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F039" w14:textId="77777777" w:rsidR="00AF4396" w:rsidRPr="001F4E4F" w:rsidRDefault="00AF4396" w:rsidP="005E7A82">
      <w:pPr>
        <w:spacing w:after="0" w:line="360" w:lineRule="auto"/>
        <w:jc w:val="center"/>
        <w:rPr>
          <w:rFonts w:cstheme="minorHAnsi"/>
          <w:b/>
          <w:spacing w:val="120"/>
          <w:sz w:val="36"/>
          <w:szCs w:val="36"/>
        </w:rPr>
      </w:pPr>
      <w:r w:rsidRPr="001F4E4F">
        <w:rPr>
          <w:rFonts w:cstheme="minorHAnsi"/>
          <w:b/>
          <w:spacing w:val="120"/>
          <w:sz w:val="36"/>
          <w:szCs w:val="36"/>
        </w:rPr>
        <w:t>ZAPYTANIE OFERTOWE</w:t>
      </w:r>
    </w:p>
    <w:p w14:paraId="4CB696CB" w14:textId="77777777" w:rsidR="00E91243" w:rsidRPr="001F4E4F" w:rsidRDefault="00E91243" w:rsidP="0089062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theme="minorHAnsi"/>
        </w:rPr>
      </w:pPr>
      <w:r w:rsidRPr="001F4E4F">
        <w:rPr>
          <w:rFonts w:cstheme="minorHAnsi"/>
          <w:b/>
          <w:bCs/>
          <w:snapToGrid w:val="0"/>
        </w:rPr>
        <w:t>Zamawiający:</w:t>
      </w:r>
    </w:p>
    <w:p w14:paraId="13C3CCA8" w14:textId="77777777" w:rsidR="00AF4396" w:rsidRPr="001F4E4F" w:rsidRDefault="00AF4396" w:rsidP="00B85BF7">
      <w:pPr>
        <w:pStyle w:val="Akapitzlist"/>
        <w:spacing w:after="0" w:line="240" w:lineRule="auto"/>
        <w:ind w:left="0" w:hanging="1"/>
        <w:contextualSpacing w:val="0"/>
        <w:rPr>
          <w:rFonts w:cstheme="minorHAnsi"/>
        </w:rPr>
      </w:pPr>
      <w:r w:rsidRPr="001F4E4F">
        <w:rPr>
          <w:rFonts w:cstheme="minorHAnsi"/>
        </w:rPr>
        <w:t>Generalna Dyrekcja Ochrony Środowiska</w:t>
      </w:r>
    </w:p>
    <w:p w14:paraId="2A81D687" w14:textId="35A17871" w:rsidR="007769EE" w:rsidRDefault="007769EE" w:rsidP="00B85BF7">
      <w:pPr>
        <w:pStyle w:val="Akapitzlist"/>
        <w:spacing w:after="0" w:line="240" w:lineRule="auto"/>
        <w:ind w:left="0" w:hanging="1"/>
        <w:contextualSpacing w:val="0"/>
        <w:rPr>
          <w:rFonts w:cstheme="minorHAnsi"/>
        </w:rPr>
      </w:pPr>
      <w:r>
        <w:rPr>
          <w:rFonts w:cstheme="minorHAnsi"/>
        </w:rPr>
        <w:t>Departament Realizacji Projektów Środowiskowych</w:t>
      </w:r>
      <w:r w:rsidR="00EA4710">
        <w:rPr>
          <w:rFonts w:cstheme="minorHAnsi"/>
        </w:rPr>
        <w:t xml:space="preserve"> – </w:t>
      </w:r>
      <w:r>
        <w:rPr>
          <w:rFonts w:cstheme="minorHAnsi"/>
        </w:rPr>
        <w:t>Zespół Projektowy Z-NFOŚ</w:t>
      </w:r>
    </w:p>
    <w:p w14:paraId="75812610" w14:textId="2F49DDAF" w:rsidR="00AF4396" w:rsidRDefault="00D01E5A" w:rsidP="00B85BF7">
      <w:pPr>
        <w:pStyle w:val="Akapitzlist"/>
        <w:spacing w:after="0" w:line="24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>02-305</w:t>
      </w:r>
      <w:r w:rsidR="00AF4396" w:rsidRPr="001F4E4F">
        <w:rPr>
          <w:rFonts w:cstheme="minorHAnsi"/>
        </w:rPr>
        <w:t xml:space="preserve"> Warszawa, </w:t>
      </w:r>
      <w:r>
        <w:rPr>
          <w:rFonts w:cstheme="minorHAnsi"/>
        </w:rPr>
        <w:t>Al</w:t>
      </w:r>
      <w:r w:rsidR="00AF4396" w:rsidRPr="001F4E4F">
        <w:rPr>
          <w:rFonts w:cstheme="minorHAnsi"/>
        </w:rPr>
        <w:t xml:space="preserve">. </w:t>
      </w:r>
      <w:r>
        <w:rPr>
          <w:rFonts w:cstheme="minorHAnsi"/>
        </w:rPr>
        <w:t>Jerozolimskie 136</w:t>
      </w:r>
    </w:p>
    <w:p w14:paraId="3FCA5FDC" w14:textId="2C5D0E02" w:rsidR="007D2D9E" w:rsidRDefault="007D2D9E" w:rsidP="00B85BF7">
      <w:pPr>
        <w:pStyle w:val="Akapitzlist"/>
        <w:spacing w:after="120" w:line="24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 xml:space="preserve">Nr sprawy: </w:t>
      </w:r>
      <w:r w:rsidR="003A16C6">
        <w:rPr>
          <w:rFonts w:cstheme="minorHAnsi"/>
        </w:rPr>
        <w:t>DRPzNFOŚ.</w:t>
      </w:r>
      <w:r w:rsidR="002822B4">
        <w:rPr>
          <w:rFonts w:cstheme="minorHAnsi"/>
        </w:rPr>
        <w:t>082.10.2.2023</w:t>
      </w:r>
    </w:p>
    <w:p w14:paraId="1018A242" w14:textId="77777777" w:rsidR="00E91243" w:rsidRPr="001F4E4F" w:rsidRDefault="00E91243" w:rsidP="0089062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theme="minorHAnsi"/>
        </w:rPr>
      </w:pPr>
      <w:r w:rsidRPr="001F4E4F">
        <w:rPr>
          <w:rFonts w:cstheme="minorHAnsi"/>
          <w:b/>
          <w:bCs/>
          <w:snapToGrid w:val="0"/>
        </w:rPr>
        <w:t>Przedmiot zapytania ofertowego:</w:t>
      </w:r>
    </w:p>
    <w:p w14:paraId="304196F5" w14:textId="2640D4F0" w:rsidR="00EA4710" w:rsidRPr="00EA4710" w:rsidRDefault="00657F3A" w:rsidP="00B85BF7">
      <w:pPr>
        <w:pStyle w:val="Akapitzlist"/>
        <w:numPr>
          <w:ilvl w:val="4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bookmarkStart w:id="0" w:name="_Hlk132185531"/>
      <w:r>
        <w:rPr>
          <w:rFonts w:cstheme="minorHAnsi"/>
        </w:rPr>
        <w:t xml:space="preserve">Przedmiotem </w:t>
      </w:r>
      <w:r w:rsidR="00EA4710">
        <w:rPr>
          <w:rFonts w:cstheme="minorHAnsi"/>
        </w:rPr>
        <w:t>z</w:t>
      </w:r>
      <w:r w:rsidR="00AF4396" w:rsidRPr="007769EE">
        <w:rPr>
          <w:rFonts w:cstheme="minorHAnsi"/>
        </w:rPr>
        <w:t xml:space="preserve">apytania </w:t>
      </w:r>
      <w:r w:rsidR="007769EE" w:rsidRPr="007769EE">
        <w:rPr>
          <w:rFonts w:cstheme="minorHAnsi"/>
        </w:rPr>
        <w:t xml:space="preserve">ofertowego </w:t>
      </w:r>
      <w:r w:rsidR="00AF4396" w:rsidRPr="007769EE">
        <w:rPr>
          <w:rFonts w:cstheme="minorHAnsi"/>
        </w:rPr>
        <w:t>jest</w:t>
      </w:r>
      <w:r w:rsidR="00B803E2" w:rsidRPr="00B803E2">
        <w:t xml:space="preserve"> </w:t>
      </w:r>
      <w:r w:rsidR="007769EE">
        <w:t xml:space="preserve">druk (w tym prace introligatorskie) </w:t>
      </w:r>
      <w:bookmarkStart w:id="1" w:name="_Hlk140488521"/>
      <w:r w:rsidR="00EA4710">
        <w:t>na potrzeby Generalnej Dyrekcji Ochrony Środowiska</w:t>
      </w:r>
      <w:r w:rsidR="00EA4710" w:rsidDel="00EA4710">
        <w:t xml:space="preserve"> </w:t>
      </w:r>
      <w:r w:rsidR="00EA4710">
        <w:t xml:space="preserve">wraz z </w:t>
      </w:r>
      <w:r w:rsidR="007323F1">
        <w:t>dostarczeni</w:t>
      </w:r>
      <w:r w:rsidR="00EA4710">
        <w:t>em</w:t>
      </w:r>
      <w:r w:rsidR="007323F1">
        <w:t xml:space="preserve"> materiałów</w:t>
      </w:r>
      <w:r w:rsidR="00EA4710">
        <w:t xml:space="preserve">, w podziale na </w:t>
      </w:r>
      <w:r w:rsidR="00B85BF7">
        <w:t xml:space="preserve">dwie </w:t>
      </w:r>
      <w:r w:rsidR="00EA4710">
        <w:t>części:</w:t>
      </w:r>
    </w:p>
    <w:p w14:paraId="56680B94" w14:textId="421A375B" w:rsidR="00932C5D" w:rsidRPr="00D64405" w:rsidRDefault="00D64405" w:rsidP="00B85BF7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cstheme="minorHAnsi"/>
        </w:rPr>
      </w:pPr>
      <w:r>
        <w:t>cz</w:t>
      </w:r>
      <w:r w:rsidR="00B85BF7">
        <w:t xml:space="preserve">ęść </w:t>
      </w:r>
      <w:r>
        <w:t>I – ulotka dotycząca Europejskiej Konwencji Krajobrazowej;</w:t>
      </w:r>
      <w:bookmarkEnd w:id="0"/>
      <w:bookmarkEnd w:id="1"/>
    </w:p>
    <w:p w14:paraId="3C3B5702" w14:textId="2FB8B565" w:rsidR="00D64405" w:rsidRDefault="00D64405" w:rsidP="00B85BF7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cstheme="minorHAnsi"/>
        </w:rPr>
      </w:pPr>
      <w:r>
        <w:rPr>
          <w:rFonts w:cstheme="minorHAnsi"/>
        </w:rPr>
        <w:t>cz</w:t>
      </w:r>
      <w:r w:rsidR="00B85BF7">
        <w:rPr>
          <w:rFonts w:cstheme="minorHAnsi"/>
        </w:rPr>
        <w:t>ęść</w:t>
      </w:r>
      <w:r>
        <w:rPr>
          <w:rFonts w:cstheme="minorHAnsi"/>
        </w:rPr>
        <w:t xml:space="preserve"> II – folder o obszarach Ramsar w Polsce;</w:t>
      </w:r>
    </w:p>
    <w:p w14:paraId="3A0F8F67" w14:textId="0489B5DC" w:rsidR="007769EE" w:rsidRPr="00C65A56" w:rsidRDefault="007769EE" w:rsidP="00B85BF7">
      <w:pPr>
        <w:pStyle w:val="Akapitzlist"/>
        <w:numPr>
          <w:ilvl w:val="4"/>
          <w:numId w:val="1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O</w:t>
      </w:r>
      <w:r w:rsidRPr="00C65A56">
        <w:rPr>
          <w:rFonts w:cstheme="minorHAnsi"/>
        </w:rPr>
        <w:t>pis przedmiotu zamówienia</w:t>
      </w:r>
      <w:r>
        <w:rPr>
          <w:rFonts w:cstheme="minorHAnsi"/>
        </w:rPr>
        <w:t xml:space="preserve"> </w:t>
      </w:r>
      <w:r w:rsidR="00D64405">
        <w:rPr>
          <w:rFonts w:cstheme="minorHAnsi"/>
        </w:rPr>
        <w:t xml:space="preserve">dla poszczególnych części zamówienia znajduje się odpowiednio </w:t>
      </w:r>
      <w:r w:rsidR="00D64405">
        <w:rPr>
          <w:rFonts w:cstheme="minorHAnsi"/>
        </w:rPr>
        <w:br/>
        <w:t>w załączniku nr 2 do Zapytania ofertowego (dla cz</w:t>
      </w:r>
      <w:r w:rsidR="00B85BF7">
        <w:rPr>
          <w:rFonts w:cstheme="minorHAnsi"/>
        </w:rPr>
        <w:t>ęści</w:t>
      </w:r>
      <w:r w:rsidR="00D64405">
        <w:rPr>
          <w:rFonts w:cstheme="minorHAnsi"/>
        </w:rPr>
        <w:t xml:space="preserve"> I)</w:t>
      </w:r>
      <w:r w:rsidR="0089062C">
        <w:rPr>
          <w:rFonts w:cstheme="minorHAnsi"/>
        </w:rPr>
        <w:t xml:space="preserve"> oraz w</w:t>
      </w:r>
      <w:r w:rsidR="00D64405">
        <w:rPr>
          <w:rFonts w:cstheme="minorHAnsi"/>
        </w:rPr>
        <w:t xml:space="preserve"> załączniku nr 4 do Zapytania ofertowego (dla cz</w:t>
      </w:r>
      <w:r w:rsidR="00B85BF7">
        <w:rPr>
          <w:rFonts w:cstheme="minorHAnsi"/>
        </w:rPr>
        <w:t xml:space="preserve">ęści </w:t>
      </w:r>
      <w:r w:rsidR="00D64405">
        <w:rPr>
          <w:rFonts w:cstheme="minorHAnsi"/>
        </w:rPr>
        <w:t>II)</w:t>
      </w:r>
      <w:r w:rsidR="0089062C">
        <w:rPr>
          <w:rFonts w:cstheme="minorHAnsi"/>
        </w:rPr>
        <w:t>.</w:t>
      </w:r>
    </w:p>
    <w:p w14:paraId="66E38F8E" w14:textId="77777777" w:rsidR="00B00A0C" w:rsidRPr="001F4E4F" w:rsidRDefault="00B00A0C" w:rsidP="0081242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Termin wykonania zamówienia:</w:t>
      </w:r>
      <w:r w:rsidRPr="001F4E4F">
        <w:rPr>
          <w:rFonts w:cstheme="minorHAnsi"/>
        </w:rPr>
        <w:t xml:space="preserve"> </w:t>
      </w:r>
    </w:p>
    <w:p w14:paraId="5ECC225F" w14:textId="34CABE50" w:rsidR="00B803E2" w:rsidRPr="00B803E2" w:rsidRDefault="00B803E2" w:rsidP="00B85BF7">
      <w:pPr>
        <w:spacing w:after="120" w:line="240" w:lineRule="auto"/>
        <w:jc w:val="both"/>
        <w:rPr>
          <w:rFonts w:cstheme="minorHAnsi"/>
          <w:color w:val="000000" w:themeColor="text1"/>
        </w:rPr>
      </w:pPr>
      <w:r w:rsidRPr="002034C2">
        <w:rPr>
          <w:rFonts w:cstheme="minorHAnsi"/>
        </w:rPr>
        <w:t>Zamówienie zostanie wykonane</w:t>
      </w:r>
      <w:r w:rsidR="009C012E" w:rsidRPr="002034C2">
        <w:rPr>
          <w:rFonts w:cstheme="minorHAnsi"/>
        </w:rPr>
        <w:t xml:space="preserve"> </w:t>
      </w:r>
      <w:r w:rsidR="004A1A41" w:rsidRPr="002034C2">
        <w:rPr>
          <w:rFonts w:cstheme="minorHAnsi"/>
        </w:rPr>
        <w:t>nie póź</w:t>
      </w:r>
      <w:r w:rsidR="00657F3A" w:rsidRPr="002034C2">
        <w:rPr>
          <w:rFonts w:cstheme="minorHAnsi"/>
        </w:rPr>
        <w:t>niej</w:t>
      </w:r>
      <w:r w:rsidRPr="002034C2">
        <w:rPr>
          <w:rFonts w:cstheme="minorHAnsi"/>
        </w:rPr>
        <w:t xml:space="preserve"> niż </w:t>
      </w:r>
      <w:r w:rsidR="004A1A41" w:rsidRPr="002034C2">
        <w:rPr>
          <w:rFonts w:cstheme="minorHAnsi"/>
        </w:rPr>
        <w:t xml:space="preserve">do dnia </w:t>
      </w:r>
      <w:r w:rsidR="00140C9F" w:rsidRPr="002034C2">
        <w:rPr>
          <w:rFonts w:cstheme="minorHAnsi"/>
        </w:rPr>
        <w:t>6</w:t>
      </w:r>
      <w:r w:rsidR="004A1A41" w:rsidRPr="002034C2">
        <w:rPr>
          <w:rFonts w:cstheme="minorHAnsi"/>
        </w:rPr>
        <w:t xml:space="preserve"> </w:t>
      </w:r>
      <w:r w:rsidR="00140C9F" w:rsidRPr="002034C2">
        <w:rPr>
          <w:rFonts w:cstheme="minorHAnsi"/>
        </w:rPr>
        <w:t>października</w:t>
      </w:r>
      <w:r w:rsidR="004A1A41" w:rsidRPr="002034C2">
        <w:rPr>
          <w:rFonts w:cstheme="minorHAnsi"/>
        </w:rPr>
        <w:t xml:space="preserve"> 202</w:t>
      </w:r>
      <w:r w:rsidR="006F04CC" w:rsidRPr="002034C2">
        <w:rPr>
          <w:rFonts w:cstheme="minorHAnsi"/>
          <w:color w:val="000000" w:themeColor="text1"/>
        </w:rPr>
        <w:t>3</w:t>
      </w:r>
      <w:r w:rsidR="004A1A41" w:rsidRPr="002034C2">
        <w:rPr>
          <w:rFonts w:cstheme="minorHAnsi"/>
          <w:color w:val="000000" w:themeColor="text1"/>
        </w:rPr>
        <w:t xml:space="preserve"> r.</w:t>
      </w:r>
    </w:p>
    <w:p w14:paraId="698C55EA" w14:textId="77777777" w:rsidR="00BF320E" w:rsidRPr="001F4E4F" w:rsidRDefault="00BF320E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 xml:space="preserve">Kryteria oceny ofert: </w:t>
      </w:r>
    </w:p>
    <w:p w14:paraId="47C8DDFB" w14:textId="77777777" w:rsidR="00E204FB" w:rsidRDefault="00E204FB" w:rsidP="00B85BF7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0D7DDF">
        <w:rPr>
          <w:rFonts w:cstheme="minorHAnsi"/>
        </w:rPr>
        <w:t xml:space="preserve">Ocena w ramach kryteriów oceny ofert będzie dokonywana na podstawie </w:t>
      </w:r>
      <w:r w:rsidRPr="000D7DDF">
        <w:rPr>
          <w:rFonts w:eastAsia="Times New Roman" w:cstheme="minorHAnsi"/>
          <w:lang w:eastAsia="pl-PL"/>
        </w:rPr>
        <w:t xml:space="preserve">wypełnionego przez </w:t>
      </w:r>
      <w:r w:rsidRPr="00D079DE">
        <w:rPr>
          <w:rFonts w:eastAsia="Times New Roman" w:cstheme="minorHAnsi"/>
          <w:lang w:eastAsia="pl-PL"/>
        </w:rPr>
        <w:t>Wykonawcę formularza ofertowego,</w:t>
      </w:r>
      <w:r w:rsidRPr="00D079DE">
        <w:rPr>
          <w:rFonts w:cstheme="minorHAnsi"/>
        </w:rPr>
        <w:t xml:space="preserve"> stanowiącego załącznik nr </w:t>
      </w:r>
      <w:r w:rsidR="00A569F1">
        <w:rPr>
          <w:rFonts w:cstheme="minorHAnsi"/>
        </w:rPr>
        <w:t>1</w:t>
      </w:r>
      <w:r w:rsidRPr="00D079DE">
        <w:rPr>
          <w:rFonts w:cstheme="minorHAnsi"/>
        </w:rPr>
        <w:t xml:space="preserve"> do Zapytania ofertowego.</w:t>
      </w:r>
    </w:p>
    <w:p w14:paraId="0372E8CC" w14:textId="60F3D170" w:rsidR="009F3FB4" w:rsidRPr="0089062C" w:rsidRDefault="008639F2" w:rsidP="00B85BF7">
      <w:pPr>
        <w:pStyle w:val="Akapitzlist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Dla każdej z części </w:t>
      </w:r>
      <w:r w:rsidR="00E204FB" w:rsidRPr="00E204FB">
        <w:rPr>
          <w:rFonts w:cstheme="minorHAnsi"/>
        </w:rPr>
        <w:t xml:space="preserve">Zamawiający </w:t>
      </w:r>
      <w:r w:rsidR="009F5408">
        <w:rPr>
          <w:rFonts w:cstheme="minorHAnsi"/>
        </w:rPr>
        <w:t xml:space="preserve">wybierze wariant </w:t>
      </w:r>
      <w:r>
        <w:rPr>
          <w:rFonts w:cstheme="minorHAnsi"/>
        </w:rPr>
        <w:t>z najwyższym nakładem</w:t>
      </w:r>
      <w:r w:rsidR="009F5408">
        <w:rPr>
          <w:rFonts w:cstheme="minorHAnsi"/>
        </w:rPr>
        <w:t xml:space="preserve">, którego cena nie będzie przekraczała wartości środków przeznaczonych na realizację </w:t>
      </w:r>
      <w:r>
        <w:rPr>
          <w:rFonts w:cstheme="minorHAnsi"/>
        </w:rPr>
        <w:t>z</w:t>
      </w:r>
      <w:r w:rsidR="009F5408">
        <w:rPr>
          <w:rFonts w:cstheme="minorHAnsi"/>
        </w:rPr>
        <w:t xml:space="preserve">amówienia. </w:t>
      </w:r>
      <w:r w:rsidR="009F5408" w:rsidRPr="00E204FB">
        <w:rPr>
          <w:rFonts w:cstheme="minorHAnsi"/>
        </w:rPr>
        <w:t xml:space="preserve">Przy wyborze najkorzystniejszej oferty </w:t>
      </w:r>
      <w:r w:rsidR="009F5408">
        <w:rPr>
          <w:rFonts w:cstheme="minorHAnsi"/>
        </w:rPr>
        <w:t xml:space="preserve">Zamawiający </w:t>
      </w:r>
      <w:r w:rsidR="00E204FB" w:rsidRPr="00E204FB">
        <w:rPr>
          <w:rFonts w:cstheme="minorHAnsi"/>
        </w:rPr>
        <w:t>będzie kierował się następującymi kryteriami i</w:t>
      </w:r>
      <w:r w:rsidR="00E951A6">
        <w:rPr>
          <w:rFonts w:cstheme="minorHAnsi"/>
        </w:rPr>
        <w:t> </w:t>
      </w:r>
      <w:r w:rsidR="00E204FB" w:rsidRPr="00E204FB">
        <w:rPr>
          <w:rFonts w:cstheme="minorHAnsi"/>
        </w:rPr>
        <w:t>ich wagami: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1F4E4F" w:rsidRPr="001F4E4F" w14:paraId="4D63B226" w14:textId="77777777" w:rsidTr="003054B1"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6A598FFB" w14:textId="4DB2931B" w:rsidR="001F4E4F" w:rsidRPr="001F4E4F" w:rsidRDefault="00B44413" w:rsidP="001F4E4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KRYTERIA OCENY OFERT</w:t>
            </w:r>
            <w:r w:rsidR="00D64405">
              <w:rPr>
                <w:rFonts w:cstheme="minorHAnsi"/>
                <w:b/>
              </w:rPr>
              <w:t xml:space="preserve"> (dla każdej części)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8F58107" w14:textId="77777777" w:rsidR="001F4E4F" w:rsidRPr="001F4E4F" w:rsidRDefault="001F4E4F" w:rsidP="001F4E4F">
            <w:pPr>
              <w:jc w:val="center"/>
              <w:rPr>
                <w:rFonts w:cstheme="minorHAnsi"/>
              </w:rPr>
            </w:pPr>
            <w:r w:rsidRPr="001F4E4F">
              <w:rPr>
                <w:rFonts w:cstheme="minorHAnsi"/>
                <w:b/>
              </w:rPr>
              <w:t>Liczba punktów</w:t>
            </w:r>
          </w:p>
        </w:tc>
      </w:tr>
      <w:tr w:rsidR="00B44413" w:rsidRPr="001F4E4F" w14:paraId="6DB8D5A4" w14:textId="77777777" w:rsidTr="003054B1">
        <w:tc>
          <w:tcPr>
            <w:tcW w:w="7792" w:type="dxa"/>
            <w:vAlign w:val="center"/>
          </w:tcPr>
          <w:p w14:paraId="4D63CDCF" w14:textId="72E148B1" w:rsidR="000A3873" w:rsidRPr="00F842E1" w:rsidRDefault="000A3873" w:rsidP="000A3873">
            <w:pPr>
              <w:jc w:val="both"/>
              <w:rPr>
                <w:rFonts w:cstheme="minorHAnsi"/>
              </w:rPr>
            </w:pPr>
            <w:r w:rsidRPr="007A3EC7">
              <w:rPr>
                <w:rFonts w:cstheme="minorHAnsi"/>
                <w:b/>
                <w:bCs/>
              </w:rPr>
              <w:t xml:space="preserve">Cena brutto </w:t>
            </w:r>
            <w:r>
              <w:rPr>
                <w:rFonts w:cstheme="minorHAnsi"/>
                <w:b/>
                <w:bCs/>
              </w:rPr>
              <w:t>zamówienia</w:t>
            </w:r>
            <w:r w:rsidR="00D64405">
              <w:rPr>
                <w:rFonts w:cstheme="minorHAnsi"/>
                <w:b/>
                <w:bCs/>
              </w:rPr>
              <w:t xml:space="preserve"> (wydruk wraz z dostarczeniem materiałów)</w:t>
            </w:r>
          </w:p>
          <w:p w14:paraId="08DB5B30" w14:textId="77777777" w:rsidR="000A3873" w:rsidRDefault="000A3873" w:rsidP="000A3873">
            <w:pPr>
              <w:pStyle w:val="Akapitzlist"/>
              <w:ind w:left="308"/>
              <w:jc w:val="both"/>
              <w:rPr>
                <w:rFonts w:cstheme="minorHAnsi"/>
              </w:rPr>
            </w:pPr>
          </w:p>
          <w:p w14:paraId="624603DF" w14:textId="67289467" w:rsidR="000A3873" w:rsidRPr="00E013DF" w:rsidRDefault="000A3873" w:rsidP="000A387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D7DDF">
              <w:rPr>
                <w:rFonts w:cstheme="minorHAnsi"/>
              </w:rPr>
              <w:t xml:space="preserve">Najwyższą liczbę punktów </w:t>
            </w:r>
            <w:r>
              <w:rPr>
                <w:rFonts w:cstheme="minorHAnsi"/>
              </w:rPr>
              <w:t xml:space="preserve">dla danej części zamówienia </w:t>
            </w:r>
            <w:r w:rsidRPr="000D7DDF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100</w:t>
            </w:r>
            <w:r w:rsidRPr="000D7DDF">
              <w:rPr>
                <w:rFonts w:cstheme="minorHAnsi"/>
              </w:rPr>
              <w:t>, otrzyma oferta zaw</w:t>
            </w:r>
            <w:r>
              <w:rPr>
                <w:rFonts w:cstheme="minorHAnsi"/>
              </w:rPr>
              <w:t xml:space="preserve">ierająca najniższą cenę brutto </w:t>
            </w:r>
            <w:r w:rsidRPr="000D7DDF">
              <w:rPr>
                <w:rFonts w:cstheme="minorHAnsi"/>
              </w:rPr>
              <w:t xml:space="preserve">(z podatkiem VAT), a pozostali </w:t>
            </w:r>
            <w:r>
              <w:rPr>
                <w:rFonts w:cstheme="minorHAnsi"/>
              </w:rPr>
              <w:t xml:space="preserve">Wykonawcy </w:t>
            </w:r>
            <w:r w:rsidRPr="000D7DDF">
              <w:rPr>
                <w:rFonts w:cstheme="minorHAnsi"/>
              </w:rPr>
              <w:t>odpowiednio mniej, wg wzoru:</w:t>
            </w:r>
          </w:p>
          <w:p w14:paraId="330F6E22" w14:textId="77777777" w:rsidR="000A3873" w:rsidRDefault="000A3873" w:rsidP="000A3873">
            <w:pPr>
              <w:pStyle w:val="Akapitzlist"/>
              <w:ind w:left="3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200EC4F" w14:textId="77777777" w:rsidR="000A3873" w:rsidRPr="005229D5" w:rsidRDefault="000A3873" w:rsidP="000A3873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</w:t>
            </w:r>
            <w:r w:rsidRPr="005229D5">
              <w:rPr>
                <w:rFonts w:cstheme="minorHAnsi"/>
                <w:sz w:val="16"/>
                <w:szCs w:val="16"/>
              </w:rPr>
              <w:t>najniższa cena brutto zamówienia</w:t>
            </w:r>
          </w:p>
          <w:p w14:paraId="28768A5D" w14:textId="77777777" w:rsidR="000A3873" w:rsidRPr="005229D5" w:rsidRDefault="000A3873" w:rsidP="000A3873">
            <w:pPr>
              <w:jc w:val="both"/>
              <w:rPr>
                <w:rFonts w:cstheme="minorHAnsi"/>
                <w:sz w:val="16"/>
                <w:szCs w:val="16"/>
              </w:rPr>
            </w:pPr>
            <w:r w:rsidRPr="005229D5">
              <w:rPr>
                <w:rFonts w:cstheme="minorHAnsi"/>
                <w:sz w:val="16"/>
                <w:szCs w:val="16"/>
              </w:rPr>
              <w:t xml:space="preserve">---------------------------------------------------------------x 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5229D5">
              <w:rPr>
                <w:rFonts w:cstheme="minorHAnsi"/>
                <w:sz w:val="16"/>
                <w:szCs w:val="16"/>
              </w:rPr>
              <w:t>0 pkt = liczba punktów oferty ocenianej</w:t>
            </w:r>
          </w:p>
          <w:p w14:paraId="66A6C868" w14:textId="77777777" w:rsidR="000A3873" w:rsidRDefault="000A3873" w:rsidP="000A3873">
            <w:pPr>
              <w:jc w:val="both"/>
              <w:rPr>
                <w:rFonts w:cstheme="minorHAnsi"/>
                <w:sz w:val="16"/>
                <w:szCs w:val="16"/>
              </w:rPr>
            </w:pPr>
            <w:r w:rsidRPr="005229D5">
              <w:rPr>
                <w:rFonts w:cstheme="minorHAnsi"/>
                <w:sz w:val="16"/>
                <w:szCs w:val="16"/>
              </w:rPr>
              <w:t xml:space="preserve">    </w:t>
            </w:r>
            <w:r>
              <w:rPr>
                <w:rFonts w:cstheme="minorHAnsi"/>
                <w:sz w:val="16"/>
                <w:szCs w:val="16"/>
              </w:rPr>
              <w:t xml:space="preserve">          </w:t>
            </w:r>
            <w:r w:rsidRPr="005229D5">
              <w:rPr>
                <w:rFonts w:cstheme="minorHAnsi"/>
                <w:sz w:val="16"/>
                <w:szCs w:val="16"/>
              </w:rPr>
              <w:t xml:space="preserve">    cena brutto oferty ocenianej</w:t>
            </w:r>
          </w:p>
          <w:p w14:paraId="519A4A97" w14:textId="68F4E5F8" w:rsidR="00B44413" w:rsidRPr="00B44413" w:rsidRDefault="00B44413" w:rsidP="00B44413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272C68AF" w14:textId="1E151D63" w:rsidR="00B44413" w:rsidRPr="003054B1" w:rsidRDefault="00B44413" w:rsidP="00B44413">
            <w:pPr>
              <w:jc w:val="center"/>
              <w:rPr>
                <w:rFonts w:cstheme="minorHAnsi"/>
                <w:b/>
                <w:bCs/>
              </w:rPr>
            </w:pPr>
            <w:r w:rsidRPr="003054B1">
              <w:rPr>
                <w:rFonts w:cstheme="minorHAnsi"/>
                <w:b/>
                <w:bCs/>
              </w:rPr>
              <w:t xml:space="preserve">max. </w:t>
            </w:r>
            <w:r w:rsidR="000A3873">
              <w:rPr>
                <w:rFonts w:cstheme="minorHAnsi"/>
                <w:b/>
                <w:bCs/>
              </w:rPr>
              <w:t>10</w:t>
            </w:r>
            <w:r>
              <w:rPr>
                <w:rFonts w:cstheme="minorHAnsi"/>
                <w:b/>
                <w:bCs/>
              </w:rPr>
              <w:t>0</w:t>
            </w:r>
          </w:p>
        </w:tc>
      </w:tr>
    </w:tbl>
    <w:p w14:paraId="768F06C8" w14:textId="0F10E3FC" w:rsidR="00E204FB" w:rsidRDefault="00E204FB" w:rsidP="00B85BF7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0D7DDF">
        <w:rPr>
          <w:rFonts w:cstheme="minorHAnsi"/>
        </w:rPr>
        <w:t xml:space="preserve">W ramach Zapytania ofertowego </w:t>
      </w:r>
      <w:r w:rsidR="008639F2">
        <w:rPr>
          <w:rFonts w:cstheme="minorHAnsi"/>
        </w:rPr>
        <w:t xml:space="preserve">dla każdej części zamówienia </w:t>
      </w:r>
      <w:r w:rsidRPr="000D7DDF">
        <w:rPr>
          <w:rFonts w:cstheme="minorHAnsi"/>
        </w:rPr>
        <w:t>zostanie wyłoniony Wykonawca, którego oferta uzyska łącznie największą liczbę punktów w kryteri</w:t>
      </w:r>
      <w:r w:rsidR="006C1213">
        <w:rPr>
          <w:rFonts w:cstheme="minorHAnsi"/>
        </w:rPr>
        <w:t>um</w:t>
      </w:r>
      <w:r w:rsidRPr="000D7DDF">
        <w:rPr>
          <w:rFonts w:cstheme="minorHAnsi"/>
        </w:rPr>
        <w:t>, o który</w:t>
      </w:r>
      <w:r w:rsidR="006C1213">
        <w:rPr>
          <w:rFonts w:cstheme="minorHAnsi"/>
        </w:rPr>
        <w:t>m</w:t>
      </w:r>
      <w:r w:rsidRPr="000D7DDF">
        <w:rPr>
          <w:rFonts w:cstheme="minorHAnsi"/>
        </w:rPr>
        <w:t xml:space="preserve"> mowa w ust. </w:t>
      </w:r>
      <w:r>
        <w:rPr>
          <w:rFonts w:cstheme="minorHAnsi"/>
        </w:rPr>
        <w:t>2</w:t>
      </w:r>
      <w:r w:rsidRPr="000D7DDF">
        <w:rPr>
          <w:rFonts w:cstheme="minorHAnsi"/>
        </w:rPr>
        <w:t>.</w:t>
      </w:r>
    </w:p>
    <w:p w14:paraId="68040ECE" w14:textId="758358C3" w:rsidR="005B1C4F" w:rsidRDefault="005B1C4F" w:rsidP="00B85BF7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422B1">
        <w:rPr>
          <w:rFonts w:cstheme="minorHAnsi"/>
        </w:rPr>
        <w:t>Jeżeli dwie lub więcej ofert otrzyma taką samą liczbę punktów, Zamawiający wezwie Wykonawców, którzy złożyli te oferty, do złożenia w terminie określonym przez Zamawiającego ofert dodatkowych, w których Wykonawcy zaoferują nową cenę realizacji zamówienia. Wykonawcy, składając oferty dodatkowe, nie mogą zaoferować ceny wyższej niż zaoferowane w</w:t>
      </w:r>
      <w:r w:rsidR="00B85BF7">
        <w:rPr>
          <w:rFonts w:cstheme="minorHAnsi"/>
        </w:rPr>
        <w:t> </w:t>
      </w:r>
      <w:r w:rsidRPr="004422B1">
        <w:rPr>
          <w:rFonts w:cstheme="minorHAnsi"/>
        </w:rPr>
        <w:t>złożonych ofertach.</w:t>
      </w:r>
    </w:p>
    <w:p w14:paraId="6C7C8340" w14:textId="485A231C" w:rsidR="00EA4710" w:rsidRPr="00B85BF7" w:rsidRDefault="000A3873" w:rsidP="00B85BF7">
      <w:pPr>
        <w:pStyle w:val="Akapitzlist"/>
        <w:numPr>
          <w:ilvl w:val="0"/>
          <w:numId w:val="10"/>
        </w:numPr>
        <w:spacing w:after="120" w:line="240" w:lineRule="auto"/>
        <w:ind w:left="283" w:hanging="425"/>
        <w:contextualSpacing w:val="0"/>
        <w:jc w:val="both"/>
        <w:rPr>
          <w:rFonts w:cstheme="minorHAnsi"/>
        </w:rPr>
      </w:pPr>
      <w:r w:rsidRPr="00B85BF7">
        <w:rPr>
          <w:rFonts w:cstheme="minorHAnsi"/>
        </w:rPr>
        <w:lastRenderedPageBreak/>
        <w:t xml:space="preserve">Zamawiający dopuszcza negocjowanie oferowanych cen z Wykonawcami, którzy złożyli ważne </w:t>
      </w:r>
      <w:r w:rsidRPr="00B85BF7">
        <w:rPr>
          <w:rFonts w:cstheme="minorHAnsi"/>
        </w:rPr>
        <w:br/>
        <w:t>i niepodlegające odrzuceniu oferty.</w:t>
      </w:r>
      <w:r w:rsidRPr="00B85BF7">
        <w:rPr>
          <w:rFonts w:ascii="Arial" w:hAnsi="Arial" w:cs="Arial"/>
        </w:rPr>
        <w:t xml:space="preserve"> </w:t>
      </w:r>
      <w:r w:rsidRPr="00B85BF7">
        <w:rPr>
          <w:rFonts w:cstheme="minorHAnsi"/>
        </w:rPr>
        <w:t xml:space="preserve">W tym celu Zamawiający, w uzasadnionych przypadkach, zastrzega możliwość kontaktu z Wykonawcami za pośrednictwem poczty elektronicznej o adresie: </w:t>
      </w:r>
      <w:hyperlink r:id="rId8" w:history="1">
        <w:r w:rsidRPr="00B85BF7">
          <w:rPr>
            <w:rStyle w:val="Hipercze"/>
            <w:rFonts w:cstheme="minorHAnsi"/>
          </w:rPr>
          <w:t>zampub@gdos.gov.pl</w:t>
        </w:r>
      </w:hyperlink>
      <w:r w:rsidRPr="00B85BF7">
        <w:rPr>
          <w:rFonts w:cstheme="minorHAnsi"/>
        </w:rPr>
        <w:t>.</w:t>
      </w:r>
    </w:p>
    <w:p w14:paraId="2DCE20BE" w14:textId="58DCE887" w:rsidR="00B00A0C" w:rsidRPr="001F4E4F" w:rsidRDefault="00B00A0C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Termin związania ofertą</w:t>
      </w:r>
      <w:r w:rsidRPr="001F4E4F">
        <w:rPr>
          <w:rFonts w:cstheme="minorHAnsi"/>
          <w:b/>
        </w:rPr>
        <w:t xml:space="preserve">: </w:t>
      </w:r>
    </w:p>
    <w:p w14:paraId="57CADF01" w14:textId="77777777" w:rsidR="00B00A0C" w:rsidRDefault="00B00A0C" w:rsidP="00B85BF7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020A37">
        <w:rPr>
          <w:rFonts w:cstheme="minorHAnsi"/>
        </w:rPr>
        <w:t xml:space="preserve">Składający ofertę jest nią związany przez okres </w:t>
      </w:r>
      <w:r w:rsidRPr="001E0623">
        <w:rPr>
          <w:rFonts w:cstheme="minorHAnsi"/>
          <w:b/>
          <w:bCs/>
        </w:rPr>
        <w:t>30 dni</w:t>
      </w:r>
      <w:r w:rsidRPr="00020A37">
        <w:rPr>
          <w:rFonts w:cstheme="minorHAnsi"/>
        </w:rPr>
        <w:t xml:space="preserve"> od dnia upływu terminu składania ofert.</w:t>
      </w:r>
    </w:p>
    <w:p w14:paraId="1CDA1C3B" w14:textId="6E3B0E80" w:rsidR="00B00A0C" w:rsidRDefault="00B00A0C" w:rsidP="00B85BF7">
      <w:pPr>
        <w:pStyle w:val="Akapitzlist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020A37">
        <w:rPr>
          <w:rFonts w:cstheme="minorHAnsi"/>
        </w:rPr>
        <w:t xml:space="preserve">Zamawiający, w uzasadnionych przypadkach, dopuszcza możliwość zwrócenia się do Wykonawcy </w:t>
      </w:r>
      <w:r w:rsidR="00B803E2">
        <w:rPr>
          <w:rFonts w:cstheme="minorHAnsi"/>
        </w:rPr>
        <w:br/>
      </w:r>
      <w:r w:rsidRPr="00020A37">
        <w:rPr>
          <w:rFonts w:cstheme="minorHAnsi"/>
        </w:rPr>
        <w:t>z wnioskiem o przedłużenie okresu związania ofertą.</w:t>
      </w:r>
    </w:p>
    <w:p w14:paraId="39089C2F" w14:textId="77777777" w:rsidR="003370B9" w:rsidRPr="001F4E4F" w:rsidRDefault="003370B9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Sposób przygotowania oferty oraz miejsce i termin składania ofert</w:t>
      </w:r>
    </w:p>
    <w:p w14:paraId="1A5C8F6B" w14:textId="77777777" w:rsidR="003370B9" w:rsidRPr="001F4E4F" w:rsidRDefault="003370B9" w:rsidP="00B85BF7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cstheme="minorHAnsi"/>
        </w:rPr>
      </w:pPr>
      <w:r w:rsidRPr="001F4E4F">
        <w:rPr>
          <w:rFonts w:cstheme="minorHAnsi"/>
        </w:rPr>
        <w:t>Wykonawca może złożyć tylko jedną ofertę.</w:t>
      </w:r>
    </w:p>
    <w:p w14:paraId="6BF6B544" w14:textId="77777777" w:rsidR="003370B9" w:rsidRPr="001F4E4F" w:rsidRDefault="003370B9" w:rsidP="00B85BF7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cstheme="minorHAnsi"/>
        </w:rPr>
      </w:pPr>
      <w:r w:rsidRPr="001F4E4F">
        <w:rPr>
          <w:rFonts w:cstheme="minorHAnsi"/>
        </w:rPr>
        <w:t>Do oferty należy dołączyć:</w:t>
      </w:r>
    </w:p>
    <w:p w14:paraId="7294D0C9" w14:textId="2F714AA8" w:rsidR="00236B9D" w:rsidRDefault="003370B9" w:rsidP="00B85BF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1F4E4F">
        <w:rPr>
          <w:rFonts w:cstheme="minorHAnsi"/>
        </w:rPr>
        <w:t xml:space="preserve">wypełniony formularz ofertowy, zgodnie ze wzorem stanowiącym załącznik nr </w:t>
      </w:r>
      <w:r w:rsidR="00F35AF5">
        <w:rPr>
          <w:rFonts w:cstheme="minorHAnsi"/>
        </w:rPr>
        <w:t>1</w:t>
      </w:r>
      <w:r w:rsidRPr="001F4E4F">
        <w:rPr>
          <w:rFonts w:cstheme="minorHAnsi"/>
        </w:rPr>
        <w:t xml:space="preserve"> do</w:t>
      </w:r>
      <w:r w:rsidR="00E951A6">
        <w:rPr>
          <w:rFonts w:cstheme="minorHAnsi"/>
        </w:rPr>
        <w:t> </w:t>
      </w:r>
      <w:r w:rsidRPr="001F4E4F">
        <w:rPr>
          <w:rFonts w:cstheme="minorHAnsi"/>
        </w:rPr>
        <w:t xml:space="preserve">niniejszego Zapytania </w:t>
      </w:r>
      <w:r w:rsidR="00A9558D">
        <w:rPr>
          <w:rFonts w:cstheme="minorHAnsi"/>
        </w:rPr>
        <w:t>o</w:t>
      </w:r>
      <w:r w:rsidRPr="001F4E4F">
        <w:rPr>
          <w:rFonts w:cstheme="minorHAnsi"/>
        </w:rPr>
        <w:t>fertowego;</w:t>
      </w:r>
    </w:p>
    <w:p w14:paraId="61E6D04D" w14:textId="40C4B599" w:rsidR="003370B9" w:rsidRPr="001F4E4F" w:rsidRDefault="003370B9" w:rsidP="00B85BF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1F4E4F">
        <w:rPr>
          <w:rFonts w:cstheme="minorHAnsi"/>
        </w:rPr>
        <w:t>pełnomocnictwo, w przypadku gdy ofertę podpisuje pełnomocnik.</w:t>
      </w:r>
    </w:p>
    <w:p w14:paraId="6ED20544" w14:textId="04B68F61" w:rsidR="003370B9" w:rsidRPr="001F4E4F" w:rsidRDefault="003370B9" w:rsidP="00B85BF7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cstheme="minorHAnsi"/>
        </w:rPr>
      </w:pPr>
      <w:r w:rsidRPr="001F4E4F">
        <w:rPr>
          <w:rFonts w:cstheme="minorHAnsi"/>
        </w:rPr>
        <w:t>Ofertę oraz wymagane dokumenty należy złożyć drogą elektroniczną na adres:</w:t>
      </w:r>
      <w:r w:rsidR="00B803E2">
        <w:rPr>
          <w:rFonts w:cstheme="minorHAnsi"/>
        </w:rPr>
        <w:t xml:space="preserve"> </w:t>
      </w:r>
      <w:hyperlink r:id="rId9" w:history="1">
        <w:r w:rsidR="007E21F7">
          <w:rPr>
            <w:rStyle w:val="Hipercze"/>
            <w:rFonts w:cstheme="minorHAnsi"/>
          </w:rPr>
          <w:t>sekretariat.drp</w:t>
        </w:r>
        <w:r w:rsidR="007E21F7" w:rsidRPr="003C385C">
          <w:rPr>
            <w:rStyle w:val="Hipercze"/>
            <w:rFonts w:cstheme="minorHAnsi"/>
          </w:rPr>
          <w:t>@gdos.gov.pl</w:t>
        </w:r>
      </w:hyperlink>
      <w:r w:rsidR="00B803E2">
        <w:rPr>
          <w:rFonts w:cstheme="minorHAnsi"/>
        </w:rPr>
        <w:t>.</w:t>
      </w:r>
    </w:p>
    <w:p w14:paraId="2FEEABF0" w14:textId="28AF7CA4" w:rsidR="00AA12B3" w:rsidRPr="00AA12B3" w:rsidRDefault="00894747" w:rsidP="00B85BF7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cstheme="minorHAnsi"/>
        </w:rPr>
      </w:pPr>
      <w:r w:rsidRPr="00AA12B3">
        <w:rPr>
          <w:rFonts w:cstheme="minorHAnsi"/>
          <w:color w:val="000000"/>
          <w:lang w:eastAsia="pl-PL" w:bidi="pl-PL"/>
        </w:rPr>
        <w:t xml:space="preserve">Zamawiający </w:t>
      </w:r>
      <w:r w:rsidRPr="00AA12B3">
        <w:rPr>
          <w:rFonts w:cstheme="minorHAnsi"/>
          <w:color w:val="000000"/>
          <w:lang w:bidi="en-US"/>
        </w:rPr>
        <w:t xml:space="preserve">dopuszcza </w:t>
      </w:r>
      <w:r w:rsidRPr="00AA12B3">
        <w:rPr>
          <w:rFonts w:cstheme="minorHAnsi"/>
          <w:color w:val="000000"/>
          <w:lang w:eastAsia="pl-PL" w:bidi="pl-PL"/>
        </w:rPr>
        <w:t xml:space="preserve">złożenie oferty </w:t>
      </w:r>
      <w:r w:rsidRPr="00AA12B3">
        <w:rPr>
          <w:rFonts w:cstheme="minorHAnsi"/>
          <w:color w:val="000000"/>
          <w:lang w:bidi="en-US"/>
        </w:rPr>
        <w:t xml:space="preserve">oraz </w:t>
      </w:r>
      <w:r w:rsidRPr="00AA12B3">
        <w:rPr>
          <w:rFonts w:cstheme="minorHAnsi"/>
          <w:color w:val="000000"/>
          <w:lang w:eastAsia="pl-PL" w:bidi="pl-PL"/>
        </w:rPr>
        <w:t xml:space="preserve">załączników </w:t>
      </w:r>
      <w:r w:rsidRPr="00AA12B3">
        <w:rPr>
          <w:rFonts w:cstheme="minorHAnsi"/>
          <w:color w:val="000000"/>
          <w:lang w:bidi="en-US"/>
        </w:rPr>
        <w:t xml:space="preserve">w formie </w:t>
      </w:r>
      <w:r w:rsidRPr="00AA12B3">
        <w:rPr>
          <w:rFonts w:cstheme="minorHAnsi"/>
          <w:color w:val="000000"/>
          <w:lang w:eastAsia="pl-PL" w:bidi="pl-PL"/>
        </w:rPr>
        <w:t>skan</w:t>
      </w:r>
      <w:r w:rsidR="0093439E" w:rsidRPr="00AA12B3">
        <w:rPr>
          <w:rFonts w:cstheme="minorHAnsi"/>
          <w:color w:val="000000"/>
          <w:lang w:eastAsia="pl-PL" w:bidi="pl-PL"/>
        </w:rPr>
        <w:t>u</w:t>
      </w:r>
      <w:r w:rsidRPr="00AA12B3">
        <w:rPr>
          <w:rFonts w:cstheme="minorHAnsi"/>
          <w:color w:val="000000"/>
          <w:lang w:eastAsia="pl-PL" w:bidi="pl-PL"/>
        </w:rPr>
        <w:t xml:space="preserve"> </w:t>
      </w:r>
      <w:r w:rsidR="0080470B" w:rsidRPr="00AA12B3">
        <w:rPr>
          <w:rFonts w:cstheme="minorHAnsi"/>
          <w:color w:val="000000"/>
          <w:lang w:eastAsia="pl-PL" w:bidi="pl-PL"/>
        </w:rPr>
        <w:t xml:space="preserve">(tj. dokumentu wypełnionego i podpisanego własnoręcznie) </w:t>
      </w:r>
      <w:r w:rsidRPr="00AA12B3">
        <w:rPr>
          <w:rFonts w:cstheme="minorHAnsi"/>
          <w:color w:val="000000"/>
          <w:lang w:bidi="en-US"/>
        </w:rPr>
        <w:t>lub dokumentu podpisanego kwalifikowanym podpisem elektronicznym lub podpisem zaufanym lub podpisem osobistym.</w:t>
      </w:r>
      <w:r w:rsidR="007E21F7">
        <w:rPr>
          <w:rFonts w:cstheme="minorHAnsi"/>
          <w:color w:val="000000"/>
          <w:lang w:bidi="en-US"/>
        </w:rPr>
        <w:t xml:space="preserve"> </w:t>
      </w:r>
    </w:p>
    <w:p w14:paraId="476E9E8C" w14:textId="6106FF76" w:rsidR="00AA12B3" w:rsidRDefault="00EA4710" w:rsidP="00B85BF7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Zamawiający dopuszcza składanie ofert częściowych. </w:t>
      </w:r>
      <w:r w:rsidR="00AA12B3" w:rsidRPr="00AA12B3">
        <w:rPr>
          <w:rFonts w:cstheme="minorHAnsi"/>
          <w:b/>
        </w:rPr>
        <w:t xml:space="preserve">Wykonawca może złożyć ofertę </w:t>
      </w:r>
      <w:r w:rsidR="002A1D5B">
        <w:rPr>
          <w:rFonts w:cstheme="minorHAnsi"/>
          <w:b/>
        </w:rPr>
        <w:br/>
      </w:r>
      <w:r w:rsidR="00AA12B3" w:rsidRPr="00AA12B3">
        <w:rPr>
          <w:rFonts w:cstheme="minorHAnsi"/>
          <w:b/>
        </w:rPr>
        <w:t>na</w:t>
      </w:r>
      <w:r w:rsidR="002A1D5B">
        <w:rPr>
          <w:rFonts w:cstheme="minorHAnsi"/>
          <w:b/>
        </w:rPr>
        <w:t xml:space="preserve"> wybraną</w:t>
      </w:r>
      <w:r w:rsidR="00AA12B3" w:rsidRPr="00AA12B3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jedną, lub </w:t>
      </w:r>
      <w:r w:rsidR="006C2CBA">
        <w:rPr>
          <w:rFonts w:cstheme="minorHAnsi"/>
          <w:b/>
        </w:rPr>
        <w:t>na obie</w:t>
      </w:r>
      <w:r w:rsidR="00AA12B3" w:rsidRPr="00AA12B3">
        <w:rPr>
          <w:rFonts w:cstheme="minorHAnsi"/>
          <w:b/>
        </w:rPr>
        <w:t xml:space="preserve"> części zamówienia.</w:t>
      </w:r>
    </w:p>
    <w:p w14:paraId="30ECB7FE" w14:textId="77777777" w:rsidR="009F5408" w:rsidRDefault="007E21F7" w:rsidP="00B85BF7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Zamawiający dopuszcza składanie ofert dla wybranych przez Wykonawcę lub wszystkich wskazanych w formularzu ofertowym wariantów nakładów. </w:t>
      </w:r>
    </w:p>
    <w:p w14:paraId="6313D325" w14:textId="63D57C34" w:rsidR="007E21F7" w:rsidRPr="00AA12B3" w:rsidRDefault="006A36BA" w:rsidP="00B85BF7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cstheme="minorHAnsi"/>
          <w:b/>
        </w:rPr>
      </w:pPr>
      <w:r>
        <w:rPr>
          <w:rFonts w:cstheme="minorHAnsi"/>
          <w:b/>
        </w:rPr>
        <w:t>Jeżeli oferta nie będzie dotyczyła wariantu nakładu, który Zamawiający wybierze zgodnie z</w:t>
      </w:r>
      <w:r w:rsidR="008639F2">
        <w:rPr>
          <w:rFonts w:cstheme="minorHAnsi"/>
          <w:b/>
        </w:rPr>
        <w:t> </w:t>
      </w:r>
      <w:r>
        <w:rPr>
          <w:rFonts w:cstheme="minorHAnsi"/>
          <w:b/>
        </w:rPr>
        <w:t>rozdz. IV pkt 2, wówczas oferta ta nie będzie brana pod uwagę.</w:t>
      </w:r>
      <w:r w:rsidR="009F5408">
        <w:rPr>
          <w:rFonts w:cstheme="minorHAnsi"/>
          <w:b/>
        </w:rPr>
        <w:t xml:space="preserve"> </w:t>
      </w:r>
    </w:p>
    <w:p w14:paraId="2FF3EBC9" w14:textId="4837D6DA" w:rsidR="003370B9" w:rsidRPr="001F4E4F" w:rsidRDefault="003370B9" w:rsidP="00B85BF7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cstheme="minorHAnsi"/>
        </w:rPr>
      </w:pPr>
      <w:r w:rsidRPr="001F4E4F">
        <w:rPr>
          <w:rFonts w:cstheme="minorHAnsi"/>
        </w:rPr>
        <w:t xml:space="preserve">Termin złożenia </w:t>
      </w:r>
      <w:r w:rsidRPr="0089062C">
        <w:rPr>
          <w:rFonts w:cstheme="minorHAnsi"/>
        </w:rPr>
        <w:t>oferty:</w:t>
      </w:r>
      <w:r w:rsidR="00B803E2" w:rsidRPr="0089062C">
        <w:rPr>
          <w:rFonts w:cstheme="minorHAnsi"/>
        </w:rPr>
        <w:t xml:space="preserve"> </w:t>
      </w:r>
      <w:r w:rsidR="004D1DF3">
        <w:rPr>
          <w:rFonts w:cstheme="minorHAnsi"/>
          <w:b/>
        </w:rPr>
        <w:t xml:space="preserve">31 sierpnia 2023 </w:t>
      </w:r>
      <w:r w:rsidR="00BE7634" w:rsidRPr="0089062C">
        <w:rPr>
          <w:rFonts w:cstheme="minorHAnsi"/>
          <w:b/>
          <w:bCs/>
        </w:rPr>
        <w:t>r.</w:t>
      </w:r>
      <w:r w:rsidR="003A785A" w:rsidRPr="0089062C">
        <w:rPr>
          <w:rFonts w:cstheme="minorHAnsi"/>
          <w:b/>
          <w:bCs/>
        </w:rPr>
        <w:t>,</w:t>
      </w:r>
      <w:r w:rsidR="00F35AF5" w:rsidRPr="0089062C">
        <w:rPr>
          <w:rFonts w:cstheme="minorHAnsi"/>
          <w:b/>
          <w:bCs/>
        </w:rPr>
        <w:t xml:space="preserve"> do</w:t>
      </w:r>
      <w:r w:rsidR="00F35AF5">
        <w:rPr>
          <w:rFonts w:cstheme="minorHAnsi"/>
          <w:b/>
          <w:bCs/>
        </w:rPr>
        <w:t xml:space="preserve"> godziny 12.00.</w:t>
      </w:r>
    </w:p>
    <w:p w14:paraId="3BA95DC7" w14:textId="5ECDD2D4" w:rsidR="003370B9" w:rsidRPr="001F4E4F" w:rsidRDefault="003370B9" w:rsidP="00B85BF7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cstheme="minorHAnsi"/>
        </w:rPr>
      </w:pPr>
      <w:r w:rsidRPr="001F4E4F">
        <w:rPr>
          <w:rFonts w:cstheme="minorHAnsi"/>
        </w:rPr>
        <w:t xml:space="preserve">Oferty </w:t>
      </w:r>
      <w:r w:rsidR="007E21F7">
        <w:rPr>
          <w:rFonts w:cstheme="minorHAnsi"/>
        </w:rPr>
        <w:t xml:space="preserve">niepodpisane oraz oferty </w:t>
      </w:r>
      <w:r w:rsidRPr="001F4E4F">
        <w:rPr>
          <w:rFonts w:cstheme="minorHAnsi"/>
        </w:rPr>
        <w:t>złożone po terminie będą podlegały odrzuceniu.</w:t>
      </w:r>
    </w:p>
    <w:p w14:paraId="1486A1F9" w14:textId="6A925985" w:rsidR="003370B9" w:rsidRDefault="003370B9" w:rsidP="00B85BF7">
      <w:pPr>
        <w:pStyle w:val="Akapitzlist"/>
        <w:widowControl w:val="0"/>
        <w:numPr>
          <w:ilvl w:val="0"/>
          <w:numId w:val="4"/>
        </w:numPr>
        <w:suppressAutoHyphens/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 xml:space="preserve">Zamawiający informuje, iż oferty składane w ramach Zapytania </w:t>
      </w:r>
      <w:r w:rsidR="003821B0" w:rsidRPr="001F4E4F">
        <w:rPr>
          <w:rFonts w:cstheme="minorHAnsi"/>
        </w:rPr>
        <w:t>o</w:t>
      </w:r>
      <w:r w:rsidRPr="001F4E4F">
        <w:rPr>
          <w:rFonts w:cstheme="minorHAnsi"/>
        </w:rPr>
        <w:t xml:space="preserve">fertowego są jawne, z wyjątkiem informacji stanowiących tajemnicę przedsiębiorstwa w rozumieniu przepisów ustawy </w:t>
      </w:r>
      <w:r w:rsidR="00C9103E">
        <w:rPr>
          <w:rFonts w:cstheme="minorHAnsi"/>
        </w:rPr>
        <w:t>z dnia 16</w:t>
      </w:r>
      <w:r w:rsidR="00F35AF5">
        <w:rPr>
          <w:rFonts w:cstheme="minorHAnsi"/>
        </w:rPr>
        <w:t> </w:t>
      </w:r>
      <w:r w:rsidR="00C9103E">
        <w:rPr>
          <w:rFonts w:cstheme="minorHAnsi"/>
        </w:rPr>
        <w:t xml:space="preserve">kwietnia 1993 r. </w:t>
      </w:r>
      <w:r w:rsidRPr="001F4E4F">
        <w:rPr>
          <w:rFonts w:cstheme="minorHAnsi"/>
        </w:rPr>
        <w:t>o</w:t>
      </w:r>
      <w:r w:rsidR="00E951A6">
        <w:rPr>
          <w:rFonts w:cstheme="minorHAnsi"/>
        </w:rPr>
        <w:t> </w:t>
      </w:r>
      <w:r w:rsidRPr="001F4E4F">
        <w:rPr>
          <w:rFonts w:cstheme="minorHAnsi"/>
        </w:rPr>
        <w:t>zwalczaniu nieuczciwej konkurencji</w:t>
      </w:r>
      <w:r w:rsidR="00C9103E">
        <w:rPr>
          <w:rFonts w:cstheme="minorHAnsi"/>
        </w:rPr>
        <w:t xml:space="preserve"> (Dz. U. z 2022 r. poz. 1233)</w:t>
      </w:r>
      <w:r w:rsidRPr="001F4E4F">
        <w:rPr>
          <w:rFonts w:cstheme="minorHAnsi"/>
        </w:rPr>
        <w:t>, jeżeli Wykonawca, wraz z przekazaniem takich informacji zastrzegł, że nie mogą być one udostępniane.</w:t>
      </w:r>
    </w:p>
    <w:p w14:paraId="54C7A360" w14:textId="77777777" w:rsidR="003370B9" w:rsidRPr="001F4E4F" w:rsidRDefault="003370B9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Warunki realizacji zamówienia</w:t>
      </w:r>
    </w:p>
    <w:p w14:paraId="0B936615" w14:textId="2E10660C" w:rsidR="00F35AF5" w:rsidRPr="00D64405" w:rsidRDefault="003370B9" w:rsidP="00B85BF7">
      <w:pPr>
        <w:pStyle w:val="Akapitzlist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64405">
        <w:rPr>
          <w:rFonts w:cstheme="minorHAnsi"/>
          <w:bCs/>
        </w:rPr>
        <w:t>Warunki</w:t>
      </w:r>
      <w:r w:rsidRPr="00D64405">
        <w:rPr>
          <w:rFonts w:cstheme="minorHAnsi"/>
          <w:b/>
        </w:rPr>
        <w:t xml:space="preserve"> </w:t>
      </w:r>
      <w:r w:rsidR="008E5BB1" w:rsidRPr="00D64405">
        <w:rPr>
          <w:rFonts w:cstheme="minorHAnsi"/>
        </w:rPr>
        <w:t xml:space="preserve">realizacji zamówienia zostały określone </w:t>
      </w:r>
      <w:r w:rsidR="001F586D" w:rsidRPr="00D64405">
        <w:rPr>
          <w:rFonts w:cstheme="minorHAnsi"/>
        </w:rPr>
        <w:t xml:space="preserve">w </w:t>
      </w:r>
      <w:r w:rsidR="00D64405" w:rsidRPr="00D64405">
        <w:rPr>
          <w:rFonts w:cstheme="minorHAnsi"/>
        </w:rPr>
        <w:t xml:space="preserve">Projektowanych postanowieniach </w:t>
      </w:r>
      <w:r w:rsidR="00B803E2" w:rsidRPr="00D64405">
        <w:rPr>
          <w:rFonts w:cstheme="minorHAnsi"/>
        </w:rPr>
        <w:t>umowy</w:t>
      </w:r>
      <w:r w:rsidR="00D1025B" w:rsidRPr="00D64405">
        <w:rPr>
          <w:rFonts w:cstheme="minorHAnsi"/>
        </w:rPr>
        <w:t xml:space="preserve">, </w:t>
      </w:r>
      <w:r w:rsidR="00B803E2" w:rsidRPr="00D64405">
        <w:rPr>
          <w:rFonts w:cstheme="minorHAnsi"/>
        </w:rPr>
        <w:t>stanowiący</w:t>
      </w:r>
      <w:r w:rsidR="00D64405" w:rsidRPr="00D64405">
        <w:rPr>
          <w:rFonts w:cstheme="minorHAnsi"/>
        </w:rPr>
        <w:t>ch</w:t>
      </w:r>
      <w:r w:rsidR="00F35AF5" w:rsidRPr="00D64405">
        <w:rPr>
          <w:rFonts w:cstheme="minorHAnsi"/>
        </w:rPr>
        <w:t>:</w:t>
      </w:r>
    </w:p>
    <w:p w14:paraId="6A1C2F7F" w14:textId="4627AB48" w:rsidR="00F35AF5" w:rsidRPr="00E47AA8" w:rsidRDefault="00FF6F3D" w:rsidP="00B85BF7">
      <w:pPr>
        <w:pStyle w:val="Akapitzlist"/>
        <w:numPr>
          <w:ilvl w:val="2"/>
          <w:numId w:val="13"/>
        </w:numPr>
        <w:spacing w:after="0" w:line="240" w:lineRule="auto"/>
        <w:ind w:left="851" w:hanging="425"/>
        <w:jc w:val="both"/>
        <w:rPr>
          <w:rFonts w:cstheme="minorHAnsi"/>
        </w:rPr>
      </w:pPr>
      <w:r>
        <w:rPr>
          <w:rFonts w:cstheme="minorHAnsi"/>
        </w:rPr>
        <w:t>załącznik</w:t>
      </w:r>
      <w:r w:rsidR="00F35AF5" w:rsidRPr="00F35AF5">
        <w:rPr>
          <w:rFonts w:cstheme="minorHAnsi"/>
        </w:rPr>
        <w:t xml:space="preserve"> nr </w:t>
      </w:r>
      <w:r w:rsidR="00AA12B3" w:rsidRPr="0089062C">
        <w:rPr>
          <w:rFonts w:cstheme="minorHAnsi"/>
        </w:rPr>
        <w:t>3</w:t>
      </w:r>
      <w:r w:rsidR="00F35AF5" w:rsidRPr="00E47AA8">
        <w:rPr>
          <w:rFonts w:cstheme="minorHAnsi"/>
        </w:rPr>
        <w:t xml:space="preserve"> do Zapytania ofertowego </w:t>
      </w:r>
      <w:r w:rsidRPr="00E47AA8">
        <w:rPr>
          <w:rFonts w:cstheme="minorHAnsi"/>
        </w:rPr>
        <w:t xml:space="preserve">– dla </w:t>
      </w:r>
      <w:r w:rsidR="00F35AF5" w:rsidRPr="00E47AA8">
        <w:rPr>
          <w:rFonts w:cstheme="minorHAnsi"/>
        </w:rPr>
        <w:t>części I</w:t>
      </w:r>
      <w:r w:rsidR="00D64405" w:rsidRPr="00E47AA8">
        <w:rPr>
          <w:rFonts w:cstheme="minorHAnsi"/>
        </w:rPr>
        <w:t>;</w:t>
      </w:r>
      <w:r w:rsidR="00F35AF5" w:rsidRPr="00E47AA8">
        <w:rPr>
          <w:rFonts w:cstheme="minorHAnsi"/>
        </w:rPr>
        <w:t xml:space="preserve"> </w:t>
      </w:r>
    </w:p>
    <w:p w14:paraId="5657007A" w14:textId="7AE2C996" w:rsidR="00F35AF5" w:rsidRPr="00F35AF5" w:rsidRDefault="00FF6F3D" w:rsidP="00B85BF7">
      <w:pPr>
        <w:pStyle w:val="Akapitzlist"/>
        <w:numPr>
          <w:ilvl w:val="2"/>
          <w:numId w:val="13"/>
        </w:numPr>
        <w:spacing w:after="0" w:line="240" w:lineRule="auto"/>
        <w:ind w:left="851" w:hanging="425"/>
        <w:jc w:val="both"/>
        <w:rPr>
          <w:rFonts w:cstheme="minorHAnsi"/>
        </w:rPr>
      </w:pPr>
      <w:r w:rsidRPr="00E47AA8">
        <w:rPr>
          <w:rFonts w:cstheme="minorHAnsi"/>
        </w:rPr>
        <w:t>załącznik</w:t>
      </w:r>
      <w:r w:rsidR="00F35AF5" w:rsidRPr="00E47AA8">
        <w:rPr>
          <w:rFonts w:cstheme="minorHAnsi"/>
        </w:rPr>
        <w:t xml:space="preserve"> nr </w:t>
      </w:r>
      <w:r w:rsidR="00AA12B3" w:rsidRPr="0089062C">
        <w:rPr>
          <w:rFonts w:cstheme="minorHAnsi"/>
        </w:rPr>
        <w:t>5</w:t>
      </w:r>
      <w:r w:rsidR="00F35AF5" w:rsidRPr="00F35AF5">
        <w:rPr>
          <w:rFonts w:cstheme="minorHAnsi"/>
        </w:rPr>
        <w:t xml:space="preserve"> do Zapytania ofertowego </w:t>
      </w:r>
      <w:r>
        <w:rPr>
          <w:rFonts w:cstheme="minorHAnsi"/>
        </w:rPr>
        <w:t xml:space="preserve">– dla </w:t>
      </w:r>
      <w:r w:rsidR="00F35AF5" w:rsidRPr="00F35AF5">
        <w:rPr>
          <w:rFonts w:cstheme="minorHAnsi"/>
        </w:rPr>
        <w:t>części II</w:t>
      </w:r>
      <w:r w:rsidR="00D64405">
        <w:rPr>
          <w:rFonts w:cstheme="minorHAnsi"/>
        </w:rPr>
        <w:t>;</w:t>
      </w:r>
    </w:p>
    <w:p w14:paraId="1440F4A8" w14:textId="5F87A4C6" w:rsidR="003370B9" w:rsidRPr="006C2CBA" w:rsidRDefault="00D64405" w:rsidP="00B85BF7">
      <w:pPr>
        <w:pStyle w:val="Akapitzlist"/>
        <w:numPr>
          <w:ilvl w:val="0"/>
          <w:numId w:val="29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6C2CBA">
        <w:rPr>
          <w:rFonts w:cstheme="minorHAnsi"/>
        </w:rPr>
        <w:t xml:space="preserve">Szczegółowe informacje dot. zasad obliczenia i wypłaty wynagrodzenia Wykonawcy zostały zawarte w § 4 Projektowanych postanowień umowy. Wynagrodzenie maksymalne wskazane </w:t>
      </w:r>
      <w:r w:rsidRPr="006C2CBA">
        <w:rPr>
          <w:rFonts w:cstheme="minorHAnsi"/>
        </w:rPr>
        <w:br/>
        <w:t>w § 4 ust. 1 Projektowanych postanowień umowy stanowić będzie kwota, jaką Zamawiający przeznaczy na realizację zamówienia</w:t>
      </w:r>
      <w:r w:rsidR="001E0623" w:rsidRPr="006C2CBA">
        <w:rPr>
          <w:rFonts w:cstheme="minorHAnsi"/>
        </w:rPr>
        <w:t>, w zależności od wybranego nakładu</w:t>
      </w:r>
      <w:r w:rsidRPr="006C2CBA">
        <w:rPr>
          <w:rFonts w:cstheme="minorHAnsi"/>
        </w:rPr>
        <w:t>.</w:t>
      </w:r>
      <w:r w:rsidRPr="006C2CBA" w:rsidDel="00D64405">
        <w:rPr>
          <w:rFonts w:cstheme="minorHAnsi"/>
        </w:rPr>
        <w:t xml:space="preserve"> </w:t>
      </w:r>
    </w:p>
    <w:p w14:paraId="1AF69F8F" w14:textId="063FEB0B" w:rsidR="003370B9" w:rsidRPr="001F4E4F" w:rsidRDefault="003370B9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 xml:space="preserve">Sposób komunikacji Zamawiającego z </w:t>
      </w:r>
      <w:r w:rsidR="00FF6F3D">
        <w:rPr>
          <w:rFonts w:cstheme="minorHAnsi"/>
          <w:b/>
        </w:rPr>
        <w:t>W</w:t>
      </w:r>
      <w:r w:rsidRPr="001F4E4F">
        <w:rPr>
          <w:rFonts w:cstheme="minorHAnsi"/>
          <w:b/>
        </w:rPr>
        <w:t>ykonawcami</w:t>
      </w:r>
    </w:p>
    <w:p w14:paraId="0253F237" w14:textId="77777777" w:rsidR="003370B9" w:rsidRPr="001F4E4F" w:rsidRDefault="003370B9" w:rsidP="00B85BF7">
      <w:pPr>
        <w:pStyle w:val="Akapitzlist"/>
        <w:numPr>
          <w:ilvl w:val="3"/>
          <w:numId w:val="6"/>
        </w:numPr>
        <w:spacing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Porozumiewanie się z Zamawiającym w związku z Zapytaniem </w:t>
      </w:r>
      <w:r w:rsidR="003821B0" w:rsidRPr="001F4E4F">
        <w:rPr>
          <w:rFonts w:cstheme="minorHAnsi"/>
        </w:rPr>
        <w:t>o</w:t>
      </w:r>
      <w:r w:rsidRPr="001F4E4F">
        <w:rPr>
          <w:rFonts w:cstheme="minorHAnsi"/>
        </w:rPr>
        <w:t>fertowym odbywa się przy pomocy środków komunikacji elektronicznej</w:t>
      </w:r>
      <w:r w:rsidR="00D13BDE" w:rsidRPr="001F4E4F">
        <w:rPr>
          <w:rFonts w:cstheme="minorHAnsi"/>
        </w:rPr>
        <w:t>,</w:t>
      </w:r>
      <w:r w:rsidRPr="001F4E4F">
        <w:rPr>
          <w:rFonts w:cstheme="minorHAnsi"/>
        </w:rPr>
        <w:t xml:space="preserve"> za pośrednictwem poczty elektronicznej</w:t>
      </w:r>
      <w:r w:rsidR="00D13BDE" w:rsidRPr="001F4E4F">
        <w:rPr>
          <w:rFonts w:cstheme="minorHAnsi"/>
        </w:rPr>
        <w:t>.</w:t>
      </w:r>
    </w:p>
    <w:p w14:paraId="697FE379" w14:textId="6AA73FF9" w:rsidR="003370B9" w:rsidRDefault="003370B9" w:rsidP="00B85BF7">
      <w:pPr>
        <w:pStyle w:val="Akapitzlist"/>
        <w:numPr>
          <w:ilvl w:val="3"/>
          <w:numId w:val="6"/>
        </w:numPr>
        <w:spacing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Osoba uprawniona ze strony Zamawiającego do kontaktów z Wykonawcami: </w:t>
      </w:r>
      <w:r w:rsidR="00B803E2">
        <w:rPr>
          <w:rFonts w:cstheme="minorHAnsi"/>
        </w:rPr>
        <w:t>P</w:t>
      </w:r>
      <w:r w:rsidR="003C385C">
        <w:rPr>
          <w:rFonts w:cstheme="minorHAnsi"/>
        </w:rPr>
        <w:t>aweł Jejno</w:t>
      </w:r>
      <w:r w:rsidRPr="001F4E4F">
        <w:rPr>
          <w:rFonts w:cstheme="minorHAnsi"/>
        </w:rPr>
        <w:t xml:space="preserve">, </w:t>
      </w:r>
      <w:r w:rsidR="00B803E2">
        <w:rPr>
          <w:rFonts w:cstheme="minorHAnsi"/>
        </w:rPr>
        <w:br/>
      </w:r>
      <w:r w:rsidRPr="001F4E4F">
        <w:rPr>
          <w:rFonts w:cstheme="minorHAnsi"/>
        </w:rPr>
        <w:t>adres email:</w:t>
      </w:r>
      <w:r w:rsidR="00B803E2">
        <w:t xml:space="preserve"> </w:t>
      </w:r>
      <w:hyperlink r:id="rId10" w:history="1">
        <w:r w:rsidR="007E21F7">
          <w:rPr>
            <w:rStyle w:val="Hipercze"/>
            <w:rFonts w:cstheme="minorHAnsi"/>
          </w:rPr>
          <w:t>sekretariat.drp</w:t>
        </w:r>
        <w:r w:rsidR="007E21F7" w:rsidRPr="003C385C">
          <w:rPr>
            <w:rStyle w:val="Hipercze"/>
            <w:rFonts w:cstheme="minorHAnsi"/>
          </w:rPr>
          <w:t>@gdos.gov.pl</w:t>
        </w:r>
      </w:hyperlink>
      <w:r w:rsidR="00247536" w:rsidRPr="001F4E4F">
        <w:rPr>
          <w:rFonts w:cstheme="minorHAnsi"/>
        </w:rPr>
        <w:t>.</w:t>
      </w:r>
    </w:p>
    <w:p w14:paraId="6A467B57" w14:textId="77777777" w:rsidR="00373179" w:rsidRDefault="00373179" w:rsidP="00B85BF7">
      <w:pPr>
        <w:pStyle w:val="Akapitzlist"/>
        <w:numPr>
          <w:ilvl w:val="3"/>
          <w:numId w:val="6"/>
        </w:numPr>
        <w:spacing w:line="240" w:lineRule="auto"/>
        <w:ind w:left="426"/>
        <w:jc w:val="both"/>
        <w:rPr>
          <w:rFonts w:cstheme="minorHAnsi"/>
        </w:rPr>
      </w:pPr>
      <w:r w:rsidRPr="004422B1">
        <w:rPr>
          <w:rFonts w:cstheme="minorHAnsi"/>
        </w:rPr>
        <w:t xml:space="preserve">Wykonawca może zwrócić się do Zamawiającego o wyjaśnienie treści </w:t>
      </w:r>
      <w:r w:rsidRPr="00A9558D">
        <w:rPr>
          <w:rFonts w:cstheme="minorHAnsi"/>
        </w:rPr>
        <w:t>Zapytania ofertowego</w:t>
      </w:r>
      <w:r w:rsidRPr="004422B1">
        <w:rPr>
          <w:rFonts w:cstheme="minorHAnsi"/>
        </w:rPr>
        <w:t>. Zamawiający może udzielić wyjaśnień, jak również, w uzasadnionych przypadkach, może przedłużyć termin składania ofert.</w:t>
      </w:r>
    </w:p>
    <w:p w14:paraId="6DD8D3AB" w14:textId="261C00CE" w:rsidR="00FF6F3D" w:rsidRPr="00FF6F3D" w:rsidRDefault="00FF6F3D" w:rsidP="00B85BF7">
      <w:pPr>
        <w:pStyle w:val="Akapitzlist"/>
        <w:numPr>
          <w:ilvl w:val="3"/>
          <w:numId w:val="6"/>
        </w:numPr>
        <w:spacing w:line="240" w:lineRule="auto"/>
        <w:ind w:left="426"/>
        <w:jc w:val="both"/>
        <w:rPr>
          <w:rFonts w:cstheme="minorHAnsi"/>
        </w:rPr>
      </w:pPr>
      <w:r w:rsidRPr="004422B1">
        <w:rPr>
          <w:rFonts w:cstheme="minorHAnsi"/>
        </w:rPr>
        <w:lastRenderedPageBreak/>
        <w:t xml:space="preserve">Treść pytań Wykonawcy wraz z wyjaśnieniami Zamawiający udostępni na stronie internetowej prowadzonego postępowania, tj.: </w:t>
      </w:r>
      <w:r w:rsidRPr="004422B1">
        <w:rPr>
          <w:rFonts w:cstheme="minorHAnsi"/>
          <w:i/>
        </w:rPr>
        <w:t>www.gov.pl/web/gdos/rozeznanie-rynku-zapytania-ofertowe</w:t>
      </w:r>
      <w:r w:rsidRPr="004422B1">
        <w:rPr>
          <w:rFonts w:cstheme="minorHAnsi"/>
        </w:rPr>
        <w:t>, bez ujawniania źródła zapytania.</w:t>
      </w:r>
    </w:p>
    <w:p w14:paraId="0AE6EAE2" w14:textId="2D4E1517" w:rsidR="00D13BDE" w:rsidRPr="00B85BF7" w:rsidRDefault="00373179" w:rsidP="00B85BF7">
      <w:pPr>
        <w:pStyle w:val="Akapitzlist"/>
        <w:numPr>
          <w:ilvl w:val="3"/>
          <w:numId w:val="6"/>
        </w:numPr>
        <w:spacing w:after="120" w:line="240" w:lineRule="auto"/>
        <w:ind w:left="425" w:hanging="357"/>
        <w:contextualSpacing w:val="0"/>
        <w:jc w:val="both"/>
        <w:rPr>
          <w:rFonts w:cstheme="minorHAnsi"/>
        </w:rPr>
      </w:pPr>
      <w:r w:rsidRPr="004422B1">
        <w:rPr>
          <w:rFonts w:cstheme="minorHAnsi"/>
        </w:rPr>
        <w:t xml:space="preserve">Zamawiający nie udziela ustnych i telefonicznych informacji, wyjaśnień i odpowiedzi </w:t>
      </w:r>
      <w:r w:rsidRPr="004422B1">
        <w:rPr>
          <w:rFonts w:cstheme="minorHAnsi"/>
        </w:rPr>
        <w:br/>
        <w:t>na kierowane zapytania. Wszelkie pytania w powyższym zakresie n</w:t>
      </w:r>
      <w:r w:rsidR="00B803E2">
        <w:rPr>
          <w:rFonts w:cstheme="minorHAnsi"/>
        </w:rPr>
        <w:t xml:space="preserve">ależy kierować </w:t>
      </w:r>
      <w:r w:rsidR="00B803E2">
        <w:rPr>
          <w:rFonts w:cstheme="minorHAnsi"/>
        </w:rPr>
        <w:br/>
        <w:t xml:space="preserve">na adres e-mail: </w:t>
      </w:r>
      <w:hyperlink r:id="rId11" w:history="1">
        <w:r w:rsidR="007E21F7">
          <w:rPr>
            <w:rStyle w:val="Hipercze"/>
            <w:rFonts w:cstheme="minorHAnsi"/>
          </w:rPr>
          <w:t>sekretariat.drp</w:t>
        </w:r>
        <w:r w:rsidR="007E21F7" w:rsidRPr="003C385C">
          <w:rPr>
            <w:rStyle w:val="Hipercze"/>
            <w:rFonts w:cstheme="minorHAnsi"/>
          </w:rPr>
          <w:t>@gdos.gov.pl</w:t>
        </w:r>
      </w:hyperlink>
      <w:r w:rsidR="00B803E2">
        <w:rPr>
          <w:rFonts w:cstheme="minorHAnsi"/>
        </w:rPr>
        <w:t>.</w:t>
      </w:r>
    </w:p>
    <w:p w14:paraId="57CD8D22" w14:textId="77777777" w:rsidR="003370B9" w:rsidRPr="001F4E4F" w:rsidRDefault="003370B9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cstheme="minorHAnsi"/>
        </w:rPr>
      </w:pPr>
      <w:r w:rsidRPr="001F4E4F">
        <w:rPr>
          <w:rFonts w:cstheme="minorHAnsi"/>
          <w:b/>
          <w:bCs/>
        </w:rPr>
        <w:t xml:space="preserve">Pozostałe informacje </w:t>
      </w:r>
    </w:p>
    <w:p w14:paraId="03AC3190" w14:textId="77777777" w:rsidR="003370B9" w:rsidRPr="001F4E4F" w:rsidRDefault="003370B9" w:rsidP="00B85BF7">
      <w:pPr>
        <w:pStyle w:val="Akapitzlist"/>
        <w:numPr>
          <w:ilvl w:val="3"/>
          <w:numId w:val="7"/>
        </w:numPr>
        <w:spacing w:line="240" w:lineRule="auto"/>
        <w:ind w:left="426"/>
        <w:jc w:val="both"/>
        <w:rPr>
          <w:rFonts w:cstheme="minorHAnsi"/>
          <w:bCs/>
        </w:rPr>
      </w:pPr>
      <w:bookmarkStart w:id="2" w:name="_Hlk121470655"/>
      <w:r w:rsidRPr="001F4E4F">
        <w:rPr>
          <w:rFonts w:cstheme="minorHAnsi"/>
          <w:bCs/>
        </w:rPr>
        <w:t xml:space="preserve">Wobec niniejszego zamówienia nie stosuje się ustawy </w:t>
      </w:r>
      <w:r w:rsidR="000C4569">
        <w:rPr>
          <w:rFonts w:cstheme="minorHAnsi"/>
          <w:bCs/>
        </w:rPr>
        <w:t xml:space="preserve">z dnia 11 września 2019 r. </w:t>
      </w:r>
      <w:r w:rsidRPr="001F4E4F">
        <w:rPr>
          <w:rFonts w:cstheme="minorHAnsi"/>
          <w:bCs/>
        </w:rPr>
        <w:t>Prawo zamówień publicznych</w:t>
      </w:r>
      <w:r w:rsidR="000C4569">
        <w:rPr>
          <w:rFonts w:cstheme="minorHAnsi"/>
          <w:bCs/>
        </w:rPr>
        <w:t xml:space="preserve"> (Dz. U. z 2022 r. poz. 1710, z późn. zm.)</w:t>
      </w:r>
      <w:r w:rsidRPr="001F4E4F">
        <w:rPr>
          <w:rFonts w:cstheme="minorHAnsi"/>
          <w:bCs/>
        </w:rPr>
        <w:t xml:space="preserve">. </w:t>
      </w:r>
    </w:p>
    <w:p w14:paraId="1FD5CC0E" w14:textId="1ABBF72A" w:rsidR="00C9103E" w:rsidRPr="00C37FF7" w:rsidRDefault="00C9103E" w:rsidP="00B85BF7">
      <w:pPr>
        <w:pStyle w:val="Akapitzlist"/>
        <w:numPr>
          <w:ilvl w:val="3"/>
          <w:numId w:val="7"/>
        </w:numPr>
        <w:spacing w:line="240" w:lineRule="auto"/>
        <w:ind w:left="426"/>
        <w:jc w:val="both"/>
        <w:rPr>
          <w:rFonts w:cstheme="minorHAnsi"/>
          <w:bCs/>
        </w:rPr>
      </w:pPr>
      <w:r w:rsidRPr="00C37FF7">
        <w:rPr>
          <w:rFonts w:cstheme="minorHAnsi"/>
          <w:bCs/>
        </w:rPr>
        <w:t xml:space="preserve">Stosownie do brzmienia art. 7 ustawy z dnia 13 kwietnia 2022 r. o szczególnych rozwiązaniach w zakresie przeciwdziałania wspieraniu agresji na Ukrainę oraz służących ochronie </w:t>
      </w:r>
      <w:r w:rsidR="00A9558D">
        <w:rPr>
          <w:rFonts w:cstheme="minorHAnsi"/>
          <w:bCs/>
        </w:rPr>
        <w:t>bezpieczeństwa narodowego (</w:t>
      </w:r>
      <w:r w:rsidRPr="00C37FF7">
        <w:rPr>
          <w:rFonts w:cstheme="minorHAnsi"/>
          <w:bCs/>
        </w:rPr>
        <w:t>Dz.U. z 2023 r. poz. 129 z późn. zm.), zwanej dalej „ustawą”, z Zapytania ofertowego wyklucza się:</w:t>
      </w:r>
    </w:p>
    <w:p w14:paraId="6801FCF1" w14:textId="77777777" w:rsidR="00C9103E" w:rsidRPr="001F4E4F" w:rsidRDefault="00C9103E" w:rsidP="00B85BF7">
      <w:pPr>
        <w:pStyle w:val="Akapitzlist"/>
        <w:widowControl w:val="0"/>
        <w:numPr>
          <w:ilvl w:val="2"/>
          <w:numId w:val="9"/>
        </w:numPr>
        <w:suppressAutoHyphens/>
        <w:spacing w:after="0" w:line="240" w:lineRule="auto"/>
        <w:ind w:left="709" w:hanging="283"/>
        <w:jc w:val="both"/>
        <w:rPr>
          <w:rFonts w:cstheme="minorHAnsi"/>
        </w:rPr>
      </w:pPr>
      <w:r w:rsidRPr="001F4E4F">
        <w:rPr>
          <w:rFonts w:cstheme="minorHAnsi"/>
        </w:rPr>
        <w:t>wykonawcę wymienionego w wykazach określonych w rozporządzeniu 765/2006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i</w:t>
      </w:r>
      <w:r>
        <w:rPr>
          <w:rFonts w:cstheme="minorHAnsi"/>
        </w:rPr>
        <w:t> </w:t>
      </w:r>
      <w:r w:rsidRPr="001F4E4F">
        <w:rPr>
          <w:rFonts w:cstheme="minorHAnsi"/>
        </w:rPr>
        <w:t>rozporządzeniu 269/2014 albo wpisanego na listę na podstawie decyzji w sprawie wpisu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na</w:t>
      </w:r>
      <w:r>
        <w:rPr>
          <w:rFonts w:cstheme="minorHAnsi"/>
        </w:rPr>
        <w:t> </w:t>
      </w:r>
      <w:r w:rsidRPr="001F4E4F">
        <w:rPr>
          <w:rFonts w:cstheme="minorHAnsi"/>
        </w:rPr>
        <w:t>listę rozstrzygającej o zastosowaniu środka, o którym mowa w art. 1 pkt 3 ustawy;</w:t>
      </w:r>
    </w:p>
    <w:p w14:paraId="2F518ACF" w14:textId="77777777" w:rsidR="00C9103E" w:rsidRPr="001F4E4F" w:rsidRDefault="00C9103E" w:rsidP="00B85BF7">
      <w:pPr>
        <w:pStyle w:val="Akapitzlist"/>
        <w:widowControl w:val="0"/>
        <w:numPr>
          <w:ilvl w:val="2"/>
          <w:numId w:val="9"/>
        </w:numPr>
        <w:suppressAutoHyphens/>
        <w:spacing w:after="0" w:line="240" w:lineRule="auto"/>
        <w:ind w:left="709" w:hanging="283"/>
        <w:jc w:val="both"/>
        <w:rPr>
          <w:rFonts w:cstheme="minorHAnsi"/>
        </w:rPr>
      </w:pPr>
      <w:r w:rsidRPr="001F4E4F">
        <w:rPr>
          <w:rFonts w:cstheme="minorHAnsi"/>
        </w:rPr>
        <w:t>wykonawcę, którego beneficjentem rzeczywistym w rozumieniu ustawy z dnia 1 marca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 xml:space="preserve">2018 r. </w:t>
      </w:r>
      <w:r w:rsidRPr="001F4E4F">
        <w:rPr>
          <w:rFonts w:cstheme="minorHAnsi"/>
          <w:i/>
        </w:rPr>
        <w:t>o przeciwdziałaniu praniu pieniędzy oraz finansowaniu terroryzmu</w:t>
      </w:r>
      <w:r w:rsidRPr="001F4E4F">
        <w:rPr>
          <w:rFonts w:cstheme="minorHAnsi"/>
        </w:rPr>
        <w:t xml:space="preserve"> </w:t>
      </w:r>
      <w:r w:rsidRPr="00D079DE">
        <w:rPr>
          <w:rFonts w:cstheme="minorHAnsi"/>
        </w:rPr>
        <w:t>(Dz. U. z 2022 r.</w:t>
      </w:r>
      <w:r>
        <w:rPr>
          <w:rFonts w:cstheme="minorHAnsi"/>
        </w:rPr>
        <w:t xml:space="preserve"> </w:t>
      </w:r>
      <w:r w:rsidRPr="00D079DE">
        <w:rPr>
          <w:rFonts w:cstheme="minorHAnsi"/>
        </w:rPr>
        <w:t>poz. 593, z</w:t>
      </w:r>
      <w:r>
        <w:rPr>
          <w:rFonts w:cstheme="minorHAnsi"/>
        </w:rPr>
        <w:t> </w:t>
      </w:r>
      <w:r w:rsidRPr="00D079DE">
        <w:rPr>
          <w:rFonts w:cstheme="minorHAnsi"/>
        </w:rPr>
        <w:t>późn. zm.)</w:t>
      </w:r>
      <w:r w:rsidRPr="001F4E4F">
        <w:rPr>
          <w:rFonts w:cstheme="minorHAnsi"/>
        </w:rPr>
        <w:t xml:space="preserve"> jest osoba wymieniona w wykazach określonych w rozporządzeniu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765/2006 i</w:t>
      </w:r>
      <w:r>
        <w:rPr>
          <w:rFonts w:cstheme="minorHAnsi"/>
        </w:rPr>
        <w:t> </w:t>
      </w:r>
      <w:r w:rsidRPr="001F4E4F">
        <w:rPr>
          <w:rFonts w:cstheme="minorHAnsi"/>
        </w:rPr>
        <w:t>rozporządzeniu 269/2014 albo wpisana na listę lub będąca takim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beneficjentem rzeczywistym od dnia 24 lutego 2022 r., o ile została wpisana na listę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na podstawie decyzji w sprawie wpisu na listę rozstrzygającej o zastosowaniu środka,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o którym mowa w art. 1 pkt 3 ustawy;</w:t>
      </w:r>
    </w:p>
    <w:p w14:paraId="6646F832" w14:textId="037E5798" w:rsidR="00C9103E" w:rsidRDefault="00C9103E" w:rsidP="00B85BF7">
      <w:pPr>
        <w:pStyle w:val="Akapitzlist"/>
        <w:widowControl w:val="0"/>
        <w:numPr>
          <w:ilvl w:val="2"/>
          <w:numId w:val="9"/>
        </w:numPr>
        <w:suppressAutoHyphens/>
        <w:spacing w:after="0" w:line="240" w:lineRule="auto"/>
        <w:ind w:left="709" w:hanging="283"/>
        <w:jc w:val="both"/>
        <w:rPr>
          <w:rFonts w:cstheme="minorHAnsi"/>
        </w:rPr>
      </w:pPr>
      <w:r w:rsidRPr="001F4E4F">
        <w:rPr>
          <w:rFonts w:cstheme="minorHAnsi"/>
        </w:rPr>
        <w:t>wykonawcę, którego jednostką dominującą w rozumieniu art. 3 ust. 1 pkt 37 ustawy z dnia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29</w:t>
      </w:r>
      <w:r>
        <w:rPr>
          <w:rFonts w:cstheme="minorHAnsi"/>
        </w:rPr>
        <w:t> </w:t>
      </w:r>
      <w:r w:rsidRPr="001F4E4F">
        <w:rPr>
          <w:rFonts w:cstheme="minorHAnsi"/>
        </w:rPr>
        <w:t xml:space="preserve">września 1994 r. </w:t>
      </w:r>
      <w:r w:rsidRPr="001F4E4F">
        <w:rPr>
          <w:rFonts w:cstheme="minorHAnsi"/>
          <w:i/>
        </w:rPr>
        <w:t>o rachunkowości</w:t>
      </w:r>
      <w:r w:rsidRPr="001F4E4F">
        <w:rPr>
          <w:rFonts w:cstheme="minorHAnsi"/>
        </w:rPr>
        <w:t xml:space="preserve"> </w:t>
      </w:r>
      <w:r w:rsidRPr="00D079DE">
        <w:rPr>
          <w:rFonts w:cstheme="minorHAnsi"/>
        </w:rPr>
        <w:t>(Dz. U. z 2021 r. poz. 217, późn. zm.)</w:t>
      </w:r>
      <w:r w:rsidRPr="001F4E4F">
        <w:rPr>
          <w:rFonts w:cstheme="minorHAnsi"/>
        </w:rPr>
        <w:t xml:space="preserve"> jest podmiot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wymieniony w wykazach określonych w rozporządzeniu 765/2006 i rozporządzeniu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269/2014</w:t>
      </w:r>
      <w:r>
        <w:rPr>
          <w:rFonts w:cstheme="minorHAnsi"/>
        </w:rPr>
        <w:t> </w:t>
      </w:r>
      <w:r w:rsidRPr="001F4E4F">
        <w:rPr>
          <w:rFonts w:cstheme="minorHAnsi"/>
        </w:rPr>
        <w:t>albo wpisany na listę lub będący taką jednostką dominującą od dnia 24 lutego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2022</w:t>
      </w:r>
      <w:r>
        <w:rPr>
          <w:rFonts w:cstheme="minorHAnsi"/>
        </w:rPr>
        <w:t> </w:t>
      </w:r>
      <w:r w:rsidRPr="001F4E4F">
        <w:rPr>
          <w:rFonts w:cstheme="minorHAnsi"/>
        </w:rPr>
        <w:t>r., o ile został wpisany na listę na podstawie decyzji w sprawie wpisu na listę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rozstrzygającej o zastosowaniu środka, o którym mowa w art. 1 pkt 3 ustawy.</w:t>
      </w:r>
    </w:p>
    <w:p w14:paraId="2EFCE3AC" w14:textId="77777777" w:rsidR="00A9558D" w:rsidRPr="0084405F" w:rsidRDefault="00A9558D" w:rsidP="00B85BF7">
      <w:pPr>
        <w:pStyle w:val="Akapitzlist"/>
        <w:numPr>
          <w:ilvl w:val="3"/>
          <w:numId w:val="7"/>
        </w:numPr>
        <w:spacing w:line="240" w:lineRule="auto"/>
        <w:ind w:left="426" w:hanging="426"/>
        <w:jc w:val="both"/>
        <w:rPr>
          <w:rFonts w:cstheme="minorHAnsi"/>
        </w:rPr>
      </w:pPr>
      <w:r w:rsidRPr="00D10F32">
        <w:rPr>
          <w:rFonts w:cstheme="minorHAnsi"/>
          <w:bCs/>
        </w:rPr>
        <w:t>Zamawiający poprawia w ofercie:</w:t>
      </w:r>
    </w:p>
    <w:p w14:paraId="36B6FA8D" w14:textId="5ADF9668" w:rsidR="00A9558D" w:rsidRPr="00103DC8" w:rsidRDefault="00A9558D" w:rsidP="00B85BF7">
      <w:pPr>
        <w:pStyle w:val="Akapitzlist"/>
        <w:widowControl w:val="0"/>
        <w:numPr>
          <w:ilvl w:val="6"/>
          <w:numId w:val="7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103DC8">
        <w:rPr>
          <w:rFonts w:cstheme="minorHAnsi"/>
        </w:rPr>
        <w:t>oczywiste omyłki pisarskie, czyli bezsporne, niebudzące wątpliwości omyłki dotyczące wyrazów, w szczególności:</w:t>
      </w:r>
    </w:p>
    <w:p w14:paraId="24B6CE7D" w14:textId="77777777" w:rsidR="00A9558D" w:rsidRPr="0084405F" w:rsidRDefault="00A9558D" w:rsidP="00B85BF7">
      <w:pPr>
        <w:pStyle w:val="Akapitzlist"/>
        <w:widowControl w:val="0"/>
        <w:suppressAutoHyphens/>
        <w:spacing w:after="0" w:line="240" w:lineRule="auto"/>
        <w:ind w:left="1276" w:hanging="425"/>
        <w:jc w:val="both"/>
        <w:rPr>
          <w:rFonts w:cstheme="minorHAnsi"/>
        </w:rPr>
      </w:pPr>
      <w:r w:rsidRPr="00D10F32">
        <w:rPr>
          <w:rFonts w:cstheme="minorHAnsi"/>
          <w:b/>
        </w:rPr>
        <w:t>a)</w:t>
      </w:r>
      <w:r>
        <w:rPr>
          <w:rFonts w:cstheme="minorHAnsi"/>
        </w:rPr>
        <w:t xml:space="preserve"> </w:t>
      </w:r>
      <w:r w:rsidRPr="0084405F">
        <w:rPr>
          <w:rFonts w:cstheme="minorHAnsi"/>
        </w:rPr>
        <w:t>ewidentny błąd gramatyczny,</w:t>
      </w:r>
    </w:p>
    <w:p w14:paraId="141C4E08" w14:textId="77777777" w:rsidR="00A9558D" w:rsidRPr="0084405F" w:rsidRDefault="00A9558D" w:rsidP="00B85BF7">
      <w:pPr>
        <w:pStyle w:val="Akapitzlist"/>
        <w:widowControl w:val="0"/>
        <w:suppressAutoHyphens/>
        <w:spacing w:after="0" w:line="240" w:lineRule="auto"/>
        <w:ind w:left="1276" w:hanging="425"/>
        <w:jc w:val="both"/>
        <w:rPr>
          <w:rFonts w:cstheme="minorHAnsi"/>
        </w:rPr>
      </w:pPr>
      <w:r w:rsidRPr="00D10F32">
        <w:rPr>
          <w:rFonts w:cstheme="minorHAnsi"/>
          <w:b/>
        </w:rPr>
        <w:t>b)</w:t>
      </w:r>
      <w:r>
        <w:rPr>
          <w:rFonts w:cstheme="minorHAnsi"/>
        </w:rPr>
        <w:t xml:space="preserve"> </w:t>
      </w:r>
      <w:r w:rsidRPr="0084405F">
        <w:rPr>
          <w:rFonts w:cstheme="minorHAnsi"/>
        </w:rPr>
        <w:t>mylną pisownię wyrazów,</w:t>
      </w:r>
    </w:p>
    <w:p w14:paraId="1CEA3A5D" w14:textId="77777777" w:rsidR="00A9558D" w:rsidRPr="0084405F" w:rsidRDefault="00A9558D" w:rsidP="00B85BF7">
      <w:pPr>
        <w:pStyle w:val="Akapitzlist"/>
        <w:widowControl w:val="0"/>
        <w:suppressAutoHyphens/>
        <w:spacing w:after="0" w:line="240" w:lineRule="auto"/>
        <w:ind w:left="1276" w:hanging="425"/>
        <w:jc w:val="both"/>
        <w:rPr>
          <w:rFonts w:cstheme="minorHAnsi"/>
        </w:rPr>
      </w:pPr>
      <w:r w:rsidRPr="00D10F32">
        <w:rPr>
          <w:rFonts w:cstheme="minorHAnsi"/>
          <w:b/>
        </w:rPr>
        <w:t>c)</w:t>
      </w:r>
      <w:r>
        <w:rPr>
          <w:rFonts w:cstheme="minorHAnsi"/>
        </w:rPr>
        <w:t xml:space="preserve"> </w:t>
      </w:r>
      <w:r w:rsidRPr="0084405F">
        <w:rPr>
          <w:rFonts w:cstheme="minorHAnsi"/>
        </w:rPr>
        <w:t>niezamierzone opuszczenie wyrazu lub jego części,</w:t>
      </w:r>
    </w:p>
    <w:p w14:paraId="60CDB0C3" w14:textId="77777777" w:rsidR="00A9558D" w:rsidRPr="0084405F" w:rsidRDefault="00A9558D" w:rsidP="00B85BF7">
      <w:pPr>
        <w:pStyle w:val="Akapitzlist"/>
        <w:widowControl w:val="0"/>
        <w:suppressAutoHyphens/>
        <w:spacing w:after="0" w:line="240" w:lineRule="auto"/>
        <w:ind w:left="1276" w:hanging="425"/>
        <w:jc w:val="both"/>
        <w:rPr>
          <w:rFonts w:cstheme="minorHAnsi"/>
        </w:rPr>
      </w:pPr>
      <w:r w:rsidRPr="00D10F32">
        <w:rPr>
          <w:rFonts w:cstheme="minorHAnsi"/>
          <w:b/>
        </w:rPr>
        <w:t>d)</w:t>
      </w:r>
      <w:r>
        <w:rPr>
          <w:rFonts w:cstheme="minorHAnsi"/>
        </w:rPr>
        <w:t xml:space="preserve"> </w:t>
      </w:r>
      <w:r w:rsidRPr="0084405F">
        <w:rPr>
          <w:rFonts w:cstheme="minorHAnsi"/>
        </w:rPr>
        <w:t>ewidentny błąd rzeczowy;</w:t>
      </w:r>
    </w:p>
    <w:p w14:paraId="4E0324C5" w14:textId="4CE3BE5B" w:rsidR="00A9558D" w:rsidRPr="00103DC8" w:rsidRDefault="00A9558D" w:rsidP="00B85BF7">
      <w:pPr>
        <w:pStyle w:val="Akapitzlist"/>
        <w:widowControl w:val="0"/>
        <w:numPr>
          <w:ilvl w:val="1"/>
          <w:numId w:val="7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103DC8">
        <w:rPr>
          <w:rFonts w:cstheme="minorHAnsi"/>
        </w:rPr>
        <w:t xml:space="preserve">oczywiste omyłki rachunkowe (omyłki dotyczące działań arytmetycznych na liczbach), </w:t>
      </w:r>
      <w:r w:rsidRPr="00103DC8">
        <w:rPr>
          <w:rFonts w:cstheme="minorHAnsi"/>
        </w:rPr>
        <w:br/>
        <w:t xml:space="preserve">z uwzględnieniem konsekwencji rachunkowych dokonywanych poprawek w szczególności w przypadku sumowania poszczególnych kosztów ogółem brutto </w:t>
      </w:r>
      <w:r w:rsidRPr="0084405F">
        <w:sym w:font="Symbol" w:char="F02D"/>
      </w:r>
      <w:r w:rsidRPr="00103DC8">
        <w:rPr>
          <w:rFonts w:cstheme="minorHAnsi"/>
        </w:rPr>
        <w:t xml:space="preserve"> jeżeli obliczony wynik nie odpowiada działaniom podjętym do jego uzyskania, przyjmuje się, że prawidłowo podano ceny jednostkowe i na ich podstawie Zamawiający przeprowadzi dalsze obliczenia;</w:t>
      </w:r>
    </w:p>
    <w:p w14:paraId="69A6840A" w14:textId="56122429" w:rsidR="00A9558D" w:rsidRPr="00103DC8" w:rsidRDefault="00A9558D" w:rsidP="00B85BF7">
      <w:pPr>
        <w:pStyle w:val="Akapitzlist"/>
        <w:widowControl w:val="0"/>
        <w:numPr>
          <w:ilvl w:val="1"/>
          <w:numId w:val="7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103DC8">
        <w:rPr>
          <w:rFonts w:cstheme="minorHAnsi"/>
        </w:rPr>
        <w:t>inne omyłki, polegające na niezgodności oferty z Zapytaniem ofertowym, niepowodujące istotnych zmian w treści oferty;</w:t>
      </w:r>
    </w:p>
    <w:p w14:paraId="3A5D7922" w14:textId="129EE279" w:rsidR="00A9558D" w:rsidRPr="00A9558D" w:rsidRDefault="00A9558D" w:rsidP="00B85BF7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cstheme="minorHAnsi"/>
        </w:rPr>
      </w:pPr>
      <w:r w:rsidRPr="0084405F">
        <w:rPr>
          <w:rFonts w:cstheme="minorHAnsi"/>
        </w:rPr>
        <w:t>– niezwłocznie zawiadamiając o tym Wykonawcę, którego oferta została poprawiona.</w:t>
      </w:r>
    </w:p>
    <w:p w14:paraId="01986E58" w14:textId="77777777" w:rsidR="00103DC8" w:rsidRDefault="00B803E2" w:rsidP="00B85BF7">
      <w:pPr>
        <w:pStyle w:val="Akapitzlist"/>
        <w:numPr>
          <w:ilvl w:val="0"/>
          <w:numId w:val="24"/>
        </w:numPr>
        <w:spacing w:line="240" w:lineRule="auto"/>
        <w:ind w:left="426" w:hanging="426"/>
        <w:jc w:val="both"/>
        <w:rPr>
          <w:rFonts w:cstheme="minorHAnsi"/>
          <w:bCs/>
        </w:rPr>
      </w:pPr>
      <w:r w:rsidRPr="00103DC8">
        <w:rPr>
          <w:rFonts w:cstheme="minorHAnsi"/>
          <w:bCs/>
        </w:rPr>
        <w:t xml:space="preserve">Jeżeli zaoferowana cena lub jej istotne części składowe będą wydawać się rażąco niskie </w:t>
      </w:r>
      <w:r w:rsidR="00A9558D" w:rsidRPr="00103DC8">
        <w:rPr>
          <w:rFonts w:cstheme="minorHAnsi"/>
          <w:bCs/>
        </w:rPr>
        <w:br/>
      </w:r>
      <w:r w:rsidRPr="00103DC8">
        <w:rPr>
          <w:rFonts w:cstheme="minorHAnsi"/>
          <w:bCs/>
        </w:rPr>
        <w:t>w stosunku do przedmiotu zamówienia i tym samym będą budzić wątpliwości Zamawiającego, Zamawiający dopuszcza możliwość zwrócenia się o udzielenie wyjaśnień, w tym złożenie dowodów dotyczących wyliczenia ceny lub kosztu. Obowiązek wykazania, że oferta nie zawiera rażąco niskiej ceny lub kosztu spoczywa na Wykonawcy.</w:t>
      </w:r>
    </w:p>
    <w:p w14:paraId="33CA74ED" w14:textId="77777777" w:rsidR="00103DC8" w:rsidRDefault="00D10F32" w:rsidP="00B85BF7">
      <w:pPr>
        <w:pStyle w:val="Akapitzlist"/>
        <w:numPr>
          <w:ilvl w:val="0"/>
          <w:numId w:val="24"/>
        </w:numPr>
        <w:spacing w:line="240" w:lineRule="auto"/>
        <w:ind w:left="426" w:hanging="426"/>
        <w:jc w:val="both"/>
        <w:rPr>
          <w:rFonts w:cstheme="minorHAnsi"/>
          <w:bCs/>
        </w:rPr>
      </w:pPr>
      <w:r w:rsidRPr="00103DC8">
        <w:rPr>
          <w:rFonts w:cstheme="minorHAnsi"/>
          <w:bCs/>
        </w:rPr>
        <w:t>Aby zapewnić porównywalność wszystkich ofert, Zamawiający zastrzega sobie prawo do skontaktowania się z właściwymi Wykonawcami, w celu uzupełnienia lub doprecyzowania przesłanych dokumentów lub udzielenia wyjaśnień.</w:t>
      </w:r>
    </w:p>
    <w:p w14:paraId="4E236F0F" w14:textId="77777777" w:rsidR="00103DC8" w:rsidRDefault="00D10F32" w:rsidP="00B85BF7">
      <w:pPr>
        <w:pStyle w:val="Akapitzlist"/>
        <w:numPr>
          <w:ilvl w:val="0"/>
          <w:numId w:val="24"/>
        </w:numPr>
        <w:spacing w:line="240" w:lineRule="auto"/>
        <w:ind w:left="426" w:hanging="426"/>
        <w:jc w:val="both"/>
        <w:rPr>
          <w:rFonts w:cstheme="minorHAnsi"/>
          <w:bCs/>
        </w:rPr>
      </w:pPr>
      <w:r w:rsidRPr="00103DC8">
        <w:rPr>
          <w:rFonts w:cstheme="minorHAnsi"/>
          <w:bCs/>
        </w:rPr>
        <w:lastRenderedPageBreak/>
        <w:t xml:space="preserve">Zamawiający dopuszcza negocjowanie oferowanych cen z Wykonawcami, którzy złożyli ważne </w:t>
      </w:r>
      <w:r w:rsidRPr="00103DC8">
        <w:rPr>
          <w:rFonts w:cstheme="minorHAnsi"/>
          <w:bCs/>
        </w:rPr>
        <w:br/>
        <w:t>i niepodlegające odrzuceniu oferty.</w:t>
      </w:r>
    </w:p>
    <w:p w14:paraId="58740F08" w14:textId="27AC489A" w:rsidR="00D10F32" w:rsidRPr="00B85BF7" w:rsidRDefault="007D2D9E" w:rsidP="00B85BF7">
      <w:pPr>
        <w:pStyle w:val="Akapitzlist"/>
        <w:numPr>
          <w:ilvl w:val="0"/>
          <w:numId w:val="24"/>
        </w:numPr>
        <w:spacing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103DC8">
        <w:rPr>
          <w:rFonts w:cstheme="minorHAnsi"/>
          <w:bCs/>
        </w:rPr>
        <w:t>W sytuacjach uzasadnionych interesem Zamawiającego,</w:t>
      </w:r>
      <w:r w:rsidR="00B803E2" w:rsidRPr="00103DC8">
        <w:rPr>
          <w:rFonts w:cstheme="minorHAnsi"/>
          <w:bCs/>
        </w:rPr>
        <w:t xml:space="preserve"> dopuszcza</w:t>
      </w:r>
      <w:r w:rsidRPr="00103DC8">
        <w:rPr>
          <w:rFonts w:cstheme="minorHAnsi"/>
          <w:bCs/>
        </w:rPr>
        <w:t xml:space="preserve"> się</w:t>
      </w:r>
      <w:r w:rsidR="00B803E2" w:rsidRPr="00103DC8">
        <w:rPr>
          <w:rFonts w:cstheme="minorHAnsi"/>
          <w:bCs/>
        </w:rPr>
        <w:t xml:space="preserve"> możliwość unieważnienia postępowania w każdym czasie bez podawania przyczyny.</w:t>
      </w:r>
    </w:p>
    <w:p w14:paraId="3359F0A1" w14:textId="77777777" w:rsidR="00373179" w:rsidRPr="00093F5A" w:rsidRDefault="00373179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cstheme="minorHAnsi"/>
        </w:rPr>
      </w:pPr>
      <w:r w:rsidRPr="00093F5A">
        <w:rPr>
          <w:rFonts w:cstheme="minorHAnsi"/>
          <w:b/>
          <w:bCs/>
        </w:rPr>
        <w:t>Obowiązek informacyjny</w:t>
      </w:r>
    </w:p>
    <w:p w14:paraId="16082509" w14:textId="1D930B1A" w:rsidR="00B00A0C" w:rsidRPr="0061709D" w:rsidRDefault="00B00A0C" w:rsidP="00B85BF7">
      <w:pPr>
        <w:widowControl w:val="0"/>
        <w:suppressAutoHyphens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61709D">
        <w:rPr>
          <w:rFonts w:eastAsia="Times New Roman" w:cstheme="minorHAnsi"/>
          <w:lang w:eastAsia="pl-PL"/>
        </w:rPr>
        <w:t>Zgodnie z art. 13 ust. 1 i 2 rozporządzenia Parlamentu Europejskiego i Rady (UE) 2016/679 z dnia 27</w:t>
      </w:r>
      <w:r w:rsidR="00103DC8">
        <w:rPr>
          <w:rFonts w:eastAsia="Times New Roman" w:cstheme="minorHAnsi"/>
          <w:lang w:eastAsia="pl-PL"/>
        </w:rPr>
        <w:t> </w:t>
      </w:r>
      <w:r w:rsidRPr="0061709D">
        <w:rPr>
          <w:rFonts w:eastAsia="Times New Roman" w:cstheme="minorHAnsi"/>
          <w:lang w:eastAsia="pl-PL"/>
        </w:rPr>
        <w:t>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18184F0" w14:textId="77777777" w:rsidR="00B00A0C" w:rsidRPr="0061709D" w:rsidRDefault="00B00A0C" w:rsidP="00B85BF7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administratorem Pani/Pana danych osobowych jest Generalny Dyrektor Ochrony Środowiska </w:t>
      </w: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br/>
        <w:t>z siedzibą w Warszawie, Al. Jerozolimskie 136, 02-305 Warszawa, tel.: 22 31 06 700, e-mail: kancelaria@gdos.gov.pl;</w:t>
      </w:r>
    </w:p>
    <w:p w14:paraId="70D5CDA4" w14:textId="77777777" w:rsidR="00B00A0C" w:rsidRPr="0061709D" w:rsidRDefault="00B00A0C" w:rsidP="00B85BF7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kontakt z inspektorem ochrony danych w Generalnej Dyrekcji Ochrony Środowiska następuje za pomocą adresu e-mail: inspektor.ochrony.danych@gdos.gov.pl; </w:t>
      </w:r>
    </w:p>
    <w:p w14:paraId="553F0057" w14:textId="00DE5E58" w:rsidR="00B00A0C" w:rsidRPr="0061709D" w:rsidRDefault="00B00A0C" w:rsidP="00B85BF7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Pani/Pana dane osobowe przetwarzane będą na podstawie art. 6 ust. 1 lit. c RODO w celu związanym z postepowaniem o udzielenie zamówienia publicznego prowadzonym na zasadach określonych w niniejszym Zapytaniu ofertowym;</w:t>
      </w:r>
    </w:p>
    <w:p w14:paraId="6CFCFBDE" w14:textId="77777777" w:rsidR="00B00A0C" w:rsidRPr="0061709D" w:rsidRDefault="00B00A0C" w:rsidP="00B85BF7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Pani/Pana dane osobowe będą przechowywane przez okres prowadzenia niniejszego postępowania o udzielenie zamówienia oraz po jego zakończeniu, zgodnie z przepisami prawa powszechnie obowiązującego dotyczącymi archiwizacji;</w:t>
      </w:r>
    </w:p>
    <w:p w14:paraId="405773ED" w14:textId="77777777" w:rsidR="00B00A0C" w:rsidRPr="0061709D" w:rsidRDefault="00B00A0C" w:rsidP="00B85BF7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odbiorcami Pani/Pana danych osobowych będą osoby lub podmioty, którym udostępniona zostanie dokumentacja postępowania w oparciu o ustawę z dnia 6 września 2001 r. o dostępie do informacji publicznej (Dz. U. z 2022 r. poz. 902). Ponadto dane osobowe mogą być przekazywane do organów publicznych lub innych podmiotów upoważnionych na podstawie przepisów prawa powszechnie obowiązującego;</w:t>
      </w:r>
    </w:p>
    <w:p w14:paraId="760723BC" w14:textId="77777777" w:rsidR="00B00A0C" w:rsidRPr="0061709D" w:rsidRDefault="00B00A0C" w:rsidP="00B85BF7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przetwarzane dane osobowe mogą być pozyskiwane od wykonawców, których dane dotyczą lub innych podmiotów, na których zasoby powołują się wykonawcy;</w:t>
      </w:r>
    </w:p>
    <w:p w14:paraId="0AF2DEEF" w14:textId="77777777" w:rsidR="00B00A0C" w:rsidRPr="0061709D" w:rsidRDefault="00B00A0C" w:rsidP="00B85BF7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przetwarzane dane osobowe obejmują dane zawarte w treści oferty i pozostałych załączników, niezbędne celu związanym z udziałem niniejszym postępowaniu;</w:t>
      </w:r>
    </w:p>
    <w:p w14:paraId="225F1F36" w14:textId="77777777" w:rsidR="00B00A0C" w:rsidRPr="0061709D" w:rsidRDefault="00B00A0C" w:rsidP="00B85BF7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Przysługuje Pani/Panu prawo do żądania od administratora danych osobowych:</w:t>
      </w:r>
    </w:p>
    <w:p w14:paraId="363D30C9" w14:textId="77777777" w:rsidR="00B00A0C" w:rsidRPr="0061709D" w:rsidRDefault="00B00A0C" w:rsidP="00B85BF7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dostępu do swoich danych osobowych,</w:t>
      </w:r>
    </w:p>
    <w:p w14:paraId="64856483" w14:textId="77777777" w:rsidR="00B00A0C" w:rsidRPr="0061709D" w:rsidRDefault="00B00A0C" w:rsidP="00B85BF7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ich sprostowania,</w:t>
      </w:r>
    </w:p>
    <w:p w14:paraId="6C6DD918" w14:textId="77777777" w:rsidR="00B00A0C" w:rsidRPr="0061709D" w:rsidRDefault="00B00A0C" w:rsidP="00B85BF7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usunięcia,</w:t>
      </w:r>
    </w:p>
    <w:p w14:paraId="4D2E4FF3" w14:textId="77777777" w:rsidR="00B00A0C" w:rsidRPr="0061709D" w:rsidRDefault="00B00A0C" w:rsidP="00B85BF7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ograniczenia ich przetwarzania,</w:t>
      </w:r>
    </w:p>
    <w:p w14:paraId="04BDFC37" w14:textId="77777777" w:rsidR="00B00A0C" w:rsidRPr="0061709D" w:rsidRDefault="00B00A0C" w:rsidP="00B85BF7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przeniesienia danych do innego administratora danych osobowych,</w:t>
      </w:r>
    </w:p>
    <w:p w14:paraId="078182C8" w14:textId="77777777" w:rsidR="00B00A0C" w:rsidRPr="0061709D" w:rsidRDefault="00B00A0C" w:rsidP="00B85BF7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wniesienia sprzeciwu;</w:t>
      </w:r>
    </w:p>
    <w:p w14:paraId="0E82D9FF" w14:textId="77777777" w:rsidR="00B00A0C" w:rsidRPr="0061709D" w:rsidRDefault="00B00A0C" w:rsidP="00B85BF7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Przysługuje Pani/Panu prawo do wniesienia skargi do organu nadzorczego, tj. Prezesa Urzędu Ochrony Danych Osobowych, gdy uzna Pan/Pani, że przetwarzanie danych osobowych Pani/Pana dotyczących narusza przepisy RODO;</w:t>
      </w:r>
    </w:p>
    <w:p w14:paraId="4CF1CCF9" w14:textId="6DD607B8" w:rsidR="00B00A0C" w:rsidRPr="0061709D" w:rsidRDefault="00B00A0C" w:rsidP="00B85BF7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Panie Pana dane osobowe nie będą podlegały zautomatyzowanemu podejmowaniu decyzji, </w:t>
      </w:r>
      <w:r w:rsidR="0028157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br/>
      </w: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 tym profilowaniu;</w:t>
      </w:r>
    </w:p>
    <w:p w14:paraId="1241896B" w14:textId="2B1F1B36" w:rsidR="00B00A0C" w:rsidRPr="006C2CBA" w:rsidRDefault="00B00A0C" w:rsidP="00B85BF7">
      <w:pPr>
        <w:pStyle w:val="Default"/>
        <w:numPr>
          <w:ilvl w:val="0"/>
          <w:numId w:val="14"/>
        </w:numPr>
        <w:tabs>
          <w:tab w:val="left" w:pos="1985"/>
        </w:tabs>
        <w:spacing w:after="120"/>
        <w:ind w:left="425" w:hanging="425"/>
        <w:jc w:val="both"/>
        <w:rPr>
          <w:rFonts w:cstheme="minorHAnsi"/>
          <w:b/>
        </w:rPr>
      </w:pPr>
      <w:r w:rsidRPr="006C2CBA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Obowiązek informacyjny określony przepisami RODO spoczywa także na Wykonawcach, którzy pozyskują dane osobowe osób trzecich w celu przekazania ich Zamawiającym w ofertach. </w:t>
      </w:r>
    </w:p>
    <w:p w14:paraId="0311FA34" w14:textId="77777777" w:rsidR="00373179" w:rsidRPr="00093F5A" w:rsidRDefault="00373179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cstheme="minorHAnsi"/>
        </w:rPr>
      </w:pPr>
      <w:r w:rsidRPr="00093F5A">
        <w:rPr>
          <w:rFonts w:cstheme="minorHAnsi"/>
          <w:b/>
          <w:bCs/>
        </w:rPr>
        <w:t>Załączniki</w:t>
      </w:r>
    </w:p>
    <w:p w14:paraId="63B848B9" w14:textId="648338F7" w:rsidR="00373179" w:rsidRDefault="00373179" w:rsidP="00B85BF7">
      <w:pPr>
        <w:pStyle w:val="Akapitzlist"/>
        <w:numPr>
          <w:ilvl w:val="6"/>
          <w:numId w:val="25"/>
        </w:numPr>
        <w:spacing w:line="240" w:lineRule="auto"/>
        <w:ind w:left="426" w:hanging="426"/>
        <w:jc w:val="both"/>
        <w:rPr>
          <w:rFonts w:cstheme="minorHAnsi"/>
        </w:rPr>
      </w:pPr>
      <w:r w:rsidRPr="00093F5A">
        <w:rPr>
          <w:rFonts w:cstheme="minorHAnsi"/>
        </w:rPr>
        <w:t>Formularz ofertowy</w:t>
      </w:r>
      <w:r w:rsidR="001E0623">
        <w:rPr>
          <w:rFonts w:cstheme="minorHAnsi"/>
        </w:rPr>
        <w:t xml:space="preserve"> (dla cz. I – II)</w:t>
      </w:r>
      <w:r w:rsidRPr="00093F5A">
        <w:rPr>
          <w:rFonts w:cstheme="minorHAnsi"/>
        </w:rPr>
        <w:t xml:space="preserve">; </w:t>
      </w:r>
    </w:p>
    <w:p w14:paraId="14B14C48" w14:textId="78F41C61" w:rsidR="00103DC8" w:rsidRDefault="00103DC8" w:rsidP="00B85BF7">
      <w:pPr>
        <w:pStyle w:val="Akapitzlist"/>
        <w:numPr>
          <w:ilvl w:val="6"/>
          <w:numId w:val="25"/>
        </w:numPr>
        <w:spacing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O</w:t>
      </w:r>
      <w:r w:rsidR="00B24536">
        <w:rPr>
          <w:rFonts w:cstheme="minorHAnsi"/>
        </w:rPr>
        <w:t>pis przedmiotu zamówienia (</w:t>
      </w:r>
      <w:r>
        <w:rPr>
          <w:rFonts w:cstheme="minorHAnsi"/>
        </w:rPr>
        <w:t>cz</w:t>
      </w:r>
      <w:r w:rsidR="00B24536">
        <w:rPr>
          <w:rFonts w:cstheme="minorHAnsi"/>
        </w:rPr>
        <w:t>.</w:t>
      </w:r>
      <w:r>
        <w:rPr>
          <w:rFonts w:cstheme="minorHAnsi"/>
        </w:rPr>
        <w:t xml:space="preserve"> I</w:t>
      </w:r>
      <w:r w:rsidR="00B24536">
        <w:rPr>
          <w:rFonts w:cstheme="minorHAnsi"/>
        </w:rPr>
        <w:t>);</w:t>
      </w:r>
    </w:p>
    <w:p w14:paraId="2FCAC504" w14:textId="7EF722D5" w:rsidR="00052C1B" w:rsidRDefault="00B24536" w:rsidP="00B85BF7">
      <w:pPr>
        <w:pStyle w:val="Akapitzlist"/>
        <w:numPr>
          <w:ilvl w:val="6"/>
          <w:numId w:val="25"/>
        </w:numPr>
        <w:spacing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Projektowane postanowienia umowy</w:t>
      </w:r>
      <w:r w:rsidR="00103DC8">
        <w:rPr>
          <w:rFonts w:cstheme="minorHAnsi"/>
        </w:rPr>
        <w:t xml:space="preserve"> </w:t>
      </w:r>
      <w:r>
        <w:rPr>
          <w:rFonts w:cstheme="minorHAnsi"/>
        </w:rPr>
        <w:t>(cz.</w:t>
      </w:r>
      <w:r w:rsidR="00103DC8">
        <w:rPr>
          <w:rFonts w:cstheme="minorHAnsi"/>
        </w:rPr>
        <w:t xml:space="preserve"> I</w:t>
      </w:r>
      <w:r>
        <w:rPr>
          <w:rFonts w:cstheme="minorHAnsi"/>
        </w:rPr>
        <w:t>);</w:t>
      </w:r>
    </w:p>
    <w:p w14:paraId="1D464BA4" w14:textId="29C27ABC" w:rsidR="00B24536" w:rsidRDefault="00B24536" w:rsidP="00B85BF7">
      <w:pPr>
        <w:pStyle w:val="Akapitzlist"/>
        <w:numPr>
          <w:ilvl w:val="6"/>
          <w:numId w:val="25"/>
        </w:numPr>
        <w:spacing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Opis przedmiotu zamówienia</w:t>
      </w:r>
      <w:r w:rsidDel="00B24536">
        <w:rPr>
          <w:rFonts w:cstheme="minorHAnsi"/>
        </w:rPr>
        <w:t xml:space="preserve"> </w:t>
      </w:r>
      <w:r>
        <w:rPr>
          <w:rFonts w:cstheme="minorHAnsi"/>
        </w:rPr>
        <w:t>(cz. II);</w:t>
      </w:r>
    </w:p>
    <w:p w14:paraId="573EEA3C" w14:textId="278BE0D5" w:rsidR="0072791C" w:rsidRPr="006A36BA" w:rsidRDefault="00B24536" w:rsidP="00B2718C">
      <w:pPr>
        <w:pStyle w:val="Akapitzlist"/>
        <w:numPr>
          <w:ilvl w:val="6"/>
          <w:numId w:val="25"/>
        </w:numPr>
        <w:spacing w:line="240" w:lineRule="auto"/>
        <w:ind w:left="426" w:hanging="426"/>
        <w:jc w:val="both"/>
        <w:rPr>
          <w:rFonts w:cstheme="minorHAnsi"/>
          <w:i/>
          <w:iCs/>
        </w:rPr>
      </w:pPr>
      <w:r w:rsidRPr="006A36BA">
        <w:rPr>
          <w:rFonts w:cstheme="minorHAnsi"/>
        </w:rPr>
        <w:t>Projektowane postanowienia umowy (cz. II);</w:t>
      </w:r>
      <w:bookmarkEnd w:id="2"/>
      <w:r w:rsidR="0072791C" w:rsidRPr="006A36BA">
        <w:rPr>
          <w:rFonts w:cstheme="minorHAnsi"/>
          <w:i/>
          <w:iCs/>
        </w:rPr>
        <w:br w:type="page"/>
      </w:r>
    </w:p>
    <w:p w14:paraId="23ACE9D3" w14:textId="77777777" w:rsidR="00AF4396" w:rsidRPr="001F4E4F" w:rsidRDefault="003821B0" w:rsidP="003821B0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r w:rsidRPr="001F4E4F">
        <w:rPr>
          <w:rFonts w:cstheme="minorHAnsi"/>
          <w:i/>
          <w:iCs/>
        </w:rPr>
        <w:lastRenderedPageBreak/>
        <w:t>Załącznik nr 1 do Zapytania ofertowego</w:t>
      </w:r>
    </w:p>
    <w:p w14:paraId="3B92F7F4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103F1D3E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1F4E4F">
        <w:rPr>
          <w:rFonts w:cstheme="minorHAnsi"/>
          <w:b/>
          <w:spacing w:val="120"/>
        </w:rPr>
        <w:t>FORMULARZ OFERTOWY</w:t>
      </w:r>
    </w:p>
    <w:p w14:paraId="60517F94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14:paraId="3A4798B3" w14:textId="77777777" w:rsidR="000F17DD" w:rsidRPr="001F4E4F" w:rsidRDefault="000F17DD" w:rsidP="00AF4396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D13BDE" w:rsidRPr="001F4E4F" w14:paraId="2A6E1045" w14:textId="77777777" w:rsidTr="00D10F32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7B9DA86" w14:textId="4E54E35D" w:rsidR="00D13BDE" w:rsidRPr="009C5CAF" w:rsidRDefault="00D13BDE" w:rsidP="00B24536">
            <w:pPr>
              <w:spacing w:after="0"/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Nazwa</w:t>
            </w:r>
            <w:r w:rsidR="00A9558D">
              <w:rPr>
                <w:rFonts w:cstheme="minorHAnsi"/>
                <w:b/>
                <w:bCs/>
              </w:rPr>
              <w:t xml:space="preserve"> (firma)</w:t>
            </w:r>
            <w:r w:rsidRPr="009C5CAF">
              <w:rPr>
                <w:rFonts w:cstheme="minorHAnsi"/>
                <w:b/>
                <w:bCs/>
              </w:rPr>
              <w:t xml:space="preserve">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0013C2A" w14:textId="77777777" w:rsidR="00D13BDE" w:rsidRPr="001F4E4F" w:rsidRDefault="00D13BDE" w:rsidP="00B24536">
            <w:pPr>
              <w:spacing w:after="0"/>
              <w:rPr>
                <w:rFonts w:cstheme="minorHAnsi"/>
              </w:rPr>
            </w:pPr>
          </w:p>
        </w:tc>
      </w:tr>
      <w:tr w:rsidR="00D13BDE" w:rsidRPr="001F4E4F" w14:paraId="4E4BCD70" w14:textId="77777777" w:rsidTr="00D10F32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B72E7F4" w14:textId="77777777" w:rsidR="00D13BDE" w:rsidRPr="009C5CAF" w:rsidRDefault="00D13BDE" w:rsidP="00B24536">
            <w:pPr>
              <w:spacing w:after="0"/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2396104" w14:textId="77777777" w:rsidR="00D13BDE" w:rsidRPr="001F4E4F" w:rsidRDefault="00D13BDE" w:rsidP="00B24536">
            <w:pPr>
              <w:spacing w:after="0"/>
              <w:rPr>
                <w:rFonts w:cstheme="minorHAnsi"/>
              </w:rPr>
            </w:pPr>
          </w:p>
        </w:tc>
      </w:tr>
      <w:tr w:rsidR="00D13BDE" w:rsidRPr="001F4E4F" w14:paraId="5042E90B" w14:textId="77777777" w:rsidTr="00D10F32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42923F1" w14:textId="42194D55" w:rsidR="00D13BDE" w:rsidRPr="009C5CAF" w:rsidRDefault="00D13BDE" w:rsidP="00B24536">
            <w:pPr>
              <w:spacing w:after="0"/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954AB78" w14:textId="77777777" w:rsidR="00D13BDE" w:rsidRPr="001F4E4F" w:rsidRDefault="00D13BDE" w:rsidP="00B24536">
            <w:pPr>
              <w:spacing w:after="0"/>
              <w:rPr>
                <w:rFonts w:cstheme="minorHAnsi"/>
              </w:rPr>
            </w:pPr>
          </w:p>
        </w:tc>
      </w:tr>
      <w:tr w:rsidR="00D10F32" w:rsidRPr="001F4E4F" w14:paraId="752C173F" w14:textId="77777777" w:rsidTr="00D10F32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5B11E1F" w14:textId="04DD2A9F" w:rsidR="00D10F32" w:rsidRDefault="00D10F32" w:rsidP="00B24536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Telefon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6DD5C57" w14:textId="77777777" w:rsidR="00D10F32" w:rsidRPr="001F4E4F" w:rsidRDefault="00D10F32" w:rsidP="00B24536">
            <w:pPr>
              <w:spacing w:after="0"/>
              <w:rPr>
                <w:rFonts w:cstheme="minorHAnsi"/>
              </w:rPr>
            </w:pPr>
          </w:p>
        </w:tc>
      </w:tr>
      <w:tr w:rsidR="00D10F32" w:rsidRPr="001F4E4F" w14:paraId="52DA574B" w14:textId="77777777" w:rsidTr="00D10F32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942BFF7" w14:textId="0981122D" w:rsidR="00D10F32" w:rsidRDefault="00D10F32" w:rsidP="00B24536">
            <w:pPr>
              <w:spacing w:after="0"/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0CB5074" w14:textId="77777777" w:rsidR="00D10F32" w:rsidRPr="001F4E4F" w:rsidRDefault="00D10F32" w:rsidP="00B24536">
            <w:pPr>
              <w:spacing w:after="0"/>
              <w:rPr>
                <w:rFonts w:cstheme="minorHAnsi"/>
              </w:rPr>
            </w:pPr>
          </w:p>
        </w:tc>
      </w:tr>
      <w:tr w:rsidR="00D10F32" w:rsidRPr="001F4E4F" w14:paraId="04F17444" w14:textId="77777777" w:rsidTr="00D10F32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5E9E3FA" w14:textId="1A5E3BCD" w:rsidR="00D10F32" w:rsidRPr="009C5CAF" w:rsidRDefault="00D10F32" w:rsidP="00B24536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NIP</w:t>
            </w:r>
            <w:r w:rsidR="00B24536">
              <w:rPr>
                <w:rFonts w:cstheme="minorHAnsi"/>
                <w:b/>
                <w:bCs/>
              </w:rPr>
              <w:t xml:space="preserve"> / KRS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8DBD7C5" w14:textId="77777777" w:rsidR="00D10F32" w:rsidRPr="001F4E4F" w:rsidRDefault="00D10F32" w:rsidP="00B24536">
            <w:pPr>
              <w:spacing w:after="0"/>
              <w:rPr>
                <w:rFonts w:cstheme="minorHAnsi"/>
              </w:rPr>
            </w:pPr>
          </w:p>
        </w:tc>
      </w:tr>
      <w:tr w:rsidR="00D10F32" w:rsidRPr="00A9558D" w14:paraId="1856C73C" w14:textId="77777777" w:rsidTr="00A9558D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404453FC" w14:textId="2752A273" w:rsidR="00D10F32" w:rsidRPr="00A9558D" w:rsidRDefault="00000000" w:rsidP="00D10F32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53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10F32" w:rsidRPr="00A9558D">
              <w:rPr>
                <w:rFonts w:cstheme="minorHAnsi"/>
                <w:b/>
                <w:bCs/>
              </w:rPr>
              <w:t xml:space="preserve"> mikro</w:t>
            </w:r>
            <w:r w:rsidR="00B24536">
              <w:rPr>
                <w:rFonts w:cstheme="minorHAnsi"/>
                <w:b/>
                <w:bCs/>
              </w:rPr>
              <w:t xml:space="preserve">   </w:t>
            </w:r>
            <w:r w:rsidR="00D10F32" w:rsidRPr="00A9558D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F32" w:rsidRPr="00A9558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10F32" w:rsidRPr="00A9558D">
              <w:rPr>
                <w:rFonts w:cstheme="minorHAnsi"/>
                <w:b/>
                <w:bCs/>
              </w:rPr>
              <w:t xml:space="preserve"> mały</w:t>
            </w:r>
            <w:r w:rsidR="00B24536">
              <w:rPr>
                <w:rFonts w:cstheme="minorHAnsi"/>
                <w:b/>
                <w:bCs/>
              </w:rPr>
              <w:t xml:space="preserve">  </w:t>
            </w:r>
            <w:r w:rsidR="00D10F32" w:rsidRPr="00A9558D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F32" w:rsidRPr="00A9558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10F32" w:rsidRPr="00A9558D">
              <w:rPr>
                <w:rFonts w:cstheme="minorHAnsi"/>
                <w:b/>
                <w:bCs/>
              </w:rPr>
              <w:t xml:space="preserve">  średni</w:t>
            </w:r>
            <w:r w:rsidR="00B24536">
              <w:rPr>
                <w:rFonts w:cstheme="minorHAnsi"/>
                <w:b/>
                <w:bCs/>
              </w:rPr>
              <w:t xml:space="preserve">  </w:t>
            </w:r>
            <w:r w:rsidR="00D10F32" w:rsidRPr="00A9558D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BA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10F32" w:rsidRPr="00A9558D">
              <w:rPr>
                <w:rFonts w:cstheme="minorHAnsi"/>
                <w:b/>
                <w:bCs/>
              </w:rPr>
              <w:t xml:space="preserve">  duży przedsiębiorca</w:t>
            </w:r>
          </w:p>
        </w:tc>
      </w:tr>
    </w:tbl>
    <w:p w14:paraId="31F32BA8" w14:textId="77777777" w:rsidR="00AF4396" w:rsidRPr="006C2CBA" w:rsidRDefault="00AF4396" w:rsidP="00AF4396">
      <w:pPr>
        <w:spacing w:after="0" w:line="240" w:lineRule="auto"/>
        <w:jc w:val="both"/>
        <w:rPr>
          <w:rFonts w:cstheme="minorHAnsi"/>
        </w:rPr>
      </w:pPr>
    </w:p>
    <w:p w14:paraId="58DE8BA5" w14:textId="251B2306" w:rsidR="000F17DD" w:rsidRPr="006C2CBA" w:rsidRDefault="00AA12B3" w:rsidP="00AF4396">
      <w:pPr>
        <w:spacing w:after="0" w:line="240" w:lineRule="auto"/>
        <w:jc w:val="both"/>
        <w:rPr>
          <w:rFonts w:cstheme="minorHAnsi"/>
          <w:b/>
          <w:i/>
          <w:iCs/>
        </w:rPr>
      </w:pPr>
      <w:r w:rsidRPr="006C2CBA">
        <w:rPr>
          <w:rFonts w:cstheme="minorHAnsi"/>
          <w:b/>
          <w:i/>
          <w:iCs/>
        </w:rPr>
        <w:t>Uwaga!</w:t>
      </w:r>
    </w:p>
    <w:p w14:paraId="1D1B5C6C" w14:textId="18AF40F6" w:rsidR="00AA12B3" w:rsidRPr="001E0623" w:rsidRDefault="00AA12B3" w:rsidP="00AF4396">
      <w:pPr>
        <w:spacing w:after="0" w:line="240" w:lineRule="auto"/>
        <w:jc w:val="both"/>
        <w:rPr>
          <w:rFonts w:cstheme="minorHAnsi"/>
          <w:b/>
          <w:i/>
          <w:iCs/>
        </w:rPr>
      </w:pPr>
      <w:r w:rsidRPr="006C2CBA">
        <w:rPr>
          <w:rFonts w:cstheme="minorHAnsi"/>
          <w:b/>
          <w:i/>
          <w:iCs/>
        </w:rPr>
        <w:t xml:space="preserve">Wykonawca </w:t>
      </w:r>
      <w:r w:rsidRPr="001E0623">
        <w:rPr>
          <w:rFonts w:cstheme="minorHAnsi"/>
          <w:b/>
          <w:i/>
          <w:iCs/>
        </w:rPr>
        <w:t xml:space="preserve">może złożyć ofertę na </w:t>
      </w:r>
      <w:r w:rsidR="00B24536">
        <w:rPr>
          <w:rFonts w:cstheme="minorHAnsi"/>
          <w:b/>
          <w:i/>
          <w:iCs/>
        </w:rPr>
        <w:t xml:space="preserve">wybraną </w:t>
      </w:r>
      <w:r w:rsidR="006C2CBA">
        <w:rPr>
          <w:rFonts w:cstheme="minorHAnsi"/>
          <w:b/>
          <w:i/>
          <w:iCs/>
        </w:rPr>
        <w:t xml:space="preserve">jedną </w:t>
      </w:r>
      <w:r w:rsidR="00B24536">
        <w:rPr>
          <w:rFonts w:cstheme="minorHAnsi"/>
          <w:b/>
          <w:i/>
          <w:iCs/>
        </w:rPr>
        <w:t xml:space="preserve">lub </w:t>
      </w:r>
      <w:r w:rsidR="006C2CBA">
        <w:rPr>
          <w:rFonts w:cstheme="minorHAnsi"/>
          <w:b/>
          <w:i/>
          <w:iCs/>
        </w:rPr>
        <w:t>obie</w:t>
      </w:r>
      <w:r w:rsidRPr="001E0623">
        <w:rPr>
          <w:rFonts w:cstheme="minorHAnsi"/>
          <w:b/>
          <w:i/>
          <w:iCs/>
        </w:rPr>
        <w:t xml:space="preserve"> części zamówienia</w:t>
      </w:r>
      <w:r w:rsidR="00B24536">
        <w:rPr>
          <w:rFonts w:cstheme="minorHAnsi"/>
          <w:b/>
          <w:i/>
          <w:iCs/>
        </w:rPr>
        <w:t>.</w:t>
      </w:r>
    </w:p>
    <w:p w14:paraId="4207CDF4" w14:textId="77777777" w:rsidR="00AA12B3" w:rsidRPr="00A9558D" w:rsidRDefault="00AA12B3" w:rsidP="00AF4396">
      <w:pPr>
        <w:spacing w:after="0" w:line="240" w:lineRule="auto"/>
        <w:jc w:val="both"/>
        <w:rPr>
          <w:rFonts w:cstheme="minorHAnsi"/>
        </w:rPr>
      </w:pPr>
    </w:p>
    <w:p w14:paraId="6CA01AF2" w14:textId="520FBFB1" w:rsidR="00AF4CDB" w:rsidRDefault="00D13BDE" w:rsidP="009064EF">
      <w:pPr>
        <w:tabs>
          <w:tab w:val="left" w:pos="426"/>
        </w:tabs>
        <w:spacing w:after="120" w:line="276" w:lineRule="auto"/>
        <w:jc w:val="both"/>
        <w:rPr>
          <w:rFonts w:eastAsia="Times New Roman"/>
          <w:bCs/>
        </w:rPr>
      </w:pPr>
      <w:r w:rsidRPr="00A9558D">
        <w:rPr>
          <w:rFonts w:cstheme="minorHAnsi"/>
        </w:rPr>
        <w:t>W odpowiedzi na zapytanie ofertowe</w:t>
      </w:r>
      <w:r w:rsidR="00D5439C">
        <w:rPr>
          <w:rFonts w:cstheme="minorHAnsi"/>
        </w:rPr>
        <w:t xml:space="preserve"> na</w:t>
      </w:r>
      <w:r w:rsidRPr="00A9558D">
        <w:rPr>
          <w:rFonts w:cstheme="minorHAnsi"/>
        </w:rPr>
        <w:t xml:space="preserve"> </w:t>
      </w:r>
      <w:r w:rsidR="00D5439C" w:rsidRPr="00D5439C">
        <w:rPr>
          <w:rFonts w:cstheme="minorHAnsi"/>
        </w:rPr>
        <w:t xml:space="preserve">druk (w tym prace introligatorskie) </w:t>
      </w:r>
      <w:r w:rsidR="00B24536" w:rsidRPr="00D5439C">
        <w:rPr>
          <w:rFonts w:cstheme="minorHAnsi"/>
        </w:rPr>
        <w:t xml:space="preserve">na potrzeby Generalnej Dyrekcji Ochrony Środowiska </w:t>
      </w:r>
      <w:r w:rsidR="00B24536">
        <w:rPr>
          <w:rFonts w:cstheme="minorHAnsi"/>
        </w:rPr>
        <w:t xml:space="preserve">wraz z </w:t>
      </w:r>
      <w:r w:rsidR="00D5439C" w:rsidRPr="00D5439C">
        <w:rPr>
          <w:rFonts w:cstheme="minorHAnsi"/>
        </w:rPr>
        <w:t>dostarczeni</w:t>
      </w:r>
      <w:r w:rsidR="00B24536">
        <w:rPr>
          <w:rFonts w:cstheme="minorHAnsi"/>
        </w:rPr>
        <w:t>em</w:t>
      </w:r>
      <w:r w:rsidR="00D5439C" w:rsidRPr="00D5439C">
        <w:rPr>
          <w:rFonts w:cstheme="minorHAnsi"/>
        </w:rPr>
        <w:t xml:space="preserve"> materiałów</w:t>
      </w:r>
      <w:r w:rsidR="0028157D" w:rsidRPr="0028157D">
        <w:rPr>
          <w:rFonts w:cstheme="minorHAnsi"/>
        </w:rPr>
        <w:t>,</w:t>
      </w:r>
      <w:r w:rsidR="00AF4CDB" w:rsidRPr="0028157D">
        <w:rPr>
          <w:rFonts w:cstheme="minorHAnsi"/>
        </w:rPr>
        <w:t xml:space="preserve"> </w:t>
      </w:r>
      <w:r w:rsidR="0028157D" w:rsidRPr="0028157D">
        <w:rPr>
          <w:rFonts w:eastAsia="Times New Roman"/>
          <w:bCs/>
        </w:rPr>
        <w:t>oferuj</w:t>
      </w:r>
      <w:r w:rsidR="002109C1">
        <w:rPr>
          <w:rFonts w:eastAsia="Times New Roman"/>
          <w:bCs/>
        </w:rPr>
        <w:t>ę/e</w:t>
      </w:r>
      <w:r w:rsidR="0028157D" w:rsidRPr="0028157D">
        <w:rPr>
          <w:rFonts w:eastAsia="Times New Roman"/>
          <w:bCs/>
        </w:rPr>
        <w:t>my</w:t>
      </w:r>
      <w:r w:rsidR="00B24536">
        <w:rPr>
          <w:rFonts w:eastAsia="Times New Roman"/>
          <w:bCs/>
        </w:rPr>
        <w:t xml:space="preserve"> wykonanie</w:t>
      </w:r>
      <w:r w:rsidR="00D5439C">
        <w:rPr>
          <w:rFonts w:eastAsia="Times New Roman"/>
          <w:bCs/>
        </w:rPr>
        <w:t>:</w:t>
      </w:r>
      <w:r w:rsidR="0028157D" w:rsidRPr="0028157D">
        <w:rPr>
          <w:rFonts w:eastAsia="Times New Roman"/>
          <w:bCs/>
        </w:rPr>
        <w:t xml:space="preserve"> </w:t>
      </w:r>
    </w:p>
    <w:p w14:paraId="272D7068" w14:textId="65418DB9" w:rsidR="00B24536" w:rsidRPr="00451D89" w:rsidRDefault="00B24536" w:rsidP="00B24536">
      <w:pPr>
        <w:pStyle w:val="Akapitzlist"/>
        <w:tabs>
          <w:tab w:val="left" w:pos="284"/>
        </w:tabs>
        <w:ind w:left="0"/>
        <w:jc w:val="both"/>
        <w:rPr>
          <w:rFonts w:cstheme="minorHAnsi"/>
          <w:b/>
          <w:bCs/>
          <w:u w:val="single"/>
        </w:rPr>
      </w:pPr>
      <w:r w:rsidRPr="00451D89">
        <w:rPr>
          <w:rFonts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51D89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Pr="00451D89">
        <w:rPr>
          <w:rFonts w:cstheme="minorHAnsi"/>
        </w:rPr>
        <w:fldChar w:fldCharType="end"/>
      </w:r>
      <w:r w:rsidRPr="00451D89">
        <w:rPr>
          <w:rFonts w:cstheme="minorHAnsi"/>
        </w:rPr>
        <w:t xml:space="preserve">  </w:t>
      </w:r>
      <w:r w:rsidRPr="00451D89">
        <w:rPr>
          <w:rFonts w:cstheme="minorHAnsi"/>
          <w:b/>
          <w:bCs/>
          <w:u w:val="single"/>
        </w:rPr>
        <w:t>CZĘŚ</w:t>
      </w:r>
      <w:r>
        <w:rPr>
          <w:rFonts w:cstheme="minorHAnsi"/>
          <w:b/>
          <w:bCs/>
          <w:u w:val="single"/>
        </w:rPr>
        <w:t>CI</w:t>
      </w:r>
      <w:r w:rsidRPr="00451D89">
        <w:rPr>
          <w:rFonts w:cstheme="minorHAnsi"/>
          <w:b/>
          <w:bCs/>
          <w:u w:val="single"/>
        </w:rPr>
        <w:t xml:space="preserve"> I</w:t>
      </w:r>
      <w:r>
        <w:rPr>
          <w:rFonts w:cstheme="minorHAnsi"/>
          <w:b/>
          <w:bCs/>
          <w:u w:val="single"/>
        </w:rPr>
        <w:t xml:space="preserve"> ZAMÓWIENIA (ULOTKA DOT. EUROPEJSKIEJ KONWENCJI KRAJOBRAZOWEJ)</w:t>
      </w:r>
      <w:r w:rsidRPr="00451D89">
        <w:rPr>
          <w:rFonts w:cstheme="minorHAnsi"/>
          <w:b/>
          <w:bCs/>
          <w:u w:val="single"/>
        </w:rPr>
        <w:t>:</w:t>
      </w:r>
    </w:p>
    <w:p w14:paraId="586A397D" w14:textId="59045982" w:rsidR="00312717" w:rsidRDefault="00312717" w:rsidP="00B24536">
      <w:pPr>
        <w:spacing w:before="240"/>
        <w:jc w:val="both"/>
        <w:rPr>
          <w:rFonts w:cstheme="minorHAnsi"/>
        </w:rPr>
      </w:pPr>
      <w:r w:rsidRPr="00312717">
        <w:rPr>
          <w:rFonts w:cstheme="minorHAnsi"/>
        </w:rPr>
        <w:t xml:space="preserve">Cena całkowita </w:t>
      </w:r>
      <w:r w:rsidR="00D5439C">
        <w:rPr>
          <w:rFonts w:cstheme="minorHAnsi"/>
        </w:rPr>
        <w:t xml:space="preserve">za realizację Części I </w:t>
      </w:r>
      <w:r w:rsidR="00B24536">
        <w:rPr>
          <w:rFonts w:cstheme="minorHAnsi"/>
        </w:rPr>
        <w:t>z</w:t>
      </w:r>
      <w:r w:rsidR="00D5439C">
        <w:rPr>
          <w:rFonts w:cstheme="minorHAnsi"/>
        </w:rPr>
        <w:t xml:space="preserve">amówienia, w zależności od wybranego przez Zamawiającego nakładu wyniesie: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A1D5B" w14:paraId="20D6A02F" w14:textId="77777777" w:rsidTr="001E0623">
        <w:trPr>
          <w:trHeight w:val="436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9745C5B" w14:textId="62FDF170" w:rsidR="002A1D5B" w:rsidRPr="001E0623" w:rsidRDefault="002A1D5B" w:rsidP="001E0623">
            <w:pPr>
              <w:jc w:val="center"/>
              <w:rPr>
                <w:rFonts w:cstheme="minorHAnsi"/>
                <w:b/>
                <w:bCs/>
              </w:rPr>
            </w:pPr>
            <w:r w:rsidRPr="001E0623">
              <w:rPr>
                <w:rFonts w:cstheme="minorHAnsi"/>
                <w:b/>
                <w:bCs/>
              </w:rPr>
              <w:t>Nakład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4007EB25" w14:textId="24CAE628" w:rsidR="002A1D5B" w:rsidRPr="001E0623" w:rsidRDefault="002A1D5B" w:rsidP="001E0623">
            <w:pPr>
              <w:jc w:val="center"/>
              <w:rPr>
                <w:rFonts w:cstheme="minorHAnsi"/>
                <w:b/>
                <w:bCs/>
              </w:rPr>
            </w:pPr>
            <w:r w:rsidRPr="001E0623">
              <w:rPr>
                <w:rFonts w:cstheme="minorHAnsi"/>
                <w:b/>
                <w:bCs/>
              </w:rPr>
              <w:t>Cena netto [zł]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0AD4CD5A" w14:textId="52133B84" w:rsidR="002A1D5B" w:rsidRPr="001E0623" w:rsidRDefault="002A1D5B" w:rsidP="001E0623">
            <w:pPr>
              <w:jc w:val="center"/>
              <w:rPr>
                <w:rFonts w:cstheme="minorHAnsi"/>
                <w:b/>
                <w:bCs/>
              </w:rPr>
            </w:pPr>
            <w:r w:rsidRPr="001E0623">
              <w:rPr>
                <w:rFonts w:cstheme="minorHAnsi"/>
                <w:b/>
                <w:bCs/>
              </w:rPr>
              <w:t>Cena brutto [zł]</w:t>
            </w:r>
          </w:p>
        </w:tc>
      </w:tr>
      <w:tr w:rsidR="002A1D5B" w14:paraId="0DC02B58" w14:textId="77777777" w:rsidTr="001E0623">
        <w:trPr>
          <w:trHeight w:val="400"/>
        </w:trPr>
        <w:tc>
          <w:tcPr>
            <w:tcW w:w="3020" w:type="dxa"/>
            <w:vAlign w:val="center"/>
          </w:tcPr>
          <w:p w14:paraId="64CBDE2C" w14:textId="75A95BEA" w:rsidR="002A1D5B" w:rsidRDefault="002A1D5B" w:rsidP="001E06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 tys. egz.</w:t>
            </w:r>
          </w:p>
        </w:tc>
        <w:tc>
          <w:tcPr>
            <w:tcW w:w="3021" w:type="dxa"/>
            <w:vAlign w:val="center"/>
          </w:tcPr>
          <w:p w14:paraId="7C17398A" w14:textId="77777777" w:rsidR="002A1D5B" w:rsidRDefault="002A1D5B" w:rsidP="001E0623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  <w:vAlign w:val="center"/>
          </w:tcPr>
          <w:p w14:paraId="22075121" w14:textId="77777777" w:rsidR="002A1D5B" w:rsidRDefault="002A1D5B" w:rsidP="001E0623">
            <w:pPr>
              <w:jc w:val="both"/>
              <w:rPr>
                <w:rFonts w:cstheme="minorHAnsi"/>
              </w:rPr>
            </w:pPr>
          </w:p>
        </w:tc>
      </w:tr>
      <w:tr w:rsidR="002A1D5B" w14:paraId="6C88915B" w14:textId="77777777" w:rsidTr="001E0623">
        <w:trPr>
          <w:trHeight w:val="433"/>
        </w:trPr>
        <w:tc>
          <w:tcPr>
            <w:tcW w:w="3020" w:type="dxa"/>
            <w:vAlign w:val="center"/>
          </w:tcPr>
          <w:p w14:paraId="204B85F8" w14:textId="298F9064" w:rsidR="002A1D5B" w:rsidRDefault="002A1D5B" w:rsidP="001E06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12,5 tys. egz.</w:t>
            </w:r>
          </w:p>
        </w:tc>
        <w:tc>
          <w:tcPr>
            <w:tcW w:w="3021" w:type="dxa"/>
            <w:vAlign w:val="center"/>
          </w:tcPr>
          <w:p w14:paraId="0C5F3B03" w14:textId="77777777" w:rsidR="002A1D5B" w:rsidRDefault="002A1D5B" w:rsidP="001E0623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  <w:vAlign w:val="center"/>
          </w:tcPr>
          <w:p w14:paraId="3C67933E" w14:textId="77777777" w:rsidR="002A1D5B" w:rsidRDefault="002A1D5B" w:rsidP="001E0623">
            <w:pPr>
              <w:jc w:val="both"/>
              <w:rPr>
                <w:rFonts w:cstheme="minorHAnsi"/>
              </w:rPr>
            </w:pPr>
          </w:p>
        </w:tc>
      </w:tr>
      <w:tr w:rsidR="002A1D5B" w14:paraId="6CD0A1EC" w14:textId="77777777" w:rsidTr="001E0623">
        <w:trPr>
          <w:trHeight w:val="398"/>
        </w:trPr>
        <w:tc>
          <w:tcPr>
            <w:tcW w:w="3020" w:type="dxa"/>
            <w:vAlign w:val="center"/>
          </w:tcPr>
          <w:p w14:paraId="4E3D361C" w14:textId="41E87AA9" w:rsidR="002A1D5B" w:rsidRDefault="002A1D5B" w:rsidP="001E06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 tys. egz.</w:t>
            </w:r>
          </w:p>
        </w:tc>
        <w:tc>
          <w:tcPr>
            <w:tcW w:w="3021" w:type="dxa"/>
            <w:vAlign w:val="center"/>
          </w:tcPr>
          <w:p w14:paraId="1D51B94C" w14:textId="77777777" w:rsidR="002A1D5B" w:rsidRDefault="002A1D5B" w:rsidP="001E0623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  <w:vAlign w:val="center"/>
          </w:tcPr>
          <w:p w14:paraId="633E6C61" w14:textId="77777777" w:rsidR="002A1D5B" w:rsidRDefault="002A1D5B" w:rsidP="001E0623">
            <w:pPr>
              <w:jc w:val="both"/>
              <w:rPr>
                <w:rFonts w:cstheme="minorHAnsi"/>
              </w:rPr>
            </w:pPr>
          </w:p>
        </w:tc>
      </w:tr>
      <w:tr w:rsidR="002A1D5B" w14:paraId="2F07320D" w14:textId="77777777" w:rsidTr="001E0623">
        <w:trPr>
          <w:trHeight w:val="418"/>
        </w:trPr>
        <w:tc>
          <w:tcPr>
            <w:tcW w:w="3020" w:type="dxa"/>
            <w:vAlign w:val="center"/>
          </w:tcPr>
          <w:p w14:paraId="1AE0CF07" w14:textId="43228BEC" w:rsidR="002A1D5B" w:rsidRDefault="002A1D5B" w:rsidP="001E06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17,5 tys. egz.</w:t>
            </w:r>
          </w:p>
        </w:tc>
        <w:tc>
          <w:tcPr>
            <w:tcW w:w="3021" w:type="dxa"/>
            <w:vAlign w:val="center"/>
          </w:tcPr>
          <w:p w14:paraId="3D72EF6C" w14:textId="77777777" w:rsidR="002A1D5B" w:rsidRDefault="002A1D5B" w:rsidP="001E0623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  <w:vAlign w:val="center"/>
          </w:tcPr>
          <w:p w14:paraId="7D57DEB1" w14:textId="77777777" w:rsidR="002A1D5B" w:rsidRDefault="002A1D5B" w:rsidP="001E0623">
            <w:pPr>
              <w:jc w:val="both"/>
              <w:rPr>
                <w:rFonts w:cstheme="minorHAnsi"/>
              </w:rPr>
            </w:pPr>
          </w:p>
        </w:tc>
      </w:tr>
      <w:tr w:rsidR="002A1D5B" w14:paraId="3E821C86" w14:textId="77777777" w:rsidTr="001E0623">
        <w:trPr>
          <w:trHeight w:val="430"/>
        </w:trPr>
        <w:tc>
          <w:tcPr>
            <w:tcW w:w="3020" w:type="dxa"/>
            <w:vAlign w:val="center"/>
          </w:tcPr>
          <w:p w14:paraId="4217D90A" w14:textId="6FF4D481" w:rsidR="002A1D5B" w:rsidRDefault="002A1D5B" w:rsidP="001E06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 tys. egz.</w:t>
            </w:r>
          </w:p>
        </w:tc>
        <w:tc>
          <w:tcPr>
            <w:tcW w:w="3021" w:type="dxa"/>
            <w:vAlign w:val="center"/>
          </w:tcPr>
          <w:p w14:paraId="27EE36F1" w14:textId="77777777" w:rsidR="002A1D5B" w:rsidRDefault="002A1D5B" w:rsidP="001E0623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  <w:vAlign w:val="center"/>
          </w:tcPr>
          <w:p w14:paraId="78BE7B03" w14:textId="77777777" w:rsidR="002A1D5B" w:rsidRDefault="002A1D5B" w:rsidP="001E0623">
            <w:pPr>
              <w:jc w:val="both"/>
              <w:rPr>
                <w:rFonts w:cstheme="minorHAnsi"/>
              </w:rPr>
            </w:pPr>
          </w:p>
        </w:tc>
      </w:tr>
      <w:tr w:rsidR="002A1D5B" w14:paraId="037653ED" w14:textId="77777777" w:rsidTr="001E0623">
        <w:trPr>
          <w:trHeight w:val="402"/>
        </w:trPr>
        <w:tc>
          <w:tcPr>
            <w:tcW w:w="3020" w:type="dxa"/>
            <w:vAlign w:val="center"/>
          </w:tcPr>
          <w:p w14:paraId="208D1307" w14:textId="44E2F620" w:rsidR="002A1D5B" w:rsidRDefault="002A1D5B" w:rsidP="001E06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22,5 tys. egz.</w:t>
            </w:r>
          </w:p>
        </w:tc>
        <w:tc>
          <w:tcPr>
            <w:tcW w:w="3021" w:type="dxa"/>
            <w:vAlign w:val="center"/>
          </w:tcPr>
          <w:p w14:paraId="5F1FBEEB" w14:textId="77777777" w:rsidR="002A1D5B" w:rsidRDefault="002A1D5B" w:rsidP="001E0623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  <w:vAlign w:val="center"/>
          </w:tcPr>
          <w:p w14:paraId="5FEC333B" w14:textId="77777777" w:rsidR="002A1D5B" w:rsidRDefault="002A1D5B" w:rsidP="001E0623">
            <w:pPr>
              <w:jc w:val="both"/>
              <w:rPr>
                <w:rFonts w:cstheme="minorHAnsi"/>
              </w:rPr>
            </w:pPr>
          </w:p>
        </w:tc>
      </w:tr>
    </w:tbl>
    <w:p w14:paraId="3B14A676" w14:textId="77777777" w:rsidR="00D5439C" w:rsidRDefault="00D5439C" w:rsidP="00312717">
      <w:pPr>
        <w:spacing w:after="0"/>
        <w:ind w:firstLine="425"/>
        <w:rPr>
          <w:rFonts w:cstheme="minorHAnsi"/>
          <w:b/>
          <w:bCs/>
          <w:lang w:eastAsia="ar-SA"/>
        </w:rPr>
      </w:pPr>
    </w:p>
    <w:p w14:paraId="06128783" w14:textId="33419429" w:rsidR="00B24536" w:rsidRDefault="00B24536" w:rsidP="001E0623">
      <w:pPr>
        <w:spacing w:after="0"/>
        <w:rPr>
          <w:rFonts w:cstheme="minorHAnsi"/>
          <w:b/>
          <w:bCs/>
          <w:lang w:eastAsia="ar-SA"/>
        </w:rPr>
      </w:pPr>
      <w:r w:rsidRPr="00451D89">
        <w:rPr>
          <w:rFonts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51D89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Pr="00451D89">
        <w:rPr>
          <w:rFonts w:cstheme="minorHAnsi"/>
        </w:rPr>
        <w:fldChar w:fldCharType="end"/>
      </w:r>
      <w:r w:rsidRPr="00451D89">
        <w:rPr>
          <w:rFonts w:cstheme="minorHAnsi"/>
        </w:rPr>
        <w:t xml:space="preserve">  </w:t>
      </w:r>
      <w:r w:rsidRPr="00451D89">
        <w:rPr>
          <w:rFonts w:cstheme="minorHAnsi"/>
          <w:b/>
          <w:bCs/>
          <w:u w:val="single"/>
        </w:rPr>
        <w:t>CZĘŚ</w:t>
      </w:r>
      <w:r>
        <w:rPr>
          <w:rFonts w:cstheme="minorHAnsi"/>
          <w:b/>
          <w:bCs/>
          <w:u w:val="single"/>
        </w:rPr>
        <w:t>CI</w:t>
      </w:r>
      <w:r w:rsidRPr="00451D89">
        <w:rPr>
          <w:rFonts w:cstheme="minorHAnsi"/>
          <w:b/>
          <w:bCs/>
          <w:u w:val="single"/>
        </w:rPr>
        <w:t xml:space="preserve"> I</w:t>
      </w:r>
      <w:r>
        <w:rPr>
          <w:rFonts w:cstheme="minorHAnsi"/>
          <w:b/>
          <w:bCs/>
          <w:u w:val="single"/>
        </w:rPr>
        <w:t>I ZAMÓWIENIA (FOLDER INFORMACYJNY O OBSZARACH RAMSAR W POLSCE):</w:t>
      </w:r>
    </w:p>
    <w:p w14:paraId="1D5FAAAF" w14:textId="13E69030" w:rsidR="00D5439C" w:rsidRDefault="00D5439C" w:rsidP="00B24536">
      <w:pPr>
        <w:spacing w:before="240"/>
        <w:jc w:val="both"/>
        <w:rPr>
          <w:rFonts w:cstheme="minorHAnsi"/>
        </w:rPr>
      </w:pPr>
      <w:r w:rsidRPr="00312717">
        <w:rPr>
          <w:rFonts w:cstheme="minorHAnsi"/>
        </w:rPr>
        <w:t xml:space="preserve">Cena całkowita </w:t>
      </w:r>
      <w:r>
        <w:rPr>
          <w:rFonts w:cstheme="minorHAnsi"/>
        </w:rPr>
        <w:t>za realizacj</w:t>
      </w:r>
      <w:r w:rsidR="00B24536">
        <w:rPr>
          <w:rFonts w:cstheme="minorHAnsi"/>
        </w:rPr>
        <w:t>ę</w:t>
      </w:r>
      <w:r>
        <w:rPr>
          <w:rFonts w:cstheme="minorHAnsi"/>
        </w:rPr>
        <w:t xml:space="preserve"> Części II </w:t>
      </w:r>
      <w:r w:rsidR="00B24536">
        <w:rPr>
          <w:rFonts w:cstheme="minorHAnsi"/>
        </w:rPr>
        <w:t>z</w:t>
      </w:r>
      <w:r>
        <w:rPr>
          <w:rFonts w:cstheme="minorHAnsi"/>
        </w:rPr>
        <w:t xml:space="preserve">amówienia, w zależności od wybranego przez Zamawiającego nakładu wyniesie: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A1D5B" w14:paraId="13F8889E" w14:textId="77777777" w:rsidTr="001C2BBD">
        <w:trPr>
          <w:trHeight w:val="436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01F1B2D" w14:textId="77777777" w:rsidR="002A1D5B" w:rsidRPr="001C2BBD" w:rsidRDefault="002A1D5B" w:rsidP="001C2BBD">
            <w:pPr>
              <w:jc w:val="center"/>
              <w:rPr>
                <w:rFonts w:cstheme="minorHAnsi"/>
                <w:b/>
                <w:bCs/>
              </w:rPr>
            </w:pPr>
            <w:r w:rsidRPr="001C2BBD">
              <w:rPr>
                <w:rFonts w:cstheme="minorHAnsi"/>
                <w:b/>
                <w:bCs/>
              </w:rPr>
              <w:t>Nakład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46251E9" w14:textId="77777777" w:rsidR="002A1D5B" w:rsidRPr="001C2BBD" w:rsidRDefault="002A1D5B" w:rsidP="001C2BBD">
            <w:pPr>
              <w:jc w:val="center"/>
              <w:rPr>
                <w:rFonts w:cstheme="minorHAnsi"/>
                <w:b/>
                <w:bCs/>
              </w:rPr>
            </w:pPr>
            <w:r w:rsidRPr="001C2BBD">
              <w:rPr>
                <w:rFonts w:cstheme="minorHAnsi"/>
                <w:b/>
                <w:bCs/>
              </w:rPr>
              <w:t>Cena netto [zł]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AED12D7" w14:textId="77777777" w:rsidR="002A1D5B" w:rsidRPr="001C2BBD" w:rsidRDefault="002A1D5B" w:rsidP="001C2BBD">
            <w:pPr>
              <w:jc w:val="center"/>
              <w:rPr>
                <w:rFonts w:cstheme="minorHAnsi"/>
                <w:b/>
                <w:bCs/>
              </w:rPr>
            </w:pPr>
            <w:r w:rsidRPr="001C2BBD">
              <w:rPr>
                <w:rFonts w:cstheme="minorHAnsi"/>
                <w:b/>
                <w:bCs/>
              </w:rPr>
              <w:t>Cena brutto [zł]</w:t>
            </w:r>
          </w:p>
        </w:tc>
      </w:tr>
      <w:tr w:rsidR="002A1D5B" w14:paraId="6E30F037" w14:textId="77777777" w:rsidTr="001C2BBD">
        <w:trPr>
          <w:trHeight w:val="400"/>
        </w:trPr>
        <w:tc>
          <w:tcPr>
            <w:tcW w:w="3020" w:type="dxa"/>
            <w:vAlign w:val="center"/>
          </w:tcPr>
          <w:p w14:paraId="409DC5F4" w14:textId="0AE05215" w:rsidR="002A1D5B" w:rsidRDefault="002A1D5B" w:rsidP="001C2B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 tys. egz.</w:t>
            </w:r>
          </w:p>
        </w:tc>
        <w:tc>
          <w:tcPr>
            <w:tcW w:w="3021" w:type="dxa"/>
            <w:vAlign w:val="center"/>
          </w:tcPr>
          <w:p w14:paraId="7FBFF016" w14:textId="77777777" w:rsidR="002A1D5B" w:rsidRDefault="002A1D5B" w:rsidP="001C2BBD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  <w:vAlign w:val="center"/>
          </w:tcPr>
          <w:p w14:paraId="016A8304" w14:textId="77777777" w:rsidR="002A1D5B" w:rsidRDefault="002A1D5B" w:rsidP="001C2BBD">
            <w:pPr>
              <w:jc w:val="both"/>
              <w:rPr>
                <w:rFonts w:cstheme="minorHAnsi"/>
              </w:rPr>
            </w:pPr>
          </w:p>
        </w:tc>
      </w:tr>
      <w:tr w:rsidR="002A1D5B" w14:paraId="1C18D1AF" w14:textId="77777777" w:rsidTr="001C2BBD">
        <w:trPr>
          <w:trHeight w:val="433"/>
        </w:trPr>
        <w:tc>
          <w:tcPr>
            <w:tcW w:w="3020" w:type="dxa"/>
            <w:vAlign w:val="center"/>
          </w:tcPr>
          <w:p w14:paraId="667C5DEC" w14:textId="447D1A94" w:rsidR="002A1D5B" w:rsidRDefault="002A1D5B" w:rsidP="001C2B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 tys. egz.</w:t>
            </w:r>
          </w:p>
        </w:tc>
        <w:tc>
          <w:tcPr>
            <w:tcW w:w="3021" w:type="dxa"/>
            <w:vAlign w:val="center"/>
          </w:tcPr>
          <w:p w14:paraId="4C2C1A59" w14:textId="77777777" w:rsidR="002A1D5B" w:rsidRDefault="002A1D5B" w:rsidP="001C2BBD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  <w:vAlign w:val="center"/>
          </w:tcPr>
          <w:p w14:paraId="52FBAC96" w14:textId="77777777" w:rsidR="002A1D5B" w:rsidRDefault="002A1D5B" w:rsidP="001C2BBD">
            <w:pPr>
              <w:jc w:val="both"/>
              <w:rPr>
                <w:rFonts w:cstheme="minorHAnsi"/>
              </w:rPr>
            </w:pPr>
          </w:p>
        </w:tc>
      </w:tr>
      <w:tr w:rsidR="002A1D5B" w14:paraId="30DA9B9B" w14:textId="77777777" w:rsidTr="001C2BBD">
        <w:trPr>
          <w:trHeight w:val="398"/>
        </w:trPr>
        <w:tc>
          <w:tcPr>
            <w:tcW w:w="3020" w:type="dxa"/>
            <w:vAlign w:val="center"/>
          </w:tcPr>
          <w:p w14:paraId="7F30DC38" w14:textId="5372C67C" w:rsidR="002A1D5B" w:rsidRDefault="002A1D5B" w:rsidP="001C2B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 tys. egz.</w:t>
            </w:r>
          </w:p>
        </w:tc>
        <w:tc>
          <w:tcPr>
            <w:tcW w:w="3021" w:type="dxa"/>
            <w:vAlign w:val="center"/>
          </w:tcPr>
          <w:p w14:paraId="107D52A6" w14:textId="77777777" w:rsidR="002A1D5B" w:rsidRDefault="002A1D5B" w:rsidP="001C2BBD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  <w:vAlign w:val="center"/>
          </w:tcPr>
          <w:p w14:paraId="32D858FC" w14:textId="77777777" w:rsidR="002A1D5B" w:rsidRDefault="002A1D5B" w:rsidP="001C2BBD">
            <w:pPr>
              <w:jc w:val="both"/>
              <w:rPr>
                <w:rFonts w:cstheme="minorHAnsi"/>
              </w:rPr>
            </w:pPr>
          </w:p>
        </w:tc>
      </w:tr>
      <w:tr w:rsidR="002A1D5B" w14:paraId="40E8ED26" w14:textId="77777777" w:rsidTr="001C2BBD">
        <w:trPr>
          <w:trHeight w:val="418"/>
        </w:trPr>
        <w:tc>
          <w:tcPr>
            <w:tcW w:w="3020" w:type="dxa"/>
            <w:vAlign w:val="center"/>
          </w:tcPr>
          <w:p w14:paraId="4D905DE7" w14:textId="366CB611" w:rsidR="002A1D5B" w:rsidRDefault="002A1D5B" w:rsidP="001C2B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 tys. egz.</w:t>
            </w:r>
          </w:p>
        </w:tc>
        <w:tc>
          <w:tcPr>
            <w:tcW w:w="3021" w:type="dxa"/>
            <w:vAlign w:val="center"/>
          </w:tcPr>
          <w:p w14:paraId="366F4388" w14:textId="77777777" w:rsidR="002A1D5B" w:rsidRDefault="002A1D5B" w:rsidP="001C2BBD">
            <w:pPr>
              <w:jc w:val="both"/>
              <w:rPr>
                <w:rFonts w:cstheme="minorHAnsi"/>
              </w:rPr>
            </w:pPr>
          </w:p>
        </w:tc>
        <w:tc>
          <w:tcPr>
            <w:tcW w:w="3021" w:type="dxa"/>
            <w:vAlign w:val="center"/>
          </w:tcPr>
          <w:p w14:paraId="657E7F5D" w14:textId="77777777" w:rsidR="002A1D5B" w:rsidRDefault="002A1D5B" w:rsidP="001C2BBD">
            <w:pPr>
              <w:jc w:val="both"/>
              <w:rPr>
                <w:rFonts w:cstheme="minorHAnsi"/>
              </w:rPr>
            </w:pPr>
          </w:p>
        </w:tc>
      </w:tr>
    </w:tbl>
    <w:p w14:paraId="5F0975B4" w14:textId="77777777" w:rsidR="002A1D5B" w:rsidRPr="00312717" w:rsidRDefault="002A1D5B" w:rsidP="001E0623">
      <w:pPr>
        <w:spacing w:before="240"/>
        <w:jc w:val="both"/>
        <w:rPr>
          <w:rFonts w:cstheme="minorHAnsi"/>
        </w:rPr>
      </w:pPr>
    </w:p>
    <w:p w14:paraId="6B72521C" w14:textId="77777777" w:rsidR="009C5CAF" w:rsidRDefault="009C5CAF" w:rsidP="008E189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197D6F69" w14:textId="14CF3008" w:rsidR="000F17DD" w:rsidRPr="001F4E4F" w:rsidRDefault="000F17DD" w:rsidP="008E189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 w:rsidRPr="001F4E4F">
        <w:rPr>
          <w:rFonts w:cstheme="minorHAnsi"/>
          <w:b/>
          <w:u w:val="single"/>
        </w:rPr>
        <w:t>OŚWIADCZENIA:</w:t>
      </w:r>
    </w:p>
    <w:p w14:paraId="7C27D772" w14:textId="4C29F2EC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Oświadczam/y, że zapoznałem/liśmy się z Zapytaniem </w:t>
      </w:r>
      <w:r w:rsidR="004266AC" w:rsidRPr="001F4E4F">
        <w:rPr>
          <w:rFonts w:cstheme="minorHAnsi"/>
        </w:rPr>
        <w:t>o</w:t>
      </w:r>
      <w:r w:rsidRPr="001F4E4F">
        <w:rPr>
          <w:rFonts w:cstheme="minorHAnsi"/>
        </w:rPr>
        <w:t xml:space="preserve">fertowym, udostępnionym przez Zamawiającego i nie wnoszę/my do </w:t>
      </w:r>
      <w:r w:rsidR="006C2CBA" w:rsidRPr="001F4E4F">
        <w:rPr>
          <w:rFonts w:cstheme="minorHAnsi"/>
        </w:rPr>
        <w:t>nie</w:t>
      </w:r>
      <w:r w:rsidR="006C2CBA">
        <w:rPr>
          <w:rFonts w:cstheme="minorHAnsi"/>
        </w:rPr>
        <w:t>go</w:t>
      </w:r>
      <w:r w:rsidR="006C2CBA" w:rsidRPr="001F4E4F">
        <w:rPr>
          <w:rFonts w:cstheme="minorHAnsi"/>
        </w:rPr>
        <w:t xml:space="preserve"> </w:t>
      </w:r>
      <w:r w:rsidRPr="001F4E4F">
        <w:rPr>
          <w:rFonts w:cstheme="minorHAnsi"/>
        </w:rPr>
        <w:t>żadnych zastrzeżeń.</w:t>
      </w:r>
    </w:p>
    <w:p w14:paraId="1F813B7C" w14:textId="34EB4E1E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Przedmiotowe zamówienie zobowiązuję/emy się wykonać zgodnie z wymaganiami określonymi </w:t>
      </w:r>
      <w:r w:rsidRPr="001F4E4F">
        <w:rPr>
          <w:rFonts w:cstheme="minorHAnsi"/>
        </w:rPr>
        <w:br/>
        <w:t xml:space="preserve">w Zapytaniu </w:t>
      </w:r>
      <w:r w:rsidR="004266AC" w:rsidRPr="001F4E4F">
        <w:rPr>
          <w:rFonts w:cstheme="minorHAnsi"/>
        </w:rPr>
        <w:t>o</w:t>
      </w:r>
      <w:r w:rsidRPr="001F4E4F">
        <w:rPr>
          <w:rFonts w:cstheme="minorHAnsi"/>
        </w:rPr>
        <w:t>fertowym</w:t>
      </w:r>
      <w:r w:rsidR="002109C1">
        <w:rPr>
          <w:rFonts w:cstheme="minorHAnsi"/>
        </w:rPr>
        <w:t>, w tym w Opisie Przedmiotu Zamówienia i w Projektowanych Postanowieniach Umowy.</w:t>
      </w:r>
    </w:p>
    <w:p w14:paraId="3BD3BC52" w14:textId="77777777" w:rsidR="00F975B9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Oświadczam/y, że w cenie naszej oferty zostały uwzględnione wszystkie koszty wykonania zamówienia.</w:t>
      </w:r>
    </w:p>
    <w:p w14:paraId="44EC5913" w14:textId="7A27CFEA" w:rsidR="004266AC" w:rsidRPr="001F4E4F" w:rsidRDefault="00F975B9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1F4E4F">
        <w:rPr>
          <w:rFonts w:cstheme="minorHAnsi"/>
        </w:rPr>
        <w:br/>
      </w:r>
      <w:r w:rsidRPr="001F4E4F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1F4E4F">
        <w:rPr>
          <w:rFonts w:cstheme="minorHAnsi"/>
        </w:rPr>
        <w:t xml:space="preserve"> (</w:t>
      </w:r>
      <w:r w:rsidR="00A9558D" w:rsidRPr="00C37FF7">
        <w:rPr>
          <w:rFonts w:cstheme="minorHAnsi"/>
          <w:bCs/>
        </w:rPr>
        <w:t>Dz.U. z 2023 r. poz. 129 z późn. zm.</w:t>
      </w:r>
      <w:r w:rsidRPr="001F4E4F">
        <w:rPr>
          <w:rFonts w:cstheme="minorHAnsi"/>
        </w:rPr>
        <w:t>).</w:t>
      </w:r>
    </w:p>
    <w:p w14:paraId="3A220C16" w14:textId="77777777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W razie wybrania mojej/naszej oferty zobowiązuję/zobowiązujemy się do podpisania umowy </w:t>
      </w:r>
      <w:r w:rsidRPr="001F4E4F">
        <w:rPr>
          <w:rFonts w:cstheme="minorHAnsi"/>
        </w:rPr>
        <w:br/>
        <w:t>w miejscu i terminie określonym przez Zamawiającego.</w:t>
      </w:r>
    </w:p>
    <w:p w14:paraId="47368E32" w14:textId="77777777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Uważam/y się za związanego/ych niniejszą ofertą przez okres </w:t>
      </w:r>
      <w:r w:rsidRPr="001F4E4F">
        <w:rPr>
          <w:rFonts w:cstheme="minorHAnsi"/>
          <w:b/>
          <w:bCs/>
        </w:rPr>
        <w:t>30 dni</w:t>
      </w:r>
      <w:r w:rsidRPr="001F4E4F">
        <w:rPr>
          <w:rFonts w:cstheme="minorHAnsi"/>
        </w:rPr>
        <w:t xml:space="preserve"> od dnia upływu terminu składania ofert.</w:t>
      </w:r>
    </w:p>
    <w:p w14:paraId="12F9E4B7" w14:textId="77777777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>Oświadczam, że wypełniłem obowiązki informacyjne przewidziane w art. 13 lub art. 14 RODO</w:t>
      </w:r>
      <w:r w:rsidRPr="001F4E4F">
        <w:rPr>
          <w:rStyle w:val="Odwoanieprzypisudolnego"/>
          <w:rFonts w:cstheme="minorHAnsi"/>
        </w:rPr>
        <w:footnoteReference w:id="1"/>
      </w:r>
      <w:r w:rsidRPr="001F4E4F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1F4E4F">
        <w:rPr>
          <w:rStyle w:val="Odwoanieprzypisudolnego"/>
          <w:rFonts w:cstheme="minorHAnsi"/>
        </w:rPr>
        <w:footnoteReference w:id="2"/>
      </w:r>
      <w:r w:rsidRPr="001F4E4F">
        <w:rPr>
          <w:rFonts w:cstheme="minorHAnsi"/>
        </w:rPr>
        <w:t xml:space="preserve">. </w:t>
      </w:r>
    </w:p>
    <w:p w14:paraId="17C7FE13" w14:textId="77777777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1F4E4F">
        <w:rPr>
          <w:rFonts w:cstheme="minorHAnsi"/>
        </w:rPr>
        <w:br/>
        <w:t>na ich udostępnienie w trybie ww. ustawy.</w:t>
      </w:r>
    </w:p>
    <w:p w14:paraId="6E6ADE37" w14:textId="77777777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Załącznikami do niniejszego formularza</w:t>
      </w:r>
      <w:r w:rsidR="008E039A" w:rsidRPr="001F4E4F">
        <w:rPr>
          <w:rFonts w:cstheme="minorHAnsi"/>
        </w:rPr>
        <w:t>,</w:t>
      </w:r>
      <w:r w:rsidRPr="001F4E4F">
        <w:rPr>
          <w:rFonts w:cstheme="minorHAnsi"/>
        </w:rPr>
        <w:t xml:space="preserve"> stanowiącymi integralną część oferty są </w:t>
      </w:r>
      <w:r w:rsidRPr="001F4E4F">
        <w:rPr>
          <w:rFonts w:cstheme="minorHAnsi"/>
          <w:i/>
          <w:iCs/>
        </w:rPr>
        <w:t>(jeśli dotyczy)</w:t>
      </w:r>
      <w:r w:rsidRPr="001F4E4F">
        <w:rPr>
          <w:rFonts w:cstheme="minorHAnsi"/>
        </w:rPr>
        <w:t>:</w:t>
      </w:r>
    </w:p>
    <w:p w14:paraId="32CF349C" w14:textId="6F293B68" w:rsidR="009C5CAF" w:rsidRPr="009C5CAF" w:rsidRDefault="00A9558D" w:rsidP="0081242C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>
        <w:t>……</w:t>
      </w:r>
      <w:r w:rsidR="009C5CAF">
        <w:t>;</w:t>
      </w:r>
    </w:p>
    <w:p w14:paraId="1D9C6909" w14:textId="0D7DF592" w:rsidR="009C5CAF" w:rsidRPr="009C5CAF" w:rsidRDefault="009C5CAF" w:rsidP="0081242C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>
        <w:t>……</w:t>
      </w:r>
      <w:r w:rsidRPr="009C5CAF">
        <w:t xml:space="preserve"> </w:t>
      </w:r>
    </w:p>
    <w:p w14:paraId="4FD9B2C2" w14:textId="77777777" w:rsidR="000F17DD" w:rsidRPr="001F4E4F" w:rsidRDefault="000F17DD" w:rsidP="008E189C">
      <w:pPr>
        <w:spacing w:after="0" w:line="276" w:lineRule="auto"/>
        <w:ind w:left="567"/>
        <w:jc w:val="both"/>
        <w:rPr>
          <w:rFonts w:cstheme="minorHAnsi"/>
        </w:rPr>
      </w:pPr>
    </w:p>
    <w:p w14:paraId="6DAB9F88" w14:textId="77777777" w:rsidR="000F17DD" w:rsidRPr="001F4E4F" w:rsidRDefault="000F17DD" w:rsidP="000F17DD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4E66DC11" w14:textId="77777777" w:rsidR="000F17DD" w:rsidRPr="001F4E4F" w:rsidRDefault="000F17DD" w:rsidP="008E039A">
      <w:pPr>
        <w:spacing w:after="0" w:line="240" w:lineRule="auto"/>
        <w:jc w:val="right"/>
        <w:rPr>
          <w:rFonts w:cstheme="minorHAnsi"/>
        </w:rPr>
      </w:pPr>
      <w:r w:rsidRPr="001F4E4F">
        <w:rPr>
          <w:rFonts w:cstheme="minorHAnsi"/>
        </w:rPr>
        <w:t>.....................................................................</w:t>
      </w:r>
    </w:p>
    <w:p w14:paraId="5B1561F9" w14:textId="77777777" w:rsidR="000F17DD" w:rsidRPr="00B306EF" w:rsidRDefault="000F17DD" w:rsidP="000F17DD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  <w:t xml:space="preserve">                   </w:t>
      </w:r>
      <w:r w:rsidR="008E039A" w:rsidRPr="001F4E4F">
        <w:rPr>
          <w:rFonts w:cstheme="minorHAnsi"/>
        </w:rPr>
        <w:t xml:space="preserve">                                           </w:t>
      </w:r>
      <w:r w:rsidRPr="00B306EF">
        <w:rPr>
          <w:rFonts w:cstheme="minorHAnsi"/>
          <w:i/>
          <w:iCs/>
          <w:sz w:val="16"/>
          <w:szCs w:val="16"/>
        </w:rPr>
        <w:t xml:space="preserve"> (podpis/y osoby/osób uprawnionej/ych)</w:t>
      </w:r>
    </w:p>
    <w:sectPr w:rsidR="000F17DD" w:rsidRPr="00B306EF" w:rsidSect="001E0623"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8EC0C" w14:textId="77777777" w:rsidR="009E2520" w:rsidRDefault="009E2520" w:rsidP="00AF4396">
      <w:pPr>
        <w:spacing w:after="0" w:line="240" w:lineRule="auto"/>
      </w:pPr>
      <w:r>
        <w:separator/>
      </w:r>
    </w:p>
  </w:endnote>
  <w:endnote w:type="continuationSeparator" w:id="0">
    <w:p w14:paraId="0F96D721" w14:textId="77777777" w:rsidR="009E2520" w:rsidRDefault="009E2520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86A3" w14:textId="77777777" w:rsidR="009E2520" w:rsidRDefault="009E2520" w:rsidP="00AF4396">
      <w:pPr>
        <w:spacing w:after="0" w:line="240" w:lineRule="auto"/>
      </w:pPr>
      <w:r>
        <w:separator/>
      </w:r>
    </w:p>
  </w:footnote>
  <w:footnote w:type="continuationSeparator" w:id="0">
    <w:p w14:paraId="36DEDE5E" w14:textId="77777777" w:rsidR="009E2520" w:rsidRDefault="009E2520" w:rsidP="00AF4396">
      <w:pPr>
        <w:spacing w:after="0" w:line="240" w:lineRule="auto"/>
      </w:pPr>
      <w:r>
        <w:continuationSeparator/>
      </w:r>
    </w:p>
  </w:footnote>
  <w:footnote w:id="1">
    <w:p w14:paraId="7CFF6EC8" w14:textId="40B33813" w:rsidR="00845464" w:rsidRPr="000F17DD" w:rsidRDefault="00845464" w:rsidP="000F17D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</w:t>
      </w:r>
      <w:r w:rsidR="00B85BF7">
        <w:rPr>
          <w:rFonts w:asciiTheme="minorHAnsi" w:hAnsiTheme="minorHAnsi"/>
          <w:i/>
          <w:iCs/>
          <w:sz w:val="16"/>
          <w:szCs w:val="16"/>
        </w:rPr>
        <w:t> </w:t>
      </w:r>
      <w:r w:rsidRPr="000F17DD">
        <w:rPr>
          <w:rFonts w:asciiTheme="minorHAnsi" w:hAnsiTheme="minorHAnsi"/>
          <w:i/>
          <w:iCs/>
          <w:sz w:val="16"/>
          <w:szCs w:val="16"/>
        </w:rPr>
        <w:t>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E49EA49" w14:textId="77777777" w:rsidR="00845464" w:rsidRPr="0072791C" w:rsidRDefault="00845464" w:rsidP="000F17D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124D" w14:textId="77777777" w:rsidR="00B0313E" w:rsidRDefault="00B0313E" w:rsidP="00B0313E">
    <w:pPr>
      <w:pStyle w:val="Nagwek"/>
    </w:pPr>
  </w:p>
  <w:p w14:paraId="4383EB57" w14:textId="41168340" w:rsidR="00B0313E" w:rsidRDefault="00B0313E" w:rsidP="00B0313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E133DA2" wp14:editId="7ECC3301">
          <wp:simplePos x="0" y="0"/>
          <wp:positionH relativeFrom="column">
            <wp:posOffset>3123565</wp:posOffset>
          </wp:positionH>
          <wp:positionV relativeFrom="paragraph">
            <wp:posOffset>278765</wp:posOffset>
          </wp:positionV>
          <wp:extent cx="922020" cy="568325"/>
          <wp:effectExtent l="0" t="0" r="0" b="3175"/>
          <wp:wrapThrough wrapText="bothSides">
            <wp:wrapPolygon edited="0">
              <wp:start x="10711" y="0"/>
              <wp:lineTo x="3570" y="6516"/>
              <wp:lineTo x="893" y="10136"/>
              <wp:lineTo x="0" y="18825"/>
              <wp:lineTo x="0" y="20997"/>
              <wp:lineTo x="20975" y="20997"/>
              <wp:lineTo x="20975" y="18825"/>
              <wp:lineTo x="20529" y="9412"/>
              <wp:lineTo x="16959" y="2896"/>
              <wp:lineTo x="13835" y="0"/>
              <wp:lineTo x="10711" y="0"/>
            </wp:wrapPolygon>
          </wp:wrapThrough>
          <wp:docPr id="1655422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6192ECC" wp14:editId="0F2509FA">
          <wp:simplePos x="0" y="0"/>
          <wp:positionH relativeFrom="column">
            <wp:posOffset>4578985</wp:posOffset>
          </wp:positionH>
          <wp:positionV relativeFrom="paragraph">
            <wp:posOffset>53340</wp:posOffset>
          </wp:positionV>
          <wp:extent cx="1124585" cy="972820"/>
          <wp:effectExtent l="0" t="0" r="0" b="0"/>
          <wp:wrapThrough wrapText="bothSides">
            <wp:wrapPolygon edited="0">
              <wp:start x="0" y="0"/>
              <wp:lineTo x="0" y="21149"/>
              <wp:lineTo x="21222" y="21149"/>
              <wp:lineTo x="21222" y="0"/>
              <wp:lineTo x="0" y="0"/>
            </wp:wrapPolygon>
          </wp:wrapThrough>
          <wp:docPr id="203969513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18" b="12010"/>
                  <a:stretch/>
                </pic:blipFill>
                <pic:spPr bwMode="auto">
                  <a:xfrm>
                    <a:off x="0" y="0"/>
                    <a:ext cx="112458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1AFC6256" wp14:editId="4003FFF0">
          <wp:extent cx="640080" cy="697707"/>
          <wp:effectExtent l="0" t="0" r="7620" b="7620"/>
          <wp:docPr id="208049853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155" cy="706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  <w:lang w:eastAsia="pl-PL"/>
      </w:rPr>
      <w:drawing>
        <wp:inline distT="0" distB="0" distL="0" distR="0" wp14:anchorId="64517C76" wp14:editId="25209502">
          <wp:extent cx="1010977" cy="937260"/>
          <wp:effectExtent l="0" t="0" r="0" b="0"/>
          <wp:docPr id="17931178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5" cy="943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</w:p>
  <w:p w14:paraId="36E83A81" w14:textId="77777777" w:rsidR="00B0313E" w:rsidRDefault="00B0313E" w:rsidP="00B0313E">
    <w:pPr>
      <w:pStyle w:val="Nagwek"/>
    </w:pPr>
  </w:p>
  <w:p w14:paraId="7FB16F02" w14:textId="7DCB88D1" w:rsidR="00845464" w:rsidRDefault="008454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5DF"/>
    <w:multiLevelType w:val="hybridMultilevel"/>
    <w:tmpl w:val="53EE5B36"/>
    <w:lvl w:ilvl="0" w:tplc="40B4C7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7C927C78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D570747"/>
    <w:multiLevelType w:val="hybridMultilevel"/>
    <w:tmpl w:val="46DCF748"/>
    <w:lvl w:ilvl="0" w:tplc="488206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5E9B"/>
    <w:multiLevelType w:val="hybridMultilevel"/>
    <w:tmpl w:val="EBF260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CC86E302">
      <w:start w:val="1"/>
      <w:numFmt w:val="decimal"/>
      <w:lvlText w:val="%3)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A57F7E"/>
    <w:multiLevelType w:val="multilevel"/>
    <w:tmpl w:val="FD68325E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5" w15:restartNumberingAfterBreak="0">
    <w:nsid w:val="1B8A251E"/>
    <w:multiLevelType w:val="hybridMultilevel"/>
    <w:tmpl w:val="25627152"/>
    <w:lvl w:ilvl="0" w:tplc="C13CAE6E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ED6A09C">
      <w:start w:val="1"/>
      <w:numFmt w:val="decimal"/>
      <w:lvlText w:val="%3)"/>
      <w:lvlJc w:val="left"/>
      <w:pPr>
        <w:ind w:left="1004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3762DA1"/>
    <w:multiLevelType w:val="hybridMultilevel"/>
    <w:tmpl w:val="55062D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667646"/>
    <w:multiLevelType w:val="hybridMultilevel"/>
    <w:tmpl w:val="E166A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C1211"/>
    <w:multiLevelType w:val="hybridMultilevel"/>
    <w:tmpl w:val="EECA589E"/>
    <w:lvl w:ilvl="0" w:tplc="6F54710C">
      <w:start w:val="4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3B2E5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B4231"/>
    <w:multiLevelType w:val="hybridMultilevel"/>
    <w:tmpl w:val="54D271D6"/>
    <w:lvl w:ilvl="0" w:tplc="B928BA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E2F05"/>
    <w:multiLevelType w:val="hybridMultilevel"/>
    <w:tmpl w:val="E918FBD4"/>
    <w:lvl w:ilvl="0" w:tplc="31E46CA4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2E6069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40AA5"/>
    <w:multiLevelType w:val="hybridMultilevel"/>
    <w:tmpl w:val="4DAAC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4583A"/>
    <w:multiLevelType w:val="hybridMultilevel"/>
    <w:tmpl w:val="5240CB80"/>
    <w:lvl w:ilvl="0" w:tplc="92A687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83A32"/>
    <w:multiLevelType w:val="hybridMultilevel"/>
    <w:tmpl w:val="B4DA7FAC"/>
    <w:lvl w:ilvl="0" w:tplc="69929476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9DF310C"/>
    <w:multiLevelType w:val="hybridMultilevel"/>
    <w:tmpl w:val="493AC7E6"/>
    <w:lvl w:ilvl="0" w:tplc="0415000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5" w15:restartNumberingAfterBreak="0">
    <w:nsid w:val="4E9C0E0E"/>
    <w:multiLevelType w:val="hybridMultilevel"/>
    <w:tmpl w:val="4DAAC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E41A2"/>
    <w:multiLevelType w:val="hybridMultilevel"/>
    <w:tmpl w:val="493AC7E6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F275D"/>
    <w:multiLevelType w:val="hybridMultilevel"/>
    <w:tmpl w:val="3ACE71A4"/>
    <w:lvl w:ilvl="0" w:tplc="1FFA293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8004C9C"/>
    <w:multiLevelType w:val="hybridMultilevel"/>
    <w:tmpl w:val="29169EC4"/>
    <w:lvl w:ilvl="0" w:tplc="4A5C25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73A84"/>
    <w:multiLevelType w:val="hybridMultilevel"/>
    <w:tmpl w:val="1076D67E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F2A4906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C04DA66">
      <w:start w:val="1"/>
      <w:numFmt w:val="decimal"/>
      <w:lvlText w:val="%5."/>
      <w:lvlJc w:val="left"/>
      <w:pPr>
        <w:ind w:left="3600" w:hanging="360"/>
      </w:pPr>
      <w:rPr>
        <w:rFonts w:hint="default"/>
        <w:b/>
        <w:bCs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E16F5"/>
    <w:multiLevelType w:val="hybridMultilevel"/>
    <w:tmpl w:val="88826EDE"/>
    <w:lvl w:ilvl="0" w:tplc="D8CC81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F89"/>
    <w:multiLevelType w:val="hybridMultilevel"/>
    <w:tmpl w:val="F240037E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9526A"/>
    <w:multiLevelType w:val="hybridMultilevel"/>
    <w:tmpl w:val="57248DAC"/>
    <w:lvl w:ilvl="0" w:tplc="83CEF368">
      <w:start w:val="1"/>
      <w:numFmt w:val="decimal"/>
      <w:lvlText w:val="%1)"/>
      <w:lvlJc w:val="left"/>
      <w:pPr>
        <w:ind w:left="100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 w15:restartNumberingAfterBreak="0">
    <w:nsid w:val="64100EC9"/>
    <w:multiLevelType w:val="multilevel"/>
    <w:tmpl w:val="70363834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25" w15:restartNumberingAfterBreak="0">
    <w:nsid w:val="66644B14"/>
    <w:multiLevelType w:val="hybridMultilevel"/>
    <w:tmpl w:val="1A7C72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405F06"/>
    <w:multiLevelType w:val="hybridMultilevel"/>
    <w:tmpl w:val="7D4A0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017A7"/>
    <w:multiLevelType w:val="hybridMultilevel"/>
    <w:tmpl w:val="4DAAC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D4318"/>
    <w:multiLevelType w:val="hybridMultilevel"/>
    <w:tmpl w:val="DFA8F426"/>
    <w:lvl w:ilvl="0" w:tplc="1CECCFCC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849597">
    <w:abstractNumId w:val="19"/>
  </w:num>
  <w:num w:numId="2" w16cid:durableId="1800109464">
    <w:abstractNumId w:val="9"/>
  </w:num>
  <w:num w:numId="3" w16cid:durableId="696081554">
    <w:abstractNumId w:val="1"/>
  </w:num>
  <w:num w:numId="4" w16cid:durableId="478570375">
    <w:abstractNumId w:val="12"/>
  </w:num>
  <w:num w:numId="5" w16cid:durableId="455026422">
    <w:abstractNumId w:val="17"/>
  </w:num>
  <w:num w:numId="6" w16cid:durableId="1586377583">
    <w:abstractNumId w:val="4"/>
  </w:num>
  <w:num w:numId="7" w16cid:durableId="1987010721">
    <w:abstractNumId w:val="24"/>
  </w:num>
  <w:num w:numId="8" w16cid:durableId="1655336370">
    <w:abstractNumId w:val="18"/>
  </w:num>
  <w:num w:numId="9" w16cid:durableId="1436755848">
    <w:abstractNumId w:val="3"/>
  </w:num>
  <w:num w:numId="10" w16cid:durableId="2066374105">
    <w:abstractNumId w:val="28"/>
  </w:num>
  <w:num w:numId="11" w16cid:durableId="1471749365">
    <w:abstractNumId w:val="21"/>
  </w:num>
  <w:num w:numId="12" w16cid:durableId="1619025666">
    <w:abstractNumId w:val="16"/>
  </w:num>
  <w:num w:numId="13" w16cid:durableId="208298309">
    <w:abstractNumId w:val="5"/>
  </w:num>
  <w:num w:numId="14" w16cid:durableId="1222401515">
    <w:abstractNumId w:val="0"/>
  </w:num>
  <w:num w:numId="15" w16cid:durableId="433749147">
    <w:abstractNumId w:val="6"/>
  </w:num>
  <w:num w:numId="16" w16cid:durableId="1852917570">
    <w:abstractNumId w:val="2"/>
  </w:num>
  <w:num w:numId="17" w16cid:durableId="14732102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575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3722545">
    <w:abstractNumId w:val="7"/>
  </w:num>
  <w:num w:numId="20" w16cid:durableId="1820459042">
    <w:abstractNumId w:val="27"/>
  </w:num>
  <w:num w:numId="21" w16cid:durableId="202324700">
    <w:abstractNumId w:val="26"/>
  </w:num>
  <w:num w:numId="22" w16cid:durableId="1422070224">
    <w:abstractNumId w:val="22"/>
  </w:num>
  <w:num w:numId="23" w16cid:durableId="1047533835">
    <w:abstractNumId w:val="14"/>
  </w:num>
  <w:num w:numId="24" w16cid:durableId="1233848993">
    <w:abstractNumId w:val="8"/>
  </w:num>
  <w:num w:numId="25" w16cid:durableId="654601536">
    <w:abstractNumId w:val="10"/>
  </w:num>
  <w:num w:numId="26" w16cid:durableId="1769347840">
    <w:abstractNumId w:val="11"/>
  </w:num>
  <w:num w:numId="27" w16cid:durableId="715929093">
    <w:abstractNumId w:val="15"/>
  </w:num>
  <w:num w:numId="28" w16cid:durableId="1471362743">
    <w:abstractNumId w:val="23"/>
  </w:num>
  <w:num w:numId="29" w16cid:durableId="140059166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96"/>
    <w:rsid w:val="00023254"/>
    <w:rsid w:val="00030E36"/>
    <w:rsid w:val="00032B8E"/>
    <w:rsid w:val="0003639E"/>
    <w:rsid w:val="000466A9"/>
    <w:rsid w:val="00052C1B"/>
    <w:rsid w:val="00063BE2"/>
    <w:rsid w:val="000752A9"/>
    <w:rsid w:val="00083E57"/>
    <w:rsid w:val="00086165"/>
    <w:rsid w:val="00093700"/>
    <w:rsid w:val="00094F03"/>
    <w:rsid w:val="000A3873"/>
    <w:rsid w:val="000A4B7F"/>
    <w:rsid w:val="000A6C2E"/>
    <w:rsid w:val="000A79B6"/>
    <w:rsid w:val="000C0992"/>
    <w:rsid w:val="000C4569"/>
    <w:rsid w:val="000E1C2B"/>
    <w:rsid w:val="000E5066"/>
    <w:rsid w:val="000F17DD"/>
    <w:rsid w:val="000F259F"/>
    <w:rsid w:val="000F46E0"/>
    <w:rsid w:val="00103DC8"/>
    <w:rsid w:val="00105F23"/>
    <w:rsid w:val="00113705"/>
    <w:rsid w:val="0011387D"/>
    <w:rsid w:val="00117631"/>
    <w:rsid w:val="00127550"/>
    <w:rsid w:val="00134BBD"/>
    <w:rsid w:val="00140C9F"/>
    <w:rsid w:val="00145ED7"/>
    <w:rsid w:val="00153D71"/>
    <w:rsid w:val="00157D46"/>
    <w:rsid w:val="0016273D"/>
    <w:rsid w:val="00174E8F"/>
    <w:rsid w:val="001751B9"/>
    <w:rsid w:val="0018750D"/>
    <w:rsid w:val="001A0754"/>
    <w:rsid w:val="001A5ACB"/>
    <w:rsid w:val="001A669A"/>
    <w:rsid w:val="001B0C31"/>
    <w:rsid w:val="001C120B"/>
    <w:rsid w:val="001D0648"/>
    <w:rsid w:val="001D6A1D"/>
    <w:rsid w:val="001D78DE"/>
    <w:rsid w:val="001E0623"/>
    <w:rsid w:val="001E0B07"/>
    <w:rsid w:val="001E535F"/>
    <w:rsid w:val="001E6A24"/>
    <w:rsid w:val="001F26D3"/>
    <w:rsid w:val="001F4E4F"/>
    <w:rsid w:val="001F586D"/>
    <w:rsid w:val="001F6E24"/>
    <w:rsid w:val="002034C2"/>
    <w:rsid w:val="00204714"/>
    <w:rsid w:val="002076E3"/>
    <w:rsid w:val="002109C1"/>
    <w:rsid w:val="00216854"/>
    <w:rsid w:val="00223413"/>
    <w:rsid w:val="00224DB5"/>
    <w:rsid w:val="00226818"/>
    <w:rsid w:val="00234886"/>
    <w:rsid w:val="00236B9D"/>
    <w:rsid w:val="00244D31"/>
    <w:rsid w:val="002450C6"/>
    <w:rsid w:val="00247536"/>
    <w:rsid w:val="00250F56"/>
    <w:rsid w:val="00253ECB"/>
    <w:rsid w:val="00262CAB"/>
    <w:rsid w:val="00267004"/>
    <w:rsid w:val="00274BCE"/>
    <w:rsid w:val="00275B91"/>
    <w:rsid w:val="00280082"/>
    <w:rsid w:val="0028157D"/>
    <w:rsid w:val="002822B4"/>
    <w:rsid w:val="002A1D5B"/>
    <w:rsid w:val="002B6FE9"/>
    <w:rsid w:val="002C6E6F"/>
    <w:rsid w:val="002C6FF3"/>
    <w:rsid w:val="002C73A2"/>
    <w:rsid w:val="002D54A7"/>
    <w:rsid w:val="002E1500"/>
    <w:rsid w:val="002F620F"/>
    <w:rsid w:val="003054B1"/>
    <w:rsid w:val="00312717"/>
    <w:rsid w:val="00312D58"/>
    <w:rsid w:val="0032298E"/>
    <w:rsid w:val="003370B9"/>
    <w:rsid w:val="00337B26"/>
    <w:rsid w:val="00343DB4"/>
    <w:rsid w:val="00345837"/>
    <w:rsid w:val="00370487"/>
    <w:rsid w:val="00372EE1"/>
    <w:rsid w:val="00373179"/>
    <w:rsid w:val="0037491C"/>
    <w:rsid w:val="003774DB"/>
    <w:rsid w:val="0037791F"/>
    <w:rsid w:val="003821B0"/>
    <w:rsid w:val="0038386B"/>
    <w:rsid w:val="003970A5"/>
    <w:rsid w:val="003A0100"/>
    <w:rsid w:val="003A16C6"/>
    <w:rsid w:val="003A785A"/>
    <w:rsid w:val="003C1A1C"/>
    <w:rsid w:val="003C2745"/>
    <w:rsid w:val="003C385C"/>
    <w:rsid w:val="003C4D68"/>
    <w:rsid w:val="003D2D5B"/>
    <w:rsid w:val="003D4F10"/>
    <w:rsid w:val="003F0949"/>
    <w:rsid w:val="003F45EA"/>
    <w:rsid w:val="00401D43"/>
    <w:rsid w:val="0042281C"/>
    <w:rsid w:val="004266AC"/>
    <w:rsid w:val="00445E47"/>
    <w:rsid w:val="00446C1A"/>
    <w:rsid w:val="004610D4"/>
    <w:rsid w:val="00473F82"/>
    <w:rsid w:val="0048150E"/>
    <w:rsid w:val="00483808"/>
    <w:rsid w:val="00495B0D"/>
    <w:rsid w:val="00497CCA"/>
    <w:rsid w:val="004A0835"/>
    <w:rsid w:val="004A1A41"/>
    <w:rsid w:val="004A2104"/>
    <w:rsid w:val="004A5FE3"/>
    <w:rsid w:val="004B0A71"/>
    <w:rsid w:val="004C1A82"/>
    <w:rsid w:val="004C7B8F"/>
    <w:rsid w:val="004D1DF3"/>
    <w:rsid w:val="004D28F2"/>
    <w:rsid w:val="004E17D1"/>
    <w:rsid w:val="004F2757"/>
    <w:rsid w:val="004F4176"/>
    <w:rsid w:val="004F5141"/>
    <w:rsid w:val="0050030D"/>
    <w:rsid w:val="005018B0"/>
    <w:rsid w:val="0050256A"/>
    <w:rsid w:val="005027B4"/>
    <w:rsid w:val="00526E10"/>
    <w:rsid w:val="00527FD4"/>
    <w:rsid w:val="00542C66"/>
    <w:rsid w:val="00590987"/>
    <w:rsid w:val="00590D62"/>
    <w:rsid w:val="00594273"/>
    <w:rsid w:val="00595C13"/>
    <w:rsid w:val="005B1C4F"/>
    <w:rsid w:val="005B660D"/>
    <w:rsid w:val="005B6F93"/>
    <w:rsid w:val="005C09B6"/>
    <w:rsid w:val="005C3880"/>
    <w:rsid w:val="005C62E8"/>
    <w:rsid w:val="005E2023"/>
    <w:rsid w:val="005E23F0"/>
    <w:rsid w:val="005E5A30"/>
    <w:rsid w:val="005E7A82"/>
    <w:rsid w:val="005F06D5"/>
    <w:rsid w:val="005F5063"/>
    <w:rsid w:val="005F683D"/>
    <w:rsid w:val="005F77CF"/>
    <w:rsid w:val="00604BB4"/>
    <w:rsid w:val="00612036"/>
    <w:rsid w:val="00614A6D"/>
    <w:rsid w:val="00625CD5"/>
    <w:rsid w:val="00642E84"/>
    <w:rsid w:val="00652C60"/>
    <w:rsid w:val="00657F3A"/>
    <w:rsid w:val="0066235F"/>
    <w:rsid w:val="006640AF"/>
    <w:rsid w:val="00671EE8"/>
    <w:rsid w:val="00677B4A"/>
    <w:rsid w:val="006949DE"/>
    <w:rsid w:val="00694E19"/>
    <w:rsid w:val="006A1B38"/>
    <w:rsid w:val="006A2516"/>
    <w:rsid w:val="006A36BA"/>
    <w:rsid w:val="006A62F2"/>
    <w:rsid w:val="006B0849"/>
    <w:rsid w:val="006B1CEA"/>
    <w:rsid w:val="006C1213"/>
    <w:rsid w:val="006C1241"/>
    <w:rsid w:val="006C2CBA"/>
    <w:rsid w:val="006C7111"/>
    <w:rsid w:val="006E0D5D"/>
    <w:rsid w:val="006F026F"/>
    <w:rsid w:val="006F04CC"/>
    <w:rsid w:val="006F53DC"/>
    <w:rsid w:val="006F6DD4"/>
    <w:rsid w:val="006F7F68"/>
    <w:rsid w:val="00702557"/>
    <w:rsid w:val="007038FF"/>
    <w:rsid w:val="00714D29"/>
    <w:rsid w:val="00715CA6"/>
    <w:rsid w:val="00723320"/>
    <w:rsid w:val="0072791C"/>
    <w:rsid w:val="007323F1"/>
    <w:rsid w:val="007461F2"/>
    <w:rsid w:val="00754887"/>
    <w:rsid w:val="00775288"/>
    <w:rsid w:val="007769EE"/>
    <w:rsid w:val="007857E6"/>
    <w:rsid w:val="00793F74"/>
    <w:rsid w:val="007A7B2D"/>
    <w:rsid w:val="007B35BC"/>
    <w:rsid w:val="007D0B10"/>
    <w:rsid w:val="007D2D9E"/>
    <w:rsid w:val="007E21F7"/>
    <w:rsid w:val="0080470B"/>
    <w:rsid w:val="0081242C"/>
    <w:rsid w:val="00820E14"/>
    <w:rsid w:val="00824872"/>
    <w:rsid w:val="0084005A"/>
    <w:rsid w:val="008414CB"/>
    <w:rsid w:val="00845464"/>
    <w:rsid w:val="00862CD4"/>
    <w:rsid w:val="00862E9F"/>
    <w:rsid w:val="008639F2"/>
    <w:rsid w:val="00871983"/>
    <w:rsid w:val="0089062C"/>
    <w:rsid w:val="00894747"/>
    <w:rsid w:val="008A64DD"/>
    <w:rsid w:val="008B0B9D"/>
    <w:rsid w:val="008B1D4A"/>
    <w:rsid w:val="008D2E24"/>
    <w:rsid w:val="008E039A"/>
    <w:rsid w:val="008E1252"/>
    <w:rsid w:val="008E189C"/>
    <w:rsid w:val="008E2EE8"/>
    <w:rsid w:val="008E5BB1"/>
    <w:rsid w:val="008E7549"/>
    <w:rsid w:val="008E768E"/>
    <w:rsid w:val="008F7AF5"/>
    <w:rsid w:val="0090265F"/>
    <w:rsid w:val="00902BAF"/>
    <w:rsid w:val="009064EF"/>
    <w:rsid w:val="00907240"/>
    <w:rsid w:val="009143C1"/>
    <w:rsid w:val="00932C5D"/>
    <w:rsid w:val="0093439E"/>
    <w:rsid w:val="0093550B"/>
    <w:rsid w:val="00943562"/>
    <w:rsid w:val="00943D6B"/>
    <w:rsid w:val="0095012A"/>
    <w:rsid w:val="00971FEF"/>
    <w:rsid w:val="00986CBD"/>
    <w:rsid w:val="009907F3"/>
    <w:rsid w:val="009A475C"/>
    <w:rsid w:val="009B6A84"/>
    <w:rsid w:val="009B6CAA"/>
    <w:rsid w:val="009C012E"/>
    <w:rsid w:val="009C2D7C"/>
    <w:rsid w:val="009C5CAF"/>
    <w:rsid w:val="009E2520"/>
    <w:rsid w:val="009E75EB"/>
    <w:rsid w:val="009F2390"/>
    <w:rsid w:val="009F3FB4"/>
    <w:rsid w:val="009F5408"/>
    <w:rsid w:val="00A0446D"/>
    <w:rsid w:val="00A05D94"/>
    <w:rsid w:val="00A10A55"/>
    <w:rsid w:val="00A13A83"/>
    <w:rsid w:val="00A2481B"/>
    <w:rsid w:val="00A4672B"/>
    <w:rsid w:val="00A53EF2"/>
    <w:rsid w:val="00A569F1"/>
    <w:rsid w:val="00A6168F"/>
    <w:rsid w:val="00A638C9"/>
    <w:rsid w:val="00A63C23"/>
    <w:rsid w:val="00A73F7C"/>
    <w:rsid w:val="00A73F8C"/>
    <w:rsid w:val="00A8562E"/>
    <w:rsid w:val="00A93919"/>
    <w:rsid w:val="00A9558D"/>
    <w:rsid w:val="00AA12B3"/>
    <w:rsid w:val="00AA2E3B"/>
    <w:rsid w:val="00AB18DB"/>
    <w:rsid w:val="00AE75BB"/>
    <w:rsid w:val="00AF4396"/>
    <w:rsid w:val="00AF4CDB"/>
    <w:rsid w:val="00AF7411"/>
    <w:rsid w:val="00B00A0C"/>
    <w:rsid w:val="00B0313E"/>
    <w:rsid w:val="00B07D82"/>
    <w:rsid w:val="00B24536"/>
    <w:rsid w:val="00B24B15"/>
    <w:rsid w:val="00B2718C"/>
    <w:rsid w:val="00B306EF"/>
    <w:rsid w:val="00B30E6A"/>
    <w:rsid w:val="00B44413"/>
    <w:rsid w:val="00B4493C"/>
    <w:rsid w:val="00B5113C"/>
    <w:rsid w:val="00B75312"/>
    <w:rsid w:val="00B77721"/>
    <w:rsid w:val="00B803E2"/>
    <w:rsid w:val="00B85BCB"/>
    <w:rsid w:val="00B85BF7"/>
    <w:rsid w:val="00B9189D"/>
    <w:rsid w:val="00B94F38"/>
    <w:rsid w:val="00BA0B01"/>
    <w:rsid w:val="00BB0066"/>
    <w:rsid w:val="00BB2554"/>
    <w:rsid w:val="00BC7DD8"/>
    <w:rsid w:val="00BE34CD"/>
    <w:rsid w:val="00BE484F"/>
    <w:rsid w:val="00BE7634"/>
    <w:rsid w:val="00BF1A2F"/>
    <w:rsid w:val="00BF320E"/>
    <w:rsid w:val="00BF49E7"/>
    <w:rsid w:val="00BF4A4D"/>
    <w:rsid w:val="00BF7F88"/>
    <w:rsid w:val="00C0039C"/>
    <w:rsid w:val="00C007AD"/>
    <w:rsid w:val="00C24050"/>
    <w:rsid w:val="00C249D2"/>
    <w:rsid w:val="00C2549C"/>
    <w:rsid w:val="00C30230"/>
    <w:rsid w:val="00C37FF7"/>
    <w:rsid w:val="00C65A56"/>
    <w:rsid w:val="00C71E4F"/>
    <w:rsid w:val="00C763DA"/>
    <w:rsid w:val="00C77DC3"/>
    <w:rsid w:val="00C9103E"/>
    <w:rsid w:val="00C95317"/>
    <w:rsid w:val="00C96F1B"/>
    <w:rsid w:val="00C97AF1"/>
    <w:rsid w:val="00CA260E"/>
    <w:rsid w:val="00CB1024"/>
    <w:rsid w:val="00CC61FE"/>
    <w:rsid w:val="00CC6D10"/>
    <w:rsid w:val="00CD6B64"/>
    <w:rsid w:val="00CF0F67"/>
    <w:rsid w:val="00CF32EC"/>
    <w:rsid w:val="00D01E5A"/>
    <w:rsid w:val="00D03631"/>
    <w:rsid w:val="00D079DE"/>
    <w:rsid w:val="00D07DB8"/>
    <w:rsid w:val="00D1025B"/>
    <w:rsid w:val="00D10F32"/>
    <w:rsid w:val="00D13BDE"/>
    <w:rsid w:val="00D1441C"/>
    <w:rsid w:val="00D3042B"/>
    <w:rsid w:val="00D31358"/>
    <w:rsid w:val="00D331A4"/>
    <w:rsid w:val="00D44FFD"/>
    <w:rsid w:val="00D50F41"/>
    <w:rsid w:val="00D5439C"/>
    <w:rsid w:val="00D56AF0"/>
    <w:rsid w:val="00D64405"/>
    <w:rsid w:val="00D74846"/>
    <w:rsid w:val="00D803AF"/>
    <w:rsid w:val="00D86E76"/>
    <w:rsid w:val="00D870E5"/>
    <w:rsid w:val="00D97E1A"/>
    <w:rsid w:val="00DA3CF8"/>
    <w:rsid w:val="00DA6CF4"/>
    <w:rsid w:val="00DA729B"/>
    <w:rsid w:val="00DA7353"/>
    <w:rsid w:val="00DB0146"/>
    <w:rsid w:val="00DC231A"/>
    <w:rsid w:val="00DC2E17"/>
    <w:rsid w:val="00DD4DBA"/>
    <w:rsid w:val="00DD60BD"/>
    <w:rsid w:val="00DE4F5B"/>
    <w:rsid w:val="00E013DF"/>
    <w:rsid w:val="00E027C2"/>
    <w:rsid w:val="00E058F8"/>
    <w:rsid w:val="00E133BF"/>
    <w:rsid w:val="00E204FB"/>
    <w:rsid w:val="00E2565A"/>
    <w:rsid w:val="00E279E7"/>
    <w:rsid w:val="00E3435D"/>
    <w:rsid w:val="00E34FE5"/>
    <w:rsid w:val="00E37AF4"/>
    <w:rsid w:val="00E404DA"/>
    <w:rsid w:val="00E47AA8"/>
    <w:rsid w:val="00E502DC"/>
    <w:rsid w:val="00E52EC2"/>
    <w:rsid w:val="00E811F9"/>
    <w:rsid w:val="00E91243"/>
    <w:rsid w:val="00E951A6"/>
    <w:rsid w:val="00EA3B4F"/>
    <w:rsid w:val="00EA4710"/>
    <w:rsid w:val="00EB3DB8"/>
    <w:rsid w:val="00EB4C36"/>
    <w:rsid w:val="00EC0EB6"/>
    <w:rsid w:val="00EC1A5C"/>
    <w:rsid w:val="00ED3CCC"/>
    <w:rsid w:val="00ED6AE9"/>
    <w:rsid w:val="00EE04F9"/>
    <w:rsid w:val="00EE3A06"/>
    <w:rsid w:val="00EE414A"/>
    <w:rsid w:val="00F23A23"/>
    <w:rsid w:val="00F270EE"/>
    <w:rsid w:val="00F35AF5"/>
    <w:rsid w:val="00F506E6"/>
    <w:rsid w:val="00F657CF"/>
    <w:rsid w:val="00F66D97"/>
    <w:rsid w:val="00F731AD"/>
    <w:rsid w:val="00F73AB8"/>
    <w:rsid w:val="00F76F80"/>
    <w:rsid w:val="00F822C7"/>
    <w:rsid w:val="00F82EC3"/>
    <w:rsid w:val="00F842E1"/>
    <w:rsid w:val="00F87AD6"/>
    <w:rsid w:val="00F975B9"/>
    <w:rsid w:val="00FA4C50"/>
    <w:rsid w:val="00FC68B8"/>
    <w:rsid w:val="00FC7A8E"/>
    <w:rsid w:val="00FD3812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FB454"/>
  <w15:chartTrackingRefBased/>
  <w15:docId w15:val="{8717BA36-7B38-4937-8F90-F2DD5D21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7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7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2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4FE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A2F"/>
  </w:style>
  <w:style w:type="paragraph" w:styleId="Stopka">
    <w:name w:val="footer"/>
    <w:basedOn w:val="Normalny"/>
    <w:link w:val="Stopka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A2F"/>
  </w:style>
  <w:style w:type="table" w:styleId="Tabelasiatki4akcent3">
    <w:name w:val="Grid Table 4 Accent 3"/>
    <w:basedOn w:val="Standardowy"/>
    <w:uiPriority w:val="49"/>
    <w:rsid w:val="006F6D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oprawka">
    <w:name w:val="Revision"/>
    <w:hidden/>
    <w:uiPriority w:val="99"/>
    <w:semiHidden/>
    <w:rsid w:val="0003639E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5F506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70B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89474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94747"/>
    <w:pPr>
      <w:widowControl w:val="0"/>
      <w:shd w:val="clear" w:color="auto" w:fill="FFFFFF"/>
      <w:spacing w:after="0" w:line="360" w:lineRule="auto"/>
    </w:pPr>
    <w:rPr>
      <w:rFonts w:ascii="Verdana" w:eastAsia="Verdana" w:hAnsi="Verdana" w:cs="Verdana"/>
      <w:sz w:val="18"/>
      <w:szCs w:val="18"/>
    </w:rPr>
  </w:style>
  <w:style w:type="table" w:styleId="Tabela-Siatka">
    <w:name w:val="Table Grid"/>
    <w:basedOn w:val="Standardowy"/>
    <w:uiPriority w:val="39"/>
    <w:rsid w:val="001F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71EE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13D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36B9D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B07D82"/>
  </w:style>
  <w:style w:type="character" w:styleId="Pogrubienie">
    <w:name w:val="Strong"/>
    <w:basedOn w:val="Domylnaczcionkaakapitu"/>
    <w:uiPriority w:val="22"/>
    <w:qFormat/>
    <w:rsid w:val="00275B91"/>
    <w:rPr>
      <w:b/>
      <w:b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0E3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D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D58"/>
    <w:rPr>
      <w:vertAlign w:val="superscript"/>
    </w:rPr>
  </w:style>
  <w:style w:type="paragraph" w:customStyle="1" w:styleId="Default">
    <w:name w:val="Default"/>
    <w:rsid w:val="00932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D3812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3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g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wel.jejno@gdos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wel.jejno@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wel.jejno@gdo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17FDB-1285-439C-8FC1-8FFC9AC3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2234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Paweł Jejno</cp:lastModifiedBy>
  <cp:revision>28</cp:revision>
  <dcterms:created xsi:type="dcterms:W3CDTF">2023-07-24T14:56:00Z</dcterms:created>
  <dcterms:modified xsi:type="dcterms:W3CDTF">2023-08-24T09:13:00Z</dcterms:modified>
</cp:coreProperties>
</file>