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30E4A" w14:textId="77777777" w:rsidR="003411EE" w:rsidRDefault="003411EE" w:rsidP="001F3B44">
      <w:pPr>
        <w:jc w:val="both"/>
      </w:pPr>
    </w:p>
    <w:p w14:paraId="74B1FE37" w14:textId="2BF6D52E" w:rsidR="001F3B44" w:rsidRPr="00423967" w:rsidRDefault="003D2DB1" w:rsidP="001F3B44">
      <w:pPr>
        <w:jc w:val="both"/>
      </w:pPr>
      <w:r w:rsidRPr="008E4670">
        <w:t xml:space="preserve">   </w:t>
      </w:r>
      <w:r w:rsidR="00BC4166" w:rsidRPr="008E4670">
        <w:tab/>
      </w:r>
      <w:r w:rsidR="00BC4166" w:rsidRPr="008E4670">
        <w:tab/>
      </w:r>
      <w:r w:rsidR="000A7AE1">
        <w:tab/>
      </w:r>
      <w:r w:rsidR="000A7AE1">
        <w:tab/>
      </w:r>
      <w:r w:rsidR="000A7AE1">
        <w:tab/>
      </w:r>
      <w:r w:rsidR="000A7AE1">
        <w:tab/>
      </w:r>
      <w:r w:rsidR="000A7AE1">
        <w:tab/>
      </w:r>
      <w:r w:rsidR="000A7AE1">
        <w:tab/>
      </w:r>
      <w:r w:rsidR="000A7AE1">
        <w:tab/>
      </w:r>
      <w:r w:rsidR="001F3B44" w:rsidRPr="00423967">
        <w:t xml:space="preserve">Rzeszów, </w:t>
      </w:r>
      <w:r w:rsidR="00CF17A2" w:rsidRPr="00423967">
        <w:t>2024</w:t>
      </w:r>
      <w:r w:rsidR="00817727" w:rsidRPr="00423967">
        <w:t>-0</w:t>
      </w:r>
      <w:r w:rsidR="007F3329">
        <w:t>6</w:t>
      </w:r>
      <w:r w:rsidR="001F3B44" w:rsidRPr="00423967">
        <w:t>-</w:t>
      </w:r>
      <w:r w:rsidR="000A7AE1">
        <w:t>07</w:t>
      </w:r>
    </w:p>
    <w:p w14:paraId="6B7274F8" w14:textId="77777777" w:rsidR="001F3B44" w:rsidRPr="00423967" w:rsidRDefault="001F3B44" w:rsidP="001F3B44">
      <w:pPr>
        <w:suppressAutoHyphens w:val="0"/>
        <w:spacing w:line="360" w:lineRule="auto"/>
        <w:jc w:val="both"/>
        <w:rPr>
          <w:lang w:eastAsia="pl-PL"/>
        </w:rPr>
      </w:pPr>
      <w:r w:rsidRPr="00423967">
        <w:rPr>
          <w:lang w:eastAsia="pl-PL"/>
        </w:rPr>
        <w:t xml:space="preserve">                          </w:t>
      </w:r>
      <w:r w:rsidRPr="00423967">
        <w:rPr>
          <w:lang w:eastAsia="pl-PL"/>
        </w:rPr>
        <w:object w:dxaOrig="174" w:dyaOrig="186" w14:anchorId="5E4E1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CDraw" ShapeID="_x0000_i1025" DrawAspect="Content" ObjectID="_1785821852" r:id="rId9"/>
        </w:object>
      </w:r>
    </w:p>
    <w:p w14:paraId="20FE4B00" w14:textId="77777777" w:rsidR="001F3B44" w:rsidRPr="00423967" w:rsidRDefault="001F3B44" w:rsidP="001F3B44">
      <w:pPr>
        <w:suppressAutoHyphens w:val="0"/>
        <w:spacing w:line="360" w:lineRule="auto"/>
        <w:jc w:val="both"/>
        <w:rPr>
          <w:b/>
          <w:lang w:eastAsia="pl-PL"/>
        </w:rPr>
      </w:pPr>
      <w:r w:rsidRPr="00423967">
        <w:rPr>
          <w:b/>
          <w:lang w:eastAsia="pl-PL"/>
        </w:rPr>
        <w:t xml:space="preserve">   WOJEWODA PODKARPACKI</w:t>
      </w:r>
    </w:p>
    <w:p w14:paraId="5690110C" w14:textId="77777777" w:rsidR="001F3B44" w:rsidRPr="00423967" w:rsidRDefault="001F3B44" w:rsidP="001F3B44">
      <w:pPr>
        <w:suppressAutoHyphens w:val="0"/>
        <w:jc w:val="both"/>
        <w:rPr>
          <w:lang w:eastAsia="pl-PL"/>
        </w:rPr>
      </w:pPr>
      <w:r w:rsidRPr="00423967">
        <w:rPr>
          <w:lang w:eastAsia="pl-PL"/>
        </w:rPr>
        <w:t xml:space="preserve">                ul. Grunwaldzka 15 </w:t>
      </w:r>
    </w:p>
    <w:p w14:paraId="6FEACF39" w14:textId="77777777" w:rsidR="001F3B44" w:rsidRPr="00423967" w:rsidRDefault="001F3B44" w:rsidP="001F3B44">
      <w:pPr>
        <w:suppressAutoHyphens w:val="0"/>
        <w:jc w:val="both"/>
        <w:rPr>
          <w:lang w:eastAsia="pl-PL"/>
        </w:rPr>
      </w:pPr>
      <w:r w:rsidRPr="00423967">
        <w:rPr>
          <w:lang w:eastAsia="pl-PL"/>
        </w:rPr>
        <w:t xml:space="preserve">                    35-959 Rzeszów </w:t>
      </w:r>
    </w:p>
    <w:p w14:paraId="1E1CC40E" w14:textId="33FB1952" w:rsidR="001F3B44" w:rsidRPr="00423967" w:rsidRDefault="001F3B44" w:rsidP="001F3B44">
      <w:pPr>
        <w:suppressAutoHyphens w:val="0"/>
        <w:jc w:val="both"/>
        <w:rPr>
          <w:lang w:eastAsia="pl-PL"/>
        </w:rPr>
      </w:pPr>
      <w:r w:rsidRPr="00423967">
        <w:rPr>
          <w:lang w:eastAsia="pl-PL"/>
        </w:rPr>
        <w:t xml:space="preserve">                     </w:t>
      </w:r>
    </w:p>
    <w:p w14:paraId="509A1AC9" w14:textId="77777777" w:rsidR="001F3B44" w:rsidRPr="00423967" w:rsidRDefault="001F3B44" w:rsidP="001F3B44">
      <w:pPr>
        <w:suppressAutoHyphens w:val="0"/>
        <w:jc w:val="both"/>
        <w:rPr>
          <w:rFonts w:eastAsia="Arial Unicode MS"/>
          <w:lang w:eastAsia="pl-PL"/>
        </w:rPr>
      </w:pPr>
      <w:r w:rsidRPr="00423967">
        <w:rPr>
          <w:rFonts w:eastAsia="Arial Unicode MS"/>
          <w:lang w:eastAsia="pl-PL"/>
        </w:rPr>
        <w:t xml:space="preserve">                          </w:t>
      </w:r>
    </w:p>
    <w:p w14:paraId="430278B8" w14:textId="1A5B59C1" w:rsidR="001F3B44" w:rsidRPr="00423967" w:rsidRDefault="001F3B44" w:rsidP="001F3B44">
      <w:pPr>
        <w:suppressAutoHyphens w:val="0"/>
        <w:ind w:left="708"/>
        <w:jc w:val="both"/>
        <w:rPr>
          <w:i/>
          <w:lang w:eastAsia="pl-PL"/>
        </w:rPr>
      </w:pPr>
      <w:r w:rsidRPr="00423967">
        <w:rPr>
          <w:rFonts w:eastAsia="Arial Unicode MS"/>
          <w:lang w:eastAsia="pl-PL"/>
        </w:rPr>
        <w:t xml:space="preserve">        I-II.1610.</w:t>
      </w:r>
      <w:r w:rsidR="00CF17A2" w:rsidRPr="00423967">
        <w:rPr>
          <w:rFonts w:eastAsia="Arial Unicode MS"/>
          <w:lang w:eastAsia="pl-PL"/>
        </w:rPr>
        <w:t>6.2.2024</w:t>
      </w:r>
    </w:p>
    <w:p w14:paraId="50DE13AB" w14:textId="77777777" w:rsidR="001F3B44" w:rsidRPr="00423967" w:rsidRDefault="001F3B44" w:rsidP="001F3B44">
      <w:pPr>
        <w:suppressAutoHyphens w:val="0"/>
        <w:spacing w:line="360" w:lineRule="auto"/>
        <w:ind w:left="4248" w:firstLine="708"/>
        <w:jc w:val="both"/>
        <w:rPr>
          <w:b/>
          <w:lang w:eastAsia="pl-PL"/>
        </w:rPr>
      </w:pPr>
    </w:p>
    <w:p w14:paraId="72A56561" w14:textId="77777777" w:rsidR="001F3B44" w:rsidRPr="00423967" w:rsidRDefault="001F3B44" w:rsidP="001F3B44">
      <w:pPr>
        <w:suppressAutoHyphens w:val="0"/>
        <w:spacing w:line="360" w:lineRule="auto"/>
        <w:ind w:left="5387" w:firstLine="5"/>
        <w:jc w:val="both"/>
        <w:rPr>
          <w:b/>
          <w:lang w:eastAsia="pl-PL"/>
        </w:rPr>
      </w:pPr>
      <w:r w:rsidRPr="00423967">
        <w:rPr>
          <w:b/>
          <w:lang w:eastAsia="pl-PL"/>
        </w:rPr>
        <w:t>Pan</w:t>
      </w:r>
    </w:p>
    <w:p w14:paraId="0207B3A7" w14:textId="7E137343" w:rsidR="001F3B44" w:rsidRPr="00423967" w:rsidRDefault="00517A25" w:rsidP="001F3B44">
      <w:pPr>
        <w:suppressAutoHyphens w:val="0"/>
        <w:spacing w:line="360" w:lineRule="auto"/>
        <w:ind w:left="5387" w:firstLine="5"/>
        <w:jc w:val="both"/>
        <w:rPr>
          <w:b/>
          <w:lang w:eastAsia="pl-PL"/>
        </w:rPr>
      </w:pPr>
      <w:r w:rsidRPr="00423967">
        <w:rPr>
          <w:b/>
          <w:lang w:eastAsia="pl-PL"/>
        </w:rPr>
        <w:t>Robert Godek</w:t>
      </w:r>
    </w:p>
    <w:p w14:paraId="3630A7CD" w14:textId="345A3B90" w:rsidR="000920B7" w:rsidRPr="00423967" w:rsidRDefault="003C735C" w:rsidP="001F3B44">
      <w:pPr>
        <w:suppressAutoHyphens w:val="0"/>
        <w:spacing w:line="360" w:lineRule="auto"/>
        <w:ind w:left="5387" w:firstLine="5"/>
        <w:jc w:val="both"/>
        <w:rPr>
          <w:b/>
          <w:lang w:eastAsia="pl-PL"/>
        </w:rPr>
      </w:pPr>
      <w:r w:rsidRPr="00423967">
        <w:rPr>
          <w:b/>
          <w:lang w:eastAsia="pl-PL"/>
        </w:rPr>
        <w:t xml:space="preserve">Starosta </w:t>
      </w:r>
      <w:r w:rsidR="00D52F57" w:rsidRPr="00423967">
        <w:rPr>
          <w:b/>
          <w:lang w:eastAsia="pl-PL"/>
        </w:rPr>
        <w:t>Strzyżowski</w:t>
      </w:r>
    </w:p>
    <w:p w14:paraId="7C83AC3C" w14:textId="77777777" w:rsidR="001F3B44" w:rsidRPr="00423967" w:rsidRDefault="001F3B44" w:rsidP="001F3B44">
      <w:pPr>
        <w:suppressAutoHyphens w:val="0"/>
        <w:spacing w:line="360" w:lineRule="auto"/>
        <w:ind w:left="5387" w:firstLine="5"/>
        <w:jc w:val="both"/>
        <w:rPr>
          <w:b/>
          <w:lang w:eastAsia="pl-PL"/>
        </w:rPr>
      </w:pPr>
    </w:p>
    <w:p w14:paraId="62737E32" w14:textId="77777777" w:rsidR="001F3B44" w:rsidRPr="00423967" w:rsidRDefault="001F3B44" w:rsidP="001F3B44">
      <w:pPr>
        <w:spacing w:line="360" w:lineRule="auto"/>
        <w:ind w:left="4248" w:firstLine="708"/>
        <w:rPr>
          <w:b/>
        </w:rPr>
      </w:pPr>
    </w:p>
    <w:p w14:paraId="7EE12563" w14:textId="450F5A35" w:rsidR="001F3B44" w:rsidRPr="00423967" w:rsidRDefault="001F3B44" w:rsidP="00C83714">
      <w:pPr>
        <w:tabs>
          <w:tab w:val="left" w:pos="900"/>
          <w:tab w:val="left" w:pos="2340"/>
          <w:tab w:val="left" w:pos="4320"/>
          <w:tab w:val="left" w:pos="5040"/>
        </w:tabs>
        <w:suppressAutoHyphens w:val="0"/>
        <w:spacing w:line="360" w:lineRule="auto"/>
        <w:jc w:val="both"/>
        <w:rPr>
          <w:bCs/>
          <w:lang w:eastAsia="pl-PL"/>
        </w:rPr>
      </w:pPr>
      <w:r w:rsidRPr="00423967">
        <w:rPr>
          <w:lang w:eastAsia="pl-PL"/>
        </w:rPr>
        <w:tab/>
      </w:r>
      <w:r w:rsidR="00C83714">
        <w:rPr>
          <w:lang w:eastAsia="pl-PL"/>
        </w:rPr>
        <w:t>Na podstawie art. 46</w:t>
      </w:r>
      <w:r w:rsidR="00C83714" w:rsidRPr="009C23BF">
        <w:rPr>
          <w:lang w:eastAsia="pl-PL"/>
        </w:rPr>
        <w:t xml:space="preserve"> </w:t>
      </w:r>
      <w:r w:rsidR="00C83714" w:rsidRPr="009C23BF">
        <w:rPr>
          <w:rFonts w:eastAsia="Arial Unicode MS"/>
          <w:lang w:eastAsia="pl-PL"/>
        </w:rPr>
        <w:t xml:space="preserve">ustawy z dnia 15 lipca 2011 r. o kontroli w administracji rządowej </w:t>
      </w:r>
      <w:r w:rsidR="00C83714" w:rsidRPr="009C23BF">
        <w:t>(Dz. U. z 2020 r. poz. 224)</w:t>
      </w:r>
      <w:r w:rsidR="00C83714">
        <w:rPr>
          <w:rFonts w:eastAsia="Arial Unicode MS"/>
          <w:lang w:eastAsia="pl-PL"/>
        </w:rPr>
        <w:t>,</w:t>
      </w:r>
      <w:r w:rsidR="00C83714">
        <w:rPr>
          <w:lang w:eastAsia="pl-PL"/>
        </w:rPr>
        <w:t xml:space="preserve"> </w:t>
      </w:r>
      <w:r w:rsidR="00C83714" w:rsidRPr="009C23BF">
        <w:rPr>
          <w:lang w:eastAsia="pl-PL"/>
        </w:rPr>
        <w:t xml:space="preserve">przekazuję </w:t>
      </w:r>
      <w:r w:rsidR="00C83714">
        <w:rPr>
          <w:lang w:eastAsia="pl-PL"/>
        </w:rPr>
        <w:t>wystąpienie pokontrolne</w:t>
      </w:r>
      <w:r w:rsidR="00C83714" w:rsidRPr="009C23BF">
        <w:rPr>
          <w:lang w:eastAsia="pl-PL"/>
        </w:rPr>
        <w:t xml:space="preserve"> po kontroli problemowej w przedmiocie prawidłowości wykonania zadania, na które została udzielona dopłata do realizacji zadań własnych organizatorów w zakresie przewozów autobusowych </w:t>
      </w:r>
      <w:r w:rsidR="00C83714" w:rsidRPr="009C23BF">
        <w:rPr>
          <w:lang w:eastAsia="pl-PL"/>
        </w:rPr>
        <w:br/>
        <w:t>o charakterze uży</w:t>
      </w:r>
      <w:r w:rsidR="00C83714">
        <w:rPr>
          <w:lang w:eastAsia="pl-PL"/>
        </w:rPr>
        <w:t xml:space="preserve">teczności publicznej w roku 2023 w </w:t>
      </w:r>
      <w:r w:rsidR="00C83714">
        <w:rPr>
          <w:b/>
          <w:lang w:eastAsia="pl-PL"/>
        </w:rPr>
        <w:t>Powiecie Strzyżowskim</w:t>
      </w:r>
      <w:r w:rsidR="00C83714">
        <w:rPr>
          <w:lang w:eastAsia="pl-PL"/>
        </w:rPr>
        <w:t>.</w:t>
      </w:r>
    </w:p>
    <w:p w14:paraId="1E64339D" w14:textId="77777777" w:rsidR="001F3B44" w:rsidRDefault="001F3B44" w:rsidP="001F3B44">
      <w:pPr>
        <w:keepNext/>
        <w:tabs>
          <w:tab w:val="left" w:pos="0"/>
        </w:tabs>
        <w:suppressAutoHyphens w:val="0"/>
        <w:spacing w:line="360" w:lineRule="auto"/>
        <w:ind w:left="708"/>
        <w:jc w:val="both"/>
        <w:outlineLvl w:val="0"/>
        <w:rPr>
          <w:bCs/>
          <w:lang w:eastAsia="pl-PL"/>
        </w:rPr>
      </w:pPr>
    </w:p>
    <w:p w14:paraId="0395789E" w14:textId="77777777" w:rsidR="00566B32" w:rsidRPr="00423967" w:rsidRDefault="00566B32" w:rsidP="001F3B44">
      <w:pPr>
        <w:keepNext/>
        <w:tabs>
          <w:tab w:val="left" w:pos="0"/>
        </w:tabs>
        <w:suppressAutoHyphens w:val="0"/>
        <w:spacing w:line="360" w:lineRule="auto"/>
        <w:ind w:left="708"/>
        <w:jc w:val="both"/>
        <w:outlineLvl w:val="0"/>
        <w:rPr>
          <w:bCs/>
          <w:lang w:eastAsia="pl-PL"/>
        </w:rPr>
      </w:pPr>
    </w:p>
    <w:p w14:paraId="3314D00F" w14:textId="6A276B4A" w:rsidR="001F3B44" w:rsidRPr="00423967" w:rsidRDefault="00D27851" w:rsidP="001F3B4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423967">
        <w:t>Kontrolę przeprowadził</w:t>
      </w:r>
      <w:r w:rsidR="001F3B44" w:rsidRPr="00423967">
        <w:t>:</w:t>
      </w:r>
    </w:p>
    <w:p w14:paraId="528277F9" w14:textId="61129DF8" w:rsidR="001F3B44" w:rsidRDefault="005E150C" w:rsidP="001F3B44">
      <w:pPr>
        <w:pStyle w:val="Akapitzlist"/>
        <w:numPr>
          <w:ilvl w:val="0"/>
          <w:numId w:val="23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423967">
        <w:t xml:space="preserve">Marcin Bochnia </w:t>
      </w:r>
      <w:r w:rsidR="009934C6" w:rsidRPr="00423967">
        <w:t>–</w:t>
      </w:r>
      <w:r w:rsidR="001F3B44" w:rsidRPr="00423967">
        <w:t xml:space="preserve"> </w:t>
      </w:r>
      <w:r w:rsidR="009934C6" w:rsidRPr="00423967">
        <w:t>starszy specjalista</w:t>
      </w:r>
      <w:r w:rsidR="001F3B44" w:rsidRPr="00423967">
        <w:t xml:space="preserve"> w </w:t>
      </w:r>
      <w:r w:rsidR="00E600EC" w:rsidRPr="00423967">
        <w:t>O</w:t>
      </w:r>
      <w:r w:rsidR="001F3B44" w:rsidRPr="00423967">
        <w:t xml:space="preserve">ddziale </w:t>
      </w:r>
      <w:r w:rsidR="00E600EC" w:rsidRPr="00423967">
        <w:t>K</w:t>
      </w:r>
      <w:r w:rsidR="001F3B44" w:rsidRPr="00423967">
        <w:t>omunik</w:t>
      </w:r>
      <w:r w:rsidR="009934C6" w:rsidRPr="00423967">
        <w:t xml:space="preserve">acji, </w:t>
      </w:r>
      <w:r w:rsidR="00E600EC" w:rsidRPr="00423967">
        <w:t>T</w:t>
      </w:r>
      <w:r w:rsidR="009934C6" w:rsidRPr="00423967">
        <w:t xml:space="preserve">ransportu </w:t>
      </w:r>
      <w:r w:rsidR="004C73EE" w:rsidRPr="00423967">
        <w:br/>
      </w:r>
      <w:r w:rsidR="009934C6" w:rsidRPr="00423967">
        <w:t xml:space="preserve">i </w:t>
      </w:r>
      <w:r w:rsidR="00E600EC" w:rsidRPr="00423967">
        <w:t>G</w:t>
      </w:r>
      <w:r w:rsidR="00521885" w:rsidRPr="00423967">
        <w:t>ospodarki</w:t>
      </w:r>
      <w:r w:rsidR="009934C6" w:rsidRPr="00423967">
        <w:t xml:space="preserve"> </w:t>
      </w:r>
      <w:r w:rsidR="001F3B44" w:rsidRPr="00423967">
        <w:t>w Wydziale Infrastruktury Podkarpackiego Urzędu Wojewódzkiego na podstawie imiennego upoważnienia do kontroli udzielonego</w:t>
      </w:r>
      <w:r w:rsidR="009934C6" w:rsidRPr="00423967">
        <w:t xml:space="preserve"> przez Wojewodę Podkarpackiego </w:t>
      </w:r>
      <w:r w:rsidR="001F3B44" w:rsidRPr="00423967">
        <w:t xml:space="preserve">w dniu </w:t>
      </w:r>
      <w:r w:rsidR="002E7EEA" w:rsidRPr="00423967">
        <w:t xml:space="preserve">12 kwietnia 2024 </w:t>
      </w:r>
      <w:r w:rsidR="001F3B44" w:rsidRPr="00423967">
        <w:t xml:space="preserve">r. </w:t>
      </w:r>
      <w:r w:rsidR="002E7EEA" w:rsidRPr="00423967">
        <w:t xml:space="preserve"> (I-II.1610.6.2.2024</w:t>
      </w:r>
      <w:r w:rsidR="001F3B44" w:rsidRPr="00423967">
        <w:t>).</w:t>
      </w:r>
      <w:r w:rsidR="001F3B44" w:rsidRPr="00423967">
        <w:tab/>
      </w:r>
    </w:p>
    <w:p w14:paraId="1840FE59" w14:textId="77777777" w:rsidR="00566B32" w:rsidRPr="00423967" w:rsidRDefault="00566B32" w:rsidP="00566B32">
      <w:pPr>
        <w:pStyle w:val="Akapitzlist"/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</w:p>
    <w:p w14:paraId="72416DD6" w14:textId="321AA653" w:rsidR="001F3B44" w:rsidRPr="00423967" w:rsidRDefault="001F3B44" w:rsidP="001F3B4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423967">
        <w:t>Kontrolą objęto zakres spraw dotyczących prawidłowości wykonania zadania, na które została udzielona dopłat</w:t>
      </w:r>
      <w:r w:rsidR="00B037FE" w:rsidRPr="00423967">
        <w:t>a do realizacji zadań własnych O</w:t>
      </w:r>
      <w:r w:rsidRPr="00423967">
        <w:t>rganizatorów w zakresie przewozów autobusowych o charakterze użyteczności publicznej w ramach Funduszu rozwoju przewozów autobusowych o charakterze użyteczności publicznej w 20</w:t>
      </w:r>
      <w:r w:rsidR="00C008F7" w:rsidRPr="00423967">
        <w:t>23</w:t>
      </w:r>
      <w:r w:rsidRPr="00423967">
        <w:t xml:space="preserve"> r.</w:t>
      </w:r>
    </w:p>
    <w:p w14:paraId="531F978A" w14:textId="759DA776" w:rsidR="001F3B44" w:rsidRDefault="00382E79" w:rsidP="00382E79">
      <w:pPr>
        <w:tabs>
          <w:tab w:val="left" w:pos="1650"/>
        </w:tabs>
        <w:spacing w:line="360" w:lineRule="auto"/>
        <w:jc w:val="both"/>
      </w:pPr>
      <w:r w:rsidRPr="00423967">
        <w:tab/>
      </w:r>
    </w:p>
    <w:p w14:paraId="79047A05" w14:textId="77777777" w:rsidR="00C83714" w:rsidRDefault="00C83714" w:rsidP="00382E79">
      <w:pPr>
        <w:tabs>
          <w:tab w:val="left" w:pos="1650"/>
        </w:tabs>
        <w:spacing w:line="360" w:lineRule="auto"/>
        <w:jc w:val="both"/>
      </w:pPr>
    </w:p>
    <w:p w14:paraId="3BCA0428" w14:textId="77777777" w:rsidR="00C83714" w:rsidRDefault="00C83714" w:rsidP="00382E79">
      <w:pPr>
        <w:tabs>
          <w:tab w:val="left" w:pos="1650"/>
        </w:tabs>
        <w:spacing w:line="360" w:lineRule="auto"/>
        <w:jc w:val="both"/>
      </w:pPr>
    </w:p>
    <w:p w14:paraId="6FB95BF7" w14:textId="77777777" w:rsidR="00C83714" w:rsidRPr="00423967" w:rsidRDefault="00C83714" w:rsidP="00382E79">
      <w:pPr>
        <w:tabs>
          <w:tab w:val="left" w:pos="1650"/>
        </w:tabs>
        <w:spacing w:line="360" w:lineRule="auto"/>
        <w:jc w:val="both"/>
      </w:pPr>
    </w:p>
    <w:p w14:paraId="7E055914" w14:textId="77777777" w:rsidR="001F3B44" w:rsidRPr="00423967" w:rsidRDefault="001F3B44" w:rsidP="001F3B44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b/>
        </w:rPr>
      </w:pPr>
      <w:r w:rsidRPr="00423967">
        <w:rPr>
          <w:b/>
        </w:rPr>
        <w:lastRenderedPageBreak/>
        <w:t>Cel kontroli</w:t>
      </w:r>
    </w:p>
    <w:p w14:paraId="2E374D34" w14:textId="77777777" w:rsidR="001F3B44" w:rsidRPr="00423967" w:rsidRDefault="001F3B44" w:rsidP="001F3B44">
      <w:pPr>
        <w:spacing w:line="360" w:lineRule="auto"/>
        <w:ind w:firstLine="708"/>
        <w:jc w:val="both"/>
      </w:pPr>
    </w:p>
    <w:p w14:paraId="1A997DF6" w14:textId="525A4411" w:rsidR="001F3B44" w:rsidRPr="00423967" w:rsidRDefault="001F3B44" w:rsidP="00175B8D">
      <w:pPr>
        <w:spacing w:line="360" w:lineRule="auto"/>
        <w:jc w:val="both"/>
      </w:pPr>
      <w:r w:rsidRPr="00423967">
        <w:t xml:space="preserve">Celem kontroli była ocena działań i </w:t>
      </w:r>
      <w:r w:rsidR="00175B8D" w:rsidRPr="00423967">
        <w:t>prowadzonej dokumentacji przez O</w:t>
      </w:r>
      <w:r w:rsidRPr="00423967">
        <w:t>rganizatora publicznego transportu zbiorowego pod kątem:</w:t>
      </w:r>
    </w:p>
    <w:p w14:paraId="0D821771" w14:textId="77777777" w:rsidR="001F3B44" w:rsidRPr="00423967" w:rsidRDefault="001F3B44" w:rsidP="001F3B44">
      <w:pPr>
        <w:pStyle w:val="Akapitzlist"/>
        <w:numPr>
          <w:ilvl w:val="0"/>
          <w:numId w:val="18"/>
        </w:numPr>
        <w:spacing w:line="360" w:lineRule="auto"/>
        <w:jc w:val="both"/>
      </w:pPr>
      <w:r w:rsidRPr="00423967">
        <w:t>sposobu i terminowości wykonania zadania, na które została udzielona dopłata, mając na uwadze postanowienia umowy o dopłatę i umowy o świadczenie usług w zakresie publicznego transportu zbiorowego;</w:t>
      </w:r>
    </w:p>
    <w:p w14:paraId="52CA120E" w14:textId="77777777" w:rsidR="001F3B44" w:rsidRPr="00423967" w:rsidRDefault="001F3B44" w:rsidP="001F3B44">
      <w:pPr>
        <w:pStyle w:val="Akapitzlist"/>
        <w:numPr>
          <w:ilvl w:val="0"/>
          <w:numId w:val="18"/>
        </w:numPr>
        <w:spacing w:line="360" w:lineRule="auto"/>
        <w:jc w:val="both"/>
      </w:pPr>
      <w:r w:rsidRPr="00423967">
        <w:t>prawidłowości wyliczenia dopłaty pod względem zgodności z umową o dopłatę;</w:t>
      </w:r>
    </w:p>
    <w:p w14:paraId="79476E8B" w14:textId="00948BC0" w:rsidR="001F3B44" w:rsidRPr="00423967" w:rsidRDefault="001F3B44" w:rsidP="001F3B44">
      <w:pPr>
        <w:pStyle w:val="Akapitzlist"/>
        <w:numPr>
          <w:ilvl w:val="0"/>
          <w:numId w:val="18"/>
        </w:numPr>
        <w:spacing w:line="360" w:lineRule="auto"/>
        <w:jc w:val="both"/>
      </w:pPr>
      <w:r w:rsidRPr="00423967">
        <w:t>zgodności umowy o świadczenie usług w zakresie publicznego transportu zbiorowego z wymogami przepisów ustawy z dnia 16 grudnia 2010 r. o publicznym transporcie zbiorowym.</w:t>
      </w:r>
    </w:p>
    <w:p w14:paraId="5DC1E4D1" w14:textId="77777777" w:rsidR="001A1249" w:rsidRPr="00423967" w:rsidRDefault="001A1249" w:rsidP="001A1249">
      <w:pPr>
        <w:pStyle w:val="Akapitzlist"/>
        <w:spacing w:line="360" w:lineRule="auto"/>
        <w:jc w:val="both"/>
      </w:pPr>
    </w:p>
    <w:p w14:paraId="3305B77D" w14:textId="0120F21F" w:rsidR="001F3B44" w:rsidRPr="00423967" w:rsidRDefault="001F3B44" w:rsidP="001A1249">
      <w:pPr>
        <w:pStyle w:val="bodytext2"/>
        <w:numPr>
          <w:ilvl w:val="0"/>
          <w:numId w:val="2"/>
        </w:numPr>
        <w:tabs>
          <w:tab w:val="left" w:pos="426"/>
        </w:tabs>
        <w:spacing w:before="0" w:after="0" w:line="360" w:lineRule="auto"/>
        <w:ind w:left="142" w:hanging="142"/>
        <w:jc w:val="both"/>
        <w:rPr>
          <w:rFonts w:ascii="Times New Roman" w:hAnsi="Times New Roman" w:cs="Times New Roman"/>
          <w:b/>
          <w:bCs/>
        </w:rPr>
      </w:pPr>
      <w:r w:rsidRPr="00423967">
        <w:rPr>
          <w:rFonts w:ascii="Times New Roman" w:hAnsi="Times New Roman" w:cs="Times New Roman"/>
          <w:b/>
          <w:bCs/>
        </w:rPr>
        <w:t>Ustalenia z kontroli</w:t>
      </w:r>
    </w:p>
    <w:p w14:paraId="72741C3C" w14:textId="77777777" w:rsidR="001A1249" w:rsidRPr="00423967" w:rsidRDefault="001A1249" w:rsidP="001A1249">
      <w:pPr>
        <w:pStyle w:val="bodytext2"/>
        <w:tabs>
          <w:tab w:val="left" w:pos="426"/>
        </w:tabs>
        <w:spacing w:before="0" w:after="0" w:line="360" w:lineRule="auto"/>
        <w:ind w:left="142"/>
        <w:jc w:val="both"/>
        <w:rPr>
          <w:rFonts w:ascii="Times New Roman" w:hAnsi="Times New Roman" w:cs="Times New Roman"/>
          <w:b/>
          <w:bCs/>
        </w:rPr>
      </w:pPr>
    </w:p>
    <w:p w14:paraId="7B69DF48" w14:textId="4598CA63" w:rsidR="00EA53A3" w:rsidRPr="00423967" w:rsidRDefault="00EA53A3" w:rsidP="001A1249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23967">
        <w:rPr>
          <w:rFonts w:ascii="Times New Roman" w:hAnsi="Times New Roman" w:cs="Times New Roman"/>
          <w:b/>
          <w:bCs/>
        </w:rPr>
        <w:t xml:space="preserve">1. </w:t>
      </w:r>
      <w:r w:rsidR="001F3B44" w:rsidRPr="00423967">
        <w:rPr>
          <w:rFonts w:ascii="Times New Roman" w:hAnsi="Times New Roman" w:cs="Times New Roman"/>
          <w:b/>
          <w:bCs/>
        </w:rPr>
        <w:t xml:space="preserve">Umowa w sprawie udzielenia </w:t>
      </w:r>
      <w:r w:rsidR="00DF5765" w:rsidRPr="00423967">
        <w:rPr>
          <w:rFonts w:ascii="Times New Roman" w:hAnsi="Times New Roman" w:cs="Times New Roman"/>
          <w:b/>
          <w:bCs/>
        </w:rPr>
        <w:t>dofinansowania</w:t>
      </w:r>
      <w:r w:rsidR="001F3B44" w:rsidRPr="00423967">
        <w:rPr>
          <w:rFonts w:ascii="Times New Roman" w:hAnsi="Times New Roman" w:cs="Times New Roman"/>
          <w:b/>
          <w:bCs/>
        </w:rPr>
        <w:t xml:space="preserve"> do przewozów autobusowych </w:t>
      </w:r>
      <w:r w:rsidR="001F3B44" w:rsidRPr="00423967">
        <w:rPr>
          <w:rFonts w:ascii="Times New Roman" w:hAnsi="Times New Roman" w:cs="Times New Roman"/>
          <w:b/>
          <w:bCs/>
        </w:rPr>
        <w:br/>
      </w:r>
      <w:r w:rsidRPr="00423967">
        <w:rPr>
          <w:rFonts w:ascii="Times New Roman" w:hAnsi="Times New Roman" w:cs="Times New Roman"/>
          <w:b/>
          <w:bCs/>
        </w:rPr>
        <w:tab/>
      </w:r>
      <w:r w:rsidR="001F3B44" w:rsidRPr="00423967">
        <w:rPr>
          <w:rFonts w:ascii="Times New Roman" w:hAnsi="Times New Roman" w:cs="Times New Roman"/>
          <w:b/>
          <w:bCs/>
        </w:rPr>
        <w:t>o charakterze użyteczności publicznej</w:t>
      </w:r>
    </w:p>
    <w:p w14:paraId="06D438F8" w14:textId="690E656D" w:rsidR="00EA53A3" w:rsidRPr="00423967" w:rsidRDefault="001F3B44" w:rsidP="00EA53A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23967">
        <w:rPr>
          <w:rFonts w:ascii="Times New Roman" w:hAnsi="Times New Roman" w:cs="Times New Roman"/>
          <w:bCs/>
        </w:rPr>
        <w:t>W wyniku przeprowadzonego naboru wniosków o objęcie w roku 20</w:t>
      </w:r>
      <w:r w:rsidR="008229A8" w:rsidRPr="00423967">
        <w:rPr>
          <w:rFonts w:ascii="Times New Roman" w:hAnsi="Times New Roman" w:cs="Times New Roman"/>
          <w:bCs/>
        </w:rPr>
        <w:t>23</w:t>
      </w:r>
      <w:r w:rsidRPr="00423967">
        <w:rPr>
          <w:rFonts w:ascii="Times New Roman" w:hAnsi="Times New Roman" w:cs="Times New Roman"/>
          <w:bCs/>
        </w:rPr>
        <w:t xml:space="preserve"> dopł</w:t>
      </w:r>
      <w:r w:rsidR="008229A8" w:rsidRPr="00423967">
        <w:rPr>
          <w:rFonts w:ascii="Times New Roman" w:hAnsi="Times New Roman" w:cs="Times New Roman"/>
          <w:bCs/>
        </w:rPr>
        <w:t xml:space="preserve">atą do przewozów autobusowych o </w:t>
      </w:r>
      <w:r w:rsidRPr="00423967">
        <w:rPr>
          <w:rFonts w:ascii="Times New Roman" w:hAnsi="Times New Roman" w:cs="Times New Roman"/>
          <w:bCs/>
        </w:rPr>
        <w:t xml:space="preserve">charakterze użyteczności publicznej Wojewoda Podkarpacki przyznał </w:t>
      </w:r>
      <w:r w:rsidR="003C735C" w:rsidRPr="00423967">
        <w:rPr>
          <w:rFonts w:ascii="Times New Roman" w:hAnsi="Times New Roman" w:cs="Times New Roman"/>
          <w:bCs/>
        </w:rPr>
        <w:t xml:space="preserve">Powiatowi </w:t>
      </w:r>
      <w:r w:rsidR="008229A8" w:rsidRPr="00423967">
        <w:rPr>
          <w:rFonts w:ascii="Times New Roman" w:hAnsi="Times New Roman" w:cs="Times New Roman"/>
          <w:bCs/>
        </w:rPr>
        <w:t>Strzyżowskiemu</w:t>
      </w:r>
      <w:r w:rsidRPr="00423967">
        <w:rPr>
          <w:rFonts w:ascii="Times New Roman" w:hAnsi="Times New Roman" w:cs="Times New Roman"/>
          <w:bCs/>
        </w:rPr>
        <w:t xml:space="preserve"> środki w wysokości </w:t>
      </w:r>
      <w:r w:rsidR="008229A8" w:rsidRPr="00423967">
        <w:rPr>
          <w:rFonts w:ascii="Times New Roman" w:hAnsi="Times New Roman" w:cs="Times New Roman"/>
          <w:bCs/>
        </w:rPr>
        <w:t>203 700,00</w:t>
      </w:r>
      <w:r w:rsidR="009934C6" w:rsidRPr="00423967">
        <w:rPr>
          <w:rFonts w:ascii="Times New Roman" w:hAnsi="Times New Roman" w:cs="Times New Roman"/>
          <w:bCs/>
        </w:rPr>
        <w:t xml:space="preserve"> zł</w:t>
      </w:r>
      <w:r w:rsidRPr="00423967">
        <w:rPr>
          <w:rFonts w:ascii="Times New Roman" w:hAnsi="Times New Roman" w:cs="Times New Roman"/>
          <w:bCs/>
        </w:rPr>
        <w:t xml:space="preserve">. W dniu </w:t>
      </w:r>
      <w:r w:rsidR="00243621" w:rsidRPr="00423967">
        <w:rPr>
          <w:rFonts w:ascii="Times New Roman" w:hAnsi="Times New Roman" w:cs="Times New Roman"/>
          <w:bCs/>
        </w:rPr>
        <w:t>28</w:t>
      </w:r>
      <w:r w:rsidR="003C735C" w:rsidRPr="00423967">
        <w:rPr>
          <w:rFonts w:ascii="Times New Roman" w:hAnsi="Times New Roman" w:cs="Times New Roman"/>
          <w:bCs/>
        </w:rPr>
        <w:t xml:space="preserve"> </w:t>
      </w:r>
      <w:r w:rsidR="00243621" w:rsidRPr="00423967">
        <w:rPr>
          <w:rFonts w:ascii="Times New Roman" w:hAnsi="Times New Roman" w:cs="Times New Roman"/>
          <w:bCs/>
        </w:rPr>
        <w:t>grudnia</w:t>
      </w:r>
      <w:r w:rsidR="003C735C" w:rsidRPr="00423967">
        <w:rPr>
          <w:rFonts w:ascii="Times New Roman" w:hAnsi="Times New Roman" w:cs="Times New Roman"/>
          <w:bCs/>
        </w:rPr>
        <w:t xml:space="preserve"> 2022</w:t>
      </w:r>
      <w:r w:rsidR="00B037FE" w:rsidRPr="00423967">
        <w:rPr>
          <w:rFonts w:ascii="Times New Roman" w:hAnsi="Times New Roman" w:cs="Times New Roman"/>
          <w:bCs/>
        </w:rPr>
        <w:t xml:space="preserve"> r. </w:t>
      </w:r>
      <w:r w:rsidR="009934C6" w:rsidRPr="00423967">
        <w:rPr>
          <w:rFonts w:ascii="Times New Roman" w:hAnsi="Times New Roman" w:cs="Times New Roman"/>
          <w:bCs/>
        </w:rPr>
        <w:t>została zawarta umowa nr FRPA/</w:t>
      </w:r>
      <w:r w:rsidR="00243621" w:rsidRPr="00423967">
        <w:rPr>
          <w:rFonts w:ascii="Times New Roman" w:hAnsi="Times New Roman" w:cs="Times New Roman"/>
          <w:bCs/>
        </w:rPr>
        <w:t>49/2023</w:t>
      </w:r>
      <w:r w:rsidRPr="00423967">
        <w:rPr>
          <w:rFonts w:ascii="Times New Roman" w:hAnsi="Times New Roman" w:cs="Times New Roman"/>
          <w:bCs/>
        </w:rPr>
        <w:t xml:space="preserve"> </w:t>
      </w:r>
      <w:r w:rsidR="001849FA" w:rsidRPr="00423967">
        <w:rPr>
          <w:rFonts w:ascii="Times New Roman" w:hAnsi="Times New Roman" w:cs="Times New Roman"/>
          <w:bCs/>
        </w:rPr>
        <w:t xml:space="preserve">pomiędzy Wojewodą Podkarpackim </w:t>
      </w:r>
      <w:r w:rsidR="00B037FE" w:rsidRPr="00423967">
        <w:rPr>
          <w:rFonts w:ascii="Times New Roman" w:hAnsi="Times New Roman" w:cs="Times New Roman"/>
          <w:bCs/>
        </w:rPr>
        <w:t xml:space="preserve">          </w:t>
      </w:r>
      <w:r w:rsidRPr="00423967">
        <w:rPr>
          <w:rFonts w:ascii="Times New Roman" w:hAnsi="Times New Roman" w:cs="Times New Roman"/>
          <w:bCs/>
        </w:rPr>
        <w:t xml:space="preserve">a </w:t>
      </w:r>
      <w:r w:rsidR="003C735C" w:rsidRPr="00423967">
        <w:rPr>
          <w:rFonts w:ascii="Times New Roman" w:hAnsi="Times New Roman" w:cs="Times New Roman"/>
          <w:bCs/>
        </w:rPr>
        <w:t xml:space="preserve">Powiatem </w:t>
      </w:r>
      <w:r w:rsidR="00243621" w:rsidRPr="00423967">
        <w:rPr>
          <w:rFonts w:ascii="Times New Roman" w:hAnsi="Times New Roman" w:cs="Times New Roman"/>
          <w:bCs/>
        </w:rPr>
        <w:t>Strzyżowskim</w:t>
      </w:r>
      <w:r w:rsidR="00311A5A" w:rsidRPr="00423967">
        <w:rPr>
          <w:rFonts w:ascii="Times New Roman" w:hAnsi="Times New Roman" w:cs="Times New Roman"/>
          <w:bCs/>
        </w:rPr>
        <w:t xml:space="preserve">, w której </w:t>
      </w:r>
      <w:r w:rsidRPr="00423967">
        <w:rPr>
          <w:rFonts w:ascii="Times New Roman" w:hAnsi="Times New Roman" w:cs="Times New Roman"/>
          <w:bCs/>
        </w:rPr>
        <w:t>w ramach ww. kwoty zaplanowano pracę eksploatacyjną dla wszystkich linii komunikacyjnych objętych zadaniem na poziom</w:t>
      </w:r>
      <w:r w:rsidR="00DC53A0" w:rsidRPr="00423967">
        <w:rPr>
          <w:rFonts w:ascii="Times New Roman" w:hAnsi="Times New Roman" w:cs="Times New Roman"/>
          <w:bCs/>
        </w:rPr>
        <w:t>i</w:t>
      </w:r>
      <w:r w:rsidR="00243621" w:rsidRPr="00423967">
        <w:rPr>
          <w:rFonts w:ascii="Times New Roman" w:hAnsi="Times New Roman" w:cs="Times New Roman"/>
          <w:bCs/>
        </w:rPr>
        <w:t>e 67 900,00</w:t>
      </w:r>
      <w:r w:rsidRPr="00423967">
        <w:rPr>
          <w:rFonts w:ascii="Times New Roman" w:hAnsi="Times New Roman" w:cs="Times New Roman"/>
          <w:bCs/>
        </w:rPr>
        <w:t xml:space="preserve"> wozokilometrów. Zgodnie z załącznikiem nr 1 do ww. umowy dopłatami objęte</w:t>
      </w:r>
      <w:r w:rsidR="003B1672">
        <w:rPr>
          <w:rFonts w:ascii="Times New Roman" w:hAnsi="Times New Roman" w:cs="Times New Roman"/>
          <w:bCs/>
        </w:rPr>
        <w:t xml:space="preserve"> zostały</w:t>
      </w:r>
      <w:r w:rsidR="00E82F11" w:rsidRPr="00423967">
        <w:rPr>
          <w:rFonts w:ascii="Times New Roman" w:hAnsi="Times New Roman" w:cs="Times New Roman"/>
          <w:bCs/>
        </w:rPr>
        <w:t xml:space="preserve"> 2 linie</w:t>
      </w:r>
      <w:r w:rsidR="00DC53A0" w:rsidRPr="00423967">
        <w:rPr>
          <w:rFonts w:ascii="Times New Roman" w:hAnsi="Times New Roman" w:cs="Times New Roman"/>
          <w:bCs/>
        </w:rPr>
        <w:t xml:space="preserve"> </w:t>
      </w:r>
      <w:r w:rsidR="00E82F11" w:rsidRPr="00423967">
        <w:rPr>
          <w:rFonts w:ascii="Times New Roman" w:hAnsi="Times New Roman" w:cs="Times New Roman"/>
          <w:bCs/>
        </w:rPr>
        <w:t xml:space="preserve">komunikacyjne </w:t>
      </w:r>
      <w:r w:rsidRPr="00423967">
        <w:rPr>
          <w:rFonts w:ascii="Times New Roman" w:hAnsi="Times New Roman" w:cs="Times New Roman"/>
          <w:bCs/>
        </w:rPr>
        <w:t xml:space="preserve">z terenu </w:t>
      </w:r>
      <w:r w:rsidR="003C735C" w:rsidRPr="00423967">
        <w:rPr>
          <w:rFonts w:ascii="Times New Roman" w:hAnsi="Times New Roman" w:cs="Times New Roman"/>
          <w:bCs/>
        </w:rPr>
        <w:t xml:space="preserve">Powiatu </w:t>
      </w:r>
      <w:r w:rsidR="00E82F11" w:rsidRPr="00423967">
        <w:rPr>
          <w:rFonts w:ascii="Times New Roman" w:hAnsi="Times New Roman" w:cs="Times New Roman"/>
          <w:bCs/>
        </w:rPr>
        <w:t>Strzyżowskiego</w:t>
      </w:r>
      <w:r w:rsidR="003C735C" w:rsidRPr="00423967">
        <w:rPr>
          <w:rFonts w:ascii="Times New Roman" w:hAnsi="Times New Roman" w:cs="Times New Roman"/>
          <w:bCs/>
        </w:rPr>
        <w:t>.</w:t>
      </w:r>
    </w:p>
    <w:p w14:paraId="5C89041E" w14:textId="169A4768" w:rsidR="001F3B44" w:rsidRPr="00423967" w:rsidRDefault="003C735C" w:rsidP="00EA53A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23967">
        <w:rPr>
          <w:rFonts w:ascii="Times New Roman" w:hAnsi="Times New Roman" w:cs="Times New Roman"/>
          <w:bCs/>
        </w:rPr>
        <w:t xml:space="preserve">Powiat </w:t>
      </w:r>
      <w:r w:rsidR="00F7074F" w:rsidRPr="00423967">
        <w:rPr>
          <w:rFonts w:ascii="Times New Roman" w:hAnsi="Times New Roman" w:cs="Times New Roman"/>
          <w:bCs/>
        </w:rPr>
        <w:t>Strzyżowski</w:t>
      </w:r>
      <w:r w:rsidR="001F3B44" w:rsidRPr="00423967">
        <w:rPr>
          <w:rFonts w:ascii="Times New Roman" w:hAnsi="Times New Roman" w:cs="Times New Roman"/>
          <w:bCs/>
        </w:rPr>
        <w:t xml:space="preserve"> w okresie obję</w:t>
      </w:r>
      <w:r w:rsidR="00F7074F" w:rsidRPr="00423967">
        <w:rPr>
          <w:rFonts w:ascii="Times New Roman" w:hAnsi="Times New Roman" w:cs="Times New Roman"/>
          <w:bCs/>
        </w:rPr>
        <w:t>tym kontrolą wykonywał zadania O</w:t>
      </w:r>
      <w:r w:rsidR="001F3B44" w:rsidRPr="00423967">
        <w:rPr>
          <w:rFonts w:ascii="Times New Roman" w:hAnsi="Times New Roman" w:cs="Times New Roman"/>
          <w:bCs/>
        </w:rPr>
        <w:t xml:space="preserve">rganizatora publicznego transportu zbiorowego </w:t>
      </w:r>
      <w:r w:rsidR="00BF6D35" w:rsidRPr="00423967">
        <w:rPr>
          <w:rFonts w:ascii="Times New Roman" w:hAnsi="Times New Roman" w:cs="Times New Roman"/>
          <w:bCs/>
        </w:rPr>
        <w:t>na podstawie art. 7 ust. 1 pkt 3</w:t>
      </w:r>
      <w:r w:rsidR="001F3B44" w:rsidRPr="00423967">
        <w:rPr>
          <w:rFonts w:ascii="Times New Roman" w:hAnsi="Times New Roman" w:cs="Times New Roman"/>
          <w:bCs/>
        </w:rPr>
        <w:t xml:space="preserve"> ustawy </w:t>
      </w:r>
      <w:r w:rsidR="004C73EE" w:rsidRPr="00423967">
        <w:rPr>
          <w:rFonts w:ascii="Times New Roman" w:hAnsi="Times New Roman" w:cs="Times New Roman"/>
          <w:bCs/>
        </w:rPr>
        <w:br/>
      </w:r>
      <w:r w:rsidR="001F3B44" w:rsidRPr="00423967">
        <w:rPr>
          <w:rFonts w:ascii="Times New Roman" w:hAnsi="Times New Roman" w:cs="Times New Roman"/>
          <w:bCs/>
        </w:rPr>
        <w:t>z dnia 16 grudnia 2010 r. o publicznym transporcie zbiorowym.</w:t>
      </w:r>
    </w:p>
    <w:p w14:paraId="3422CA06" w14:textId="77777777" w:rsidR="00C62C56" w:rsidRDefault="00C62C56" w:rsidP="00C62C56">
      <w:pPr>
        <w:pStyle w:val="bodytext2"/>
        <w:tabs>
          <w:tab w:val="left" w:pos="426"/>
        </w:tabs>
        <w:spacing w:before="0" w:after="0" w:line="360" w:lineRule="auto"/>
        <w:ind w:left="454" w:firstLine="539"/>
        <w:jc w:val="both"/>
        <w:rPr>
          <w:rFonts w:ascii="Times New Roman" w:hAnsi="Times New Roman" w:cs="Times New Roman"/>
          <w:bCs/>
        </w:rPr>
      </w:pPr>
    </w:p>
    <w:p w14:paraId="1C6D4E57" w14:textId="77777777" w:rsidR="00FE5CDA" w:rsidRDefault="00FE5CDA" w:rsidP="00C62C56">
      <w:pPr>
        <w:pStyle w:val="bodytext2"/>
        <w:tabs>
          <w:tab w:val="left" w:pos="426"/>
        </w:tabs>
        <w:spacing w:before="0" w:after="0" w:line="360" w:lineRule="auto"/>
        <w:ind w:left="454" w:firstLine="539"/>
        <w:jc w:val="both"/>
        <w:rPr>
          <w:rFonts w:ascii="Times New Roman" w:hAnsi="Times New Roman" w:cs="Times New Roman"/>
          <w:bCs/>
        </w:rPr>
      </w:pPr>
    </w:p>
    <w:p w14:paraId="286327EA" w14:textId="77777777" w:rsidR="00FE5CDA" w:rsidRDefault="00FE5CDA" w:rsidP="00C62C56">
      <w:pPr>
        <w:pStyle w:val="bodytext2"/>
        <w:tabs>
          <w:tab w:val="left" w:pos="426"/>
        </w:tabs>
        <w:spacing w:before="0" w:after="0" w:line="360" w:lineRule="auto"/>
        <w:ind w:left="454" w:firstLine="539"/>
        <w:jc w:val="both"/>
        <w:rPr>
          <w:rFonts w:ascii="Times New Roman" w:hAnsi="Times New Roman" w:cs="Times New Roman"/>
          <w:bCs/>
        </w:rPr>
      </w:pPr>
    </w:p>
    <w:p w14:paraId="7EFEFA58" w14:textId="77777777" w:rsidR="00FE5CDA" w:rsidRDefault="00FE5CDA" w:rsidP="00C62C56">
      <w:pPr>
        <w:pStyle w:val="bodytext2"/>
        <w:tabs>
          <w:tab w:val="left" w:pos="426"/>
        </w:tabs>
        <w:spacing w:before="0" w:after="0" w:line="360" w:lineRule="auto"/>
        <w:ind w:left="454" w:firstLine="539"/>
        <w:jc w:val="both"/>
        <w:rPr>
          <w:rFonts w:ascii="Times New Roman" w:hAnsi="Times New Roman" w:cs="Times New Roman"/>
          <w:bCs/>
        </w:rPr>
      </w:pPr>
    </w:p>
    <w:p w14:paraId="16D706F8" w14:textId="77777777" w:rsidR="00FE5CDA" w:rsidRDefault="00FE5CDA" w:rsidP="00C62C56">
      <w:pPr>
        <w:pStyle w:val="bodytext2"/>
        <w:tabs>
          <w:tab w:val="left" w:pos="426"/>
        </w:tabs>
        <w:spacing w:before="0" w:after="0" w:line="360" w:lineRule="auto"/>
        <w:ind w:left="454" w:firstLine="539"/>
        <w:jc w:val="both"/>
        <w:rPr>
          <w:rFonts w:ascii="Times New Roman" w:hAnsi="Times New Roman" w:cs="Times New Roman"/>
          <w:bCs/>
        </w:rPr>
      </w:pPr>
    </w:p>
    <w:p w14:paraId="52331B74" w14:textId="77777777" w:rsidR="00FE5CDA" w:rsidRDefault="00FE5CDA" w:rsidP="00C62C56">
      <w:pPr>
        <w:pStyle w:val="bodytext2"/>
        <w:tabs>
          <w:tab w:val="left" w:pos="426"/>
        </w:tabs>
        <w:spacing w:before="0" w:after="0" w:line="360" w:lineRule="auto"/>
        <w:ind w:left="454" w:firstLine="539"/>
        <w:jc w:val="both"/>
        <w:rPr>
          <w:rFonts w:ascii="Times New Roman" w:hAnsi="Times New Roman" w:cs="Times New Roman"/>
          <w:bCs/>
        </w:rPr>
      </w:pPr>
    </w:p>
    <w:p w14:paraId="0DB1164C" w14:textId="77777777" w:rsidR="00FE5CDA" w:rsidRPr="00423967" w:rsidRDefault="00FE5CDA" w:rsidP="00C62C56">
      <w:pPr>
        <w:pStyle w:val="bodytext2"/>
        <w:tabs>
          <w:tab w:val="left" w:pos="426"/>
        </w:tabs>
        <w:spacing w:before="0" w:after="0" w:line="360" w:lineRule="auto"/>
        <w:ind w:left="454" w:firstLine="539"/>
        <w:jc w:val="both"/>
        <w:rPr>
          <w:rFonts w:ascii="Times New Roman" w:hAnsi="Times New Roman" w:cs="Times New Roman"/>
          <w:bCs/>
        </w:rPr>
      </w:pPr>
    </w:p>
    <w:p w14:paraId="0F6FC95E" w14:textId="3262104B" w:rsidR="001F3B44" w:rsidRPr="00423967" w:rsidRDefault="001F3B44" w:rsidP="001F3B44">
      <w:pPr>
        <w:pStyle w:val="bodytext2"/>
        <w:tabs>
          <w:tab w:val="left" w:pos="426"/>
        </w:tabs>
        <w:spacing w:before="0" w:after="0" w:line="360" w:lineRule="auto"/>
        <w:ind w:left="454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lastRenderedPageBreak/>
        <w:t>Zgodnie z umową nr FRPA/</w:t>
      </w:r>
      <w:r w:rsidR="0077102F" w:rsidRPr="00423967">
        <w:rPr>
          <w:rFonts w:ascii="Times New Roman" w:hAnsi="Times New Roman" w:cs="Times New Roman"/>
          <w:bCs/>
        </w:rPr>
        <w:t>49/2023 O</w:t>
      </w:r>
      <w:r w:rsidRPr="00423967">
        <w:rPr>
          <w:rFonts w:ascii="Times New Roman" w:hAnsi="Times New Roman" w:cs="Times New Roman"/>
          <w:bCs/>
        </w:rPr>
        <w:t>rganizator transportu zobowiązany był do:</w:t>
      </w:r>
    </w:p>
    <w:p w14:paraId="4E8CE627" w14:textId="77777777" w:rsidR="001F3B44" w:rsidRPr="00423967" w:rsidRDefault="001F3B44" w:rsidP="001F3B44">
      <w:pPr>
        <w:pStyle w:val="bodytext2"/>
        <w:tabs>
          <w:tab w:val="left" w:pos="426"/>
        </w:tabs>
        <w:spacing w:before="0" w:after="0" w:line="360" w:lineRule="auto"/>
        <w:ind w:left="454"/>
        <w:jc w:val="both"/>
        <w:rPr>
          <w:rFonts w:ascii="Times New Roman" w:hAnsi="Times New Roman" w:cs="Times New Roman"/>
          <w:bCs/>
        </w:rPr>
      </w:pPr>
    </w:p>
    <w:p w14:paraId="36594921" w14:textId="17931E31" w:rsidR="00EA53A3" w:rsidRPr="00423967" w:rsidRDefault="001F3B44" w:rsidP="00EA53A3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  <w:u w:val="single"/>
        </w:rPr>
        <w:t xml:space="preserve">zabezpieczenia dokumentacji formalno-prawnej związanej z obsługą </w:t>
      </w:r>
      <w:r w:rsidR="00DF5765" w:rsidRPr="00423967">
        <w:rPr>
          <w:rFonts w:ascii="Times New Roman" w:hAnsi="Times New Roman" w:cs="Times New Roman"/>
          <w:bCs/>
          <w:u w:val="single"/>
        </w:rPr>
        <w:t>dofinansowania</w:t>
      </w:r>
      <w:r w:rsidRPr="00423967">
        <w:rPr>
          <w:rFonts w:ascii="Times New Roman" w:hAnsi="Times New Roman" w:cs="Times New Roman"/>
          <w:bCs/>
          <w:u w:val="single"/>
        </w:rPr>
        <w:t xml:space="preserve"> do przewozów autobusowych o char</w:t>
      </w:r>
      <w:r w:rsidR="00304981">
        <w:rPr>
          <w:rFonts w:ascii="Times New Roman" w:hAnsi="Times New Roman" w:cs="Times New Roman"/>
          <w:bCs/>
          <w:u w:val="single"/>
        </w:rPr>
        <w:t>akterze użyteczności publicznej</w:t>
      </w:r>
    </w:p>
    <w:p w14:paraId="04674C18" w14:textId="77777777" w:rsidR="004A47A5" w:rsidRPr="00423967" w:rsidRDefault="004A47A5" w:rsidP="00EA53A3">
      <w:pPr>
        <w:pStyle w:val="bodytext2"/>
        <w:tabs>
          <w:tab w:val="left" w:pos="426"/>
        </w:tabs>
        <w:spacing w:before="0" w:after="0" w:line="360" w:lineRule="auto"/>
        <w:ind w:left="357"/>
        <w:jc w:val="both"/>
        <w:rPr>
          <w:rFonts w:ascii="Times New Roman" w:hAnsi="Times New Roman" w:cs="Times New Roman"/>
          <w:bCs/>
        </w:rPr>
      </w:pPr>
    </w:p>
    <w:p w14:paraId="2DB38931" w14:textId="0B766195" w:rsidR="001F3B44" w:rsidRPr="00423967" w:rsidRDefault="001F3B44" w:rsidP="004A47A5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t xml:space="preserve">Organizator posiada dokumentację potwierdzającą czynności podejmowane </w:t>
      </w:r>
      <w:r w:rsidRPr="00423967">
        <w:rPr>
          <w:rFonts w:ascii="Times New Roman" w:hAnsi="Times New Roman" w:cs="Times New Roman"/>
          <w:bCs/>
        </w:rPr>
        <w:br/>
        <w:t>w ramach obsługi dopłat do przewozów a</w:t>
      </w:r>
      <w:r w:rsidR="004357D6">
        <w:rPr>
          <w:rFonts w:ascii="Times New Roman" w:hAnsi="Times New Roman" w:cs="Times New Roman"/>
          <w:bCs/>
        </w:rPr>
        <w:t>utobusowych, którą przedstawił K</w:t>
      </w:r>
      <w:r w:rsidRPr="00423967">
        <w:rPr>
          <w:rFonts w:ascii="Times New Roman" w:hAnsi="Times New Roman" w:cs="Times New Roman"/>
          <w:bCs/>
        </w:rPr>
        <w:t xml:space="preserve">ontrolującemu, </w:t>
      </w:r>
      <w:r w:rsidR="00D27851" w:rsidRPr="00423967">
        <w:rPr>
          <w:rFonts w:ascii="Times New Roman" w:hAnsi="Times New Roman" w:cs="Times New Roman"/>
          <w:bCs/>
        </w:rPr>
        <w:t xml:space="preserve">   </w:t>
      </w:r>
      <w:r w:rsidRPr="00423967">
        <w:rPr>
          <w:rFonts w:ascii="Times New Roman" w:hAnsi="Times New Roman" w:cs="Times New Roman"/>
          <w:bCs/>
        </w:rPr>
        <w:t xml:space="preserve">w tym: </w:t>
      </w:r>
    </w:p>
    <w:p w14:paraId="5BA2E6C1" w14:textId="43DA734B" w:rsidR="001F3B44" w:rsidRPr="00423967" w:rsidRDefault="004357D6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Umowę</w:t>
      </w:r>
      <w:r w:rsidR="00326493" w:rsidRPr="00423967">
        <w:rPr>
          <w:rFonts w:ascii="Times New Roman" w:hAnsi="Times New Roman" w:cs="Times New Roman"/>
          <w:bCs/>
        </w:rPr>
        <w:t xml:space="preserve"> </w:t>
      </w:r>
      <w:r w:rsidR="005D24C6" w:rsidRPr="00423967">
        <w:rPr>
          <w:rFonts w:ascii="Times New Roman" w:hAnsi="Times New Roman" w:cs="Times New Roman"/>
          <w:bCs/>
        </w:rPr>
        <w:t xml:space="preserve">nr KD.042.4.1.2022 z dnia 28.12.2022 r. z Pawłem Kudła prowadzącym działalność gospodarczą jako: Przewóz Osób Paweł Kudła, </w:t>
      </w:r>
    </w:p>
    <w:p w14:paraId="025A0427" w14:textId="578A5A7C" w:rsidR="005D24C6" w:rsidRPr="00423967" w:rsidRDefault="004357D6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Umowę</w:t>
      </w:r>
      <w:r w:rsidR="005D24C6" w:rsidRPr="00423967">
        <w:rPr>
          <w:rFonts w:ascii="Times New Roman" w:hAnsi="Times New Roman" w:cs="Times New Roman"/>
          <w:bCs/>
        </w:rPr>
        <w:t xml:space="preserve"> nr KD.042.4.2.2022 z dnia 28.12.2022 r. z Januszem Zimny prowadzący</w:t>
      </w:r>
      <w:r>
        <w:rPr>
          <w:rFonts w:ascii="Times New Roman" w:hAnsi="Times New Roman" w:cs="Times New Roman"/>
          <w:bCs/>
        </w:rPr>
        <w:t>m</w:t>
      </w:r>
      <w:r w:rsidR="005D24C6" w:rsidRPr="00423967">
        <w:rPr>
          <w:rFonts w:ascii="Times New Roman" w:hAnsi="Times New Roman" w:cs="Times New Roman"/>
          <w:bCs/>
        </w:rPr>
        <w:t xml:space="preserve"> działalność gospodarczą jako: Transport Osobowo-Towarowy Janusz Zimny, </w:t>
      </w:r>
    </w:p>
    <w:p w14:paraId="47604517" w14:textId="2500A1A6" w:rsidR="002A751A" w:rsidRPr="00423967" w:rsidRDefault="004357D6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Uchwałę</w:t>
      </w:r>
      <w:r w:rsidR="00137DD5" w:rsidRPr="00423967">
        <w:rPr>
          <w:rFonts w:ascii="Times New Roman" w:hAnsi="Times New Roman" w:cs="Times New Roman"/>
          <w:bCs/>
        </w:rPr>
        <w:t xml:space="preserve"> Nr XLVII/328/2022 Rady Powiatu Strzyżowskiego z dnia 30 listopada </w:t>
      </w:r>
      <w:r>
        <w:rPr>
          <w:rFonts w:ascii="Times New Roman" w:hAnsi="Times New Roman" w:cs="Times New Roman"/>
          <w:bCs/>
        </w:rPr>
        <w:t xml:space="preserve">  </w:t>
      </w:r>
      <w:r w:rsidR="00137DD5" w:rsidRPr="00423967">
        <w:rPr>
          <w:rFonts w:ascii="Times New Roman" w:hAnsi="Times New Roman" w:cs="Times New Roman"/>
          <w:bCs/>
        </w:rPr>
        <w:t xml:space="preserve">2022 r. </w:t>
      </w:r>
      <w:r w:rsidR="00137DD5" w:rsidRPr="00423967">
        <w:rPr>
          <w:rFonts w:ascii="Times New Roman" w:hAnsi="Times New Roman" w:cs="Times New Roman"/>
          <w:bCs/>
          <w:i/>
        </w:rPr>
        <w:t>w sprawie organizacji oraz wy</w:t>
      </w:r>
      <w:r w:rsidR="00EA53A3" w:rsidRPr="00423967">
        <w:rPr>
          <w:rFonts w:ascii="Times New Roman" w:hAnsi="Times New Roman" w:cs="Times New Roman"/>
          <w:bCs/>
          <w:i/>
        </w:rPr>
        <w:t xml:space="preserve">rażenia zgody na zawarcie umowy </w:t>
      </w:r>
      <w:r>
        <w:rPr>
          <w:rFonts w:ascii="Times New Roman" w:hAnsi="Times New Roman" w:cs="Times New Roman"/>
          <w:bCs/>
          <w:i/>
        </w:rPr>
        <w:t xml:space="preserve">                    </w:t>
      </w:r>
      <w:r w:rsidR="00137DD5" w:rsidRPr="00423967">
        <w:rPr>
          <w:rFonts w:ascii="Times New Roman" w:hAnsi="Times New Roman" w:cs="Times New Roman"/>
          <w:bCs/>
          <w:i/>
        </w:rPr>
        <w:t>o świadczenie usług w zakresie publicznego transportu zbiorowego w powiatowych przewozach pasażerskich na terenie Powiatu Strzyżowskiego,</w:t>
      </w:r>
    </w:p>
    <w:p w14:paraId="5D54B0A6" w14:textId="46C56AAF" w:rsidR="00D00B65" w:rsidRPr="00423967" w:rsidRDefault="00D00B65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t>Zarządzenie Nr OR.120.92.2017 Starosty Strz</w:t>
      </w:r>
      <w:r w:rsidR="001B3CBB">
        <w:rPr>
          <w:rFonts w:ascii="Times New Roman" w:hAnsi="Times New Roman" w:cs="Times New Roman"/>
          <w:bCs/>
        </w:rPr>
        <w:t>yżowskiego z dnia 29 grudnia 201</w:t>
      </w:r>
      <w:r w:rsidRPr="00423967">
        <w:rPr>
          <w:rFonts w:ascii="Times New Roman" w:hAnsi="Times New Roman" w:cs="Times New Roman"/>
          <w:bCs/>
        </w:rPr>
        <w:t xml:space="preserve">7 roku w sprawie ustalenia dokumentacji zasad rachunkowości dla Starostwa Powiatowego </w:t>
      </w:r>
      <w:r w:rsidR="00423967" w:rsidRPr="00423967">
        <w:rPr>
          <w:rFonts w:ascii="Times New Roman" w:hAnsi="Times New Roman" w:cs="Times New Roman"/>
          <w:bCs/>
        </w:rPr>
        <w:t xml:space="preserve"> </w:t>
      </w:r>
      <w:r w:rsidRPr="00423967">
        <w:rPr>
          <w:rFonts w:ascii="Times New Roman" w:hAnsi="Times New Roman" w:cs="Times New Roman"/>
          <w:bCs/>
        </w:rPr>
        <w:t xml:space="preserve">w Strzyżowie, </w:t>
      </w:r>
    </w:p>
    <w:p w14:paraId="4A8431CD" w14:textId="7875B82F" w:rsidR="00030671" w:rsidRPr="00423967" w:rsidRDefault="00030671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t>Zarządzenie Nr OR.120.93.2020 Starosty Strzyż</w:t>
      </w:r>
      <w:r w:rsidR="00111EF4" w:rsidRPr="00423967">
        <w:rPr>
          <w:rFonts w:ascii="Times New Roman" w:hAnsi="Times New Roman" w:cs="Times New Roman"/>
          <w:bCs/>
        </w:rPr>
        <w:t xml:space="preserve">owskiego </w:t>
      </w:r>
      <w:r w:rsidRPr="00423967">
        <w:rPr>
          <w:rFonts w:ascii="Times New Roman" w:hAnsi="Times New Roman" w:cs="Times New Roman"/>
          <w:bCs/>
        </w:rPr>
        <w:t>z dnia 30 grudnia 2020 roku w sprawie zmiany</w:t>
      </w:r>
      <w:r w:rsidR="004357D6">
        <w:rPr>
          <w:rFonts w:ascii="Times New Roman" w:hAnsi="Times New Roman" w:cs="Times New Roman"/>
          <w:bCs/>
        </w:rPr>
        <w:t xml:space="preserve"> Zarządzenia</w:t>
      </w:r>
      <w:r w:rsidRPr="00423967">
        <w:rPr>
          <w:rFonts w:ascii="Times New Roman" w:hAnsi="Times New Roman" w:cs="Times New Roman"/>
          <w:bCs/>
        </w:rPr>
        <w:t xml:space="preserve"> Nr OR.120.92.2017 Starosty Strz</w:t>
      </w:r>
      <w:r w:rsidR="001B3CBB">
        <w:rPr>
          <w:rFonts w:ascii="Times New Roman" w:hAnsi="Times New Roman" w:cs="Times New Roman"/>
          <w:bCs/>
        </w:rPr>
        <w:t>yżowskiego z dnia 29 grudnia 201</w:t>
      </w:r>
      <w:r w:rsidRPr="00423967">
        <w:rPr>
          <w:rFonts w:ascii="Times New Roman" w:hAnsi="Times New Roman" w:cs="Times New Roman"/>
          <w:bCs/>
        </w:rPr>
        <w:t>7 roku w sprawie ustalenia dokumentacji zasad rachunkowości dla Starostwa Powiatowego w Strzyżowie,</w:t>
      </w:r>
    </w:p>
    <w:p w14:paraId="400A3F49" w14:textId="23C4A764" w:rsidR="00030671" w:rsidRPr="00423967" w:rsidRDefault="00C56C4A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Uchwałę</w:t>
      </w:r>
      <w:r w:rsidR="00111EF4" w:rsidRPr="00423967">
        <w:rPr>
          <w:rFonts w:ascii="Times New Roman" w:hAnsi="Times New Roman" w:cs="Times New Roman"/>
          <w:bCs/>
        </w:rPr>
        <w:t xml:space="preserve"> Nr XLVIII/347/2022 Rady Powiatu Strzyżowskiego z dnia 28 grudnia </w:t>
      </w:r>
      <w:r>
        <w:rPr>
          <w:rFonts w:ascii="Times New Roman" w:hAnsi="Times New Roman" w:cs="Times New Roman"/>
          <w:bCs/>
        </w:rPr>
        <w:t xml:space="preserve">   </w:t>
      </w:r>
      <w:r w:rsidR="00111EF4" w:rsidRPr="00423967">
        <w:rPr>
          <w:rFonts w:ascii="Times New Roman" w:hAnsi="Times New Roman" w:cs="Times New Roman"/>
          <w:bCs/>
        </w:rPr>
        <w:t xml:space="preserve">2022 r. Uchwała Budżetowa na 2023 rok, </w:t>
      </w:r>
    </w:p>
    <w:p w14:paraId="1BE31D28" w14:textId="1F4A63DE" w:rsidR="00111EF4" w:rsidRPr="00423967" w:rsidRDefault="00C56C4A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Uchwałę</w:t>
      </w:r>
      <w:r w:rsidR="00111EF4" w:rsidRPr="00423967">
        <w:rPr>
          <w:rFonts w:ascii="Times New Roman" w:hAnsi="Times New Roman" w:cs="Times New Roman"/>
          <w:bCs/>
        </w:rPr>
        <w:t xml:space="preserve"> Nr XLIX/350/2023 Rady Powiatu Strzyżowski</w:t>
      </w:r>
      <w:r>
        <w:rPr>
          <w:rFonts w:ascii="Times New Roman" w:hAnsi="Times New Roman" w:cs="Times New Roman"/>
          <w:bCs/>
        </w:rPr>
        <w:t>ego z dnia 25 stycznia      2023 r.</w:t>
      </w:r>
      <w:r w:rsidR="00111EF4" w:rsidRPr="00423967">
        <w:rPr>
          <w:rFonts w:ascii="Times New Roman" w:hAnsi="Times New Roman" w:cs="Times New Roman"/>
          <w:bCs/>
        </w:rPr>
        <w:t xml:space="preserve"> w sprawie zmian w uchwale budżetowej na 2023 rok,</w:t>
      </w:r>
    </w:p>
    <w:p w14:paraId="432A0DE1" w14:textId="1C698563" w:rsidR="0017317B" w:rsidRPr="00423967" w:rsidRDefault="0017317B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t xml:space="preserve">Potwierdzenia wykonania przelewów środków operatorom, </w:t>
      </w:r>
    </w:p>
    <w:p w14:paraId="172EE60F" w14:textId="4FED8385" w:rsidR="0017317B" w:rsidRPr="00423967" w:rsidRDefault="00664A92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t xml:space="preserve">Zaświadczenia na wykonywanie publicznego transportu zbiorowego, </w:t>
      </w:r>
    </w:p>
    <w:p w14:paraId="6D7C2D94" w14:textId="31C103FA" w:rsidR="00664A92" w:rsidRPr="00423967" w:rsidRDefault="00664A92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t>Zestawienie obrotów i sald na kontach dedykowanych do obsługi środków FRPA,</w:t>
      </w:r>
    </w:p>
    <w:p w14:paraId="63747604" w14:textId="2FB27383" w:rsidR="009D2FA0" w:rsidRPr="00423967" w:rsidRDefault="00AF5EC9" w:rsidP="00E242F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t>Organizator w dniu 6</w:t>
      </w:r>
      <w:r w:rsidR="009D2FA0" w:rsidRPr="00423967">
        <w:rPr>
          <w:rFonts w:ascii="Times New Roman" w:hAnsi="Times New Roman" w:cs="Times New Roman"/>
          <w:bCs/>
        </w:rPr>
        <w:t xml:space="preserve"> </w:t>
      </w:r>
      <w:r w:rsidRPr="00423967">
        <w:rPr>
          <w:rFonts w:ascii="Times New Roman" w:hAnsi="Times New Roman" w:cs="Times New Roman"/>
          <w:bCs/>
        </w:rPr>
        <w:t>maja 2024</w:t>
      </w:r>
      <w:r w:rsidR="009D2FA0" w:rsidRPr="00423967">
        <w:rPr>
          <w:rFonts w:ascii="Times New Roman" w:hAnsi="Times New Roman" w:cs="Times New Roman"/>
          <w:bCs/>
        </w:rPr>
        <w:t xml:space="preserve"> r. został wezwany do uzupełnienia brakującej do</w:t>
      </w:r>
      <w:r w:rsidRPr="00423967">
        <w:rPr>
          <w:rFonts w:ascii="Times New Roman" w:hAnsi="Times New Roman" w:cs="Times New Roman"/>
          <w:bCs/>
        </w:rPr>
        <w:t xml:space="preserve">kumentacji. W odpowiedzi </w:t>
      </w:r>
      <w:r w:rsidR="00114716" w:rsidRPr="00423967">
        <w:rPr>
          <w:rFonts w:ascii="Times New Roman" w:hAnsi="Times New Roman" w:cs="Times New Roman"/>
          <w:bCs/>
        </w:rPr>
        <w:t>przedłożono</w:t>
      </w:r>
      <w:r w:rsidR="009D2FA0" w:rsidRPr="00423967">
        <w:rPr>
          <w:rFonts w:ascii="Times New Roman" w:hAnsi="Times New Roman" w:cs="Times New Roman"/>
          <w:bCs/>
        </w:rPr>
        <w:t>:</w:t>
      </w:r>
    </w:p>
    <w:p w14:paraId="1FB4432E" w14:textId="6C95E46B" w:rsidR="00AF5EC9" w:rsidRPr="00423967" w:rsidRDefault="00AF5EC9" w:rsidP="00AF5EC9">
      <w:pPr>
        <w:pStyle w:val="bodytext2"/>
        <w:numPr>
          <w:ilvl w:val="0"/>
          <w:numId w:val="36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lastRenderedPageBreak/>
        <w:t xml:space="preserve">Ogłoszenie o zamiarze przeprowadzenia o udzielenie zamówienia w trybie, o którym mowa </w:t>
      </w:r>
      <w:r w:rsidRPr="00423967">
        <w:rPr>
          <w:rFonts w:ascii="Times New Roman" w:hAnsi="Times New Roman" w:cs="Times New Roman"/>
        </w:rPr>
        <w:t>w art. 19 ust. 1 pkt 1 i 2 ustawy o publicznym transporcie zbiorowym lub bezpośredniego zawarcia umowy, o którym mowa w art. 22 ust. 1 pkt 1-3 ww. ustawy,</w:t>
      </w:r>
    </w:p>
    <w:p w14:paraId="3424077E" w14:textId="77777777" w:rsidR="000B1D69" w:rsidRPr="00423967" w:rsidRDefault="00AF5EC9" w:rsidP="00AF5EC9">
      <w:pPr>
        <w:pStyle w:val="bodytext2"/>
        <w:numPr>
          <w:ilvl w:val="0"/>
          <w:numId w:val="36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t>Noty obciążeniowe wystawione przez operatorów potwierdzających powstanie zobowiązania po stronie O</w:t>
      </w:r>
      <w:r w:rsidR="000B1D69" w:rsidRPr="00423967">
        <w:rPr>
          <w:rFonts w:ascii="Times New Roman" w:hAnsi="Times New Roman" w:cs="Times New Roman"/>
          <w:bCs/>
        </w:rPr>
        <w:t>rganizatora,</w:t>
      </w:r>
    </w:p>
    <w:p w14:paraId="5D295B6C" w14:textId="77777777" w:rsidR="0091360B" w:rsidRPr="00423967" w:rsidRDefault="000B1D69" w:rsidP="00AF5EC9">
      <w:pPr>
        <w:pStyle w:val="bodytext2"/>
        <w:numPr>
          <w:ilvl w:val="0"/>
          <w:numId w:val="36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t xml:space="preserve">Upoważnienie Pani Lucyny Flagi do wykonywania czynności w </w:t>
      </w:r>
      <w:r w:rsidR="0091360B" w:rsidRPr="00423967">
        <w:rPr>
          <w:rFonts w:ascii="Times New Roman" w:hAnsi="Times New Roman" w:cs="Times New Roman"/>
          <w:bCs/>
        </w:rPr>
        <w:t xml:space="preserve">imieniu Starosty Strzyżowskiego, </w:t>
      </w:r>
    </w:p>
    <w:p w14:paraId="5C999871" w14:textId="0B537EFC" w:rsidR="009D2FA0" w:rsidRPr="00423967" w:rsidRDefault="0091360B" w:rsidP="00AF5EC9">
      <w:pPr>
        <w:pStyle w:val="bodytext2"/>
        <w:numPr>
          <w:ilvl w:val="0"/>
          <w:numId w:val="36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t xml:space="preserve">Dokumentację potwierdzającą status prawny operatorów. </w:t>
      </w:r>
      <w:r w:rsidR="000B1D69" w:rsidRPr="00423967">
        <w:rPr>
          <w:rFonts w:ascii="Times New Roman" w:hAnsi="Times New Roman" w:cs="Times New Roman"/>
          <w:bCs/>
        </w:rPr>
        <w:t xml:space="preserve"> </w:t>
      </w:r>
      <w:r w:rsidR="00AF5EC9" w:rsidRPr="00423967">
        <w:rPr>
          <w:rFonts w:ascii="Times New Roman" w:hAnsi="Times New Roman" w:cs="Times New Roman"/>
          <w:bCs/>
        </w:rPr>
        <w:t xml:space="preserve"> </w:t>
      </w:r>
    </w:p>
    <w:p w14:paraId="0AE94C5D" w14:textId="77777777" w:rsidR="001F3B44" w:rsidRPr="00423967" w:rsidRDefault="001F3B44" w:rsidP="001F3B44">
      <w:pPr>
        <w:pStyle w:val="bodytext2"/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</w:p>
    <w:p w14:paraId="332352AB" w14:textId="6658ACB6" w:rsidR="001F3B44" w:rsidRPr="00423967" w:rsidRDefault="001F3B44" w:rsidP="0043510C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423967">
        <w:rPr>
          <w:rFonts w:ascii="Times New Roman" w:hAnsi="Times New Roman" w:cs="Times New Roman"/>
          <w:bCs/>
          <w:u w:val="single"/>
        </w:rPr>
        <w:t xml:space="preserve">dokonania wyboru Operatora zgodnie z przepisami ustawy z dnia 16 grudnia 2010 r. </w:t>
      </w:r>
      <w:r w:rsidR="006C2332">
        <w:rPr>
          <w:rFonts w:ascii="Times New Roman" w:hAnsi="Times New Roman" w:cs="Times New Roman"/>
          <w:bCs/>
          <w:u w:val="single"/>
        </w:rPr>
        <w:t xml:space="preserve">       </w:t>
      </w:r>
      <w:r w:rsidRPr="00423967">
        <w:rPr>
          <w:rFonts w:ascii="Times New Roman" w:hAnsi="Times New Roman" w:cs="Times New Roman"/>
          <w:bCs/>
          <w:u w:val="single"/>
        </w:rPr>
        <w:t>o  p</w:t>
      </w:r>
      <w:r w:rsidR="00304981">
        <w:rPr>
          <w:rFonts w:ascii="Times New Roman" w:hAnsi="Times New Roman" w:cs="Times New Roman"/>
          <w:bCs/>
          <w:u w:val="single"/>
        </w:rPr>
        <w:t>ublicznym transporcie zbiorowym</w:t>
      </w:r>
    </w:p>
    <w:p w14:paraId="06A04936" w14:textId="77777777" w:rsidR="0090676C" w:rsidRPr="00423967" w:rsidRDefault="0090676C" w:rsidP="0090676C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u w:val="single"/>
        </w:rPr>
      </w:pPr>
    </w:p>
    <w:p w14:paraId="6D273D84" w14:textId="5F5865C5" w:rsidR="001F3B44" w:rsidRPr="00423967" w:rsidRDefault="0090676C" w:rsidP="0090676C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t xml:space="preserve">Operatorami publicznego transportu zbiorowego obsługującymi linie komunikacyjne  </w:t>
      </w:r>
      <w:r w:rsidR="00EA53A3" w:rsidRPr="00423967">
        <w:rPr>
          <w:rFonts w:ascii="Times New Roman" w:hAnsi="Times New Roman" w:cs="Times New Roman"/>
          <w:bCs/>
        </w:rPr>
        <w:t xml:space="preserve">           </w:t>
      </w:r>
      <w:r w:rsidRPr="00423967">
        <w:rPr>
          <w:rFonts w:ascii="Times New Roman" w:hAnsi="Times New Roman" w:cs="Times New Roman"/>
          <w:bCs/>
        </w:rPr>
        <w:t xml:space="preserve">w ramach umowy FRPA/49/2023 były następujące podmioty: </w:t>
      </w:r>
    </w:p>
    <w:p w14:paraId="5075E1D2" w14:textId="24EDF71E" w:rsidR="0090676C" w:rsidRPr="00423967" w:rsidRDefault="0090676C" w:rsidP="001567A0">
      <w:pPr>
        <w:pStyle w:val="bodytext2"/>
        <w:numPr>
          <w:ilvl w:val="0"/>
          <w:numId w:val="32"/>
        </w:numPr>
        <w:tabs>
          <w:tab w:val="left" w:pos="0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t>Przewóz Osób Paweł Kudła,</w:t>
      </w:r>
    </w:p>
    <w:p w14:paraId="1D3B173B" w14:textId="3BDE2637" w:rsidR="00930DF4" w:rsidRPr="00423967" w:rsidRDefault="0090676C" w:rsidP="008750DE">
      <w:pPr>
        <w:pStyle w:val="bodytext2"/>
        <w:numPr>
          <w:ilvl w:val="0"/>
          <w:numId w:val="32"/>
        </w:numPr>
        <w:tabs>
          <w:tab w:val="left" w:pos="0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t>Transport Osobowo-Towarowy Janusz Zimny.</w:t>
      </w:r>
      <w:r w:rsidR="008750DE" w:rsidRPr="00423967">
        <w:rPr>
          <w:rFonts w:ascii="Times New Roman" w:hAnsi="Times New Roman" w:cs="Times New Roman"/>
          <w:bCs/>
        </w:rPr>
        <w:tab/>
      </w:r>
    </w:p>
    <w:p w14:paraId="1190408D" w14:textId="491FC8DC" w:rsidR="005868AF" w:rsidRPr="00423967" w:rsidRDefault="00930DF4" w:rsidP="00A53055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t xml:space="preserve">Z przedstawionych do kontroli dokumentów wynika, iż wyboru operatorów dokonano </w:t>
      </w:r>
      <w:r w:rsidR="00020A55" w:rsidRPr="00423967">
        <w:rPr>
          <w:rFonts w:ascii="Times New Roman" w:hAnsi="Times New Roman" w:cs="Times New Roman"/>
          <w:bCs/>
        </w:rPr>
        <w:t xml:space="preserve">na podstawie art. 22 ust. 1 pkt 1 ustawy z dnia 16 grudnia 2010 r. o publicznym transporcie zbiorowym. </w:t>
      </w:r>
      <w:r w:rsidR="00624081" w:rsidRPr="00423967">
        <w:rPr>
          <w:rFonts w:ascii="Times New Roman" w:hAnsi="Times New Roman" w:cs="Times New Roman"/>
          <w:bCs/>
        </w:rPr>
        <w:t>Zgodnie z ww. przepisem ustawy, Organizator może bezpośrednio zawrzeć umowę o świadczenie usług w zakresie publicznego tra</w:t>
      </w:r>
      <w:r w:rsidR="00007F7F" w:rsidRPr="00423967">
        <w:rPr>
          <w:rFonts w:ascii="Times New Roman" w:hAnsi="Times New Roman" w:cs="Times New Roman"/>
          <w:bCs/>
        </w:rPr>
        <w:t xml:space="preserve">nsportu zbiorowego, w przypadku, </w:t>
      </w:r>
      <w:r w:rsidR="00624081" w:rsidRPr="00423967">
        <w:rPr>
          <w:rFonts w:ascii="Times New Roman" w:hAnsi="Times New Roman" w:cs="Times New Roman"/>
          <w:bCs/>
        </w:rPr>
        <w:t xml:space="preserve">gdy średnia wartość roczna przedmiotu umowy jest mniejsza niż 1 000 000 euro lub świadczenie usług w zakresie publicznego transportu zbiorowego dotyczy świadczenia tych usług w wymiarze mniejszym </w:t>
      </w:r>
      <w:r w:rsidR="005B7CD4" w:rsidRPr="00423967">
        <w:rPr>
          <w:rFonts w:ascii="Times New Roman" w:hAnsi="Times New Roman" w:cs="Times New Roman"/>
          <w:bCs/>
        </w:rPr>
        <w:t>niż 300 000 kilometrów rocznie.</w:t>
      </w:r>
    </w:p>
    <w:p w14:paraId="63697244" w14:textId="17CAB2D4" w:rsidR="005B7CD4" w:rsidRPr="00423967" w:rsidRDefault="005B7CD4" w:rsidP="00A53055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t xml:space="preserve">W dniu 20 grudnia 2021 r. w Biuletynie Informacji Publicznej Powiatu Strzyżowskiego zostało opublikowane ogłoszenie </w:t>
      </w:r>
      <w:r w:rsidR="00C56C4A">
        <w:rPr>
          <w:rFonts w:ascii="Times New Roman" w:hAnsi="Times New Roman" w:cs="Times New Roman"/>
          <w:bCs/>
        </w:rPr>
        <w:t>o zamiarze przeprowadzenia postę</w:t>
      </w:r>
      <w:r w:rsidRPr="00423967">
        <w:rPr>
          <w:rFonts w:ascii="Times New Roman" w:hAnsi="Times New Roman" w:cs="Times New Roman"/>
          <w:bCs/>
        </w:rPr>
        <w:t xml:space="preserve">powania o udzielenie </w:t>
      </w:r>
      <w:r w:rsidR="00C56C4A">
        <w:rPr>
          <w:rFonts w:ascii="Times New Roman" w:hAnsi="Times New Roman" w:cs="Times New Roman"/>
          <w:bCs/>
        </w:rPr>
        <w:t>zamówienia</w:t>
      </w:r>
      <w:r w:rsidRPr="00423967">
        <w:rPr>
          <w:rFonts w:ascii="Times New Roman" w:hAnsi="Times New Roman" w:cs="Times New Roman"/>
          <w:bCs/>
        </w:rPr>
        <w:t xml:space="preserve"> na świadczenie usług w zakresie publicznego transportu zbiorowego na terenie Powiatu Strzyżowskiego.</w:t>
      </w:r>
      <w:r w:rsidR="00D526E5" w:rsidRPr="00423967">
        <w:rPr>
          <w:rFonts w:ascii="Times New Roman" w:hAnsi="Times New Roman" w:cs="Times New Roman"/>
          <w:bCs/>
        </w:rPr>
        <w:t xml:space="preserve"> </w:t>
      </w:r>
      <w:r w:rsidRPr="00423967">
        <w:rPr>
          <w:rFonts w:ascii="Times New Roman" w:hAnsi="Times New Roman" w:cs="Times New Roman"/>
          <w:bCs/>
        </w:rPr>
        <w:t xml:space="preserve">Niemniej w ww. ogłoszeniu została określona jedna linia komunikacyjna, która została dofinansowana z FRPA. Ponadto Organizator określił, iż operator zostanie wybrany w trybie ustawy z dnia 11 września 2019 r. Prawo zamówień publicznych. </w:t>
      </w:r>
    </w:p>
    <w:p w14:paraId="3561763E" w14:textId="32C11C12" w:rsidR="00D526E5" w:rsidRPr="00423967" w:rsidRDefault="00D526E5" w:rsidP="00A53055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t xml:space="preserve">W dniu 6 czerwca 2022 r. Powiat Strzyżowski zamieścił </w:t>
      </w:r>
      <w:r w:rsidR="00C16CFE" w:rsidRPr="00423967">
        <w:rPr>
          <w:rFonts w:ascii="Times New Roman" w:hAnsi="Times New Roman" w:cs="Times New Roman"/>
          <w:bCs/>
        </w:rPr>
        <w:t xml:space="preserve">w Biuletynie Informacji Publicznej </w:t>
      </w:r>
      <w:r w:rsidRPr="00423967">
        <w:rPr>
          <w:rFonts w:ascii="Times New Roman" w:hAnsi="Times New Roman" w:cs="Times New Roman"/>
          <w:bCs/>
        </w:rPr>
        <w:t xml:space="preserve">ogłoszenie o zmianie głoszenia </w:t>
      </w:r>
      <w:r w:rsidR="00C56C4A">
        <w:rPr>
          <w:rFonts w:ascii="Times New Roman" w:hAnsi="Times New Roman" w:cs="Times New Roman"/>
          <w:bCs/>
        </w:rPr>
        <w:t>o zamiarze przeprowadzenia postę</w:t>
      </w:r>
      <w:r w:rsidRPr="00423967">
        <w:rPr>
          <w:rFonts w:ascii="Times New Roman" w:hAnsi="Times New Roman" w:cs="Times New Roman"/>
          <w:bCs/>
        </w:rPr>
        <w:t xml:space="preserve">powania o udzielenie zamówienie na świadczenie usług w zakresie publicznego transportu zbiorowego na terenie Powiatu Strzyżowskiego. </w:t>
      </w:r>
    </w:p>
    <w:p w14:paraId="3E8E4B76" w14:textId="77777777" w:rsidR="00C16CFE" w:rsidRPr="00423967" w:rsidRDefault="00C16CFE" w:rsidP="00C16CFE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423967">
        <w:rPr>
          <w:rFonts w:ascii="Times New Roman" w:hAnsi="Times New Roman" w:cs="Times New Roman"/>
          <w:bCs/>
          <w:color w:val="000000" w:themeColor="text1"/>
        </w:rPr>
        <w:lastRenderedPageBreak/>
        <w:t xml:space="preserve">Ogłoszenie zostało opublikowane zgodnie z art. 23 ustawy z dnia 16 grudnia 2010 r. </w:t>
      </w:r>
      <w:r w:rsidRPr="00423967">
        <w:rPr>
          <w:rFonts w:ascii="Times New Roman" w:hAnsi="Times New Roman" w:cs="Times New Roman"/>
          <w:bCs/>
          <w:color w:val="000000" w:themeColor="text1"/>
        </w:rPr>
        <w:br/>
        <w:t>o publicznym transporcie zbiorowym oraz zawiera wszelkie wymagane dane, tj.:</w:t>
      </w:r>
    </w:p>
    <w:p w14:paraId="73F1CF1F" w14:textId="77777777" w:rsidR="00C16CFE" w:rsidRPr="00423967" w:rsidRDefault="00C16CFE" w:rsidP="00C16CFE">
      <w:pPr>
        <w:pStyle w:val="bodytext2"/>
        <w:numPr>
          <w:ilvl w:val="0"/>
          <w:numId w:val="37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t>nazwę i adres właściwego organizatora,</w:t>
      </w:r>
    </w:p>
    <w:p w14:paraId="1EA3CFA0" w14:textId="77777777" w:rsidR="00C16CFE" w:rsidRPr="00423967" w:rsidRDefault="00C16CFE" w:rsidP="00C16CFE">
      <w:pPr>
        <w:pStyle w:val="bodytext2"/>
        <w:numPr>
          <w:ilvl w:val="0"/>
          <w:numId w:val="37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t>określenie przewidywanego trybu udzielenia zamówienia,</w:t>
      </w:r>
    </w:p>
    <w:p w14:paraId="0D60EE3E" w14:textId="77777777" w:rsidR="00C16CFE" w:rsidRPr="00423967" w:rsidRDefault="00C16CFE" w:rsidP="00DD1298">
      <w:pPr>
        <w:pStyle w:val="bodytext2"/>
        <w:numPr>
          <w:ilvl w:val="0"/>
          <w:numId w:val="37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t xml:space="preserve">określenie rodzaju transportu oraz linii komunikacyjnej, linii komunikacyjnych lub sieci komunikacyjnej, na których będą wykonywane przewozy, </w:t>
      </w:r>
    </w:p>
    <w:p w14:paraId="5AA06E14" w14:textId="77777777" w:rsidR="00C16CFE" w:rsidRPr="00423967" w:rsidRDefault="00C16CFE" w:rsidP="00DD1298">
      <w:pPr>
        <w:pStyle w:val="bodytext2"/>
        <w:numPr>
          <w:ilvl w:val="0"/>
          <w:numId w:val="37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t xml:space="preserve">przewidywaną datę rozpoczęcia postępowania o udzielenie zamówienia </w:t>
      </w:r>
      <w:r w:rsidRPr="00423967">
        <w:rPr>
          <w:rFonts w:ascii="Times New Roman" w:hAnsi="Times New Roman" w:cs="Times New Roman"/>
          <w:bCs/>
        </w:rPr>
        <w:br/>
        <w:t>w trybie</w:t>
      </w:r>
      <w:r w:rsidRPr="00423967">
        <w:rPr>
          <w:rFonts w:ascii="Times New Roman" w:hAnsi="Times New Roman" w:cs="Times New Roman"/>
          <w:bCs/>
          <w:color w:val="000000" w:themeColor="text1"/>
        </w:rPr>
        <w:t xml:space="preserve">, o którym mowa w art. 19 ust. 1 pkt 1 i 2, lub bezpośredniego zawarcia umowy, o którym mowa w art. 22 ust. 1 pkt 1-3, </w:t>
      </w:r>
    </w:p>
    <w:p w14:paraId="35CAC257" w14:textId="57ABDFE3" w:rsidR="00C16CFE" w:rsidRPr="00423967" w:rsidRDefault="00C16CFE" w:rsidP="00267D4A">
      <w:pPr>
        <w:pStyle w:val="bodytext2"/>
        <w:numPr>
          <w:ilvl w:val="0"/>
          <w:numId w:val="37"/>
        </w:numPr>
        <w:tabs>
          <w:tab w:val="left" w:pos="0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  <w:color w:val="FF0000"/>
        </w:rPr>
      </w:pPr>
      <w:r w:rsidRPr="00423967">
        <w:rPr>
          <w:rFonts w:ascii="Times New Roman" w:hAnsi="Times New Roman" w:cs="Times New Roman"/>
          <w:bCs/>
        </w:rPr>
        <w:t>przewidywany czas trwania umowy o świadczenie usług w zakresie publicznego transportu zbiorowego.</w:t>
      </w:r>
    </w:p>
    <w:p w14:paraId="3480A4A2" w14:textId="4F29DF21" w:rsidR="0043510C" w:rsidRPr="00423967" w:rsidRDefault="00EF5B4E" w:rsidP="00267D4A">
      <w:pPr>
        <w:pStyle w:val="bodytext2"/>
        <w:tabs>
          <w:tab w:val="left" w:pos="0"/>
          <w:tab w:val="left" w:pos="7037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t>Jak wynika z dokumentów przedstawionych przez Kontrolowanego</w:t>
      </w:r>
      <w:r w:rsidR="00691688" w:rsidRPr="00423967">
        <w:rPr>
          <w:rFonts w:ascii="Times New Roman" w:hAnsi="Times New Roman" w:cs="Times New Roman"/>
          <w:bCs/>
        </w:rPr>
        <w:t xml:space="preserve"> w ww. ogłoszeniu zostały określone linie komunikacyjne</w:t>
      </w:r>
      <w:r w:rsidR="001B3CBB">
        <w:rPr>
          <w:rFonts w:ascii="Times New Roman" w:hAnsi="Times New Roman" w:cs="Times New Roman"/>
          <w:bCs/>
        </w:rPr>
        <w:t>,</w:t>
      </w:r>
      <w:r w:rsidR="00691688" w:rsidRPr="00423967">
        <w:rPr>
          <w:rFonts w:ascii="Times New Roman" w:hAnsi="Times New Roman" w:cs="Times New Roman"/>
          <w:bCs/>
        </w:rPr>
        <w:t xml:space="preserve"> na które została udzielona dopłata zgodnie z umową FRPA/49/2023. Ogłoszenie zostało opublikowane na stronie BIP, stronie internetowej Powiatu Strzyżowskiego oraz tablicy informacyjnej w budynku siedziby Powiatu Strzyżowskiego. </w:t>
      </w:r>
      <w:r w:rsidR="00267D4A" w:rsidRPr="00423967">
        <w:rPr>
          <w:rFonts w:ascii="Times New Roman" w:hAnsi="Times New Roman" w:cs="Times New Roman"/>
          <w:bCs/>
        </w:rPr>
        <w:tab/>
      </w:r>
    </w:p>
    <w:p w14:paraId="101CC654" w14:textId="77777777" w:rsidR="00267D4A" w:rsidRPr="00423967" w:rsidRDefault="00267D4A" w:rsidP="00A53055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5CC4C36A" w14:textId="570D1CCD" w:rsidR="00BC0538" w:rsidRPr="00423967" w:rsidRDefault="000F367D" w:rsidP="0043510C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  <w:u w:val="single"/>
        </w:rPr>
        <w:t>efektywnego i zgodnego z przeznaczen</w:t>
      </w:r>
      <w:r w:rsidR="001C3ABB" w:rsidRPr="00423967">
        <w:rPr>
          <w:rFonts w:ascii="Times New Roman" w:hAnsi="Times New Roman" w:cs="Times New Roman"/>
          <w:bCs/>
          <w:u w:val="single"/>
        </w:rPr>
        <w:t xml:space="preserve">iem wykorzystania </w:t>
      </w:r>
      <w:r w:rsidR="00DF5765" w:rsidRPr="00423967">
        <w:rPr>
          <w:rFonts w:ascii="Times New Roman" w:hAnsi="Times New Roman" w:cs="Times New Roman"/>
          <w:bCs/>
          <w:u w:val="single"/>
        </w:rPr>
        <w:t>dofinansowania</w:t>
      </w:r>
    </w:p>
    <w:p w14:paraId="7A158900" w14:textId="7EDF7FEA" w:rsidR="006B040B" w:rsidRPr="00423967" w:rsidRDefault="007A65DA" w:rsidP="006B040B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tab/>
      </w:r>
    </w:p>
    <w:p w14:paraId="628B6BE8" w14:textId="7CC89A5C" w:rsidR="000C0C2C" w:rsidRDefault="00077CC5" w:rsidP="00EC42E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t>Umowa FRPA/</w:t>
      </w:r>
      <w:r w:rsidR="00A53055" w:rsidRPr="00423967">
        <w:rPr>
          <w:rFonts w:ascii="Times New Roman" w:hAnsi="Times New Roman" w:cs="Times New Roman"/>
          <w:bCs/>
        </w:rPr>
        <w:t>49/2023</w:t>
      </w:r>
      <w:r w:rsidR="001C3ABB" w:rsidRPr="00423967">
        <w:rPr>
          <w:rFonts w:ascii="Times New Roman" w:hAnsi="Times New Roman" w:cs="Times New Roman"/>
          <w:bCs/>
        </w:rPr>
        <w:t xml:space="preserve"> opiewała na kwotę dopłat w wysokości </w:t>
      </w:r>
      <w:r w:rsidR="00A53055" w:rsidRPr="00423967">
        <w:rPr>
          <w:rFonts w:ascii="Times New Roman" w:hAnsi="Times New Roman" w:cs="Times New Roman"/>
          <w:bCs/>
        </w:rPr>
        <w:t>203 700,00</w:t>
      </w:r>
      <w:r w:rsidR="005278A0" w:rsidRPr="00423967">
        <w:rPr>
          <w:rFonts w:ascii="Times New Roman" w:hAnsi="Times New Roman" w:cs="Times New Roman"/>
          <w:bCs/>
        </w:rPr>
        <w:t xml:space="preserve"> </w:t>
      </w:r>
      <w:r w:rsidR="00614320" w:rsidRPr="00423967">
        <w:rPr>
          <w:rFonts w:ascii="Times New Roman" w:hAnsi="Times New Roman" w:cs="Times New Roman"/>
          <w:bCs/>
        </w:rPr>
        <w:t xml:space="preserve">zł. </w:t>
      </w:r>
      <w:r w:rsidR="00034EC6" w:rsidRPr="00423967">
        <w:rPr>
          <w:rFonts w:ascii="Times New Roman" w:hAnsi="Times New Roman" w:cs="Times New Roman"/>
          <w:bCs/>
        </w:rPr>
        <w:t>Organizator</w:t>
      </w:r>
      <w:r w:rsidR="00EC42E3" w:rsidRPr="00423967">
        <w:rPr>
          <w:rFonts w:ascii="Times New Roman" w:hAnsi="Times New Roman" w:cs="Times New Roman"/>
          <w:bCs/>
        </w:rPr>
        <w:t xml:space="preserve"> </w:t>
      </w:r>
      <w:r w:rsidR="003B1672">
        <w:rPr>
          <w:rFonts w:ascii="Times New Roman" w:hAnsi="Times New Roman" w:cs="Times New Roman"/>
          <w:bCs/>
        </w:rPr>
        <w:t xml:space="preserve">  </w:t>
      </w:r>
      <w:r w:rsidR="00EC42E3" w:rsidRPr="00423967">
        <w:rPr>
          <w:rFonts w:ascii="Times New Roman" w:hAnsi="Times New Roman" w:cs="Times New Roman"/>
          <w:bCs/>
        </w:rPr>
        <w:t>w rozliczeniu końcowym przedstawił, iż</w:t>
      </w:r>
      <w:r w:rsidR="00034EC6" w:rsidRPr="00423967">
        <w:rPr>
          <w:rFonts w:ascii="Times New Roman" w:hAnsi="Times New Roman" w:cs="Times New Roman"/>
          <w:bCs/>
        </w:rPr>
        <w:t xml:space="preserve"> w ramach ww. umowy zrealizował</w:t>
      </w:r>
      <w:r w:rsidR="00EA53A3" w:rsidRPr="00423967">
        <w:rPr>
          <w:rFonts w:ascii="Times New Roman" w:hAnsi="Times New Roman" w:cs="Times New Roman"/>
          <w:bCs/>
        </w:rPr>
        <w:t xml:space="preserve"> </w:t>
      </w:r>
      <w:r w:rsidR="00007F7F" w:rsidRPr="00423967">
        <w:rPr>
          <w:rFonts w:ascii="Times New Roman" w:hAnsi="Times New Roman" w:cs="Times New Roman"/>
          <w:bCs/>
        </w:rPr>
        <w:t>67</w:t>
      </w:r>
      <w:r w:rsidR="006669E8">
        <w:rPr>
          <w:rFonts w:ascii="Times New Roman" w:hAnsi="Times New Roman" w:cs="Times New Roman"/>
          <w:bCs/>
        </w:rPr>
        <w:t> </w:t>
      </w:r>
      <w:r w:rsidR="00A53055" w:rsidRPr="00423967">
        <w:rPr>
          <w:rFonts w:ascii="Times New Roman" w:hAnsi="Times New Roman" w:cs="Times New Roman"/>
          <w:bCs/>
        </w:rPr>
        <w:t>900</w:t>
      </w:r>
      <w:r w:rsidR="006669E8">
        <w:rPr>
          <w:rFonts w:ascii="Times New Roman" w:hAnsi="Times New Roman" w:cs="Times New Roman"/>
          <w:bCs/>
        </w:rPr>
        <w:t>,00</w:t>
      </w:r>
      <w:r w:rsidR="00034EC6" w:rsidRPr="00423967">
        <w:rPr>
          <w:rFonts w:ascii="Times New Roman" w:hAnsi="Times New Roman" w:cs="Times New Roman"/>
          <w:bCs/>
        </w:rPr>
        <w:t xml:space="preserve"> wozokilometrów na kwotę </w:t>
      </w:r>
      <w:r w:rsidR="00A53055" w:rsidRPr="00423967">
        <w:rPr>
          <w:rFonts w:ascii="Times New Roman" w:hAnsi="Times New Roman" w:cs="Times New Roman"/>
          <w:bCs/>
        </w:rPr>
        <w:t>147 068,78</w:t>
      </w:r>
      <w:r w:rsidR="003F13BD" w:rsidRPr="00423967">
        <w:rPr>
          <w:rFonts w:ascii="Times New Roman" w:hAnsi="Times New Roman" w:cs="Times New Roman"/>
          <w:bCs/>
        </w:rPr>
        <w:t xml:space="preserve"> </w:t>
      </w:r>
      <w:r w:rsidR="009408B4" w:rsidRPr="00423967">
        <w:rPr>
          <w:rFonts w:ascii="Times New Roman" w:hAnsi="Times New Roman" w:cs="Times New Roman"/>
          <w:bCs/>
        </w:rPr>
        <w:t>zł.</w:t>
      </w:r>
      <w:r w:rsidR="007A65DA" w:rsidRPr="00423967">
        <w:rPr>
          <w:rFonts w:ascii="Times New Roman" w:hAnsi="Times New Roman" w:cs="Times New Roman"/>
          <w:bCs/>
        </w:rPr>
        <w:t xml:space="preserve"> Dopłata została wykorzystana zgodnie </w:t>
      </w:r>
      <w:r w:rsidR="00EA53A3" w:rsidRPr="00423967">
        <w:rPr>
          <w:rFonts w:ascii="Times New Roman" w:hAnsi="Times New Roman" w:cs="Times New Roman"/>
          <w:bCs/>
        </w:rPr>
        <w:t xml:space="preserve">                    </w:t>
      </w:r>
      <w:r w:rsidR="007A65DA" w:rsidRPr="00423967">
        <w:rPr>
          <w:rFonts w:ascii="Times New Roman" w:hAnsi="Times New Roman" w:cs="Times New Roman"/>
          <w:bCs/>
        </w:rPr>
        <w:t>z przeznaczeniem</w:t>
      </w:r>
      <w:r w:rsidR="00C56C4A">
        <w:rPr>
          <w:rFonts w:ascii="Times New Roman" w:hAnsi="Times New Roman" w:cs="Times New Roman"/>
          <w:bCs/>
        </w:rPr>
        <w:t>,</w:t>
      </w:r>
      <w:r w:rsidR="007A65DA" w:rsidRPr="00423967">
        <w:rPr>
          <w:rFonts w:ascii="Times New Roman" w:hAnsi="Times New Roman" w:cs="Times New Roman"/>
          <w:bCs/>
        </w:rPr>
        <w:t xml:space="preserve"> tj. na realizację zadania polegającego na utworzeniu albo przywróceniu linii komunikacyjnych, na których będą wykonywane przewozy autobusowe o charakterze użyteczności publicznej. </w:t>
      </w:r>
    </w:p>
    <w:p w14:paraId="1AF3CBF9" w14:textId="77777777" w:rsidR="00077440" w:rsidRPr="00423967" w:rsidRDefault="00077440" w:rsidP="00EC42E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59DB9A4E" w14:textId="1A118506" w:rsidR="00C714B4" w:rsidRPr="00423967" w:rsidRDefault="00BC0538" w:rsidP="0043510C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423967">
        <w:rPr>
          <w:rFonts w:ascii="Times New Roman" w:hAnsi="Times New Roman" w:cs="Times New Roman"/>
          <w:bCs/>
          <w:u w:val="single"/>
        </w:rPr>
        <w:t xml:space="preserve">zabezpieczenia </w:t>
      </w:r>
      <w:r w:rsidR="000F367D" w:rsidRPr="00423967">
        <w:rPr>
          <w:rFonts w:ascii="Times New Roman" w:hAnsi="Times New Roman" w:cs="Times New Roman"/>
          <w:bCs/>
          <w:u w:val="single"/>
        </w:rPr>
        <w:t>środków przeznaczonych na pokrycie wkładu w</w:t>
      </w:r>
      <w:r w:rsidRPr="00423967">
        <w:rPr>
          <w:rFonts w:ascii="Times New Roman" w:hAnsi="Times New Roman" w:cs="Times New Roman"/>
          <w:bCs/>
          <w:u w:val="single"/>
        </w:rPr>
        <w:t xml:space="preserve">łasnego </w:t>
      </w:r>
      <w:r w:rsidR="003405C6" w:rsidRPr="00423967">
        <w:rPr>
          <w:rFonts w:ascii="Times New Roman" w:hAnsi="Times New Roman" w:cs="Times New Roman"/>
          <w:bCs/>
          <w:u w:val="single"/>
        </w:rPr>
        <w:br/>
      </w:r>
      <w:r w:rsidRPr="00423967">
        <w:rPr>
          <w:rFonts w:ascii="Times New Roman" w:hAnsi="Times New Roman" w:cs="Times New Roman"/>
          <w:bCs/>
          <w:u w:val="single"/>
        </w:rPr>
        <w:t>w finansowaniu zadania</w:t>
      </w:r>
      <w:r w:rsidR="00893545" w:rsidRPr="00423967">
        <w:rPr>
          <w:rFonts w:ascii="Times New Roman" w:hAnsi="Times New Roman" w:cs="Times New Roman"/>
          <w:bCs/>
          <w:u w:val="single"/>
        </w:rPr>
        <w:t xml:space="preserve"> </w:t>
      </w:r>
    </w:p>
    <w:p w14:paraId="2D29039C" w14:textId="77777777" w:rsidR="00C714B4" w:rsidRPr="00423967" w:rsidRDefault="00C714B4" w:rsidP="008C2947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197C35A4" w14:textId="64616973" w:rsidR="00C714B4" w:rsidRPr="00423967" w:rsidRDefault="00C714B4" w:rsidP="008C2947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t>Jak wynika z Uchwały nr XLIX/350/2023 Rady Powiatu Strzyżowskiego z dnia 25 stycznia 2023 roku w sprawie zmian w uchwale budż</w:t>
      </w:r>
      <w:r w:rsidR="008C2947" w:rsidRPr="00423967">
        <w:rPr>
          <w:rFonts w:ascii="Times New Roman" w:hAnsi="Times New Roman" w:cs="Times New Roman"/>
          <w:bCs/>
        </w:rPr>
        <w:t xml:space="preserve">etowej na 2023 rok Organizator </w:t>
      </w:r>
      <w:r w:rsidR="00C56C4A">
        <w:rPr>
          <w:rFonts w:ascii="Times New Roman" w:hAnsi="Times New Roman" w:cs="Times New Roman"/>
          <w:bCs/>
        </w:rPr>
        <w:t xml:space="preserve">zabezpieczył środki </w:t>
      </w:r>
      <w:r w:rsidRPr="00423967">
        <w:rPr>
          <w:rFonts w:ascii="Times New Roman" w:hAnsi="Times New Roman" w:cs="Times New Roman"/>
          <w:bCs/>
        </w:rPr>
        <w:t>po stronie do</w:t>
      </w:r>
      <w:r w:rsidR="00891EAC">
        <w:rPr>
          <w:rFonts w:ascii="Times New Roman" w:hAnsi="Times New Roman" w:cs="Times New Roman"/>
          <w:bCs/>
        </w:rPr>
        <w:t>chodów w kwocie 203 700,00 zł (</w:t>
      </w:r>
      <w:r w:rsidRPr="00423967">
        <w:rPr>
          <w:rFonts w:ascii="Times New Roman" w:hAnsi="Times New Roman" w:cs="Times New Roman"/>
          <w:bCs/>
        </w:rPr>
        <w:t xml:space="preserve">dopłata FRPA), po </w:t>
      </w:r>
      <w:r w:rsidR="00C879B6" w:rsidRPr="00423967">
        <w:rPr>
          <w:rFonts w:ascii="Times New Roman" w:hAnsi="Times New Roman" w:cs="Times New Roman"/>
          <w:bCs/>
        </w:rPr>
        <w:t>stronie</w:t>
      </w:r>
      <w:r w:rsidR="00007F7F" w:rsidRPr="00423967">
        <w:rPr>
          <w:rFonts w:ascii="Times New Roman" w:hAnsi="Times New Roman" w:cs="Times New Roman"/>
          <w:bCs/>
        </w:rPr>
        <w:t xml:space="preserve"> wydatków 314 000,00 zł</w:t>
      </w:r>
      <w:r w:rsidR="00C56C4A">
        <w:rPr>
          <w:rFonts w:ascii="Times New Roman" w:hAnsi="Times New Roman" w:cs="Times New Roman"/>
          <w:bCs/>
        </w:rPr>
        <w:t>,</w:t>
      </w:r>
      <w:r w:rsidR="00007F7F" w:rsidRPr="00423967">
        <w:rPr>
          <w:rFonts w:ascii="Times New Roman" w:hAnsi="Times New Roman" w:cs="Times New Roman"/>
          <w:bCs/>
        </w:rPr>
        <w:t xml:space="preserve"> z </w:t>
      </w:r>
      <w:r w:rsidRPr="00423967">
        <w:rPr>
          <w:rFonts w:ascii="Times New Roman" w:hAnsi="Times New Roman" w:cs="Times New Roman"/>
          <w:bCs/>
        </w:rPr>
        <w:t xml:space="preserve">czego wydatki ze środków FRPA na 2023 r. w wysokości 203 700,00 zł oraz udział wkładu własnego 110 300,00 zł. </w:t>
      </w:r>
    </w:p>
    <w:p w14:paraId="0BBA1C65" w14:textId="081740D7" w:rsidR="006B040B" w:rsidRPr="00423967" w:rsidRDefault="00BA45D4" w:rsidP="004749D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lastRenderedPageBreak/>
        <w:t xml:space="preserve">Z danych </w:t>
      </w:r>
      <w:r w:rsidR="007579E4" w:rsidRPr="00423967">
        <w:rPr>
          <w:rFonts w:ascii="Times New Roman" w:hAnsi="Times New Roman" w:cs="Times New Roman"/>
          <w:bCs/>
        </w:rPr>
        <w:t xml:space="preserve">dokumentów </w:t>
      </w:r>
      <w:r w:rsidR="00DD402A" w:rsidRPr="00423967">
        <w:rPr>
          <w:rFonts w:ascii="Times New Roman" w:hAnsi="Times New Roman" w:cs="Times New Roman"/>
          <w:bCs/>
        </w:rPr>
        <w:t>przedstawionych</w:t>
      </w:r>
      <w:r w:rsidRPr="00423967">
        <w:rPr>
          <w:rFonts w:ascii="Times New Roman" w:hAnsi="Times New Roman" w:cs="Times New Roman"/>
          <w:bCs/>
        </w:rPr>
        <w:t xml:space="preserve"> w rozliczeniu </w:t>
      </w:r>
      <w:r w:rsidR="00DD402A" w:rsidRPr="00423967">
        <w:rPr>
          <w:rFonts w:ascii="Times New Roman" w:hAnsi="Times New Roman" w:cs="Times New Roman"/>
          <w:bCs/>
        </w:rPr>
        <w:t>końcowym</w:t>
      </w:r>
      <w:r w:rsidRPr="00423967">
        <w:rPr>
          <w:rFonts w:ascii="Times New Roman" w:hAnsi="Times New Roman" w:cs="Times New Roman"/>
          <w:bCs/>
        </w:rPr>
        <w:t xml:space="preserve"> zadania </w:t>
      </w:r>
      <w:r w:rsidR="007579E4" w:rsidRPr="00423967">
        <w:rPr>
          <w:rFonts w:ascii="Times New Roman" w:hAnsi="Times New Roman" w:cs="Times New Roman"/>
          <w:bCs/>
        </w:rPr>
        <w:t xml:space="preserve">wynika, iż </w:t>
      </w:r>
      <w:r w:rsidR="005278A0" w:rsidRPr="00423967">
        <w:rPr>
          <w:rFonts w:ascii="Times New Roman" w:hAnsi="Times New Roman" w:cs="Times New Roman"/>
          <w:bCs/>
        </w:rPr>
        <w:t xml:space="preserve">Powiat </w:t>
      </w:r>
      <w:r w:rsidR="00C714B4" w:rsidRPr="00423967">
        <w:rPr>
          <w:rFonts w:ascii="Times New Roman" w:hAnsi="Times New Roman" w:cs="Times New Roman"/>
          <w:bCs/>
        </w:rPr>
        <w:t>Strzyżowski</w:t>
      </w:r>
      <w:r w:rsidR="00077CC5" w:rsidRPr="00423967">
        <w:rPr>
          <w:rFonts w:ascii="Times New Roman" w:hAnsi="Times New Roman" w:cs="Times New Roman"/>
          <w:bCs/>
        </w:rPr>
        <w:t xml:space="preserve"> </w:t>
      </w:r>
      <w:r w:rsidR="007579E4" w:rsidRPr="00423967">
        <w:rPr>
          <w:rFonts w:ascii="Times New Roman" w:hAnsi="Times New Roman" w:cs="Times New Roman"/>
          <w:bCs/>
        </w:rPr>
        <w:t>przekazał opera</w:t>
      </w:r>
      <w:r w:rsidR="00ED50E7" w:rsidRPr="00423967">
        <w:rPr>
          <w:rFonts w:ascii="Times New Roman" w:hAnsi="Times New Roman" w:cs="Times New Roman"/>
          <w:bCs/>
        </w:rPr>
        <w:t>torowi wymagane środki własne w </w:t>
      </w:r>
      <w:r w:rsidR="007579E4" w:rsidRPr="00423967">
        <w:rPr>
          <w:rFonts w:ascii="Times New Roman" w:hAnsi="Times New Roman" w:cs="Times New Roman"/>
          <w:bCs/>
        </w:rPr>
        <w:t>wysokości minimum 10%</w:t>
      </w:r>
      <w:r w:rsidR="007579E4" w:rsidRPr="00423967">
        <w:rPr>
          <w:rFonts w:ascii="Times New Roman" w:hAnsi="Times New Roman" w:cs="Times New Roman"/>
        </w:rPr>
        <w:t xml:space="preserve"> </w:t>
      </w:r>
      <w:r w:rsidR="007579E4" w:rsidRPr="00423967">
        <w:rPr>
          <w:rFonts w:ascii="Times New Roman" w:hAnsi="Times New Roman" w:cs="Times New Roman"/>
          <w:bCs/>
        </w:rPr>
        <w:t>ceny</w:t>
      </w:r>
      <w:r w:rsidR="000773FE" w:rsidRPr="00423967">
        <w:rPr>
          <w:rFonts w:ascii="Times New Roman" w:hAnsi="Times New Roman" w:cs="Times New Roman"/>
          <w:bCs/>
        </w:rPr>
        <w:t xml:space="preserve"> rzeczywistej</w:t>
      </w:r>
      <w:r w:rsidR="007579E4" w:rsidRPr="00423967">
        <w:rPr>
          <w:rFonts w:ascii="Times New Roman" w:hAnsi="Times New Roman" w:cs="Times New Roman"/>
          <w:bCs/>
        </w:rPr>
        <w:t xml:space="preserve"> usługi w zakresie publicznego transportu zbiorowego</w:t>
      </w:r>
      <w:r w:rsidR="002F1735" w:rsidRPr="00423967">
        <w:rPr>
          <w:rFonts w:ascii="Times New Roman" w:hAnsi="Times New Roman" w:cs="Times New Roman"/>
          <w:bCs/>
        </w:rPr>
        <w:t xml:space="preserve">, tj. kwotę </w:t>
      </w:r>
      <w:r w:rsidR="00C56C4A">
        <w:rPr>
          <w:rFonts w:ascii="Times New Roman" w:hAnsi="Times New Roman" w:cs="Times New Roman"/>
          <w:bCs/>
        </w:rPr>
        <w:t xml:space="preserve">    </w:t>
      </w:r>
      <w:r w:rsidR="00E0182F" w:rsidRPr="00423967">
        <w:rPr>
          <w:rFonts w:ascii="Times New Roman" w:hAnsi="Times New Roman" w:cs="Times New Roman"/>
          <w:bCs/>
        </w:rPr>
        <w:t>23 574,05</w:t>
      </w:r>
      <w:r w:rsidR="00F961B2" w:rsidRPr="00423967">
        <w:rPr>
          <w:rFonts w:ascii="Times New Roman" w:hAnsi="Times New Roman" w:cs="Times New Roman"/>
          <w:bCs/>
        </w:rPr>
        <w:t xml:space="preserve"> zł.</w:t>
      </w:r>
    </w:p>
    <w:p w14:paraId="22737C07" w14:textId="77777777" w:rsidR="006E568D" w:rsidRPr="00423967" w:rsidRDefault="006E568D" w:rsidP="00BA45D4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</w:p>
    <w:p w14:paraId="1371D617" w14:textId="28CB9DF8" w:rsidR="00EA53A3" w:rsidRPr="00423967" w:rsidRDefault="000F367D" w:rsidP="00EA53A3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  <w:u w:val="single"/>
        </w:rPr>
        <w:t>przekazania do Wojewody uwierzytelnionych kserokopii: umów, aneksów do umów, oraz zgody organu stanowiącego Organizatora na ich zawarcie w terminie 7 dni licząc od daty ich podpisania</w:t>
      </w:r>
    </w:p>
    <w:p w14:paraId="7D506CA3" w14:textId="77777777" w:rsidR="00EA53A3" w:rsidRPr="00423967" w:rsidRDefault="00EA53A3" w:rsidP="00EA53A3">
      <w:pPr>
        <w:pStyle w:val="bodytext2"/>
        <w:tabs>
          <w:tab w:val="left" w:pos="426"/>
        </w:tabs>
        <w:spacing w:before="0" w:after="0" w:line="360" w:lineRule="auto"/>
        <w:ind w:left="357"/>
        <w:jc w:val="both"/>
        <w:rPr>
          <w:rFonts w:ascii="Times New Roman" w:hAnsi="Times New Roman" w:cs="Times New Roman"/>
          <w:bCs/>
          <w:u w:val="single"/>
        </w:rPr>
      </w:pPr>
    </w:p>
    <w:p w14:paraId="493F54DE" w14:textId="112EDDFD" w:rsidR="006B040B" w:rsidRPr="00423967" w:rsidRDefault="006B040B" w:rsidP="00EA53A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t>W okresie objętym kontrolą Organizator przekazał Wojewodzie Podkarpackiemu:</w:t>
      </w:r>
    </w:p>
    <w:p w14:paraId="524F6AB8" w14:textId="195AFF1E" w:rsidR="00514208" w:rsidRPr="00423967" w:rsidRDefault="00BA4F51" w:rsidP="001567A0">
      <w:pPr>
        <w:pStyle w:val="bodytext2"/>
        <w:numPr>
          <w:ilvl w:val="0"/>
          <w:numId w:val="20"/>
        </w:numPr>
        <w:shd w:val="clear" w:color="auto" w:fill="FFFFFF" w:themeFill="background1"/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t>Um</w:t>
      </w:r>
      <w:r w:rsidR="00F961B2" w:rsidRPr="00423967">
        <w:rPr>
          <w:rFonts w:ascii="Times New Roman" w:hAnsi="Times New Roman" w:cs="Times New Roman"/>
          <w:bCs/>
        </w:rPr>
        <w:t>ow</w:t>
      </w:r>
      <w:r w:rsidR="00E16104" w:rsidRPr="00423967">
        <w:rPr>
          <w:rFonts w:ascii="Times New Roman" w:hAnsi="Times New Roman" w:cs="Times New Roman"/>
          <w:bCs/>
        </w:rPr>
        <w:t>ę</w:t>
      </w:r>
      <w:r w:rsidR="00514208" w:rsidRPr="00423967">
        <w:rPr>
          <w:rFonts w:ascii="Times New Roman" w:hAnsi="Times New Roman" w:cs="Times New Roman"/>
          <w:bCs/>
        </w:rPr>
        <w:t xml:space="preserve"> nr KD.042.4.1.2022 z dnia 28.12.2022 r. </w:t>
      </w:r>
      <w:r w:rsidR="00311A5A" w:rsidRPr="00423967">
        <w:rPr>
          <w:rFonts w:ascii="Times New Roman" w:hAnsi="Times New Roman" w:cs="Times New Roman"/>
          <w:bCs/>
        </w:rPr>
        <w:t>podpisaną</w:t>
      </w:r>
      <w:r w:rsidR="00514208" w:rsidRPr="00423967">
        <w:rPr>
          <w:rFonts w:ascii="Times New Roman" w:hAnsi="Times New Roman" w:cs="Times New Roman"/>
          <w:bCs/>
        </w:rPr>
        <w:t xml:space="preserve"> z Przewóz Osób Paweł Kudła </w:t>
      </w:r>
      <w:r w:rsidR="00E16104" w:rsidRPr="00423967">
        <w:rPr>
          <w:rFonts w:ascii="Times New Roman" w:hAnsi="Times New Roman" w:cs="Times New Roman"/>
          <w:bCs/>
        </w:rPr>
        <w:t xml:space="preserve">- </w:t>
      </w:r>
      <w:r w:rsidR="006B040B" w:rsidRPr="00423967">
        <w:rPr>
          <w:rFonts w:ascii="Times New Roman" w:hAnsi="Times New Roman" w:cs="Times New Roman"/>
          <w:bCs/>
        </w:rPr>
        <w:t xml:space="preserve">umowa </w:t>
      </w:r>
      <w:r w:rsidR="00613310" w:rsidRPr="00423967">
        <w:rPr>
          <w:rFonts w:ascii="Times New Roman" w:hAnsi="Times New Roman" w:cs="Times New Roman"/>
          <w:bCs/>
        </w:rPr>
        <w:t xml:space="preserve">wpłynęła do PUW w dniu </w:t>
      </w:r>
      <w:r w:rsidR="00514208" w:rsidRPr="00423967">
        <w:rPr>
          <w:rFonts w:ascii="Times New Roman" w:hAnsi="Times New Roman" w:cs="Times New Roman"/>
          <w:bCs/>
        </w:rPr>
        <w:t>9</w:t>
      </w:r>
      <w:r w:rsidR="00A63B4D" w:rsidRPr="00423967">
        <w:rPr>
          <w:rFonts w:ascii="Times New Roman" w:hAnsi="Times New Roman" w:cs="Times New Roman"/>
          <w:bCs/>
        </w:rPr>
        <w:t xml:space="preserve"> </w:t>
      </w:r>
      <w:r w:rsidR="00514208" w:rsidRPr="00423967">
        <w:rPr>
          <w:rFonts w:ascii="Times New Roman" w:hAnsi="Times New Roman" w:cs="Times New Roman"/>
          <w:bCs/>
        </w:rPr>
        <w:t>stycznia 2023</w:t>
      </w:r>
      <w:r w:rsidR="00613310" w:rsidRPr="00423967">
        <w:rPr>
          <w:rFonts w:ascii="Times New Roman" w:hAnsi="Times New Roman" w:cs="Times New Roman"/>
          <w:bCs/>
        </w:rPr>
        <w:t xml:space="preserve"> r., tj</w:t>
      </w:r>
      <w:r w:rsidR="00514208" w:rsidRPr="00423967">
        <w:rPr>
          <w:rFonts w:ascii="Times New Roman" w:hAnsi="Times New Roman" w:cs="Times New Roman"/>
          <w:bCs/>
        </w:rPr>
        <w:t>. z przekroczeniem wymaganego terminu,</w:t>
      </w:r>
    </w:p>
    <w:p w14:paraId="224B37DA" w14:textId="2A9B269C" w:rsidR="00EC42E3" w:rsidRPr="00423967" w:rsidRDefault="00514208" w:rsidP="001567A0">
      <w:pPr>
        <w:pStyle w:val="bodytext2"/>
        <w:numPr>
          <w:ilvl w:val="0"/>
          <w:numId w:val="20"/>
        </w:numPr>
        <w:shd w:val="clear" w:color="auto" w:fill="FFFFFF" w:themeFill="background1"/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t>Umowę nr KD.042.4.2.2022 z dnia 28.12.2022 r. podpisaną z</w:t>
      </w:r>
      <w:r w:rsidR="00EC42E3" w:rsidRPr="00423967">
        <w:rPr>
          <w:rFonts w:ascii="Times New Roman" w:hAnsi="Times New Roman" w:cs="Times New Roman"/>
          <w:bCs/>
        </w:rPr>
        <w:t xml:space="preserve"> </w:t>
      </w:r>
      <w:r w:rsidRPr="00423967">
        <w:rPr>
          <w:rFonts w:ascii="Times New Roman" w:hAnsi="Times New Roman" w:cs="Times New Roman"/>
          <w:bCs/>
        </w:rPr>
        <w:t xml:space="preserve">Transport Osobowo-Towarowy Janusz Zimy – umowa wpłynęła do PUW w dniu 9 stycznia 2023 r., tj. </w:t>
      </w:r>
      <w:r w:rsidR="00423967" w:rsidRPr="00423967">
        <w:rPr>
          <w:rFonts w:ascii="Times New Roman" w:hAnsi="Times New Roman" w:cs="Times New Roman"/>
          <w:bCs/>
        </w:rPr>
        <w:t xml:space="preserve">     </w:t>
      </w:r>
      <w:r w:rsidRPr="00423967">
        <w:rPr>
          <w:rFonts w:ascii="Times New Roman" w:hAnsi="Times New Roman" w:cs="Times New Roman"/>
          <w:bCs/>
        </w:rPr>
        <w:t>z przekroczeniem wymaganego terminu,</w:t>
      </w:r>
    </w:p>
    <w:p w14:paraId="5C4CBF43" w14:textId="688E7A1C" w:rsidR="00362D9E" w:rsidRDefault="00673837" w:rsidP="00362D9E">
      <w:pPr>
        <w:pStyle w:val="bodytext2"/>
        <w:numPr>
          <w:ilvl w:val="0"/>
          <w:numId w:val="20"/>
        </w:numPr>
        <w:shd w:val="clear" w:color="auto" w:fill="FFFFFF" w:themeFill="background1"/>
        <w:tabs>
          <w:tab w:val="left" w:pos="426"/>
        </w:tabs>
        <w:spacing w:before="0" w:after="0" w:line="360" w:lineRule="auto"/>
        <w:ind w:left="709" w:hanging="284"/>
        <w:jc w:val="both"/>
        <w:rPr>
          <w:rFonts w:ascii="Times New Roman" w:hAnsi="Times New Roman" w:cs="Times New Roman"/>
          <w:bCs/>
          <w:color w:val="000000" w:themeColor="text1"/>
        </w:rPr>
      </w:pPr>
      <w:r w:rsidRPr="00423967">
        <w:rPr>
          <w:rFonts w:ascii="Times New Roman" w:hAnsi="Times New Roman" w:cs="Times New Roman"/>
          <w:bCs/>
          <w:color w:val="000000" w:themeColor="text1"/>
        </w:rPr>
        <w:t xml:space="preserve">Uchwałę Nr XLVII/328/2022 Rady Powiatu Strzyżowskiego z dnia 30 listopada </w:t>
      </w:r>
      <w:r w:rsidR="00C56C4A">
        <w:rPr>
          <w:rFonts w:ascii="Times New Roman" w:hAnsi="Times New Roman" w:cs="Times New Roman"/>
          <w:bCs/>
          <w:color w:val="000000" w:themeColor="text1"/>
        </w:rPr>
        <w:t xml:space="preserve">  </w:t>
      </w:r>
      <w:r w:rsidRPr="00423967">
        <w:rPr>
          <w:rFonts w:ascii="Times New Roman" w:hAnsi="Times New Roman" w:cs="Times New Roman"/>
          <w:bCs/>
          <w:color w:val="000000" w:themeColor="text1"/>
        </w:rPr>
        <w:t xml:space="preserve">2022 r. </w:t>
      </w:r>
      <w:r w:rsidR="004602E2" w:rsidRPr="00423967">
        <w:rPr>
          <w:rFonts w:ascii="Times New Roman" w:hAnsi="Times New Roman" w:cs="Times New Roman"/>
          <w:bCs/>
          <w:i/>
          <w:color w:val="000000" w:themeColor="text1"/>
        </w:rPr>
        <w:t xml:space="preserve">w </w:t>
      </w:r>
      <w:r w:rsidRPr="00423967">
        <w:rPr>
          <w:rFonts w:ascii="Times New Roman" w:hAnsi="Times New Roman" w:cs="Times New Roman"/>
          <w:bCs/>
          <w:i/>
          <w:color w:val="000000" w:themeColor="text1"/>
        </w:rPr>
        <w:t xml:space="preserve">sprawie organizacji oraz wyrażenia zgody na zawarcie umowy </w:t>
      </w:r>
      <w:r w:rsidR="00EE31FB">
        <w:rPr>
          <w:rFonts w:ascii="Times New Roman" w:hAnsi="Times New Roman" w:cs="Times New Roman"/>
          <w:bCs/>
          <w:i/>
          <w:color w:val="000000" w:themeColor="text1"/>
        </w:rPr>
        <w:t xml:space="preserve">                    </w:t>
      </w:r>
      <w:r w:rsidRPr="00423967">
        <w:rPr>
          <w:rFonts w:ascii="Times New Roman" w:hAnsi="Times New Roman" w:cs="Times New Roman"/>
          <w:bCs/>
          <w:i/>
          <w:color w:val="000000" w:themeColor="text1"/>
        </w:rPr>
        <w:t>o świadczenie usług w zakresie publicznego transportu zbiorowego w powiatowych przewozach pasażerskich na</w:t>
      </w:r>
      <w:r w:rsidR="00BE545B" w:rsidRPr="00423967">
        <w:rPr>
          <w:rFonts w:ascii="Times New Roman" w:hAnsi="Times New Roman" w:cs="Times New Roman"/>
          <w:bCs/>
          <w:i/>
          <w:color w:val="000000" w:themeColor="text1"/>
        </w:rPr>
        <w:t xml:space="preserve"> terenie Powiatu Strzyżowskiego </w:t>
      </w:r>
      <w:r w:rsidR="00BE545B" w:rsidRPr="00105319">
        <w:rPr>
          <w:rFonts w:ascii="Times New Roman" w:hAnsi="Times New Roman" w:cs="Times New Roman"/>
          <w:bCs/>
          <w:color w:val="000000" w:themeColor="text1"/>
        </w:rPr>
        <w:t>–</w:t>
      </w:r>
      <w:r w:rsidR="00BE545B" w:rsidRPr="00423967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r w:rsidR="00BE545B" w:rsidRPr="00105319">
        <w:rPr>
          <w:rFonts w:ascii="Times New Roman" w:hAnsi="Times New Roman" w:cs="Times New Roman"/>
          <w:bCs/>
          <w:color w:val="000000" w:themeColor="text1"/>
        </w:rPr>
        <w:t>uchwała wpłynęła do PUW w dniu 9 stycznia 2023 r., tj. z przekroczeniem wymaganego terminu.</w:t>
      </w:r>
    </w:p>
    <w:p w14:paraId="407BD2FC" w14:textId="77777777" w:rsidR="00362D9E" w:rsidRPr="00362D9E" w:rsidRDefault="00362D9E" w:rsidP="00362D9E">
      <w:pPr>
        <w:pStyle w:val="bodytext2"/>
        <w:shd w:val="clear" w:color="auto" w:fill="FFFFFF" w:themeFill="background1"/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349BD8FB" w14:textId="014E02BC" w:rsidR="00C65B0E" w:rsidRPr="00423967" w:rsidRDefault="000F367D" w:rsidP="0043510C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  <w:u w:val="single"/>
        </w:rPr>
        <w:t>prowadzenia wyodrębnionego rachunku bankowego dedykowanego wyłącznie dla  środków dofinansowania wskazywanego w</w:t>
      </w:r>
      <w:r w:rsidR="00BC0538" w:rsidRPr="00423967">
        <w:rPr>
          <w:rFonts w:ascii="Times New Roman" w:hAnsi="Times New Roman" w:cs="Times New Roman"/>
          <w:bCs/>
          <w:u w:val="single"/>
        </w:rPr>
        <w:t>e wniosku</w:t>
      </w:r>
    </w:p>
    <w:p w14:paraId="2405446A" w14:textId="77777777" w:rsidR="00EA53A3" w:rsidRPr="00423967" w:rsidRDefault="00485B5A" w:rsidP="00EA53A3">
      <w:pPr>
        <w:pStyle w:val="bodytext2"/>
        <w:tabs>
          <w:tab w:val="left" w:pos="426"/>
          <w:tab w:val="left" w:pos="1275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tab/>
      </w:r>
    </w:p>
    <w:p w14:paraId="04EBBAF1" w14:textId="4D54DEA3" w:rsidR="000D7796" w:rsidRPr="00423967" w:rsidRDefault="000D7796" w:rsidP="00EA53A3">
      <w:pPr>
        <w:pStyle w:val="bodytext2"/>
        <w:tabs>
          <w:tab w:val="left" w:pos="426"/>
          <w:tab w:val="left" w:pos="1275"/>
        </w:tabs>
        <w:spacing w:before="0" w:after="0" w:line="360" w:lineRule="auto"/>
        <w:jc w:val="both"/>
        <w:rPr>
          <w:rFonts w:ascii="Times New Roman" w:hAnsi="Times New Roman" w:cs="Times New Roman"/>
          <w:bCs/>
          <w:i/>
        </w:rPr>
      </w:pPr>
      <w:r w:rsidRPr="00423967">
        <w:rPr>
          <w:rFonts w:ascii="Times New Roman" w:hAnsi="Times New Roman" w:cs="Times New Roman"/>
          <w:bCs/>
        </w:rPr>
        <w:t>W związku z realizacją przewozów autobusowych o charakterze użyteczności publicznej dla Powiatu Strzyżowskiego wyodrębnione zostały dwa rachunki bankowe</w:t>
      </w:r>
      <w:r w:rsidR="00C00F12">
        <w:rPr>
          <w:rFonts w:ascii="Times New Roman" w:hAnsi="Times New Roman" w:cs="Times New Roman"/>
          <w:bCs/>
        </w:rPr>
        <w:t>. Na rachunek</w:t>
      </w:r>
      <w:r w:rsidRPr="00423967">
        <w:rPr>
          <w:rFonts w:ascii="Times New Roman" w:hAnsi="Times New Roman" w:cs="Times New Roman"/>
          <w:bCs/>
        </w:rPr>
        <w:t xml:space="preserve"> nr 67 1130 1105 0005 2008 8320 0028 prowadzony przez Bank Gospodarstwa Krajowego, </w:t>
      </w:r>
      <w:r w:rsidR="00C00F12">
        <w:rPr>
          <w:rFonts w:ascii="Times New Roman" w:hAnsi="Times New Roman" w:cs="Times New Roman"/>
          <w:bCs/>
        </w:rPr>
        <w:t xml:space="preserve">Wojewoda Podkarpacki przelał środki </w:t>
      </w:r>
      <w:r w:rsidR="00933917" w:rsidRPr="00423967">
        <w:rPr>
          <w:rFonts w:ascii="Times New Roman" w:hAnsi="Times New Roman" w:cs="Times New Roman"/>
          <w:bCs/>
        </w:rPr>
        <w:t>w ramach realizacji FRPA</w:t>
      </w:r>
      <w:r w:rsidR="000B4569" w:rsidRPr="00423967">
        <w:rPr>
          <w:rFonts w:ascii="Times New Roman" w:hAnsi="Times New Roman" w:cs="Times New Roman"/>
          <w:bCs/>
        </w:rPr>
        <w:t>.</w:t>
      </w:r>
      <w:r w:rsidR="00F46370">
        <w:rPr>
          <w:rFonts w:ascii="Times New Roman" w:hAnsi="Times New Roman" w:cs="Times New Roman"/>
          <w:bCs/>
        </w:rPr>
        <w:t xml:space="preserve"> Organizator przekazywał środki operatorom </w:t>
      </w:r>
      <w:r w:rsidR="000B4569" w:rsidRPr="00423967">
        <w:rPr>
          <w:rFonts w:ascii="Times New Roman" w:hAnsi="Times New Roman" w:cs="Times New Roman"/>
          <w:bCs/>
        </w:rPr>
        <w:t xml:space="preserve">za pośrednictwem innego konta nr 33 1130 1105 0005 2487 1320 0009. </w:t>
      </w:r>
    </w:p>
    <w:p w14:paraId="0587886C" w14:textId="461A5715" w:rsidR="00311A5A" w:rsidRPr="00423967" w:rsidRDefault="00092979" w:rsidP="00092979">
      <w:pPr>
        <w:pStyle w:val="bodytext2"/>
        <w:tabs>
          <w:tab w:val="left" w:pos="426"/>
          <w:tab w:val="left" w:pos="405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t>W dniu 26.06.2023 r. do PUW wpłynęło pismo Powiatu Strzyżowskiego o zmianie rachunku ban</w:t>
      </w:r>
      <w:r w:rsidR="00891EAC">
        <w:rPr>
          <w:rFonts w:ascii="Times New Roman" w:hAnsi="Times New Roman" w:cs="Times New Roman"/>
          <w:bCs/>
        </w:rPr>
        <w:t xml:space="preserve">kowego dedykowanego dla środków </w:t>
      </w:r>
      <w:r w:rsidRPr="00423967">
        <w:rPr>
          <w:rFonts w:ascii="Times New Roman" w:hAnsi="Times New Roman" w:cs="Times New Roman"/>
          <w:bCs/>
        </w:rPr>
        <w:t xml:space="preserve">Funduszu rozwoju przewozów autobusowych </w:t>
      </w:r>
      <w:r w:rsidR="00423967" w:rsidRPr="00423967">
        <w:rPr>
          <w:rFonts w:ascii="Times New Roman" w:hAnsi="Times New Roman" w:cs="Times New Roman"/>
          <w:bCs/>
        </w:rPr>
        <w:t xml:space="preserve">        </w:t>
      </w:r>
      <w:r w:rsidR="00891EAC">
        <w:rPr>
          <w:rFonts w:ascii="Times New Roman" w:hAnsi="Times New Roman" w:cs="Times New Roman"/>
          <w:bCs/>
        </w:rPr>
        <w:t xml:space="preserve">  </w:t>
      </w:r>
      <w:r w:rsidRPr="00423967">
        <w:rPr>
          <w:rFonts w:ascii="Times New Roman" w:hAnsi="Times New Roman" w:cs="Times New Roman"/>
          <w:bCs/>
        </w:rPr>
        <w:t xml:space="preserve">o charakterze użyteczności publicznej. </w:t>
      </w:r>
      <w:r w:rsidR="00DA18CD" w:rsidRPr="00423967">
        <w:rPr>
          <w:rFonts w:ascii="Times New Roman" w:hAnsi="Times New Roman" w:cs="Times New Roman"/>
          <w:bCs/>
        </w:rPr>
        <w:t xml:space="preserve">Wojewoda Podkarpacki przekazywał dopłatę za II, III oraz IV kwartał 2024 r. na nowy rachunek bankowy o numerze 93 1020 4391 0000 6402 </w:t>
      </w:r>
      <w:r w:rsidR="00DA18CD" w:rsidRPr="00423967">
        <w:rPr>
          <w:rFonts w:ascii="Times New Roman" w:hAnsi="Times New Roman" w:cs="Times New Roman"/>
          <w:bCs/>
        </w:rPr>
        <w:lastRenderedPageBreak/>
        <w:t xml:space="preserve">0232 4143. Z przedłożonej dokumentacji wynika, iż Organizator wypłacał dofinansowanie operatorom za ww. okresy za pośrednictwem innego konta o numerze 65 1020 4391 0000 6102 0232 4309. </w:t>
      </w:r>
    </w:p>
    <w:p w14:paraId="17416420" w14:textId="4C3A0355" w:rsidR="00DA18CD" w:rsidRPr="00423967" w:rsidRDefault="00DA18CD" w:rsidP="00092979">
      <w:pPr>
        <w:pStyle w:val="bodytext2"/>
        <w:tabs>
          <w:tab w:val="left" w:pos="426"/>
          <w:tab w:val="left" w:pos="405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t>Ze złożonych przez Kontrolowanego wyjaśnień wynika, iż</w:t>
      </w:r>
      <w:r w:rsidR="00CD13FA" w:rsidRPr="00423967">
        <w:rPr>
          <w:rFonts w:ascii="Times New Roman" w:hAnsi="Times New Roman" w:cs="Times New Roman"/>
          <w:bCs/>
        </w:rPr>
        <w:t xml:space="preserve"> funkcjonowanie dwóch </w:t>
      </w:r>
      <w:r w:rsidR="00F6053E" w:rsidRPr="00423967">
        <w:rPr>
          <w:rFonts w:ascii="Times New Roman" w:hAnsi="Times New Roman" w:cs="Times New Roman"/>
          <w:bCs/>
        </w:rPr>
        <w:t xml:space="preserve">pomocniczych rachunków bankowych do obsługi środków FRPA </w:t>
      </w:r>
      <w:r w:rsidR="00891EAC">
        <w:rPr>
          <w:rFonts w:ascii="Times New Roman" w:hAnsi="Times New Roman" w:cs="Times New Roman"/>
          <w:bCs/>
        </w:rPr>
        <w:t>oparte jest na zasadach p</w:t>
      </w:r>
      <w:r w:rsidR="00CD13FA" w:rsidRPr="00423967">
        <w:rPr>
          <w:rFonts w:ascii="Times New Roman" w:hAnsi="Times New Roman" w:cs="Times New Roman"/>
          <w:bCs/>
        </w:rPr>
        <w:t xml:space="preserve">olityki rachunkowości, która przewiduje dwie odrębne księgi dla tych czynności. </w:t>
      </w:r>
      <w:r w:rsidR="00F6053E" w:rsidRPr="00423967">
        <w:rPr>
          <w:rFonts w:ascii="Times New Roman" w:hAnsi="Times New Roman" w:cs="Times New Roman"/>
          <w:bCs/>
        </w:rPr>
        <w:t xml:space="preserve">Rachunek bankowy o numerze 93 1020 4391 0000 6402 0232 4143 </w:t>
      </w:r>
      <w:r w:rsidR="002D6A7B" w:rsidRPr="00423967">
        <w:rPr>
          <w:rFonts w:ascii="Times New Roman" w:hAnsi="Times New Roman" w:cs="Times New Roman"/>
          <w:bCs/>
        </w:rPr>
        <w:t>dotyczy</w:t>
      </w:r>
      <w:r w:rsidR="00F6053E" w:rsidRPr="00423967">
        <w:rPr>
          <w:rFonts w:ascii="Times New Roman" w:hAnsi="Times New Roman" w:cs="Times New Roman"/>
          <w:bCs/>
        </w:rPr>
        <w:t xml:space="preserve"> wyłącznie operacji związanych z uzyskaniem środków finansowych </w:t>
      </w:r>
      <w:r w:rsidR="00087C21" w:rsidRPr="00423967">
        <w:rPr>
          <w:rFonts w:ascii="Times New Roman" w:hAnsi="Times New Roman" w:cs="Times New Roman"/>
          <w:bCs/>
        </w:rPr>
        <w:t>oraz przekazywaniem tych środków na rachunek jednostek obsługują</w:t>
      </w:r>
      <w:r w:rsidR="002D6A7B" w:rsidRPr="00423967">
        <w:rPr>
          <w:rFonts w:ascii="Times New Roman" w:hAnsi="Times New Roman" w:cs="Times New Roman"/>
          <w:bCs/>
        </w:rPr>
        <w:t xml:space="preserve">cych wydatki, natomiast konto bankowe </w:t>
      </w:r>
      <w:r w:rsidR="00087C21" w:rsidRPr="00423967">
        <w:rPr>
          <w:rFonts w:ascii="Times New Roman" w:hAnsi="Times New Roman" w:cs="Times New Roman"/>
          <w:bCs/>
        </w:rPr>
        <w:t xml:space="preserve">o numerze 65 1020 4391 0000 6102 0232 4309 służy </w:t>
      </w:r>
      <w:r w:rsidR="0020481B" w:rsidRPr="00423967">
        <w:rPr>
          <w:rFonts w:ascii="Times New Roman" w:hAnsi="Times New Roman" w:cs="Times New Roman"/>
          <w:bCs/>
        </w:rPr>
        <w:t xml:space="preserve">do </w:t>
      </w:r>
      <w:r w:rsidR="00087C21" w:rsidRPr="00423967">
        <w:rPr>
          <w:rFonts w:ascii="Times New Roman" w:hAnsi="Times New Roman" w:cs="Times New Roman"/>
          <w:bCs/>
        </w:rPr>
        <w:t xml:space="preserve">operacji związanych z wydatkowaniem środków FRPA. </w:t>
      </w:r>
    </w:p>
    <w:p w14:paraId="34F95B73" w14:textId="5874F2A9" w:rsidR="002E08D9" w:rsidRPr="00423967" w:rsidRDefault="00812DF8" w:rsidP="00092979">
      <w:pPr>
        <w:pStyle w:val="bodytext2"/>
        <w:tabs>
          <w:tab w:val="left" w:pos="426"/>
          <w:tab w:val="left" w:pos="4050"/>
        </w:tabs>
        <w:spacing w:before="0" w:after="0" w:line="360" w:lineRule="auto"/>
        <w:jc w:val="both"/>
        <w:rPr>
          <w:rFonts w:ascii="Times New Roman" w:hAnsi="Times New Roman" w:cs="Times New Roman"/>
          <w:bCs/>
          <w:i/>
        </w:rPr>
      </w:pPr>
      <w:r w:rsidRPr="00423967">
        <w:rPr>
          <w:rFonts w:ascii="Times New Roman" w:hAnsi="Times New Roman" w:cs="Times New Roman"/>
          <w:bCs/>
        </w:rPr>
        <w:t>Po weryfikacji przedstawi</w:t>
      </w:r>
      <w:r w:rsidR="00776D42">
        <w:rPr>
          <w:rFonts w:ascii="Times New Roman" w:hAnsi="Times New Roman" w:cs="Times New Roman"/>
          <w:bCs/>
        </w:rPr>
        <w:t>onej do kontroli dokumentacji (</w:t>
      </w:r>
      <w:r w:rsidRPr="00423967">
        <w:rPr>
          <w:rFonts w:ascii="Times New Roman" w:hAnsi="Times New Roman" w:cs="Times New Roman"/>
          <w:bCs/>
        </w:rPr>
        <w:t xml:space="preserve">wyciągi bankowe) wynika, iż </w:t>
      </w:r>
      <w:r w:rsidR="0059697A" w:rsidRPr="00423967">
        <w:rPr>
          <w:rFonts w:ascii="Times New Roman" w:hAnsi="Times New Roman" w:cs="Times New Roman"/>
          <w:bCs/>
        </w:rPr>
        <w:t>na ww. rachunku odnotowano również operacje dla operatora Przewóz Osób Paweł Kudła na linię komunikacyjną, któr</w:t>
      </w:r>
      <w:r w:rsidR="00C56C4A">
        <w:rPr>
          <w:rFonts w:ascii="Times New Roman" w:hAnsi="Times New Roman" w:cs="Times New Roman"/>
          <w:bCs/>
        </w:rPr>
        <w:t>a nie jest objęta dofinansowaniem</w:t>
      </w:r>
      <w:r w:rsidR="0059697A" w:rsidRPr="00423967">
        <w:rPr>
          <w:rFonts w:ascii="Times New Roman" w:hAnsi="Times New Roman" w:cs="Times New Roman"/>
          <w:bCs/>
        </w:rPr>
        <w:t xml:space="preserve"> z FRPA. </w:t>
      </w:r>
      <w:r w:rsidR="004A40E5" w:rsidRPr="00423967">
        <w:rPr>
          <w:rFonts w:ascii="Times New Roman" w:hAnsi="Times New Roman" w:cs="Times New Roman"/>
          <w:bCs/>
        </w:rPr>
        <w:t xml:space="preserve">Ze złożonych przez Organizatora wyjaśnień wynika, iż </w:t>
      </w:r>
      <w:r w:rsidR="00D12592">
        <w:rPr>
          <w:rFonts w:ascii="Times New Roman" w:hAnsi="Times New Roman" w:cs="Times New Roman"/>
          <w:bCs/>
          <w:i/>
        </w:rPr>
        <w:t>„</w:t>
      </w:r>
      <w:r w:rsidR="004A40E5" w:rsidRPr="00423967">
        <w:rPr>
          <w:rFonts w:ascii="Times New Roman" w:hAnsi="Times New Roman" w:cs="Times New Roman"/>
          <w:bCs/>
          <w:i/>
        </w:rPr>
        <w:t>w 2023 r. przyjęto dla linii autobusowej Pstrągowa –Czudec – Glinik Zaborowski – Żarnowa – Strzyżów, finansowanej w całości ze środków własnych powiatu, że realizacja płatności będzie dokonywana również z rachunku ba</w:t>
      </w:r>
      <w:r w:rsidR="00C56C4A">
        <w:rPr>
          <w:rFonts w:ascii="Times New Roman" w:hAnsi="Times New Roman" w:cs="Times New Roman"/>
          <w:bCs/>
          <w:i/>
        </w:rPr>
        <w:t>n</w:t>
      </w:r>
      <w:r w:rsidR="004A40E5" w:rsidRPr="00423967">
        <w:rPr>
          <w:rFonts w:ascii="Times New Roman" w:hAnsi="Times New Roman" w:cs="Times New Roman"/>
          <w:bCs/>
          <w:i/>
        </w:rPr>
        <w:t xml:space="preserve">kowego </w:t>
      </w:r>
      <w:r w:rsidR="00C543AA" w:rsidRPr="00423967">
        <w:rPr>
          <w:rFonts w:ascii="Times New Roman" w:hAnsi="Times New Roman" w:cs="Times New Roman"/>
          <w:bCs/>
          <w:i/>
        </w:rPr>
        <w:t>wydzielonego</w:t>
      </w:r>
      <w:r w:rsidR="004A40E5" w:rsidRPr="00423967">
        <w:rPr>
          <w:rFonts w:ascii="Times New Roman" w:hAnsi="Times New Roman" w:cs="Times New Roman"/>
          <w:bCs/>
          <w:i/>
        </w:rPr>
        <w:t xml:space="preserve"> dla przewozów autobusowych objętych dofinansowaniem ze środków</w:t>
      </w:r>
      <w:r w:rsidR="00891EAC">
        <w:rPr>
          <w:rFonts w:ascii="Times New Roman" w:hAnsi="Times New Roman" w:cs="Times New Roman"/>
          <w:bCs/>
          <w:i/>
        </w:rPr>
        <w:t xml:space="preserve"> FRPA. Miała</w:t>
      </w:r>
      <w:r w:rsidR="00C543AA" w:rsidRPr="00423967">
        <w:rPr>
          <w:rFonts w:ascii="Times New Roman" w:hAnsi="Times New Roman" w:cs="Times New Roman"/>
          <w:bCs/>
          <w:i/>
        </w:rPr>
        <w:t xml:space="preserve"> na to wpływ sytuacja, że wydatki te także dotyczyły przewozów autobusowych, </w:t>
      </w:r>
      <w:r w:rsidR="00423967" w:rsidRPr="00423967">
        <w:rPr>
          <w:rFonts w:ascii="Times New Roman" w:hAnsi="Times New Roman" w:cs="Times New Roman"/>
          <w:bCs/>
          <w:i/>
        </w:rPr>
        <w:t xml:space="preserve">             </w:t>
      </w:r>
      <w:r w:rsidR="00C543AA" w:rsidRPr="00423967">
        <w:rPr>
          <w:rFonts w:ascii="Times New Roman" w:hAnsi="Times New Roman" w:cs="Times New Roman"/>
          <w:bCs/>
          <w:i/>
        </w:rPr>
        <w:t>a ponadto przelewy były kierowane do tego samego przewoźnika, który obsługiwał jedną</w:t>
      </w:r>
      <w:r w:rsidR="002E08D9" w:rsidRPr="00423967">
        <w:rPr>
          <w:rFonts w:ascii="Times New Roman" w:hAnsi="Times New Roman" w:cs="Times New Roman"/>
          <w:bCs/>
          <w:i/>
        </w:rPr>
        <w:t xml:space="preserve"> </w:t>
      </w:r>
      <w:r w:rsidR="00423967" w:rsidRPr="00423967">
        <w:rPr>
          <w:rFonts w:ascii="Times New Roman" w:hAnsi="Times New Roman" w:cs="Times New Roman"/>
          <w:bCs/>
          <w:i/>
        </w:rPr>
        <w:t xml:space="preserve">       </w:t>
      </w:r>
      <w:r w:rsidR="002E08D9" w:rsidRPr="00423967">
        <w:rPr>
          <w:rFonts w:ascii="Times New Roman" w:hAnsi="Times New Roman" w:cs="Times New Roman"/>
          <w:bCs/>
          <w:i/>
        </w:rPr>
        <w:t>z dofinansowanych linii.”</w:t>
      </w:r>
    </w:p>
    <w:p w14:paraId="47A1F564" w14:textId="46B6C57E" w:rsidR="00812DF8" w:rsidRPr="00423967" w:rsidRDefault="002E08D9" w:rsidP="00092979">
      <w:pPr>
        <w:pStyle w:val="bodytext2"/>
        <w:tabs>
          <w:tab w:val="left" w:pos="426"/>
          <w:tab w:val="left" w:pos="4050"/>
        </w:tabs>
        <w:spacing w:before="0" w:after="0" w:line="360" w:lineRule="auto"/>
        <w:jc w:val="both"/>
        <w:rPr>
          <w:rFonts w:ascii="Times New Roman" w:hAnsi="Times New Roman" w:cs="Times New Roman"/>
          <w:bCs/>
          <w:i/>
        </w:rPr>
      </w:pPr>
      <w:r w:rsidRPr="00423967">
        <w:rPr>
          <w:rFonts w:ascii="Times New Roman" w:hAnsi="Times New Roman" w:cs="Times New Roman"/>
          <w:bCs/>
        </w:rPr>
        <w:t xml:space="preserve">Przywołany przez Kontrolowanego argument, iż wydatki dotyczyły przewozów autobusowych oraz przelewy były dokonywane do przewoźnika, który obsługiwał jedną </w:t>
      </w:r>
      <w:r w:rsidR="00423967" w:rsidRPr="00423967">
        <w:rPr>
          <w:rFonts w:ascii="Times New Roman" w:hAnsi="Times New Roman" w:cs="Times New Roman"/>
          <w:bCs/>
        </w:rPr>
        <w:t xml:space="preserve">        </w:t>
      </w:r>
      <w:r w:rsidRPr="00423967">
        <w:rPr>
          <w:rFonts w:ascii="Times New Roman" w:hAnsi="Times New Roman" w:cs="Times New Roman"/>
          <w:bCs/>
        </w:rPr>
        <w:t>z dofinansowanych linii, nie może być uznawany za wystarczający. Zgodnie z zapisem § 4 ust. 1 pkt 8 umowy Organizator zobowiązany jest do: „</w:t>
      </w:r>
      <w:r w:rsidRPr="00423967">
        <w:rPr>
          <w:rFonts w:ascii="Times New Roman" w:hAnsi="Times New Roman" w:cs="Times New Roman"/>
          <w:bCs/>
          <w:i/>
        </w:rPr>
        <w:t xml:space="preserve">Prowadzenia wyodrębnionego rachunku bankowego dedykowanego </w:t>
      </w:r>
      <w:r w:rsidRPr="00423967">
        <w:rPr>
          <w:rFonts w:ascii="Times New Roman" w:hAnsi="Times New Roman" w:cs="Times New Roman"/>
          <w:b/>
          <w:bCs/>
          <w:i/>
          <w:u w:val="single"/>
        </w:rPr>
        <w:t>wyłącznie</w:t>
      </w:r>
      <w:r w:rsidRPr="00423967">
        <w:rPr>
          <w:rFonts w:ascii="Times New Roman" w:hAnsi="Times New Roman" w:cs="Times New Roman"/>
          <w:bCs/>
          <w:i/>
        </w:rPr>
        <w:t xml:space="preserve"> dla środków dofinansowania wskazanego we wniosku, o którym mowa w § 3, i jego utrzymania nie krócej niż do dnia zaakceptowania przez Wojewodę sprawozdania, o którym mowa w pkt 12”</w:t>
      </w:r>
      <w:r w:rsidRPr="00423967">
        <w:rPr>
          <w:rFonts w:ascii="Times New Roman" w:hAnsi="Times New Roman" w:cs="Times New Roman"/>
          <w:bCs/>
        </w:rPr>
        <w:t>.</w:t>
      </w:r>
      <w:r w:rsidR="00784AC6" w:rsidRPr="00423967">
        <w:rPr>
          <w:rFonts w:ascii="Times New Roman" w:hAnsi="Times New Roman" w:cs="Times New Roman"/>
          <w:bCs/>
        </w:rPr>
        <w:t xml:space="preserve"> Wobec powyższego Powiat Strzyżowski realizując umowę z przewoźnikiem Przewóz Osób </w:t>
      </w:r>
      <w:r w:rsidR="00845E9C" w:rsidRPr="00423967">
        <w:rPr>
          <w:rFonts w:ascii="Times New Roman" w:hAnsi="Times New Roman" w:cs="Times New Roman"/>
          <w:bCs/>
        </w:rPr>
        <w:t>Paweł Kudła na linię autobusową Pstrągowa –</w:t>
      </w:r>
      <w:r w:rsidR="00350C30">
        <w:rPr>
          <w:rFonts w:ascii="Times New Roman" w:hAnsi="Times New Roman" w:cs="Times New Roman"/>
          <w:bCs/>
        </w:rPr>
        <w:t xml:space="preserve"> </w:t>
      </w:r>
      <w:r w:rsidR="00845E9C" w:rsidRPr="00423967">
        <w:rPr>
          <w:rFonts w:ascii="Times New Roman" w:hAnsi="Times New Roman" w:cs="Times New Roman"/>
          <w:bCs/>
        </w:rPr>
        <w:t>Czudec – Glinik Zaborowski – Żarnowa – Strzyżów na rachunku przeznaczonym na środki FRPA ni</w:t>
      </w:r>
      <w:r w:rsidR="0012356F">
        <w:rPr>
          <w:rFonts w:ascii="Times New Roman" w:hAnsi="Times New Roman" w:cs="Times New Roman"/>
          <w:bCs/>
        </w:rPr>
        <w:t xml:space="preserve">e dostosował się do warunków </w:t>
      </w:r>
      <w:r w:rsidR="00845E9C" w:rsidRPr="00423967">
        <w:rPr>
          <w:rFonts w:ascii="Times New Roman" w:hAnsi="Times New Roman" w:cs="Times New Roman"/>
          <w:bCs/>
        </w:rPr>
        <w:t>umowy FRPA/49/2023.</w:t>
      </w:r>
    </w:p>
    <w:p w14:paraId="7D28DDAD" w14:textId="77777777" w:rsidR="00816161" w:rsidRDefault="00816161" w:rsidP="00092979">
      <w:pPr>
        <w:pStyle w:val="bodytext2"/>
        <w:tabs>
          <w:tab w:val="left" w:pos="426"/>
          <w:tab w:val="left" w:pos="405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23CD311B" w14:textId="77777777" w:rsidR="00816161" w:rsidRDefault="00816161" w:rsidP="00092979">
      <w:pPr>
        <w:pStyle w:val="bodytext2"/>
        <w:tabs>
          <w:tab w:val="left" w:pos="426"/>
          <w:tab w:val="left" w:pos="405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11E1AB02" w14:textId="77777777" w:rsidR="00816161" w:rsidRPr="00423967" w:rsidRDefault="00816161" w:rsidP="00092979">
      <w:pPr>
        <w:pStyle w:val="bodytext2"/>
        <w:tabs>
          <w:tab w:val="left" w:pos="426"/>
          <w:tab w:val="left" w:pos="405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4E4E13E8" w14:textId="2315403C" w:rsidR="00F8400E" w:rsidRPr="00423967" w:rsidRDefault="000F367D" w:rsidP="0043510C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423967">
        <w:rPr>
          <w:rFonts w:ascii="Times New Roman" w:hAnsi="Times New Roman" w:cs="Times New Roman"/>
          <w:bCs/>
          <w:u w:val="single"/>
        </w:rPr>
        <w:lastRenderedPageBreak/>
        <w:t xml:space="preserve">prowadzenia wyodrębnionej ewidencji księgowej otrzymanych środków </w:t>
      </w:r>
      <w:r w:rsidR="00DF5765" w:rsidRPr="00423967">
        <w:rPr>
          <w:rFonts w:ascii="Times New Roman" w:hAnsi="Times New Roman" w:cs="Times New Roman"/>
          <w:bCs/>
          <w:u w:val="single"/>
        </w:rPr>
        <w:t>dofinansowania</w:t>
      </w:r>
      <w:r w:rsidRPr="00423967">
        <w:rPr>
          <w:rFonts w:ascii="Times New Roman" w:hAnsi="Times New Roman" w:cs="Times New Roman"/>
          <w:bCs/>
          <w:u w:val="single"/>
        </w:rPr>
        <w:t xml:space="preserve"> oraz wy</w:t>
      </w:r>
      <w:r w:rsidR="00C65B0E" w:rsidRPr="00423967">
        <w:rPr>
          <w:rFonts w:ascii="Times New Roman" w:hAnsi="Times New Roman" w:cs="Times New Roman"/>
          <w:bCs/>
          <w:u w:val="single"/>
        </w:rPr>
        <w:t>datków objętych dofina</w:t>
      </w:r>
      <w:r w:rsidR="005445E5" w:rsidRPr="00423967">
        <w:rPr>
          <w:rFonts w:ascii="Times New Roman" w:hAnsi="Times New Roman" w:cs="Times New Roman"/>
          <w:bCs/>
          <w:u w:val="single"/>
        </w:rPr>
        <w:t>n</w:t>
      </w:r>
      <w:r w:rsidR="00C65B0E" w:rsidRPr="00423967">
        <w:rPr>
          <w:rFonts w:ascii="Times New Roman" w:hAnsi="Times New Roman" w:cs="Times New Roman"/>
          <w:bCs/>
          <w:u w:val="single"/>
        </w:rPr>
        <w:t>sowaniem</w:t>
      </w:r>
    </w:p>
    <w:p w14:paraId="09DDF5A6" w14:textId="0443AD1D" w:rsidR="00330C8C" w:rsidRPr="00423967" w:rsidRDefault="00330C8C" w:rsidP="00330C8C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u w:val="single"/>
        </w:rPr>
      </w:pPr>
    </w:p>
    <w:p w14:paraId="3C2BF869" w14:textId="17992E66" w:rsidR="00902A11" w:rsidRPr="00423967" w:rsidRDefault="00660829" w:rsidP="00902A11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t>Z przedłożonej dokumentacji wynika, iż Powiat Strzyżowski wyodrębnił ewidencję księgową dla transakcji związanych z realizacją FRPA.</w:t>
      </w:r>
      <w:r w:rsidR="0082191D" w:rsidRPr="00423967">
        <w:rPr>
          <w:rFonts w:ascii="Times New Roman" w:hAnsi="Times New Roman" w:cs="Times New Roman"/>
          <w:bCs/>
        </w:rPr>
        <w:t xml:space="preserve"> </w:t>
      </w:r>
      <w:r w:rsidR="00330C8C" w:rsidRPr="00423967">
        <w:rPr>
          <w:rFonts w:ascii="Times New Roman" w:hAnsi="Times New Roman" w:cs="Times New Roman"/>
          <w:bCs/>
        </w:rPr>
        <w:t>W ewid</w:t>
      </w:r>
      <w:r w:rsidR="00891EAC">
        <w:rPr>
          <w:rFonts w:ascii="Times New Roman" w:hAnsi="Times New Roman" w:cs="Times New Roman"/>
          <w:bCs/>
        </w:rPr>
        <w:t>encji zapisów księgowych Powiat Strzyżowski wyodrębnił</w:t>
      </w:r>
      <w:r w:rsidR="00330C8C" w:rsidRPr="00423967">
        <w:rPr>
          <w:rFonts w:ascii="Times New Roman" w:hAnsi="Times New Roman" w:cs="Times New Roman"/>
          <w:bCs/>
        </w:rPr>
        <w:t xml:space="preserve"> konto analityczne 133-09-01 dotyczące środków pochodzących </w:t>
      </w:r>
      <w:r w:rsidR="00891EAC">
        <w:rPr>
          <w:rFonts w:ascii="Times New Roman" w:hAnsi="Times New Roman" w:cs="Times New Roman"/>
          <w:bCs/>
        </w:rPr>
        <w:t xml:space="preserve">       </w:t>
      </w:r>
      <w:r w:rsidR="00330C8C" w:rsidRPr="00423967">
        <w:rPr>
          <w:rFonts w:ascii="Times New Roman" w:hAnsi="Times New Roman" w:cs="Times New Roman"/>
          <w:bCs/>
        </w:rPr>
        <w:t>z dofinansowania.</w:t>
      </w:r>
      <w:r w:rsidR="00C9130B" w:rsidRPr="00423967">
        <w:rPr>
          <w:rFonts w:ascii="Times New Roman" w:hAnsi="Times New Roman" w:cs="Times New Roman"/>
          <w:bCs/>
        </w:rPr>
        <w:t xml:space="preserve"> </w:t>
      </w:r>
    </w:p>
    <w:p w14:paraId="0B94A347" w14:textId="1FE1FB02" w:rsidR="005A2063" w:rsidRPr="00423967" w:rsidRDefault="00C9130B" w:rsidP="00902A11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t>Rozliczenia z operatorami zapisano na koncie 201-01 zobowiązania</w:t>
      </w:r>
      <w:r w:rsidR="00902A11" w:rsidRPr="00423967">
        <w:rPr>
          <w:rFonts w:ascii="Times New Roman" w:hAnsi="Times New Roman" w:cs="Times New Roman"/>
          <w:bCs/>
        </w:rPr>
        <w:t xml:space="preserve"> -</w:t>
      </w:r>
      <w:r w:rsidRPr="00423967">
        <w:rPr>
          <w:rFonts w:ascii="Times New Roman" w:hAnsi="Times New Roman" w:cs="Times New Roman"/>
          <w:bCs/>
        </w:rPr>
        <w:t xml:space="preserve"> </w:t>
      </w:r>
      <w:r w:rsidR="00902A11" w:rsidRPr="00423967">
        <w:rPr>
          <w:rFonts w:ascii="Times New Roman" w:hAnsi="Times New Roman" w:cs="Times New Roman"/>
          <w:bCs/>
        </w:rPr>
        <w:t>kontrahenci</w:t>
      </w:r>
      <w:r w:rsidR="005A2063" w:rsidRPr="00423967">
        <w:rPr>
          <w:rFonts w:ascii="Times New Roman" w:hAnsi="Times New Roman" w:cs="Times New Roman"/>
          <w:bCs/>
        </w:rPr>
        <w:t xml:space="preserve">. </w:t>
      </w:r>
    </w:p>
    <w:p w14:paraId="12A9516B" w14:textId="5CED41D0" w:rsidR="007B4A17" w:rsidRPr="00423967" w:rsidRDefault="00C9130B" w:rsidP="00902A11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t xml:space="preserve">Dla </w:t>
      </w:r>
      <w:r w:rsidR="004B3BF2">
        <w:rPr>
          <w:rFonts w:ascii="Times New Roman" w:hAnsi="Times New Roman" w:cs="Times New Roman"/>
          <w:bCs/>
        </w:rPr>
        <w:t>o</w:t>
      </w:r>
      <w:r w:rsidR="00C56C4A">
        <w:rPr>
          <w:rFonts w:ascii="Times New Roman" w:hAnsi="Times New Roman" w:cs="Times New Roman"/>
          <w:bCs/>
        </w:rPr>
        <w:t>peratora</w:t>
      </w:r>
      <w:r w:rsidRPr="00423967">
        <w:rPr>
          <w:rFonts w:ascii="Times New Roman" w:hAnsi="Times New Roman" w:cs="Times New Roman"/>
          <w:bCs/>
        </w:rPr>
        <w:t xml:space="preserve"> </w:t>
      </w:r>
      <w:r w:rsidR="00EA53A3" w:rsidRPr="00423967">
        <w:rPr>
          <w:rFonts w:ascii="Times New Roman" w:hAnsi="Times New Roman" w:cs="Times New Roman"/>
          <w:bCs/>
        </w:rPr>
        <w:t>„</w:t>
      </w:r>
      <w:r w:rsidRPr="00423967">
        <w:rPr>
          <w:rFonts w:ascii="Times New Roman" w:hAnsi="Times New Roman" w:cs="Times New Roman"/>
          <w:bCs/>
        </w:rPr>
        <w:t>Przewóz Osób Paweł Kudła</w:t>
      </w:r>
      <w:r w:rsidR="00EA53A3" w:rsidRPr="00423967">
        <w:rPr>
          <w:rFonts w:ascii="Times New Roman" w:hAnsi="Times New Roman" w:cs="Times New Roman"/>
          <w:bCs/>
        </w:rPr>
        <w:t>”</w:t>
      </w:r>
      <w:r w:rsidRPr="00423967">
        <w:rPr>
          <w:rFonts w:ascii="Times New Roman" w:hAnsi="Times New Roman" w:cs="Times New Roman"/>
          <w:bCs/>
        </w:rPr>
        <w:t xml:space="preserve"> wyodrębniono k</w:t>
      </w:r>
      <w:r w:rsidR="00C56C4A">
        <w:rPr>
          <w:rFonts w:ascii="Times New Roman" w:hAnsi="Times New Roman" w:cs="Times New Roman"/>
          <w:bCs/>
        </w:rPr>
        <w:t xml:space="preserve">onta analityczne                      </w:t>
      </w:r>
      <w:r w:rsidR="004B3BF2">
        <w:rPr>
          <w:rFonts w:ascii="Times New Roman" w:hAnsi="Times New Roman" w:cs="Times New Roman"/>
          <w:bCs/>
        </w:rPr>
        <w:t xml:space="preserve">  </w:t>
      </w:r>
      <w:r w:rsidR="00C56C4A">
        <w:rPr>
          <w:rFonts w:ascii="Times New Roman" w:hAnsi="Times New Roman" w:cs="Times New Roman"/>
          <w:bCs/>
        </w:rPr>
        <w:t xml:space="preserve">tj. </w:t>
      </w:r>
      <w:r w:rsidR="007B4A17" w:rsidRPr="00423967">
        <w:rPr>
          <w:rFonts w:ascii="Times New Roman" w:hAnsi="Times New Roman" w:cs="Times New Roman"/>
          <w:bCs/>
        </w:rPr>
        <w:t>201-01-005-</w:t>
      </w:r>
      <w:r w:rsidRPr="00423967">
        <w:rPr>
          <w:rFonts w:ascii="Times New Roman" w:hAnsi="Times New Roman" w:cs="Times New Roman"/>
          <w:bCs/>
        </w:rPr>
        <w:t xml:space="preserve">2 </w:t>
      </w:r>
      <w:r w:rsidR="00C56C4A">
        <w:rPr>
          <w:rFonts w:ascii="Times New Roman" w:hAnsi="Times New Roman" w:cs="Times New Roman"/>
          <w:bCs/>
        </w:rPr>
        <w:t>służące</w:t>
      </w:r>
      <w:r w:rsidRPr="00423967">
        <w:rPr>
          <w:rFonts w:ascii="Times New Roman" w:hAnsi="Times New Roman" w:cs="Times New Roman"/>
          <w:bCs/>
        </w:rPr>
        <w:t xml:space="preserve"> do zapisu </w:t>
      </w:r>
      <w:r w:rsidR="005A2063" w:rsidRPr="00423967">
        <w:rPr>
          <w:rFonts w:ascii="Times New Roman" w:hAnsi="Times New Roman" w:cs="Times New Roman"/>
          <w:bCs/>
        </w:rPr>
        <w:t>wydatków</w:t>
      </w:r>
      <w:r w:rsidRPr="00423967">
        <w:rPr>
          <w:rFonts w:ascii="Times New Roman" w:hAnsi="Times New Roman" w:cs="Times New Roman"/>
          <w:bCs/>
        </w:rPr>
        <w:t xml:space="preserve"> pochodzących z dofinansow</w:t>
      </w:r>
      <w:r w:rsidR="00007F7F" w:rsidRPr="00423967">
        <w:rPr>
          <w:rFonts w:ascii="Times New Roman" w:hAnsi="Times New Roman" w:cs="Times New Roman"/>
          <w:bCs/>
        </w:rPr>
        <w:t xml:space="preserve">ania, konto </w:t>
      </w:r>
      <w:r w:rsidR="004B3BF2">
        <w:rPr>
          <w:rFonts w:ascii="Times New Roman" w:hAnsi="Times New Roman" w:cs="Times New Roman"/>
          <w:bCs/>
        </w:rPr>
        <w:t xml:space="preserve">      </w:t>
      </w:r>
      <w:r w:rsidR="00007F7F" w:rsidRPr="00423967">
        <w:rPr>
          <w:rFonts w:ascii="Times New Roman" w:hAnsi="Times New Roman" w:cs="Times New Roman"/>
          <w:bCs/>
        </w:rPr>
        <w:t xml:space="preserve">201-01-117 </w:t>
      </w:r>
      <w:r w:rsidR="00C56C4A">
        <w:rPr>
          <w:rFonts w:ascii="Times New Roman" w:hAnsi="Times New Roman" w:cs="Times New Roman"/>
          <w:bCs/>
        </w:rPr>
        <w:t>dotyczące</w:t>
      </w:r>
      <w:r w:rsidRPr="00423967">
        <w:rPr>
          <w:rFonts w:ascii="Times New Roman" w:hAnsi="Times New Roman" w:cs="Times New Roman"/>
          <w:bCs/>
        </w:rPr>
        <w:t xml:space="preserve"> wydatkowania środków własnych.</w:t>
      </w:r>
    </w:p>
    <w:p w14:paraId="19066E4C" w14:textId="232563AF" w:rsidR="00C9130B" w:rsidRPr="00423967" w:rsidRDefault="007B4A17" w:rsidP="00902A11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t xml:space="preserve">Dla operatora </w:t>
      </w:r>
      <w:r w:rsidR="00EA53A3" w:rsidRPr="00423967">
        <w:rPr>
          <w:rFonts w:ascii="Times New Roman" w:hAnsi="Times New Roman" w:cs="Times New Roman"/>
          <w:bCs/>
        </w:rPr>
        <w:t>„</w:t>
      </w:r>
      <w:r w:rsidRPr="00423967">
        <w:rPr>
          <w:rFonts w:ascii="Times New Roman" w:hAnsi="Times New Roman" w:cs="Times New Roman"/>
          <w:bCs/>
        </w:rPr>
        <w:t>Transport Osobowo-Towarowy</w:t>
      </w:r>
      <w:r w:rsidR="00EA53A3" w:rsidRPr="00423967">
        <w:rPr>
          <w:rFonts w:ascii="Times New Roman" w:hAnsi="Times New Roman" w:cs="Times New Roman"/>
          <w:bCs/>
        </w:rPr>
        <w:t xml:space="preserve"> </w:t>
      </w:r>
      <w:r w:rsidRPr="00423967">
        <w:rPr>
          <w:rFonts w:ascii="Times New Roman" w:hAnsi="Times New Roman" w:cs="Times New Roman"/>
          <w:bCs/>
        </w:rPr>
        <w:t>Janusz Zimny</w:t>
      </w:r>
      <w:r w:rsidR="00EA53A3" w:rsidRPr="00423967">
        <w:rPr>
          <w:rFonts w:ascii="Times New Roman" w:hAnsi="Times New Roman" w:cs="Times New Roman"/>
          <w:bCs/>
        </w:rPr>
        <w:t>”</w:t>
      </w:r>
      <w:r w:rsidRPr="00423967">
        <w:rPr>
          <w:rFonts w:ascii="Times New Roman" w:hAnsi="Times New Roman" w:cs="Times New Roman"/>
          <w:bCs/>
        </w:rPr>
        <w:t xml:space="preserve"> pr</w:t>
      </w:r>
      <w:r w:rsidR="00EA53A3" w:rsidRPr="00423967">
        <w:rPr>
          <w:rFonts w:ascii="Times New Roman" w:hAnsi="Times New Roman" w:cs="Times New Roman"/>
          <w:bCs/>
        </w:rPr>
        <w:t>owadzono dwa konta analityczne.</w:t>
      </w:r>
      <w:r w:rsidR="004B3BF2">
        <w:rPr>
          <w:rFonts w:ascii="Times New Roman" w:hAnsi="Times New Roman" w:cs="Times New Roman"/>
          <w:bCs/>
        </w:rPr>
        <w:t xml:space="preserve"> </w:t>
      </w:r>
      <w:r w:rsidRPr="00423967">
        <w:rPr>
          <w:rFonts w:ascii="Times New Roman" w:hAnsi="Times New Roman" w:cs="Times New Roman"/>
          <w:bCs/>
        </w:rPr>
        <w:t>Konto 201-01-005-03 służące do ewidencji wydatkowania środkó</w:t>
      </w:r>
      <w:r w:rsidR="00203873" w:rsidRPr="00423967">
        <w:rPr>
          <w:rFonts w:ascii="Times New Roman" w:hAnsi="Times New Roman" w:cs="Times New Roman"/>
          <w:bCs/>
        </w:rPr>
        <w:t xml:space="preserve">w </w:t>
      </w:r>
      <w:r w:rsidR="0055121F" w:rsidRPr="00423967">
        <w:rPr>
          <w:rFonts w:ascii="Times New Roman" w:hAnsi="Times New Roman" w:cs="Times New Roman"/>
          <w:bCs/>
        </w:rPr>
        <w:t xml:space="preserve">                    </w:t>
      </w:r>
      <w:r w:rsidR="003734C4">
        <w:rPr>
          <w:rFonts w:ascii="Times New Roman" w:hAnsi="Times New Roman" w:cs="Times New Roman"/>
          <w:bCs/>
        </w:rPr>
        <w:t>z dofinansowania oraz konto</w:t>
      </w:r>
      <w:r w:rsidRPr="00423967">
        <w:rPr>
          <w:rFonts w:ascii="Times New Roman" w:hAnsi="Times New Roman" w:cs="Times New Roman"/>
          <w:bCs/>
        </w:rPr>
        <w:t xml:space="preserve"> 201-01-149 służące do ewidencji wydatków środków własnych.</w:t>
      </w:r>
    </w:p>
    <w:p w14:paraId="2A855598" w14:textId="77777777" w:rsidR="00311A5A" w:rsidRPr="00423967" w:rsidRDefault="00311A5A" w:rsidP="00311A5A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</w:p>
    <w:p w14:paraId="5DBC9901" w14:textId="2BB13B25" w:rsidR="001567A0" w:rsidRPr="00423967" w:rsidRDefault="000F367D" w:rsidP="001567A0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423967">
        <w:rPr>
          <w:rFonts w:ascii="Times New Roman" w:hAnsi="Times New Roman" w:cs="Times New Roman"/>
          <w:bCs/>
          <w:u w:val="single"/>
        </w:rPr>
        <w:t xml:space="preserve">przekazania do Wojewody w terminie do </w:t>
      </w:r>
      <w:r w:rsidR="00C31D4F" w:rsidRPr="00423967">
        <w:rPr>
          <w:rFonts w:ascii="Times New Roman" w:hAnsi="Times New Roman" w:cs="Times New Roman"/>
          <w:bCs/>
          <w:u w:val="single"/>
        </w:rPr>
        <w:t>7</w:t>
      </w:r>
      <w:r w:rsidR="002A0CD5" w:rsidRPr="00423967">
        <w:rPr>
          <w:rFonts w:ascii="Times New Roman" w:hAnsi="Times New Roman" w:cs="Times New Roman"/>
          <w:bCs/>
          <w:u w:val="single"/>
        </w:rPr>
        <w:t xml:space="preserve"> kwietni</w:t>
      </w:r>
      <w:r w:rsidR="00C31D4F" w:rsidRPr="00423967">
        <w:rPr>
          <w:rFonts w:ascii="Times New Roman" w:hAnsi="Times New Roman" w:cs="Times New Roman"/>
          <w:bCs/>
          <w:u w:val="single"/>
        </w:rPr>
        <w:t>a, 7 lipca i 9 października 2023</w:t>
      </w:r>
      <w:r w:rsidR="002E5F46" w:rsidRPr="00423967">
        <w:rPr>
          <w:rFonts w:ascii="Times New Roman" w:hAnsi="Times New Roman" w:cs="Times New Roman"/>
          <w:bCs/>
          <w:u w:val="single"/>
        </w:rPr>
        <w:t xml:space="preserve"> </w:t>
      </w:r>
      <w:r w:rsidRPr="00423967">
        <w:rPr>
          <w:rFonts w:ascii="Times New Roman" w:hAnsi="Times New Roman" w:cs="Times New Roman"/>
          <w:bCs/>
          <w:u w:val="single"/>
        </w:rPr>
        <w:t>r.</w:t>
      </w:r>
      <w:r w:rsidR="0091297B" w:rsidRPr="00423967">
        <w:rPr>
          <w:rFonts w:ascii="Times New Roman" w:hAnsi="Times New Roman" w:cs="Times New Roman"/>
          <w:bCs/>
          <w:u w:val="single"/>
        </w:rPr>
        <w:t xml:space="preserve"> oraz </w:t>
      </w:r>
      <w:r w:rsidR="00C31D4F" w:rsidRPr="00423967">
        <w:rPr>
          <w:rFonts w:ascii="Times New Roman" w:hAnsi="Times New Roman" w:cs="Times New Roman"/>
          <w:bCs/>
          <w:u w:val="single"/>
        </w:rPr>
        <w:t>8 stycznia 2024</w:t>
      </w:r>
      <w:r w:rsidR="0091297B" w:rsidRPr="00423967">
        <w:rPr>
          <w:rFonts w:ascii="Times New Roman" w:hAnsi="Times New Roman" w:cs="Times New Roman"/>
          <w:bCs/>
          <w:u w:val="single"/>
        </w:rPr>
        <w:t xml:space="preserve"> r.</w:t>
      </w:r>
      <w:r w:rsidRPr="00423967">
        <w:rPr>
          <w:rFonts w:ascii="Times New Roman" w:hAnsi="Times New Roman" w:cs="Times New Roman"/>
          <w:bCs/>
          <w:u w:val="single"/>
        </w:rPr>
        <w:t xml:space="preserve"> kwartalnych informacji</w:t>
      </w:r>
      <w:r w:rsidR="00B704EA">
        <w:rPr>
          <w:rFonts w:ascii="Times New Roman" w:hAnsi="Times New Roman" w:cs="Times New Roman"/>
          <w:bCs/>
          <w:u w:val="single"/>
        </w:rPr>
        <w:t xml:space="preserve">, zgodnie z §4ust. 1 pkt 10 umowy ws. dofinansowania do przewozów autobusowych. </w:t>
      </w:r>
    </w:p>
    <w:p w14:paraId="0F5D2BD5" w14:textId="77777777" w:rsidR="004A47A5" w:rsidRPr="00423967" w:rsidRDefault="004A47A5" w:rsidP="004A47A5">
      <w:pPr>
        <w:pStyle w:val="bodytext2"/>
        <w:tabs>
          <w:tab w:val="left" w:pos="426"/>
        </w:tabs>
        <w:spacing w:before="0" w:after="0" w:line="360" w:lineRule="auto"/>
        <w:ind w:left="357"/>
        <w:jc w:val="both"/>
        <w:rPr>
          <w:rFonts w:ascii="Times New Roman" w:hAnsi="Times New Roman" w:cs="Times New Roman"/>
          <w:bCs/>
          <w:u w:val="single"/>
        </w:rPr>
      </w:pPr>
    </w:p>
    <w:p w14:paraId="529AB222" w14:textId="4FFF473F" w:rsidR="00CD2CA3" w:rsidRPr="00423967" w:rsidRDefault="00CD2CA3" w:rsidP="001567A0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u w:val="single"/>
        </w:rPr>
      </w:pPr>
      <w:r w:rsidRPr="00423967">
        <w:rPr>
          <w:rFonts w:ascii="Times New Roman" w:hAnsi="Times New Roman" w:cs="Times New Roman"/>
          <w:bCs/>
        </w:rPr>
        <w:t>Informacje kwartalne</w:t>
      </w:r>
      <w:r w:rsidR="00F70C02" w:rsidRPr="00423967">
        <w:rPr>
          <w:rFonts w:ascii="Times New Roman" w:hAnsi="Times New Roman" w:cs="Times New Roman"/>
          <w:bCs/>
        </w:rPr>
        <w:t xml:space="preserve"> z realizacji umowy FRP</w:t>
      </w:r>
      <w:r w:rsidR="006C5D22" w:rsidRPr="00423967">
        <w:rPr>
          <w:rFonts w:ascii="Times New Roman" w:hAnsi="Times New Roman" w:cs="Times New Roman"/>
          <w:bCs/>
        </w:rPr>
        <w:t>A</w:t>
      </w:r>
      <w:r w:rsidR="0091297B" w:rsidRPr="00423967">
        <w:rPr>
          <w:rFonts w:ascii="Times New Roman" w:hAnsi="Times New Roman" w:cs="Times New Roman"/>
          <w:bCs/>
        </w:rPr>
        <w:t>/</w:t>
      </w:r>
      <w:r w:rsidR="000E49C0" w:rsidRPr="00423967">
        <w:rPr>
          <w:rFonts w:ascii="Times New Roman" w:hAnsi="Times New Roman" w:cs="Times New Roman"/>
          <w:bCs/>
        </w:rPr>
        <w:t>49/2023</w:t>
      </w:r>
      <w:r w:rsidRPr="00423967">
        <w:rPr>
          <w:rFonts w:ascii="Times New Roman" w:hAnsi="Times New Roman" w:cs="Times New Roman"/>
          <w:bCs/>
        </w:rPr>
        <w:t xml:space="preserve"> zawierały niezbędne dane i  zostały przesłane</w:t>
      </w:r>
      <w:r w:rsidR="00F70C02" w:rsidRPr="00423967">
        <w:rPr>
          <w:rFonts w:ascii="Times New Roman" w:hAnsi="Times New Roman" w:cs="Times New Roman"/>
          <w:bCs/>
        </w:rPr>
        <w:t xml:space="preserve"> do </w:t>
      </w:r>
      <w:r w:rsidRPr="00423967">
        <w:rPr>
          <w:rFonts w:ascii="Times New Roman" w:hAnsi="Times New Roman" w:cs="Times New Roman"/>
          <w:bCs/>
        </w:rPr>
        <w:t>PUW w dniach:</w:t>
      </w:r>
    </w:p>
    <w:p w14:paraId="00F792EF" w14:textId="4A0B7AD6" w:rsidR="00A54EE1" w:rsidRPr="00423967" w:rsidRDefault="000A75D9" w:rsidP="00CD2CA3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t>6 kwietnia 2023</w:t>
      </w:r>
      <w:r w:rsidR="006C5BAA" w:rsidRPr="00423967">
        <w:rPr>
          <w:rFonts w:ascii="Times New Roman" w:hAnsi="Times New Roman" w:cs="Times New Roman"/>
          <w:bCs/>
        </w:rPr>
        <w:t xml:space="preserve"> r. – tj. z </w:t>
      </w:r>
      <w:r w:rsidR="002A0CD5" w:rsidRPr="00423967">
        <w:rPr>
          <w:rFonts w:ascii="Times New Roman" w:hAnsi="Times New Roman" w:cs="Times New Roman"/>
          <w:bCs/>
        </w:rPr>
        <w:t>zachowaniem wymaganego terminu</w:t>
      </w:r>
      <w:r w:rsidR="00A54EE1" w:rsidRPr="00423967">
        <w:rPr>
          <w:rFonts w:ascii="Times New Roman" w:hAnsi="Times New Roman" w:cs="Times New Roman"/>
          <w:bCs/>
        </w:rPr>
        <w:t>,</w:t>
      </w:r>
    </w:p>
    <w:p w14:paraId="5CE85946" w14:textId="49D86F2D" w:rsidR="00A54EE1" w:rsidRPr="00423967" w:rsidRDefault="000A75D9" w:rsidP="00CD2CA3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t>5 lipca 2023</w:t>
      </w:r>
      <w:r w:rsidR="00A54EE1" w:rsidRPr="00423967">
        <w:rPr>
          <w:rFonts w:ascii="Times New Roman" w:hAnsi="Times New Roman" w:cs="Times New Roman"/>
          <w:bCs/>
        </w:rPr>
        <w:t xml:space="preserve"> r. - tj. z zachowaniem wymaganego terminu,</w:t>
      </w:r>
    </w:p>
    <w:p w14:paraId="628655EA" w14:textId="0B5A3F29" w:rsidR="00CD2CA3" w:rsidRPr="00423967" w:rsidRDefault="007D0365" w:rsidP="00CD2CA3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t>6</w:t>
      </w:r>
      <w:r w:rsidR="002E35A7" w:rsidRPr="00423967">
        <w:rPr>
          <w:rFonts w:ascii="Times New Roman" w:hAnsi="Times New Roman" w:cs="Times New Roman"/>
          <w:bCs/>
        </w:rPr>
        <w:t xml:space="preserve"> października 2023</w:t>
      </w:r>
      <w:r w:rsidR="001F22AD" w:rsidRPr="00423967">
        <w:rPr>
          <w:rFonts w:ascii="Times New Roman" w:hAnsi="Times New Roman" w:cs="Times New Roman"/>
          <w:bCs/>
        </w:rPr>
        <w:t xml:space="preserve"> r.</w:t>
      </w:r>
      <w:r w:rsidR="004C73EE" w:rsidRPr="00423967">
        <w:rPr>
          <w:rFonts w:ascii="Times New Roman" w:hAnsi="Times New Roman" w:cs="Times New Roman"/>
          <w:bCs/>
        </w:rPr>
        <w:t xml:space="preserve"> -</w:t>
      </w:r>
      <w:r w:rsidR="001F22AD" w:rsidRPr="00423967">
        <w:rPr>
          <w:rFonts w:ascii="Times New Roman" w:hAnsi="Times New Roman" w:cs="Times New Roman"/>
          <w:bCs/>
        </w:rPr>
        <w:t xml:space="preserve"> </w:t>
      </w:r>
      <w:r w:rsidRPr="00423967">
        <w:rPr>
          <w:rFonts w:ascii="Times New Roman" w:hAnsi="Times New Roman" w:cs="Times New Roman"/>
          <w:bCs/>
        </w:rPr>
        <w:t>tj. z zachowaniem wymaganego terminu</w:t>
      </w:r>
      <w:r w:rsidR="001F22AD" w:rsidRPr="00423967">
        <w:rPr>
          <w:rFonts w:ascii="Times New Roman" w:hAnsi="Times New Roman" w:cs="Times New Roman"/>
          <w:bCs/>
        </w:rPr>
        <w:t>,</w:t>
      </w:r>
    </w:p>
    <w:p w14:paraId="0A96494F" w14:textId="26D9A526" w:rsidR="001F22AD" w:rsidRPr="00423967" w:rsidRDefault="002E35A7" w:rsidP="00CD2CA3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t>8 stycznia 2024</w:t>
      </w:r>
      <w:r w:rsidR="001F22AD" w:rsidRPr="00423967">
        <w:rPr>
          <w:rFonts w:ascii="Times New Roman" w:hAnsi="Times New Roman" w:cs="Times New Roman"/>
          <w:bCs/>
        </w:rPr>
        <w:t xml:space="preserve"> r.</w:t>
      </w:r>
      <w:r w:rsidR="004C73EE" w:rsidRPr="00423967">
        <w:rPr>
          <w:rFonts w:ascii="Times New Roman" w:hAnsi="Times New Roman" w:cs="Times New Roman"/>
          <w:bCs/>
        </w:rPr>
        <w:t xml:space="preserve"> -</w:t>
      </w:r>
      <w:r w:rsidR="001F22AD" w:rsidRPr="00423967">
        <w:rPr>
          <w:rFonts w:ascii="Times New Roman" w:hAnsi="Times New Roman" w:cs="Times New Roman"/>
          <w:bCs/>
        </w:rPr>
        <w:t xml:space="preserve"> tj. </w:t>
      </w:r>
      <w:r w:rsidR="00A54EE1" w:rsidRPr="00423967">
        <w:rPr>
          <w:rFonts w:ascii="Times New Roman" w:hAnsi="Times New Roman" w:cs="Times New Roman"/>
          <w:bCs/>
        </w:rPr>
        <w:t xml:space="preserve">z zachowaniem </w:t>
      </w:r>
      <w:r w:rsidR="001F22AD" w:rsidRPr="00423967">
        <w:rPr>
          <w:rFonts w:ascii="Times New Roman" w:hAnsi="Times New Roman" w:cs="Times New Roman"/>
          <w:bCs/>
        </w:rPr>
        <w:t>wymaganego terminu.</w:t>
      </w:r>
    </w:p>
    <w:p w14:paraId="49336602" w14:textId="77777777" w:rsidR="006B3BCC" w:rsidRPr="00423967" w:rsidRDefault="006B3BCC" w:rsidP="00AF69B9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0C98868A" w14:textId="178265F1" w:rsidR="00A6387E" w:rsidRPr="00423967" w:rsidRDefault="000F367D" w:rsidP="0043510C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423967">
        <w:rPr>
          <w:rFonts w:ascii="Times New Roman" w:hAnsi="Times New Roman" w:cs="Times New Roman"/>
          <w:bCs/>
          <w:u w:val="single"/>
        </w:rPr>
        <w:t>przesłania Wojewodzi</w:t>
      </w:r>
      <w:r w:rsidR="006B3BCC" w:rsidRPr="00423967">
        <w:rPr>
          <w:rFonts w:ascii="Times New Roman" w:hAnsi="Times New Roman" w:cs="Times New Roman"/>
          <w:bCs/>
          <w:u w:val="single"/>
        </w:rPr>
        <w:t xml:space="preserve">e w terminie do 25 </w:t>
      </w:r>
      <w:r w:rsidR="00A06058" w:rsidRPr="00423967">
        <w:rPr>
          <w:rFonts w:ascii="Times New Roman" w:hAnsi="Times New Roman" w:cs="Times New Roman"/>
          <w:bCs/>
          <w:u w:val="single"/>
        </w:rPr>
        <w:t>stycznia 2024</w:t>
      </w:r>
      <w:r w:rsidRPr="00423967">
        <w:rPr>
          <w:rFonts w:ascii="Times New Roman" w:hAnsi="Times New Roman" w:cs="Times New Roman"/>
          <w:bCs/>
          <w:u w:val="single"/>
        </w:rPr>
        <w:t xml:space="preserve"> r. rozliczeni</w:t>
      </w:r>
      <w:r w:rsidR="00EB107D" w:rsidRPr="00423967">
        <w:rPr>
          <w:rFonts w:ascii="Times New Roman" w:hAnsi="Times New Roman" w:cs="Times New Roman"/>
          <w:bCs/>
          <w:u w:val="single"/>
        </w:rPr>
        <w:t>a wstęp</w:t>
      </w:r>
      <w:r w:rsidR="001F22AD" w:rsidRPr="00423967">
        <w:rPr>
          <w:rFonts w:ascii="Times New Roman" w:hAnsi="Times New Roman" w:cs="Times New Roman"/>
          <w:bCs/>
          <w:u w:val="single"/>
        </w:rPr>
        <w:t xml:space="preserve">nego, </w:t>
      </w:r>
      <w:r w:rsidR="006F6610" w:rsidRPr="00423967">
        <w:rPr>
          <w:rFonts w:ascii="Times New Roman" w:hAnsi="Times New Roman" w:cs="Times New Roman"/>
          <w:bCs/>
          <w:u w:val="single"/>
        </w:rPr>
        <w:br/>
      </w:r>
      <w:r w:rsidR="00A06058" w:rsidRPr="00423967">
        <w:rPr>
          <w:rFonts w:ascii="Times New Roman" w:hAnsi="Times New Roman" w:cs="Times New Roman"/>
          <w:bCs/>
          <w:u w:val="single"/>
        </w:rPr>
        <w:t>a w terminie 8 marca 2024</w:t>
      </w:r>
      <w:r w:rsidR="00EB107D" w:rsidRPr="00423967">
        <w:rPr>
          <w:rFonts w:ascii="Times New Roman" w:hAnsi="Times New Roman" w:cs="Times New Roman"/>
          <w:bCs/>
          <w:u w:val="single"/>
        </w:rPr>
        <w:t xml:space="preserve"> r. rozliczen</w:t>
      </w:r>
      <w:r w:rsidR="00304981">
        <w:rPr>
          <w:rFonts w:ascii="Times New Roman" w:hAnsi="Times New Roman" w:cs="Times New Roman"/>
          <w:bCs/>
          <w:u w:val="single"/>
        </w:rPr>
        <w:t>ia końcowego otrzymanych dopłat</w:t>
      </w:r>
    </w:p>
    <w:p w14:paraId="015E7B5B" w14:textId="77777777" w:rsidR="00EB107D" w:rsidRPr="00423967" w:rsidRDefault="00EB107D" w:rsidP="00EB107D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</w:p>
    <w:p w14:paraId="259DC09C" w14:textId="0E3E6670" w:rsidR="0019359F" w:rsidRPr="00423967" w:rsidRDefault="00F70C02" w:rsidP="00A0605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t>Rozliczenie wstępne otrzymanych dopłat</w:t>
      </w:r>
      <w:r w:rsidR="001C1C06" w:rsidRPr="00423967">
        <w:rPr>
          <w:rFonts w:ascii="Times New Roman" w:hAnsi="Times New Roman" w:cs="Times New Roman"/>
          <w:bCs/>
        </w:rPr>
        <w:t xml:space="preserve"> wpłynęło do </w:t>
      </w:r>
      <w:r w:rsidR="00691220">
        <w:rPr>
          <w:rFonts w:ascii="Times New Roman" w:hAnsi="Times New Roman" w:cs="Times New Roman"/>
          <w:bCs/>
        </w:rPr>
        <w:t>Wojewody Podkarpackiego</w:t>
      </w:r>
      <w:r w:rsidR="001C1C06" w:rsidRPr="00423967">
        <w:rPr>
          <w:rFonts w:ascii="Times New Roman" w:hAnsi="Times New Roman" w:cs="Times New Roman"/>
          <w:bCs/>
        </w:rPr>
        <w:t xml:space="preserve"> </w:t>
      </w:r>
      <w:r w:rsidR="00EB107D" w:rsidRPr="00423967">
        <w:rPr>
          <w:rFonts w:ascii="Times New Roman" w:hAnsi="Times New Roman" w:cs="Times New Roman"/>
          <w:bCs/>
        </w:rPr>
        <w:t xml:space="preserve">w dniu </w:t>
      </w:r>
      <w:r w:rsidR="00DB2420" w:rsidRPr="00423967">
        <w:rPr>
          <w:rFonts w:ascii="Times New Roman" w:hAnsi="Times New Roman" w:cs="Times New Roman"/>
          <w:bCs/>
        </w:rPr>
        <w:br/>
      </w:r>
      <w:r w:rsidR="007D0365" w:rsidRPr="00423967">
        <w:rPr>
          <w:rFonts w:ascii="Times New Roman" w:hAnsi="Times New Roman" w:cs="Times New Roman"/>
          <w:bCs/>
        </w:rPr>
        <w:t>25</w:t>
      </w:r>
      <w:r w:rsidR="007A12B7" w:rsidRPr="00423967">
        <w:rPr>
          <w:rFonts w:ascii="Times New Roman" w:hAnsi="Times New Roman" w:cs="Times New Roman"/>
          <w:bCs/>
        </w:rPr>
        <w:t xml:space="preserve"> </w:t>
      </w:r>
      <w:r w:rsidR="00A06058" w:rsidRPr="00423967">
        <w:rPr>
          <w:rFonts w:ascii="Times New Roman" w:hAnsi="Times New Roman" w:cs="Times New Roman"/>
          <w:bCs/>
        </w:rPr>
        <w:t>stycznia 2024</w:t>
      </w:r>
      <w:r w:rsidR="00D340C7" w:rsidRPr="00423967">
        <w:rPr>
          <w:rFonts w:ascii="Times New Roman" w:hAnsi="Times New Roman" w:cs="Times New Roman"/>
          <w:bCs/>
        </w:rPr>
        <w:t xml:space="preserve"> </w:t>
      </w:r>
      <w:r w:rsidR="00EB107D" w:rsidRPr="00423967">
        <w:rPr>
          <w:rFonts w:ascii="Times New Roman" w:hAnsi="Times New Roman" w:cs="Times New Roman"/>
          <w:bCs/>
        </w:rPr>
        <w:t>r.</w:t>
      </w:r>
      <w:r w:rsidR="007A12B7" w:rsidRPr="00423967">
        <w:rPr>
          <w:rFonts w:ascii="Times New Roman" w:hAnsi="Times New Roman" w:cs="Times New Roman"/>
          <w:bCs/>
        </w:rPr>
        <w:t xml:space="preserve"> </w:t>
      </w:r>
      <w:r w:rsidR="0005078B" w:rsidRPr="00423967">
        <w:rPr>
          <w:rFonts w:ascii="Times New Roman" w:hAnsi="Times New Roman" w:cs="Times New Roman"/>
          <w:bCs/>
        </w:rPr>
        <w:t>- tj. z</w:t>
      </w:r>
      <w:r w:rsidR="001C1C06" w:rsidRPr="00423967">
        <w:rPr>
          <w:rFonts w:ascii="Times New Roman" w:hAnsi="Times New Roman" w:cs="Times New Roman"/>
          <w:bCs/>
        </w:rPr>
        <w:t xml:space="preserve"> zachowaniem wymaganego terminu, jednak wymagało korekty. Or</w:t>
      </w:r>
      <w:r w:rsidR="00691220">
        <w:rPr>
          <w:rFonts w:ascii="Times New Roman" w:hAnsi="Times New Roman" w:cs="Times New Roman"/>
          <w:bCs/>
        </w:rPr>
        <w:t xml:space="preserve">ganizator przedłożył ostateczną korektę </w:t>
      </w:r>
      <w:r w:rsidR="001C1C06" w:rsidRPr="00423967">
        <w:rPr>
          <w:rFonts w:ascii="Times New Roman" w:hAnsi="Times New Roman" w:cs="Times New Roman"/>
          <w:bCs/>
        </w:rPr>
        <w:t xml:space="preserve">w dniu 26 stycznia 2024 r., która została sporządzona prawidłowo. </w:t>
      </w:r>
    </w:p>
    <w:p w14:paraId="026CD139" w14:textId="7E62AC81" w:rsidR="0019359F" w:rsidRDefault="0019359F" w:rsidP="00A0605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lastRenderedPageBreak/>
        <w:t>R</w:t>
      </w:r>
      <w:r w:rsidR="0075302F" w:rsidRPr="00423967">
        <w:rPr>
          <w:rFonts w:ascii="Times New Roman" w:hAnsi="Times New Roman" w:cs="Times New Roman"/>
          <w:bCs/>
        </w:rPr>
        <w:t>ozliczeni</w:t>
      </w:r>
      <w:r w:rsidRPr="00423967">
        <w:rPr>
          <w:rFonts w:ascii="Times New Roman" w:hAnsi="Times New Roman" w:cs="Times New Roman"/>
          <w:bCs/>
        </w:rPr>
        <w:t>e</w:t>
      </w:r>
      <w:r w:rsidR="00EB107D" w:rsidRPr="00423967">
        <w:rPr>
          <w:rFonts w:ascii="Times New Roman" w:hAnsi="Times New Roman" w:cs="Times New Roman"/>
          <w:bCs/>
        </w:rPr>
        <w:t xml:space="preserve"> końcowe otrzymanych dopłat wpłynęł</w:t>
      </w:r>
      <w:r w:rsidRPr="00423967">
        <w:rPr>
          <w:rFonts w:ascii="Times New Roman" w:hAnsi="Times New Roman" w:cs="Times New Roman"/>
          <w:bCs/>
        </w:rPr>
        <w:t>o</w:t>
      </w:r>
      <w:r w:rsidR="00EB107D" w:rsidRPr="00423967">
        <w:rPr>
          <w:rFonts w:ascii="Times New Roman" w:hAnsi="Times New Roman" w:cs="Times New Roman"/>
          <w:bCs/>
        </w:rPr>
        <w:t xml:space="preserve"> </w:t>
      </w:r>
      <w:r w:rsidR="00D2727C" w:rsidRPr="00423967">
        <w:rPr>
          <w:rFonts w:ascii="Times New Roman" w:hAnsi="Times New Roman" w:cs="Times New Roman"/>
          <w:bCs/>
        </w:rPr>
        <w:t>d</w:t>
      </w:r>
      <w:r w:rsidR="00EB107D" w:rsidRPr="00423967">
        <w:rPr>
          <w:rFonts w:ascii="Times New Roman" w:hAnsi="Times New Roman" w:cs="Times New Roman"/>
          <w:bCs/>
        </w:rPr>
        <w:t>o PUW w dniu</w:t>
      </w:r>
      <w:r w:rsidR="00D340C7" w:rsidRPr="00423967">
        <w:rPr>
          <w:rFonts w:ascii="Times New Roman" w:hAnsi="Times New Roman" w:cs="Times New Roman"/>
          <w:bCs/>
        </w:rPr>
        <w:t xml:space="preserve"> </w:t>
      </w:r>
      <w:r w:rsidR="00A06058" w:rsidRPr="00423967">
        <w:rPr>
          <w:rFonts w:ascii="Times New Roman" w:hAnsi="Times New Roman" w:cs="Times New Roman"/>
          <w:bCs/>
        </w:rPr>
        <w:t>21</w:t>
      </w:r>
      <w:r w:rsidR="007D0365" w:rsidRPr="00423967">
        <w:rPr>
          <w:rFonts w:ascii="Times New Roman" w:hAnsi="Times New Roman" w:cs="Times New Roman"/>
          <w:bCs/>
        </w:rPr>
        <w:t xml:space="preserve"> </w:t>
      </w:r>
      <w:r w:rsidR="00A06058" w:rsidRPr="00423967">
        <w:rPr>
          <w:rFonts w:ascii="Times New Roman" w:hAnsi="Times New Roman" w:cs="Times New Roman"/>
          <w:bCs/>
        </w:rPr>
        <w:t>lutego 2024</w:t>
      </w:r>
      <w:r w:rsidR="00095556" w:rsidRPr="00423967">
        <w:rPr>
          <w:rFonts w:ascii="Times New Roman" w:hAnsi="Times New Roman" w:cs="Times New Roman"/>
          <w:bCs/>
        </w:rPr>
        <w:t xml:space="preserve"> r.</w:t>
      </w:r>
      <w:r w:rsidR="001C1C06" w:rsidRPr="00423967">
        <w:rPr>
          <w:rFonts w:ascii="Times New Roman" w:hAnsi="Times New Roman" w:cs="Times New Roman"/>
          <w:bCs/>
        </w:rPr>
        <w:t>, jednak wymagało korekty. Dnia 7 marca 2024 r. PUW otrzymał ostateczną wersję rozliczenia końcowego, które zostało sporządzone prawidł</w:t>
      </w:r>
      <w:r w:rsidR="00423967" w:rsidRPr="00423967">
        <w:rPr>
          <w:rFonts w:ascii="Times New Roman" w:hAnsi="Times New Roman" w:cs="Times New Roman"/>
          <w:bCs/>
        </w:rPr>
        <w:t xml:space="preserve">owo i zawierało niezbędne dane. </w:t>
      </w:r>
      <w:r w:rsidR="001C1C06" w:rsidRPr="00423967">
        <w:rPr>
          <w:rFonts w:ascii="Times New Roman" w:hAnsi="Times New Roman" w:cs="Times New Roman"/>
          <w:bCs/>
        </w:rPr>
        <w:t xml:space="preserve">Do rozliczenia dołączono zestawienie dopłat z Funduszu, zestawienie transz wkładu własnego Organizatora, rozliczenie rzeczywistego deficytu linii komunikacyjnych za IV kwartał 2023 r. oraz dokumenty księgowe i wyciągi bankowe na potwierdzenie operacji w ramach zadania. </w:t>
      </w:r>
    </w:p>
    <w:p w14:paraId="61DCA804" w14:textId="77777777" w:rsidR="00304981" w:rsidRDefault="00304981" w:rsidP="00A0605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692694C4" w14:textId="32F2F9A7" w:rsidR="00304981" w:rsidRPr="00304981" w:rsidRDefault="00304981" w:rsidP="00304981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304981">
        <w:rPr>
          <w:rFonts w:ascii="Times New Roman" w:hAnsi="Times New Roman" w:cs="Times New Roman"/>
          <w:bCs/>
          <w:u w:val="single"/>
        </w:rPr>
        <w:t>sprawowania nadzoru i kontroli nad operatorem</w:t>
      </w:r>
    </w:p>
    <w:p w14:paraId="2EAEC503" w14:textId="77777777" w:rsidR="001D37BE" w:rsidRDefault="001D37BE" w:rsidP="00A0605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01FA0343" w14:textId="4B5BF5A2" w:rsidR="00304981" w:rsidRDefault="00304981" w:rsidP="00374AB2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Organizator przedstawi</w:t>
      </w:r>
      <w:r w:rsidR="00374AB2">
        <w:rPr>
          <w:rFonts w:ascii="Times New Roman" w:hAnsi="Times New Roman" w:cs="Times New Roman"/>
          <w:bCs/>
        </w:rPr>
        <w:t xml:space="preserve">ł dokumenty potwierdzające nadzór na </w:t>
      </w:r>
      <w:r w:rsidR="00F86D3F">
        <w:rPr>
          <w:rFonts w:ascii="Times New Roman" w:hAnsi="Times New Roman" w:cs="Times New Roman"/>
          <w:bCs/>
        </w:rPr>
        <w:t>operatorami</w:t>
      </w:r>
      <w:r w:rsidR="00374AB2">
        <w:rPr>
          <w:rFonts w:ascii="Times New Roman" w:hAnsi="Times New Roman" w:cs="Times New Roman"/>
          <w:bCs/>
        </w:rPr>
        <w:t xml:space="preserve">, tj. notatki służbowe oraz fotografie. </w:t>
      </w:r>
    </w:p>
    <w:p w14:paraId="6423BAAC" w14:textId="0BD753D1" w:rsidR="000E18BB" w:rsidRDefault="000E18BB" w:rsidP="00374AB2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Czynności </w:t>
      </w:r>
      <w:r w:rsidR="005561A3">
        <w:rPr>
          <w:rFonts w:ascii="Times New Roman" w:hAnsi="Times New Roman" w:cs="Times New Roman"/>
          <w:bCs/>
        </w:rPr>
        <w:t xml:space="preserve">kontrolne </w:t>
      </w:r>
      <w:r w:rsidR="006E68C8">
        <w:rPr>
          <w:rFonts w:ascii="Times New Roman" w:hAnsi="Times New Roman" w:cs="Times New Roman"/>
          <w:bCs/>
        </w:rPr>
        <w:t>były przeprowadzane</w:t>
      </w:r>
      <w:r>
        <w:rPr>
          <w:rFonts w:ascii="Times New Roman" w:hAnsi="Times New Roman" w:cs="Times New Roman"/>
          <w:bCs/>
        </w:rPr>
        <w:t xml:space="preserve"> na jednym z przystanków w trakcie realizacji kursu objętego dofinansowaniem z FRPA Huta Gogołowska – Stępina – Cieszyna –</w:t>
      </w:r>
      <w:r w:rsidR="00F86D3F">
        <w:rPr>
          <w:rFonts w:ascii="Times New Roman" w:hAnsi="Times New Roman" w:cs="Times New Roman"/>
          <w:bCs/>
        </w:rPr>
        <w:t xml:space="preserve"> Frysztak – Wiśniowa – Strzyżów oraz Gwoźnica Górna – Konieczkowa – Niebylec – Lutcza – Żyznów – Strzyżów.</w:t>
      </w:r>
      <w:r w:rsidR="005561A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Przeprowadzo</w:t>
      </w:r>
      <w:r w:rsidR="00F86D3F">
        <w:rPr>
          <w:rFonts w:ascii="Times New Roman" w:hAnsi="Times New Roman" w:cs="Times New Roman"/>
          <w:bCs/>
        </w:rPr>
        <w:t xml:space="preserve">ne kontrole dotyczą operatora </w:t>
      </w:r>
      <w:r>
        <w:rPr>
          <w:rFonts w:ascii="Times New Roman" w:hAnsi="Times New Roman" w:cs="Times New Roman"/>
          <w:bCs/>
        </w:rPr>
        <w:t>Transport Osobowo Towarowy Janusz Zimny</w:t>
      </w:r>
      <w:r w:rsidR="00F86D3F">
        <w:rPr>
          <w:rFonts w:ascii="Times New Roman" w:hAnsi="Times New Roman" w:cs="Times New Roman"/>
          <w:bCs/>
        </w:rPr>
        <w:t xml:space="preserve"> oraz Przewóz Osób Paweł Kudła</w:t>
      </w:r>
      <w:r>
        <w:rPr>
          <w:rFonts w:ascii="Times New Roman" w:hAnsi="Times New Roman" w:cs="Times New Roman"/>
          <w:bCs/>
        </w:rPr>
        <w:t xml:space="preserve">. </w:t>
      </w:r>
    </w:p>
    <w:p w14:paraId="1C04B410" w14:textId="2BD7475A" w:rsidR="00BD4A8F" w:rsidRDefault="00BD4A8F" w:rsidP="00374AB2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Podczas czynności kontrolnych zweryfikowano pojazd, prawidłowość oznakowania pojazdu, trasę przejazdu, zgodność wykonywania transportu z rozkładem jazdy.</w:t>
      </w:r>
    </w:p>
    <w:p w14:paraId="1199A15A" w14:textId="6784A997" w:rsidR="00374AB2" w:rsidRPr="00BD4A8F" w:rsidRDefault="00BD4A8F" w:rsidP="00374AB2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DB037B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>trakc</w:t>
      </w:r>
      <w:r w:rsidRPr="00DB037B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e kontroli stwierdzono, iż </w:t>
      </w:r>
      <w:r w:rsidR="00F86D3F">
        <w:rPr>
          <w:rFonts w:ascii="Times New Roman" w:hAnsi="Times New Roman" w:cs="Times New Roman"/>
        </w:rPr>
        <w:t>operatorzy</w:t>
      </w:r>
      <w:r w:rsidRPr="00DB037B">
        <w:rPr>
          <w:rFonts w:ascii="Times New Roman" w:hAnsi="Times New Roman" w:cs="Times New Roman"/>
        </w:rPr>
        <w:t xml:space="preserve"> </w:t>
      </w:r>
      <w:r w:rsidR="00F86D3F">
        <w:rPr>
          <w:rFonts w:ascii="Times New Roman" w:hAnsi="Times New Roman" w:cs="Times New Roman"/>
        </w:rPr>
        <w:t>wywiązywali</w:t>
      </w:r>
      <w:r>
        <w:rPr>
          <w:rFonts w:ascii="Times New Roman" w:hAnsi="Times New Roman" w:cs="Times New Roman"/>
        </w:rPr>
        <w:t xml:space="preserve"> </w:t>
      </w:r>
      <w:r w:rsidRPr="00DB037B">
        <w:rPr>
          <w:rFonts w:ascii="Times New Roman" w:hAnsi="Times New Roman" w:cs="Times New Roman"/>
        </w:rPr>
        <w:t>się z zapisów umowy i nie zgłoszono zastrzeżeń</w:t>
      </w:r>
      <w:r>
        <w:rPr>
          <w:rFonts w:ascii="Times New Roman" w:hAnsi="Times New Roman" w:cs="Times New Roman"/>
        </w:rPr>
        <w:t xml:space="preserve"> do wykonywanych przejazdów</w:t>
      </w:r>
      <w:r w:rsidRPr="00DB037B">
        <w:rPr>
          <w:rFonts w:ascii="Times New Roman" w:hAnsi="Times New Roman" w:cs="Times New Roman"/>
        </w:rPr>
        <w:t>.</w:t>
      </w:r>
      <w:r w:rsidR="00581585">
        <w:rPr>
          <w:rFonts w:ascii="Times New Roman" w:hAnsi="Times New Roman" w:cs="Times New Roman"/>
        </w:rPr>
        <w:t xml:space="preserve"> </w:t>
      </w:r>
    </w:p>
    <w:p w14:paraId="63195B99" w14:textId="012B602E" w:rsidR="00374AB2" w:rsidRPr="00423967" w:rsidRDefault="00FC3485" w:rsidP="00FC3485">
      <w:pPr>
        <w:pStyle w:val="bodytext2"/>
        <w:tabs>
          <w:tab w:val="left" w:pos="576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</w:p>
    <w:p w14:paraId="2E512A22" w14:textId="2E230C1A" w:rsidR="00730935" w:rsidRPr="00423967" w:rsidRDefault="00730935" w:rsidP="00A06058">
      <w:pPr>
        <w:pStyle w:val="bodytext2"/>
        <w:numPr>
          <w:ilvl w:val="1"/>
          <w:numId w:val="2"/>
        </w:numPr>
        <w:tabs>
          <w:tab w:val="left" w:pos="426"/>
        </w:tabs>
        <w:spacing w:before="0" w:after="0" w:line="360" w:lineRule="auto"/>
        <w:ind w:left="0" w:hanging="357"/>
        <w:jc w:val="both"/>
        <w:rPr>
          <w:rFonts w:ascii="Times New Roman" w:hAnsi="Times New Roman" w:cs="Times New Roman"/>
          <w:b/>
          <w:bCs/>
        </w:rPr>
      </w:pPr>
      <w:r w:rsidRPr="00423967">
        <w:rPr>
          <w:rFonts w:ascii="Times New Roman" w:hAnsi="Times New Roman" w:cs="Times New Roman"/>
          <w:b/>
        </w:rPr>
        <w:t>Ocena realizacji postanowień umowy o świadczenie usług w zakresie publicznego transportu zbiorowego.</w:t>
      </w:r>
    </w:p>
    <w:p w14:paraId="686FF48D" w14:textId="4A339EC0" w:rsidR="007B0820" w:rsidRPr="00423967" w:rsidRDefault="00F15436" w:rsidP="00A0605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423967">
        <w:rPr>
          <w:rFonts w:ascii="Times New Roman" w:hAnsi="Times New Roman" w:cs="Times New Roman"/>
        </w:rPr>
        <w:t xml:space="preserve">W umowach nr KD.042.4.1.2022 oraz KD.042.4.2.2022 z dnia 28.12.2022 r. strony określiły wzajemne prawa i obowiązki w przedmiocie realizacji usług transportowych. </w:t>
      </w:r>
      <w:r w:rsidRPr="00423967">
        <w:rPr>
          <w:rFonts w:ascii="Times New Roman" w:hAnsi="Times New Roman" w:cs="Times New Roman"/>
          <w:bCs/>
        </w:rPr>
        <w:t>Niemniej art. 25 ust. 3 ustawy o publicznym transporcie zbiorowym wymaga aby w jej treści znalazł się określony katalog zapisów</w:t>
      </w:r>
      <w:r w:rsidR="00042834" w:rsidRPr="00423967">
        <w:rPr>
          <w:rFonts w:ascii="Times New Roman" w:hAnsi="Times New Roman" w:cs="Times New Roman"/>
          <w:bCs/>
        </w:rPr>
        <w:t>.</w:t>
      </w:r>
      <w:r w:rsidR="00035DAE" w:rsidRPr="00423967">
        <w:rPr>
          <w:rFonts w:ascii="Times New Roman" w:hAnsi="Times New Roman" w:cs="Times New Roman"/>
          <w:bCs/>
        </w:rPr>
        <w:t xml:space="preserve"> </w:t>
      </w:r>
      <w:r w:rsidRPr="00423967">
        <w:rPr>
          <w:rFonts w:ascii="Times New Roman" w:hAnsi="Times New Roman" w:cs="Times New Roman"/>
          <w:bCs/>
        </w:rPr>
        <w:t>W ww. umowach nie określono wszystkich przewidzianych przepisami prawa reguł wykonywania i rozliczania przewozów o charakterze użyteczności publicznej.</w:t>
      </w:r>
    </w:p>
    <w:p w14:paraId="0F07555D" w14:textId="03180E76" w:rsidR="00D61A54" w:rsidRPr="00423967" w:rsidRDefault="00745756" w:rsidP="00A0605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</w:t>
      </w:r>
      <w:r w:rsidR="007B2EC2" w:rsidRPr="00423967">
        <w:rPr>
          <w:rFonts w:ascii="Times New Roman" w:hAnsi="Times New Roman" w:cs="Times New Roman"/>
        </w:rPr>
        <w:t xml:space="preserve">przedłożonej dokumentacji wynika, iż Strony prawidłowo wywiązały się </w:t>
      </w:r>
      <w:r w:rsidR="00D11650" w:rsidRPr="00423967">
        <w:rPr>
          <w:rFonts w:ascii="Times New Roman" w:hAnsi="Times New Roman" w:cs="Times New Roman"/>
        </w:rPr>
        <w:br/>
      </w:r>
      <w:r w:rsidR="007B2EC2" w:rsidRPr="00423967">
        <w:rPr>
          <w:rFonts w:ascii="Times New Roman" w:hAnsi="Times New Roman" w:cs="Times New Roman"/>
        </w:rPr>
        <w:t xml:space="preserve">z obowiązków umownych. Operator </w:t>
      </w:r>
      <w:r w:rsidR="00DB2420" w:rsidRPr="00423967">
        <w:rPr>
          <w:rFonts w:ascii="Times New Roman" w:hAnsi="Times New Roman" w:cs="Times New Roman"/>
        </w:rPr>
        <w:t>przedk</w:t>
      </w:r>
      <w:r w:rsidR="001D37BE" w:rsidRPr="00423967">
        <w:rPr>
          <w:rFonts w:ascii="Times New Roman" w:hAnsi="Times New Roman" w:cs="Times New Roman"/>
        </w:rPr>
        <w:t>ładał</w:t>
      </w:r>
      <w:r w:rsidR="007B2EC2" w:rsidRPr="00423967">
        <w:rPr>
          <w:rFonts w:ascii="Times New Roman" w:hAnsi="Times New Roman" w:cs="Times New Roman"/>
        </w:rPr>
        <w:t xml:space="preserve"> w terminach wymagane do rozliczenia przewozów dokumenty, zaś Organizator na ich podstawie składał do Wojewody Podkarpackiego wnioski o dopłaty we wszystkich okresach rozliczeniowych. Zaró</w:t>
      </w:r>
      <w:r w:rsidR="006910FA" w:rsidRPr="00423967">
        <w:rPr>
          <w:rFonts w:ascii="Times New Roman" w:hAnsi="Times New Roman" w:cs="Times New Roman"/>
        </w:rPr>
        <w:t xml:space="preserve">wno </w:t>
      </w:r>
      <w:r w:rsidR="006910FA" w:rsidRPr="00423967">
        <w:rPr>
          <w:rFonts w:ascii="Times New Roman" w:hAnsi="Times New Roman" w:cs="Times New Roman"/>
        </w:rPr>
        <w:lastRenderedPageBreak/>
        <w:t>dopłaty jak i wkład własny O</w:t>
      </w:r>
      <w:r w:rsidR="007B2EC2" w:rsidRPr="00423967">
        <w:rPr>
          <w:rFonts w:ascii="Times New Roman" w:hAnsi="Times New Roman" w:cs="Times New Roman"/>
        </w:rPr>
        <w:t>rganizator</w:t>
      </w:r>
      <w:r w:rsidR="006910FA" w:rsidRPr="00423967">
        <w:rPr>
          <w:rFonts w:ascii="Times New Roman" w:hAnsi="Times New Roman" w:cs="Times New Roman"/>
        </w:rPr>
        <w:t>a zostały wypłacone o</w:t>
      </w:r>
      <w:r w:rsidR="001D37BE" w:rsidRPr="00423967">
        <w:rPr>
          <w:rFonts w:ascii="Times New Roman" w:hAnsi="Times New Roman" w:cs="Times New Roman"/>
        </w:rPr>
        <w:t>peratorowi</w:t>
      </w:r>
      <w:r w:rsidR="00F930A4" w:rsidRPr="00423967">
        <w:rPr>
          <w:rFonts w:ascii="Times New Roman" w:hAnsi="Times New Roman" w:cs="Times New Roman"/>
        </w:rPr>
        <w:t xml:space="preserve"> </w:t>
      </w:r>
      <w:r w:rsidR="0013458F" w:rsidRPr="00423967">
        <w:rPr>
          <w:rFonts w:ascii="Times New Roman" w:hAnsi="Times New Roman" w:cs="Times New Roman"/>
        </w:rPr>
        <w:t xml:space="preserve">w </w:t>
      </w:r>
      <w:r w:rsidR="007B2EC2" w:rsidRPr="00423967">
        <w:rPr>
          <w:rFonts w:ascii="Times New Roman" w:hAnsi="Times New Roman" w:cs="Times New Roman"/>
        </w:rPr>
        <w:t xml:space="preserve">oparciu </w:t>
      </w:r>
      <w:r w:rsidR="0017317B" w:rsidRPr="00423967">
        <w:rPr>
          <w:rFonts w:ascii="Times New Roman" w:hAnsi="Times New Roman" w:cs="Times New Roman"/>
        </w:rPr>
        <w:t xml:space="preserve">                </w:t>
      </w:r>
      <w:r w:rsidR="007B2EC2" w:rsidRPr="00423967">
        <w:rPr>
          <w:rFonts w:ascii="Times New Roman" w:hAnsi="Times New Roman" w:cs="Times New Roman"/>
        </w:rPr>
        <w:t>o rzeczywiste da</w:t>
      </w:r>
      <w:r w:rsidR="006B3BCC" w:rsidRPr="00423967">
        <w:rPr>
          <w:rFonts w:ascii="Times New Roman" w:hAnsi="Times New Roman" w:cs="Times New Roman"/>
        </w:rPr>
        <w:t>ne przedstawione do weryfikacji.</w:t>
      </w:r>
    </w:p>
    <w:p w14:paraId="5F1266B9" w14:textId="2A80DF9A" w:rsidR="00D61A54" w:rsidRPr="00423967" w:rsidRDefault="00D61A54" w:rsidP="00A0605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423967">
        <w:rPr>
          <w:rFonts w:ascii="Times New Roman" w:hAnsi="Times New Roman" w:cs="Times New Roman"/>
        </w:rPr>
        <w:t>Zgodnie z a</w:t>
      </w:r>
      <w:r w:rsidR="00412CAE" w:rsidRPr="00423967">
        <w:rPr>
          <w:rFonts w:ascii="Times New Roman" w:hAnsi="Times New Roman" w:cs="Times New Roman"/>
        </w:rPr>
        <w:t xml:space="preserve">rt. </w:t>
      </w:r>
      <w:r w:rsidRPr="00423967">
        <w:rPr>
          <w:rFonts w:ascii="Times New Roman" w:hAnsi="Times New Roman" w:cs="Times New Roman"/>
        </w:rPr>
        <w:t xml:space="preserve">28 ustawy o publicznym transporcie zbiorowym po zawarciu umowy </w:t>
      </w:r>
      <w:r w:rsidR="00423967" w:rsidRPr="00423967">
        <w:rPr>
          <w:rFonts w:ascii="Times New Roman" w:hAnsi="Times New Roman" w:cs="Times New Roman"/>
        </w:rPr>
        <w:t xml:space="preserve">               </w:t>
      </w:r>
      <w:r w:rsidRPr="00423967">
        <w:rPr>
          <w:rFonts w:ascii="Times New Roman" w:hAnsi="Times New Roman" w:cs="Times New Roman"/>
        </w:rPr>
        <w:t xml:space="preserve">o świadczenie usług w zakresie publicznego transportu </w:t>
      </w:r>
      <w:r w:rsidR="006910FA" w:rsidRPr="00423967">
        <w:rPr>
          <w:rFonts w:ascii="Times New Roman" w:hAnsi="Times New Roman" w:cs="Times New Roman"/>
        </w:rPr>
        <w:t>zbiorowego O</w:t>
      </w:r>
      <w:r w:rsidRPr="00423967">
        <w:rPr>
          <w:rFonts w:ascii="Times New Roman" w:hAnsi="Times New Roman" w:cs="Times New Roman"/>
        </w:rPr>
        <w:t>rganizator wydaje operatorowi zaświadczenie, które powinno zawierać:</w:t>
      </w:r>
    </w:p>
    <w:p w14:paraId="43A48E4E" w14:textId="77777777" w:rsidR="00D61A54" w:rsidRPr="00423967" w:rsidRDefault="00D61A54" w:rsidP="00EA53A3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</w:rPr>
      </w:pPr>
      <w:r w:rsidRPr="00423967">
        <w:rPr>
          <w:rFonts w:ascii="Times New Roman" w:hAnsi="Times New Roman" w:cs="Times New Roman"/>
        </w:rPr>
        <w:t>oznaczenie przedsiębiorcy, jego siedziby (miejsca zamieszkania) i adresu;</w:t>
      </w:r>
    </w:p>
    <w:p w14:paraId="7856D7F6" w14:textId="705049E1" w:rsidR="00D61A54" w:rsidRPr="004B00F9" w:rsidRDefault="00D61A54" w:rsidP="00EA53A3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</w:rPr>
      </w:pPr>
      <w:r w:rsidRPr="00423967">
        <w:rPr>
          <w:rFonts w:ascii="Times New Roman" w:hAnsi="Times New Roman" w:cs="Times New Roman"/>
        </w:rPr>
        <w:t xml:space="preserve">numer w rejestrze przedsiębiorców </w:t>
      </w:r>
      <w:r w:rsidR="00EA53A3" w:rsidRPr="00423967">
        <w:rPr>
          <w:rFonts w:ascii="Times New Roman" w:hAnsi="Times New Roman" w:cs="Times New Roman"/>
        </w:rPr>
        <w:t xml:space="preserve">w Krajowym Rejestrze Sądowym, </w:t>
      </w:r>
      <w:r w:rsidR="00423967" w:rsidRPr="00423967">
        <w:rPr>
          <w:rFonts w:ascii="Times New Roman" w:hAnsi="Times New Roman" w:cs="Times New Roman"/>
        </w:rPr>
        <w:t>o</w:t>
      </w:r>
      <w:r w:rsidR="00EB73B5">
        <w:rPr>
          <w:rFonts w:ascii="Times New Roman" w:hAnsi="Times New Roman" w:cs="Times New Roman"/>
        </w:rPr>
        <w:t xml:space="preserve"> </w:t>
      </w:r>
      <w:r w:rsidRPr="00423967">
        <w:rPr>
          <w:rFonts w:ascii="Times New Roman" w:hAnsi="Times New Roman" w:cs="Times New Roman"/>
        </w:rPr>
        <w:t xml:space="preserve">ile </w:t>
      </w:r>
      <w:r w:rsidRPr="004B00F9">
        <w:rPr>
          <w:rFonts w:ascii="Times New Roman" w:hAnsi="Times New Roman" w:cs="Times New Roman"/>
        </w:rPr>
        <w:t>przedsiębiorca taki numer posiada, oraz numer identyfikacji podatkowej (NIP);</w:t>
      </w:r>
    </w:p>
    <w:p w14:paraId="30CC36EB" w14:textId="77777777" w:rsidR="00D61A54" w:rsidRPr="004B00F9" w:rsidRDefault="00D61A54" w:rsidP="00EA53A3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</w:rPr>
      </w:pPr>
      <w:r w:rsidRPr="004B00F9">
        <w:rPr>
          <w:rFonts w:ascii="Times New Roman" w:hAnsi="Times New Roman" w:cs="Times New Roman"/>
        </w:rPr>
        <w:t>określenie rodzaju i zakresu wykonywanych przewozów;</w:t>
      </w:r>
    </w:p>
    <w:p w14:paraId="7EFB710A" w14:textId="77777777" w:rsidR="00D61A54" w:rsidRPr="004B00F9" w:rsidRDefault="00D61A54" w:rsidP="00EA53A3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</w:rPr>
      </w:pPr>
      <w:r w:rsidRPr="004B00F9">
        <w:rPr>
          <w:rFonts w:ascii="Times New Roman" w:hAnsi="Times New Roman" w:cs="Times New Roman"/>
        </w:rPr>
        <w:t>określenie rodzaju i liczby środków transportu;</w:t>
      </w:r>
    </w:p>
    <w:p w14:paraId="733174B2" w14:textId="2DA7B0F9" w:rsidR="0090141D" w:rsidRPr="004B00F9" w:rsidRDefault="00D61A54" w:rsidP="00EA53A3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</w:rPr>
      </w:pPr>
      <w:r w:rsidRPr="004B00F9">
        <w:rPr>
          <w:rFonts w:ascii="Times New Roman" w:hAnsi="Times New Roman" w:cs="Times New Roman"/>
        </w:rPr>
        <w:t>określenie przebiegu linii komunikacyjnej, na której będzie wykonywany przewóz.</w:t>
      </w:r>
    </w:p>
    <w:p w14:paraId="5B5DE462" w14:textId="4B9A5789" w:rsidR="004C73EE" w:rsidRPr="004B00F9" w:rsidRDefault="0090141D" w:rsidP="00DF662C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4B00F9">
        <w:rPr>
          <w:rFonts w:ascii="Times New Roman" w:hAnsi="Times New Roman" w:cs="Times New Roman"/>
        </w:rPr>
        <w:tab/>
      </w:r>
      <w:r w:rsidR="00DF662C" w:rsidRPr="004B00F9">
        <w:rPr>
          <w:rFonts w:ascii="Times New Roman" w:hAnsi="Times New Roman" w:cs="Times New Roman"/>
        </w:rPr>
        <w:tab/>
      </w:r>
      <w:r w:rsidRPr="004B00F9">
        <w:rPr>
          <w:rFonts w:ascii="Times New Roman" w:hAnsi="Times New Roman" w:cs="Times New Roman"/>
        </w:rPr>
        <w:t xml:space="preserve">Zaświadczenie potwierdza posiadanie przez operatora uprawnień do wykonywania publicznego transportu zbiorowego na danej </w:t>
      </w:r>
      <w:r w:rsidR="006910FA" w:rsidRPr="004B00F9">
        <w:rPr>
          <w:rFonts w:ascii="Times New Roman" w:hAnsi="Times New Roman" w:cs="Times New Roman"/>
        </w:rPr>
        <w:t>linii komunikacyjnej. Właściwy O</w:t>
      </w:r>
      <w:r w:rsidRPr="004B00F9">
        <w:rPr>
          <w:rFonts w:ascii="Times New Roman" w:hAnsi="Times New Roman" w:cs="Times New Roman"/>
        </w:rPr>
        <w:t xml:space="preserve">rganizator wydaje zaświadczenie w liczbie odpowiadającej liczbie środków transportu, którymi będzie wykonywany publiczny transport zbiorowy </w:t>
      </w:r>
      <w:r w:rsidR="00412CAE" w:rsidRPr="004B00F9">
        <w:rPr>
          <w:rFonts w:ascii="Times New Roman" w:hAnsi="Times New Roman" w:cs="Times New Roman"/>
        </w:rPr>
        <w:t>w </w:t>
      </w:r>
      <w:r w:rsidRPr="004B00F9">
        <w:rPr>
          <w:rFonts w:ascii="Times New Roman" w:hAnsi="Times New Roman" w:cs="Times New Roman"/>
        </w:rPr>
        <w:t>transporcie drogowym.</w:t>
      </w:r>
    </w:p>
    <w:p w14:paraId="54341659" w14:textId="4DDE149F" w:rsidR="00DF662C" w:rsidRPr="004B00F9" w:rsidRDefault="00DF662C" w:rsidP="00455AED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4B00F9">
        <w:rPr>
          <w:rFonts w:ascii="Times New Roman" w:hAnsi="Times New Roman" w:cs="Times New Roman"/>
        </w:rPr>
        <w:t>Realizując umowę nr KD.042.4.1.2022 Powiat St</w:t>
      </w:r>
      <w:r w:rsidR="00D850FA">
        <w:rPr>
          <w:rFonts w:ascii="Times New Roman" w:hAnsi="Times New Roman" w:cs="Times New Roman"/>
        </w:rPr>
        <w:t>rzyżowski wydał firmie Przewóz O</w:t>
      </w:r>
      <w:r w:rsidRPr="004B00F9">
        <w:rPr>
          <w:rFonts w:ascii="Times New Roman" w:hAnsi="Times New Roman" w:cs="Times New Roman"/>
        </w:rPr>
        <w:t>sób Paweł Kudła 3 zaświadczenia na wykonywane publicznego transportu zbiorowego. Dla opera</w:t>
      </w:r>
      <w:r w:rsidR="00D850FA">
        <w:rPr>
          <w:rFonts w:ascii="Times New Roman" w:hAnsi="Times New Roman" w:cs="Times New Roman"/>
        </w:rPr>
        <w:t xml:space="preserve">tora Transport Osobowo-Towarowy </w:t>
      </w:r>
      <w:r w:rsidRPr="004B00F9">
        <w:rPr>
          <w:rFonts w:ascii="Times New Roman" w:hAnsi="Times New Roman" w:cs="Times New Roman"/>
        </w:rPr>
        <w:t xml:space="preserve">Janusz Zimny w ramach umowy nr KD.042.4.2.2022 wydano 3 zaświadczenia na wykonywanie publicznego transportu zbiorowego. </w:t>
      </w:r>
    </w:p>
    <w:p w14:paraId="05370F9C" w14:textId="792277F5" w:rsidR="00107984" w:rsidRPr="00423967" w:rsidRDefault="00107984" w:rsidP="00455AED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4B00F9">
        <w:rPr>
          <w:rFonts w:ascii="Times New Roman" w:hAnsi="Times New Roman" w:cs="Times New Roman"/>
        </w:rPr>
        <w:t xml:space="preserve">Łącznie </w:t>
      </w:r>
      <w:r w:rsidR="00D050F6" w:rsidRPr="004B00F9">
        <w:rPr>
          <w:rFonts w:ascii="Times New Roman" w:hAnsi="Times New Roman" w:cs="Times New Roman"/>
        </w:rPr>
        <w:t>wydano 6 zaświadczeń dla 2 linii objętych umową FRPA/49/2023 z Wojewodą Podkarpackim. Zaświadczenia zawierają wszelkie wyżej wymienione, wymagane</w:t>
      </w:r>
      <w:r w:rsidR="00715AD9">
        <w:rPr>
          <w:rFonts w:ascii="Times New Roman" w:hAnsi="Times New Roman" w:cs="Times New Roman"/>
        </w:rPr>
        <w:t xml:space="preserve"> ustawą</w:t>
      </w:r>
      <w:r w:rsidR="00D050F6" w:rsidRPr="004B00F9">
        <w:rPr>
          <w:rFonts w:ascii="Times New Roman" w:hAnsi="Times New Roman" w:cs="Times New Roman"/>
        </w:rPr>
        <w:t xml:space="preserve"> dane.</w:t>
      </w:r>
      <w:r w:rsidR="00D050F6" w:rsidRPr="00423967">
        <w:rPr>
          <w:rFonts w:ascii="Times New Roman" w:hAnsi="Times New Roman" w:cs="Times New Roman"/>
        </w:rPr>
        <w:t xml:space="preserve"> </w:t>
      </w:r>
    </w:p>
    <w:p w14:paraId="326071EA" w14:textId="77777777" w:rsidR="005561A3" w:rsidRPr="00423967" w:rsidRDefault="005561A3" w:rsidP="00412CAE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</w:p>
    <w:p w14:paraId="62DE059B" w14:textId="1A242E86" w:rsidR="006F6610" w:rsidRPr="00423967" w:rsidRDefault="007D2DE9" w:rsidP="00332BAA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b/>
        </w:rPr>
      </w:pPr>
      <w:r w:rsidRPr="00423967">
        <w:rPr>
          <w:b/>
        </w:rPr>
        <w:t>Dokumentacja kontroli</w:t>
      </w:r>
    </w:p>
    <w:p w14:paraId="3FC9A6AD" w14:textId="32CC37B3" w:rsidR="007D2DE9" w:rsidRPr="00423967" w:rsidRDefault="007D2DE9" w:rsidP="007A218E">
      <w:pPr>
        <w:tabs>
          <w:tab w:val="left" w:pos="420"/>
        </w:tabs>
        <w:spacing w:line="360" w:lineRule="auto"/>
        <w:ind w:left="66"/>
        <w:jc w:val="both"/>
      </w:pPr>
      <w:r w:rsidRPr="00423967">
        <w:t xml:space="preserve">Podczas kontroli </w:t>
      </w:r>
      <w:r w:rsidR="005D098E" w:rsidRPr="00423967">
        <w:t xml:space="preserve">Powiatu </w:t>
      </w:r>
      <w:r w:rsidR="00EB73B5">
        <w:t>Strzyżowskiego</w:t>
      </w:r>
      <w:r w:rsidR="00D12055" w:rsidRPr="00423967">
        <w:t xml:space="preserve"> </w:t>
      </w:r>
      <w:r w:rsidRPr="00423967">
        <w:t>sprawdzono:</w:t>
      </w:r>
    </w:p>
    <w:p w14:paraId="6CE971E7" w14:textId="77777777" w:rsidR="00813B88" w:rsidRPr="00423967" w:rsidRDefault="00813B88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423967">
        <w:t>Zapisy umowy o świadczenie usług w zakresie publicznego transportu zbiorowego;</w:t>
      </w:r>
    </w:p>
    <w:p w14:paraId="6B7D588A" w14:textId="3749FA1B" w:rsidR="00813B88" w:rsidRPr="00423967" w:rsidRDefault="00813B88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423967">
        <w:t>Dokumentację potwierdzając</w:t>
      </w:r>
      <w:r w:rsidR="00B1499F" w:rsidRPr="00423967">
        <w:t>ą</w:t>
      </w:r>
      <w:r w:rsidRPr="00423967">
        <w:t xml:space="preserve"> status prawny i sposób wyboru operatora pu</w:t>
      </w:r>
      <w:r w:rsidR="00B869AF" w:rsidRPr="00423967">
        <w:t>blicznego transportu zbiorowego;</w:t>
      </w:r>
    </w:p>
    <w:p w14:paraId="6A5F80F8" w14:textId="60FDF173" w:rsidR="00813B88" w:rsidRPr="00423967" w:rsidRDefault="00813B88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423967">
        <w:t xml:space="preserve">Dokumentację potwierdzającą wyrażenie zgody organu stanowiącego </w:t>
      </w:r>
      <w:r w:rsidR="006910FA" w:rsidRPr="00423967">
        <w:t>O</w:t>
      </w:r>
      <w:r w:rsidRPr="00423967">
        <w:t>rganizatora na zawarcie umowy z operatorem publicznego transportu zbiorowego;</w:t>
      </w:r>
    </w:p>
    <w:p w14:paraId="215F3AA1" w14:textId="6CA801B6" w:rsidR="00813B88" w:rsidRPr="00423967" w:rsidRDefault="00813B88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423967">
        <w:t>Dokumentację potwierdzającą prowadzenie wyodrębnionej ewidencj</w:t>
      </w:r>
      <w:r w:rsidR="00B869AF" w:rsidRPr="00423967">
        <w:t>i księgowej otrzymanych środków;</w:t>
      </w:r>
    </w:p>
    <w:p w14:paraId="5D19CB34" w14:textId="77777777" w:rsidR="00813B88" w:rsidRPr="00423967" w:rsidRDefault="00813B88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423967">
        <w:lastRenderedPageBreak/>
        <w:t>Zaświadczenia potwierdzające uprawnienie do wykonywania publicznego transportu zbiorowego;</w:t>
      </w:r>
    </w:p>
    <w:p w14:paraId="6867DC05" w14:textId="1D43A0A7" w:rsidR="00C22386" w:rsidRPr="00423967" w:rsidRDefault="00813B88" w:rsidP="00332BAA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423967">
        <w:t>Dokumentację księgową potwierdzającą realizację zobowiązań organizatora publicznego transportu zbiorowego w ramach umowy o dopłatę</w:t>
      </w:r>
      <w:r w:rsidR="00B869AF" w:rsidRPr="00423967">
        <w:t>;</w:t>
      </w:r>
    </w:p>
    <w:p w14:paraId="26EA26DF" w14:textId="4C1F6AAC" w:rsidR="00332BAA" w:rsidRDefault="00AF712B" w:rsidP="00077440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>
        <w:t>Dokumentację</w:t>
      </w:r>
      <w:r w:rsidR="00B869AF" w:rsidRPr="00423967">
        <w:t xml:space="preserve"> potwierdzającą zabezpieczenie środków na pokrycie wkładu własnego w ramach FRPA.</w:t>
      </w:r>
    </w:p>
    <w:p w14:paraId="6DA44850" w14:textId="77777777" w:rsidR="00077440" w:rsidRPr="00423967" w:rsidRDefault="00077440" w:rsidP="00077440">
      <w:pPr>
        <w:pStyle w:val="Akapitzlist"/>
        <w:spacing w:line="360" w:lineRule="auto"/>
        <w:ind w:left="709"/>
        <w:jc w:val="both"/>
      </w:pPr>
    </w:p>
    <w:p w14:paraId="78A7C6B0" w14:textId="08DA38CC" w:rsidR="00EA53A3" w:rsidRPr="00423967" w:rsidRDefault="00165BFD" w:rsidP="00EA53A3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b/>
        </w:rPr>
      </w:pPr>
      <w:r w:rsidRPr="00423967">
        <w:rPr>
          <w:b/>
          <w:bCs/>
        </w:rPr>
        <w:t>Ocena</w:t>
      </w:r>
    </w:p>
    <w:p w14:paraId="24572B5B" w14:textId="48108B10" w:rsidR="004C73EE" w:rsidRPr="00423967" w:rsidRDefault="00165BFD" w:rsidP="00EA53A3">
      <w:pPr>
        <w:spacing w:line="360" w:lineRule="auto"/>
        <w:ind w:hanging="720"/>
        <w:jc w:val="both"/>
        <w:rPr>
          <w:b/>
          <w:bCs/>
        </w:rPr>
      </w:pPr>
      <w:r w:rsidRPr="00423967">
        <w:rPr>
          <w:b/>
          <w:bCs/>
        </w:rPr>
        <w:tab/>
      </w:r>
      <w:r w:rsidR="00B754E8" w:rsidRPr="00423967">
        <w:rPr>
          <w:bCs/>
        </w:rPr>
        <w:t>Wykonywanie zadań w kontrolowanym zakresie oceniam</w:t>
      </w:r>
      <w:r w:rsidR="007241C6">
        <w:rPr>
          <w:b/>
          <w:bCs/>
        </w:rPr>
        <w:t xml:space="preserve"> </w:t>
      </w:r>
      <w:r w:rsidR="002F0FFF" w:rsidRPr="00423967">
        <w:rPr>
          <w:b/>
          <w:bCs/>
        </w:rPr>
        <w:t>pozytywni</w:t>
      </w:r>
      <w:r w:rsidR="007241C6">
        <w:rPr>
          <w:b/>
          <w:bCs/>
        </w:rPr>
        <w:t xml:space="preserve">e </w:t>
      </w:r>
      <w:r w:rsidR="00206247" w:rsidRPr="00423967">
        <w:rPr>
          <w:b/>
          <w:bCs/>
        </w:rPr>
        <w:t xml:space="preserve">z </w:t>
      </w:r>
      <w:r w:rsidR="00653B65" w:rsidRPr="00423967">
        <w:rPr>
          <w:b/>
          <w:bCs/>
        </w:rPr>
        <w:t>uchybieniami</w:t>
      </w:r>
      <w:r w:rsidR="00206247" w:rsidRPr="00423967">
        <w:rPr>
          <w:b/>
          <w:bCs/>
        </w:rPr>
        <w:t>.</w:t>
      </w:r>
    </w:p>
    <w:p w14:paraId="2FB1F248" w14:textId="77777777" w:rsidR="00EA53A3" w:rsidRPr="00423967" w:rsidRDefault="00EA53A3" w:rsidP="00EA53A3">
      <w:pPr>
        <w:spacing w:line="360" w:lineRule="auto"/>
        <w:ind w:hanging="720"/>
        <w:jc w:val="both"/>
        <w:rPr>
          <w:b/>
          <w:bCs/>
        </w:rPr>
      </w:pPr>
    </w:p>
    <w:p w14:paraId="3C65EA98" w14:textId="2FE9D37E" w:rsidR="00C94E77" w:rsidRPr="00423967" w:rsidRDefault="00206247" w:rsidP="00EA53A3">
      <w:pPr>
        <w:spacing w:line="360" w:lineRule="auto"/>
        <w:jc w:val="both"/>
        <w:rPr>
          <w:bCs/>
        </w:rPr>
      </w:pPr>
      <w:r w:rsidRPr="00423967">
        <w:rPr>
          <w:bCs/>
        </w:rPr>
        <w:t>W wyniku przeprowadzonej kontroli stwierdzono:</w:t>
      </w:r>
    </w:p>
    <w:p w14:paraId="7F466CF5" w14:textId="33E550D4" w:rsidR="00013B0C" w:rsidRPr="00423967" w:rsidRDefault="00332BAA" w:rsidP="00013B0C">
      <w:pPr>
        <w:pStyle w:val="Akapitzlist"/>
        <w:numPr>
          <w:ilvl w:val="1"/>
          <w:numId w:val="2"/>
        </w:numPr>
        <w:spacing w:line="360" w:lineRule="auto"/>
        <w:ind w:left="567"/>
        <w:jc w:val="both"/>
        <w:rPr>
          <w:bCs/>
        </w:rPr>
      </w:pPr>
      <w:r w:rsidRPr="00423967">
        <w:t>P</w:t>
      </w:r>
      <w:r w:rsidR="00B1499F" w:rsidRPr="00423967">
        <w:t>rzekroczenie</w:t>
      </w:r>
      <w:r w:rsidR="00206247" w:rsidRPr="00423967">
        <w:t xml:space="preserve"> wymaganych terminów przesłania do Wojewody Podkarpackiego uwierzytelnionych kserokopii umów</w:t>
      </w:r>
      <w:r w:rsidR="00653B65" w:rsidRPr="00423967">
        <w:t xml:space="preserve"> z operatorami na świadczenie usług </w:t>
      </w:r>
      <w:r w:rsidR="00206247" w:rsidRPr="00423967">
        <w:t>w zakresie publicznego transportu zbiorowego</w:t>
      </w:r>
      <w:r w:rsidR="00715AD9">
        <w:t>.</w:t>
      </w:r>
    </w:p>
    <w:p w14:paraId="68256D86" w14:textId="6A6D99BF" w:rsidR="006B2BF9" w:rsidRPr="00423967" w:rsidRDefault="000920B7" w:rsidP="003C6B47">
      <w:pPr>
        <w:pStyle w:val="Akapitzlist"/>
        <w:numPr>
          <w:ilvl w:val="1"/>
          <w:numId w:val="2"/>
        </w:numPr>
        <w:spacing w:line="360" w:lineRule="auto"/>
        <w:ind w:left="567"/>
        <w:jc w:val="both"/>
        <w:rPr>
          <w:bCs/>
        </w:rPr>
      </w:pPr>
      <w:r w:rsidRPr="00423967">
        <w:rPr>
          <w:bCs/>
        </w:rPr>
        <w:t>Umowa o świadczenie usług w zakresie transportu zbiorowego nie spełnia wszystkich wymogów art. 25 ust. 3 ustawy o p</w:t>
      </w:r>
      <w:r w:rsidR="00715AD9">
        <w:rPr>
          <w:bCs/>
        </w:rPr>
        <w:t>ublicznym transporcie zbiorowym.</w:t>
      </w:r>
    </w:p>
    <w:p w14:paraId="3E96CFC6" w14:textId="16888D73" w:rsidR="00653B65" w:rsidRPr="00423967" w:rsidRDefault="00653B65" w:rsidP="00653B65">
      <w:pPr>
        <w:pStyle w:val="Akapitzlist"/>
        <w:numPr>
          <w:ilvl w:val="1"/>
          <w:numId w:val="2"/>
        </w:numPr>
        <w:spacing w:line="360" w:lineRule="auto"/>
        <w:ind w:left="567"/>
        <w:jc w:val="both"/>
        <w:rPr>
          <w:bCs/>
        </w:rPr>
      </w:pPr>
      <w:r w:rsidRPr="00423967">
        <w:rPr>
          <w:bCs/>
          <w:color w:val="000000" w:themeColor="text1"/>
        </w:rPr>
        <w:t>Na rachunku bankowym przeznaczonym na środ</w:t>
      </w:r>
      <w:r w:rsidR="003A1F8A">
        <w:rPr>
          <w:bCs/>
          <w:color w:val="000000" w:themeColor="text1"/>
        </w:rPr>
        <w:t>ki FRPA odnotowano operacje nie</w:t>
      </w:r>
      <w:r w:rsidRPr="00423967">
        <w:rPr>
          <w:bCs/>
          <w:color w:val="000000" w:themeColor="text1"/>
        </w:rPr>
        <w:t>związane z Funduszem.</w:t>
      </w:r>
    </w:p>
    <w:p w14:paraId="4F61AEF3" w14:textId="77777777" w:rsidR="00215FFE" w:rsidRPr="00423967" w:rsidRDefault="00215FFE" w:rsidP="00215FFE">
      <w:pPr>
        <w:spacing w:line="360" w:lineRule="auto"/>
        <w:jc w:val="both"/>
        <w:rPr>
          <w:bCs/>
        </w:rPr>
      </w:pPr>
    </w:p>
    <w:p w14:paraId="5EFBDDD7" w14:textId="77777777" w:rsidR="0043015F" w:rsidRDefault="0043015F" w:rsidP="0043015F">
      <w:pPr>
        <w:spacing w:line="360" w:lineRule="auto"/>
        <w:jc w:val="both"/>
      </w:pPr>
      <w:r>
        <w:t>Przedstawiając powyższe oceny i uwagi, w celu usunięcia stwierdzonych nieprawidłowości oraz usprawnienia badanej działalności – na podstawie art. 46 ust. 3 pkt 1 ustawy z dnia 15 lipca 2011 r. o kontroli administracji rządowej – przekazuję następujące zalecenia pokontrolne:</w:t>
      </w:r>
    </w:p>
    <w:p w14:paraId="4FEB09FC" w14:textId="1ED1A07F" w:rsidR="0043015F" w:rsidRDefault="0043015F" w:rsidP="0043015F">
      <w:pPr>
        <w:pStyle w:val="Akapitzlist"/>
        <w:numPr>
          <w:ilvl w:val="0"/>
          <w:numId w:val="38"/>
        </w:numPr>
        <w:spacing w:line="360" w:lineRule="auto"/>
        <w:jc w:val="both"/>
      </w:pPr>
      <w:r>
        <w:t xml:space="preserve">Przy realizacji umów </w:t>
      </w:r>
      <w:r w:rsidRPr="00BA776B">
        <w:t>w sprawie udzielenia dofinasowania do przewozów autobusowych o char</w:t>
      </w:r>
      <w:r>
        <w:t>akterze użyteczności publicznej należy dochowywać wymaganych prawem terminów przekazania dokum</w:t>
      </w:r>
      <w:r w:rsidR="00715AD9">
        <w:t>entów Wojewodzie Podkarpackiemu.</w:t>
      </w:r>
    </w:p>
    <w:p w14:paraId="06EAE59D" w14:textId="0584F546" w:rsidR="0043015F" w:rsidRDefault="0043015F" w:rsidP="0043015F">
      <w:pPr>
        <w:pStyle w:val="Akapitzlist"/>
        <w:numPr>
          <w:ilvl w:val="0"/>
          <w:numId w:val="38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>
        <w:t xml:space="preserve">Umowa </w:t>
      </w:r>
      <w:r w:rsidRPr="002E6AC7">
        <w:t xml:space="preserve">o świadczenie usług w zakresie </w:t>
      </w:r>
      <w:r>
        <w:t>publicznego transportu zbiorowego powinna  w całości odpowiadać wymogom określonym w art. 25 ust. 3  ustawy</w:t>
      </w:r>
      <w:r w:rsidRPr="002E6AC7">
        <w:t xml:space="preserve"> o publicznym transporcie zbiorowym</w:t>
      </w:r>
      <w:r w:rsidR="00715AD9">
        <w:t>.</w:t>
      </w:r>
    </w:p>
    <w:p w14:paraId="636245E9" w14:textId="5671DEC8" w:rsidR="00B22462" w:rsidRDefault="00333FCB" w:rsidP="00215FFE">
      <w:pPr>
        <w:pStyle w:val="Akapitzlist"/>
        <w:numPr>
          <w:ilvl w:val="0"/>
          <w:numId w:val="38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>
        <w:t>Rachunek bankowy do obsługi FRPA powinien być przeznaczony wyłącznie dla środków dofinansowania. Organizator powinien ustalić warunki płatności                      z operatorem, tak aby były one zgodne z obowiązkami wynikającymi z umowy między Organi</w:t>
      </w:r>
      <w:r w:rsidR="00715AD9">
        <w:t>zatorem a Wojewodą Podkarpackim.</w:t>
      </w:r>
    </w:p>
    <w:p w14:paraId="527712E8" w14:textId="77777777" w:rsidR="00077440" w:rsidRPr="00077440" w:rsidRDefault="00077440" w:rsidP="00077440">
      <w:pPr>
        <w:pStyle w:val="Akapitzlist"/>
        <w:tabs>
          <w:tab w:val="left" w:pos="900"/>
          <w:tab w:val="left" w:pos="2340"/>
          <w:tab w:val="left" w:pos="4320"/>
          <w:tab w:val="left" w:pos="5040"/>
        </w:tabs>
        <w:spacing w:line="360" w:lineRule="auto"/>
        <w:ind w:left="600"/>
        <w:jc w:val="both"/>
      </w:pPr>
    </w:p>
    <w:p w14:paraId="7E2502FD" w14:textId="681BC6D0" w:rsidR="00B22462" w:rsidRDefault="00B22462" w:rsidP="00B22462">
      <w:pPr>
        <w:spacing w:line="360" w:lineRule="auto"/>
        <w:ind w:firstLine="708"/>
        <w:jc w:val="both"/>
      </w:pPr>
      <w:r>
        <w:lastRenderedPageBreak/>
        <w:t>O sposobie wykonania powyższych zaleceń, a także o podjętych działaniach lub przyczynach ich niepodjęcia – mając na względzie art. 46 ust. 3 pkt 3 ustawy z dnia 15 lipca 2011 r. o kontroli w administracji rządowej proszę mnie poinformować na piśmie w terminie 30 dni od daty otrzymania niniejszego wystąpienia pokontrolnego</w:t>
      </w:r>
      <w:r w:rsidR="00715AD9">
        <w:t>.</w:t>
      </w:r>
    </w:p>
    <w:p w14:paraId="697C7EDD" w14:textId="77777777" w:rsidR="00715AD9" w:rsidRDefault="00715AD9" w:rsidP="00B22462">
      <w:pPr>
        <w:spacing w:line="360" w:lineRule="auto"/>
        <w:ind w:firstLine="708"/>
        <w:jc w:val="both"/>
      </w:pPr>
    </w:p>
    <w:p w14:paraId="0CA7144C" w14:textId="5B38CB92" w:rsidR="00715AD9" w:rsidRDefault="00715AD9" w:rsidP="00B22462">
      <w:pPr>
        <w:spacing w:line="360" w:lineRule="auto"/>
        <w:ind w:firstLine="708"/>
        <w:jc w:val="both"/>
      </w:pPr>
    </w:p>
    <w:p w14:paraId="2CE68A97" w14:textId="3FD20FC2" w:rsidR="00342EB9" w:rsidRDefault="00342EB9" w:rsidP="00B22462">
      <w:pPr>
        <w:spacing w:line="360" w:lineRule="auto"/>
        <w:ind w:firstLine="708"/>
        <w:jc w:val="both"/>
      </w:pPr>
    </w:p>
    <w:p w14:paraId="78B362E9" w14:textId="77777777" w:rsidR="00342EB9" w:rsidRDefault="00342EB9" w:rsidP="00B22462">
      <w:pPr>
        <w:spacing w:line="360" w:lineRule="auto"/>
        <w:ind w:firstLine="708"/>
        <w:jc w:val="both"/>
      </w:pPr>
    </w:p>
    <w:p w14:paraId="656C7DEC" w14:textId="77777777" w:rsidR="00342EB9" w:rsidRDefault="00342EB9" w:rsidP="00342EB9">
      <w:pPr>
        <w:tabs>
          <w:tab w:val="center" w:pos="1554"/>
          <w:tab w:val="center" w:pos="6521"/>
        </w:tabs>
        <w:suppressAutoHyphens w:val="0"/>
        <w:spacing w:line="276" w:lineRule="auto"/>
        <w:jc w:val="both"/>
        <w:rPr>
          <w:b/>
          <w:lang w:eastAsia="pl-PL"/>
        </w:rPr>
      </w:pPr>
      <w:r>
        <w:rPr>
          <w:b/>
          <w:lang w:eastAsia="pl-PL"/>
        </w:rPr>
        <w:t xml:space="preserve">                                                                         Z up. WOJEWODY PODKARPACKIEGO</w:t>
      </w:r>
    </w:p>
    <w:p w14:paraId="0E27A393" w14:textId="77777777" w:rsidR="00342EB9" w:rsidRDefault="00342EB9" w:rsidP="00342EB9">
      <w:pPr>
        <w:tabs>
          <w:tab w:val="center" w:pos="1554"/>
          <w:tab w:val="center" w:pos="6521"/>
        </w:tabs>
        <w:suppressAutoHyphens w:val="0"/>
        <w:spacing w:line="276" w:lineRule="auto"/>
        <w:jc w:val="both"/>
        <w:rPr>
          <w:b/>
          <w:lang w:eastAsia="pl-PL"/>
        </w:rPr>
      </w:pPr>
      <w:r>
        <w:rPr>
          <w:b/>
          <w:lang w:eastAsia="pl-PL"/>
        </w:rPr>
        <w:tab/>
      </w:r>
      <w:r>
        <w:rPr>
          <w:b/>
          <w:lang w:eastAsia="pl-PL"/>
        </w:rPr>
        <w:tab/>
      </w:r>
    </w:p>
    <w:p w14:paraId="21BAF3E7" w14:textId="77777777" w:rsidR="00342EB9" w:rsidRDefault="00342EB9" w:rsidP="00342EB9">
      <w:pPr>
        <w:tabs>
          <w:tab w:val="center" w:pos="1554"/>
          <w:tab w:val="center" w:pos="6521"/>
        </w:tabs>
        <w:suppressAutoHyphens w:val="0"/>
        <w:spacing w:line="276" w:lineRule="auto"/>
        <w:jc w:val="both"/>
        <w:rPr>
          <w:b/>
          <w:lang w:eastAsia="pl-PL"/>
        </w:rPr>
      </w:pPr>
    </w:p>
    <w:p w14:paraId="1C2BB2EC" w14:textId="6CD342FF" w:rsidR="00342EB9" w:rsidRDefault="00342EB9" w:rsidP="00342EB9">
      <w:pPr>
        <w:tabs>
          <w:tab w:val="center" w:pos="1554"/>
          <w:tab w:val="center" w:pos="6521"/>
        </w:tabs>
        <w:suppressAutoHyphens w:val="0"/>
        <w:spacing w:line="360" w:lineRule="auto"/>
        <w:jc w:val="both"/>
        <w:rPr>
          <w:b/>
          <w:lang w:eastAsia="pl-PL"/>
        </w:rPr>
      </w:pPr>
      <w:r>
        <w:rPr>
          <w:b/>
          <w:lang w:eastAsia="pl-PL"/>
        </w:rPr>
        <w:tab/>
      </w:r>
      <w:r>
        <w:rPr>
          <w:b/>
          <w:lang w:eastAsia="pl-PL"/>
        </w:rPr>
        <w:tab/>
      </w:r>
      <w:r w:rsidR="00395876">
        <w:rPr>
          <w:b/>
          <w:lang w:eastAsia="pl-PL"/>
        </w:rPr>
        <w:t>Monika Barszcz-Chodkowska</w:t>
      </w:r>
      <w:bookmarkStart w:id="0" w:name="_GoBack"/>
      <w:bookmarkEnd w:id="0"/>
    </w:p>
    <w:p w14:paraId="537BBE95" w14:textId="77777777" w:rsidR="00342EB9" w:rsidRDefault="00342EB9" w:rsidP="00342EB9">
      <w:pPr>
        <w:tabs>
          <w:tab w:val="center" w:pos="1554"/>
          <w:tab w:val="center" w:pos="6521"/>
        </w:tabs>
        <w:suppressAutoHyphens w:val="0"/>
        <w:spacing w:line="360" w:lineRule="auto"/>
        <w:jc w:val="both"/>
        <w:rPr>
          <w:b/>
          <w:lang w:eastAsia="pl-PL"/>
        </w:rPr>
      </w:pPr>
      <w:r>
        <w:rPr>
          <w:b/>
          <w:lang w:eastAsia="pl-PL"/>
        </w:rPr>
        <w:tab/>
      </w:r>
      <w:r>
        <w:rPr>
          <w:b/>
          <w:lang w:eastAsia="pl-PL"/>
        </w:rPr>
        <w:tab/>
        <w:t>Dyrektor Wydziału Infrastruktury</w:t>
      </w:r>
    </w:p>
    <w:p w14:paraId="4D4B3278" w14:textId="77777777" w:rsidR="00342EB9" w:rsidRDefault="00342EB9" w:rsidP="00342EB9"/>
    <w:p w14:paraId="58DC055A" w14:textId="77777777" w:rsidR="00342EB9" w:rsidRDefault="00342EB9" w:rsidP="00342EB9">
      <w:pPr>
        <w:spacing w:line="360" w:lineRule="auto"/>
        <w:rPr>
          <w:sz w:val="22"/>
        </w:rPr>
      </w:pPr>
      <w:r>
        <w:rPr>
          <w:color w:val="FFFFFF" w:themeColor="background1"/>
        </w:rPr>
        <w:t xml:space="preserve">……………………………………  </w:t>
      </w:r>
      <w:r>
        <w:t xml:space="preserve">                           </w:t>
      </w:r>
    </w:p>
    <w:p w14:paraId="0BC62CC8" w14:textId="77777777" w:rsidR="00342EB9" w:rsidRDefault="00342EB9" w:rsidP="00342EB9"/>
    <w:p w14:paraId="3EA15B54" w14:textId="77777777" w:rsidR="00332BAA" w:rsidRPr="00423967" w:rsidRDefault="00332BAA" w:rsidP="00332BAA"/>
    <w:sectPr w:rsidR="00332BAA" w:rsidRPr="00423967" w:rsidSect="00332BAA">
      <w:headerReference w:type="default" r:id="rId10"/>
      <w:footerReference w:type="even" r:id="rId11"/>
      <w:footerReference w:type="default" r:id="rId12"/>
      <w:pgSz w:w="11906" w:h="16838" w:code="9"/>
      <w:pgMar w:top="1276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6376A" w14:textId="77777777" w:rsidR="00CD2B9D" w:rsidRDefault="00CD2B9D" w:rsidP="00165BFD">
      <w:r>
        <w:separator/>
      </w:r>
    </w:p>
  </w:endnote>
  <w:endnote w:type="continuationSeparator" w:id="0">
    <w:p w14:paraId="734D3404" w14:textId="77777777" w:rsidR="00CD2B9D" w:rsidRDefault="00CD2B9D" w:rsidP="00165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E7E6D" w14:textId="77777777" w:rsidR="00B1542A" w:rsidRDefault="00B1542A">
    <w:pPr>
      <w:pStyle w:val="Stopka"/>
    </w:pPr>
    <w:r>
      <w:t>I-II.1610.6.2.2016</w:t>
    </w:r>
  </w:p>
  <w:p w14:paraId="3324FA15" w14:textId="77777777" w:rsidR="00B1542A" w:rsidRDefault="00B154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30797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9ACEAFF" w14:textId="77777777" w:rsidR="00B1542A" w:rsidRDefault="00B1542A" w:rsidP="001445C5">
            <w:pPr>
              <w:pStyle w:val="Stopka"/>
              <w:ind w:left="2544" w:firstLine="4536"/>
              <w:jc w:val="right"/>
            </w:pPr>
          </w:p>
          <w:p w14:paraId="4AAA9708" w14:textId="390420D9" w:rsidR="00B1542A" w:rsidRDefault="00B1542A" w:rsidP="001445C5">
            <w:pPr>
              <w:pStyle w:val="Stopka"/>
              <w:ind w:left="2544" w:firstLine="4536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95876">
              <w:rPr>
                <w:b/>
                <w:bCs/>
                <w:noProof/>
              </w:rPr>
              <w:t>11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95876">
              <w:rPr>
                <w:b/>
                <w:bCs/>
                <w:noProof/>
              </w:rPr>
              <w:t>12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D70F35D" w14:textId="77777777" w:rsidR="00B1542A" w:rsidRDefault="00B154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83F54" w14:textId="77777777" w:rsidR="00CD2B9D" w:rsidRDefault="00CD2B9D" w:rsidP="00165BFD">
      <w:r>
        <w:separator/>
      </w:r>
    </w:p>
  </w:footnote>
  <w:footnote w:type="continuationSeparator" w:id="0">
    <w:p w14:paraId="34390BC5" w14:textId="77777777" w:rsidR="00CD2B9D" w:rsidRDefault="00CD2B9D" w:rsidP="00165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50ED5" w14:textId="65B62C43" w:rsidR="00B1542A" w:rsidRPr="0081655D" w:rsidRDefault="008464DB" w:rsidP="0081655D">
    <w:pPr>
      <w:pStyle w:val="Nagwek"/>
      <w:jc w:val="right"/>
      <w:rPr>
        <w:rFonts w:eastAsia="Arial Unicode MS"/>
        <w:lang w:eastAsia="pl-PL"/>
      </w:rPr>
    </w:pPr>
    <w:r>
      <w:rPr>
        <w:rFonts w:eastAsia="Arial Unicode MS"/>
        <w:lang w:eastAsia="pl-PL"/>
      </w:rPr>
      <w:t>I-II.1610.6.2.2024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F894DA1A"/>
    <w:name w:val="WW8Num3"/>
    <w:lvl w:ilvl="0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lang w:val="x-none"/>
      </w:rPr>
    </w:lvl>
  </w:abstractNum>
  <w:abstractNum w:abstractNumId="1" w15:restartNumberingAfterBreak="0">
    <w:nsid w:val="03AD3244"/>
    <w:multiLevelType w:val="hybridMultilevel"/>
    <w:tmpl w:val="0A78F790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4276C1B"/>
    <w:multiLevelType w:val="hybridMultilevel"/>
    <w:tmpl w:val="0D6ADD7C"/>
    <w:lvl w:ilvl="0" w:tplc="AA1218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0730E"/>
    <w:multiLevelType w:val="hybridMultilevel"/>
    <w:tmpl w:val="B1160E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B6F76"/>
    <w:multiLevelType w:val="hybridMultilevel"/>
    <w:tmpl w:val="C5E0D5AC"/>
    <w:lvl w:ilvl="0" w:tplc="0415000D">
      <w:start w:val="1"/>
      <w:numFmt w:val="bullet"/>
      <w:lvlText w:val=""/>
      <w:lvlJc w:val="left"/>
      <w:pPr>
        <w:ind w:left="14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5" w15:restartNumberingAfterBreak="0">
    <w:nsid w:val="0BF74335"/>
    <w:multiLevelType w:val="hybridMultilevel"/>
    <w:tmpl w:val="0F963D4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F2068BC"/>
    <w:multiLevelType w:val="hybridMultilevel"/>
    <w:tmpl w:val="A0D0B930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5EF25B0"/>
    <w:multiLevelType w:val="hybridMultilevel"/>
    <w:tmpl w:val="CCDE08D0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0D">
      <w:start w:val="1"/>
      <w:numFmt w:val="bullet"/>
      <w:lvlText w:val=""/>
      <w:lvlJc w:val="left"/>
      <w:pPr>
        <w:ind w:left="1894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8" w15:restartNumberingAfterBreak="0">
    <w:nsid w:val="16141F99"/>
    <w:multiLevelType w:val="multilevel"/>
    <w:tmpl w:val="E2743B6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II.%2.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A530F02"/>
    <w:multiLevelType w:val="hybridMultilevel"/>
    <w:tmpl w:val="57F4C050"/>
    <w:lvl w:ilvl="0" w:tplc="330A890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D480488"/>
    <w:multiLevelType w:val="hybridMultilevel"/>
    <w:tmpl w:val="550641C0"/>
    <w:lvl w:ilvl="0" w:tplc="0CA6B07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204E187F"/>
    <w:multiLevelType w:val="hybridMultilevel"/>
    <w:tmpl w:val="5C4675FE"/>
    <w:lvl w:ilvl="0" w:tplc="2D6853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D4BC4"/>
    <w:multiLevelType w:val="hybridMultilevel"/>
    <w:tmpl w:val="56B0F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76BE7"/>
    <w:multiLevelType w:val="hybridMultilevel"/>
    <w:tmpl w:val="AED47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01653"/>
    <w:multiLevelType w:val="hybridMultilevel"/>
    <w:tmpl w:val="B37A036E"/>
    <w:lvl w:ilvl="0" w:tplc="FDDCA4B0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04D3034"/>
    <w:multiLevelType w:val="hybridMultilevel"/>
    <w:tmpl w:val="CC846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7265E84"/>
    <w:multiLevelType w:val="hybridMultilevel"/>
    <w:tmpl w:val="6D0A791E"/>
    <w:lvl w:ilvl="0" w:tplc="FC7CC4F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379876F9"/>
    <w:multiLevelType w:val="hybridMultilevel"/>
    <w:tmpl w:val="1C184600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7D36898"/>
    <w:multiLevelType w:val="hybridMultilevel"/>
    <w:tmpl w:val="B516A84A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99E0EDE"/>
    <w:multiLevelType w:val="hybridMultilevel"/>
    <w:tmpl w:val="7F6A7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5256F4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E7CE7"/>
    <w:multiLevelType w:val="hybridMultilevel"/>
    <w:tmpl w:val="FED25CA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CCC2B36"/>
    <w:multiLevelType w:val="hybridMultilevel"/>
    <w:tmpl w:val="FDF2EAE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05007A3"/>
    <w:multiLevelType w:val="hybridMultilevel"/>
    <w:tmpl w:val="39B4FF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456162E2"/>
    <w:multiLevelType w:val="hybridMultilevel"/>
    <w:tmpl w:val="A7AC25BA"/>
    <w:lvl w:ilvl="0" w:tplc="9A845A3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1B0255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22573C"/>
    <w:multiLevelType w:val="multilevel"/>
    <w:tmpl w:val="3C90B01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II.%2."/>
      <w:lvlJc w:val="left"/>
      <w:pPr>
        <w:ind w:left="716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7EC62B5"/>
    <w:multiLevelType w:val="hybridMultilevel"/>
    <w:tmpl w:val="21540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487BEC"/>
    <w:multiLevelType w:val="hybridMultilevel"/>
    <w:tmpl w:val="973A35EE"/>
    <w:lvl w:ilvl="0" w:tplc="0415000D">
      <w:start w:val="1"/>
      <w:numFmt w:val="bullet"/>
      <w:lvlText w:val=""/>
      <w:lvlJc w:val="left"/>
      <w:pPr>
        <w:ind w:left="12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7" w15:restartNumberingAfterBreak="0">
    <w:nsid w:val="53147342"/>
    <w:multiLevelType w:val="hybridMultilevel"/>
    <w:tmpl w:val="1298BFC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4191BE3"/>
    <w:multiLevelType w:val="hybridMultilevel"/>
    <w:tmpl w:val="302EB968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57FE6521"/>
    <w:multiLevelType w:val="hybridMultilevel"/>
    <w:tmpl w:val="BCC0B7C4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599C059D"/>
    <w:multiLevelType w:val="hybridMultilevel"/>
    <w:tmpl w:val="32CAD852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B8077EA"/>
    <w:multiLevelType w:val="hybridMultilevel"/>
    <w:tmpl w:val="5C0CC6F6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69BD4A03"/>
    <w:multiLevelType w:val="hybridMultilevel"/>
    <w:tmpl w:val="1BF00DF2"/>
    <w:lvl w:ilvl="0" w:tplc="78A2505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5F734D"/>
    <w:multiLevelType w:val="hybridMultilevel"/>
    <w:tmpl w:val="1DC441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15C371C"/>
    <w:multiLevelType w:val="hybridMultilevel"/>
    <w:tmpl w:val="DFB6065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7D73B98"/>
    <w:multiLevelType w:val="hybridMultilevel"/>
    <w:tmpl w:val="EA5089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D30BF8"/>
    <w:multiLevelType w:val="hybridMultilevel"/>
    <w:tmpl w:val="B94873C4"/>
    <w:lvl w:ilvl="0" w:tplc="B75CE1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F453E7"/>
    <w:multiLevelType w:val="hybridMultilevel"/>
    <w:tmpl w:val="28B64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3"/>
  </w:num>
  <w:num w:numId="3">
    <w:abstractNumId w:val="8"/>
  </w:num>
  <w:num w:numId="4">
    <w:abstractNumId w:val="10"/>
  </w:num>
  <w:num w:numId="5">
    <w:abstractNumId w:val="24"/>
  </w:num>
  <w:num w:numId="6">
    <w:abstractNumId w:val="2"/>
  </w:num>
  <w:num w:numId="7">
    <w:abstractNumId w:val="19"/>
  </w:num>
  <w:num w:numId="8">
    <w:abstractNumId w:val="36"/>
  </w:num>
  <w:num w:numId="9">
    <w:abstractNumId w:val="25"/>
  </w:num>
  <w:num w:numId="10">
    <w:abstractNumId w:val="13"/>
  </w:num>
  <w:num w:numId="11">
    <w:abstractNumId w:val="15"/>
  </w:num>
  <w:num w:numId="12">
    <w:abstractNumId w:val="20"/>
  </w:num>
  <w:num w:numId="13">
    <w:abstractNumId w:val="33"/>
  </w:num>
  <w:num w:numId="14">
    <w:abstractNumId w:val="5"/>
  </w:num>
  <w:num w:numId="15">
    <w:abstractNumId w:val="27"/>
  </w:num>
  <w:num w:numId="16">
    <w:abstractNumId w:val="21"/>
  </w:num>
  <w:num w:numId="17">
    <w:abstractNumId w:val="32"/>
  </w:num>
  <w:num w:numId="18">
    <w:abstractNumId w:val="37"/>
  </w:num>
  <w:num w:numId="19">
    <w:abstractNumId w:val="7"/>
  </w:num>
  <w:num w:numId="20">
    <w:abstractNumId w:val="1"/>
  </w:num>
  <w:num w:numId="21">
    <w:abstractNumId w:val="18"/>
  </w:num>
  <w:num w:numId="22">
    <w:abstractNumId w:val="4"/>
  </w:num>
  <w:num w:numId="23">
    <w:abstractNumId w:val="35"/>
  </w:num>
  <w:num w:numId="24">
    <w:abstractNumId w:val="34"/>
  </w:num>
  <w:num w:numId="25">
    <w:abstractNumId w:val="11"/>
  </w:num>
  <w:num w:numId="26">
    <w:abstractNumId w:val="22"/>
  </w:num>
  <w:num w:numId="27">
    <w:abstractNumId w:val="9"/>
  </w:num>
  <w:num w:numId="28">
    <w:abstractNumId w:val="12"/>
  </w:num>
  <w:num w:numId="29">
    <w:abstractNumId w:val="28"/>
  </w:num>
  <w:num w:numId="30">
    <w:abstractNumId w:val="6"/>
  </w:num>
  <w:num w:numId="31">
    <w:abstractNumId w:val="29"/>
  </w:num>
  <w:num w:numId="32">
    <w:abstractNumId w:val="26"/>
  </w:num>
  <w:num w:numId="33">
    <w:abstractNumId w:val="17"/>
  </w:num>
  <w:num w:numId="34">
    <w:abstractNumId w:val="30"/>
  </w:num>
  <w:num w:numId="35">
    <w:abstractNumId w:val="3"/>
  </w:num>
  <w:num w:numId="36">
    <w:abstractNumId w:val="31"/>
  </w:num>
  <w:num w:numId="37">
    <w:abstractNumId w:val="14"/>
  </w:num>
  <w:num w:numId="3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E21"/>
    <w:rsid w:val="000000DD"/>
    <w:rsid w:val="00000744"/>
    <w:rsid w:val="000008C2"/>
    <w:rsid w:val="00002930"/>
    <w:rsid w:val="000055DA"/>
    <w:rsid w:val="0000595D"/>
    <w:rsid w:val="000076EA"/>
    <w:rsid w:val="00007F7F"/>
    <w:rsid w:val="00012903"/>
    <w:rsid w:val="00012B12"/>
    <w:rsid w:val="00013B0C"/>
    <w:rsid w:val="00013C1A"/>
    <w:rsid w:val="00013DAA"/>
    <w:rsid w:val="0001687D"/>
    <w:rsid w:val="000172CA"/>
    <w:rsid w:val="00020A55"/>
    <w:rsid w:val="000212A8"/>
    <w:rsid w:val="00023A19"/>
    <w:rsid w:val="00024714"/>
    <w:rsid w:val="00030390"/>
    <w:rsid w:val="00030671"/>
    <w:rsid w:val="00034EC6"/>
    <w:rsid w:val="00035A6E"/>
    <w:rsid w:val="00035DAE"/>
    <w:rsid w:val="0003604B"/>
    <w:rsid w:val="000373DD"/>
    <w:rsid w:val="00041FFE"/>
    <w:rsid w:val="00042834"/>
    <w:rsid w:val="000447D3"/>
    <w:rsid w:val="00045B4A"/>
    <w:rsid w:val="00045D1A"/>
    <w:rsid w:val="000468C3"/>
    <w:rsid w:val="0005078B"/>
    <w:rsid w:val="00052E77"/>
    <w:rsid w:val="00052FAB"/>
    <w:rsid w:val="00055051"/>
    <w:rsid w:val="000562AD"/>
    <w:rsid w:val="00057F7B"/>
    <w:rsid w:val="000604D2"/>
    <w:rsid w:val="00065A5E"/>
    <w:rsid w:val="000664D0"/>
    <w:rsid w:val="0006745F"/>
    <w:rsid w:val="000773FE"/>
    <w:rsid w:val="00077440"/>
    <w:rsid w:val="00077CC5"/>
    <w:rsid w:val="00081AE5"/>
    <w:rsid w:val="00083400"/>
    <w:rsid w:val="00086107"/>
    <w:rsid w:val="00086978"/>
    <w:rsid w:val="00087C21"/>
    <w:rsid w:val="00087F93"/>
    <w:rsid w:val="00090728"/>
    <w:rsid w:val="000920B7"/>
    <w:rsid w:val="00092979"/>
    <w:rsid w:val="000936F0"/>
    <w:rsid w:val="00094C8A"/>
    <w:rsid w:val="00095556"/>
    <w:rsid w:val="000963E1"/>
    <w:rsid w:val="00096CAA"/>
    <w:rsid w:val="000A5AF2"/>
    <w:rsid w:val="000A658B"/>
    <w:rsid w:val="000A75D9"/>
    <w:rsid w:val="000A7AE1"/>
    <w:rsid w:val="000B04F9"/>
    <w:rsid w:val="000B1CF2"/>
    <w:rsid w:val="000B1D69"/>
    <w:rsid w:val="000B221E"/>
    <w:rsid w:val="000B35B4"/>
    <w:rsid w:val="000B3D07"/>
    <w:rsid w:val="000B4569"/>
    <w:rsid w:val="000B530E"/>
    <w:rsid w:val="000B79FE"/>
    <w:rsid w:val="000C0C2C"/>
    <w:rsid w:val="000C1BDE"/>
    <w:rsid w:val="000C2C9C"/>
    <w:rsid w:val="000C7B8D"/>
    <w:rsid w:val="000C7CFA"/>
    <w:rsid w:val="000D0C59"/>
    <w:rsid w:val="000D339E"/>
    <w:rsid w:val="000D35F4"/>
    <w:rsid w:val="000D5B0A"/>
    <w:rsid w:val="000D7796"/>
    <w:rsid w:val="000E18BB"/>
    <w:rsid w:val="000E49C0"/>
    <w:rsid w:val="000E52C9"/>
    <w:rsid w:val="000E7668"/>
    <w:rsid w:val="000F367D"/>
    <w:rsid w:val="000F6956"/>
    <w:rsid w:val="000F7499"/>
    <w:rsid w:val="00101DDD"/>
    <w:rsid w:val="001033DD"/>
    <w:rsid w:val="00105319"/>
    <w:rsid w:val="00106311"/>
    <w:rsid w:val="00107984"/>
    <w:rsid w:val="00110AA6"/>
    <w:rsid w:val="00111EF4"/>
    <w:rsid w:val="00114716"/>
    <w:rsid w:val="00115F30"/>
    <w:rsid w:val="00122314"/>
    <w:rsid w:val="0012356F"/>
    <w:rsid w:val="00123F68"/>
    <w:rsid w:val="0012625D"/>
    <w:rsid w:val="00134159"/>
    <w:rsid w:val="0013458F"/>
    <w:rsid w:val="0013505D"/>
    <w:rsid w:val="001369DC"/>
    <w:rsid w:val="00137DD5"/>
    <w:rsid w:val="00140731"/>
    <w:rsid w:val="001445C5"/>
    <w:rsid w:val="00146C36"/>
    <w:rsid w:val="00146CDC"/>
    <w:rsid w:val="00146F53"/>
    <w:rsid w:val="0015097A"/>
    <w:rsid w:val="00151146"/>
    <w:rsid w:val="00151CD6"/>
    <w:rsid w:val="001541FB"/>
    <w:rsid w:val="001567A0"/>
    <w:rsid w:val="00157EFD"/>
    <w:rsid w:val="00162FF0"/>
    <w:rsid w:val="001635A1"/>
    <w:rsid w:val="001638CD"/>
    <w:rsid w:val="00163F28"/>
    <w:rsid w:val="00164C93"/>
    <w:rsid w:val="00165BFD"/>
    <w:rsid w:val="0016718E"/>
    <w:rsid w:val="001727DC"/>
    <w:rsid w:val="0017317B"/>
    <w:rsid w:val="00173B4A"/>
    <w:rsid w:val="00175B8D"/>
    <w:rsid w:val="00175D69"/>
    <w:rsid w:val="00176B86"/>
    <w:rsid w:val="00180491"/>
    <w:rsid w:val="001813D7"/>
    <w:rsid w:val="0018274F"/>
    <w:rsid w:val="0018345E"/>
    <w:rsid w:val="00183633"/>
    <w:rsid w:val="001838EB"/>
    <w:rsid w:val="00184591"/>
    <w:rsid w:val="001849FA"/>
    <w:rsid w:val="0019359F"/>
    <w:rsid w:val="001969A3"/>
    <w:rsid w:val="00197E9C"/>
    <w:rsid w:val="001A0347"/>
    <w:rsid w:val="001A04AC"/>
    <w:rsid w:val="001A1249"/>
    <w:rsid w:val="001A2382"/>
    <w:rsid w:val="001A6018"/>
    <w:rsid w:val="001A6024"/>
    <w:rsid w:val="001A7219"/>
    <w:rsid w:val="001B2BCB"/>
    <w:rsid w:val="001B3449"/>
    <w:rsid w:val="001B3CBB"/>
    <w:rsid w:val="001B6D24"/>
    <w:rsid w:val="001C1C06"/>
    <w:rsid w:val="001C3ABB"/>
    <w:rsid w:val="001C791E"/>
    <w:rsid w:val="001D2356"/>
    <w:rsid w:val="001D37BE"/>
    <w:rsid w:val="001D6127"/>
    <w:rsid w:val="001D6275"/>
    <w:rsid w:val="001D7268"/>
    <w:rsid w:val="001E0743"/>
    <w:rsid w:val="001E0E74"/>
    <w:rsid w:val="001E176F"/>
    <w:rsid w:val="001E77BD"/>
    <w:rsid w:val="001F1CF0"/>
    <w:rsid w:val="001F22AD"/>
    <w:rsid w:val="001F3679"/>
    <w:rsid w:val="001F3B44"/>
    <w:rsid w:val="001F6E31"/>
    <w:rsid w:val="00201AB5"/>
    <w:rsid w:val="00203873"/>
    <w:rsid w:val="0020481B"/>
    <w:rsid w:val="00206247"/>
    <w:rsid w:val="0021089A"/>
    <w:rsid w:val="00210A39"/>
    <w:rsid w:val="00210CF6"/>
    <w:rsid w:val="00213AD6"/>
    <w:rsid w:val="00215FFE"/>
    <w:rsid w:val="0021648F"/>
    <w:rsid w:val="00216494"/>
    <w:rsid w:val="00216FE9"/>
    <w:rsid w:val="002170A8"/>
    <w:rsid w:val="00217648"/>
    <w:rsid w:val="00217C5A"/>
    <w:rsid w:val="00220026"/>
    <w:rsid w:val="002319E3"/>
    <w:rsid w:val="002349FB"/>
    <w:rsid w:val="00234B22"/>
    <w:rsid w:val="0023789E"/>
    <w:rsid w:val="002433E0"/>
    <w:rsid w:val="00243621"/>
    <w:rsid w:val="00246C63"/>
    <w:rsid w:val="00247D78"/>
    <w:rsid w:val="002552E9"/>
    <w:rsid w:val="0025677F"/>
    <w:rsid w:val="00257E24"/>
    <w:rsid w:val="00260045"/>
    <w:rsid w:val="0026090B"/>
    <w:rsid w:val="0026122F"/>
    <w:rsid w:val="00263727"/>
    <w:rsid w:val="0026446E"/>
    <w:rsid w:val="002663F2"/>
    <w:rsid w:val="00266DC7"/>
    <w:rsid w:val="00267D4A"/>
    <w:rsid w:val="002771A7"/>
    <w:rsid w:val="00280676"/>
    <w:rsid w:val="00281AFA"/>
    <w:rsid w:val="002823C1"/>
    <w:rsid w:val="00286329"/>
    <w:rsid w:val="002868B1"/>
    <w:rsid w:val="002902AC"/>
    <w:rsid w:val="00290731"/>
    <w:rsid w:val="00291629"/>
    <w:rsid w:val="00292AFF"/>
    <w:rsid w:val="0029500A"/>
    <w:rsid w:val="002968B5"/>
    <w:rsid w:val="00297C8E"/>
    <w:rsid w:val="002A080A"/>
    <w:rsid w:val="002A0A85"/>
    <w:rsid w:val="002A0CD5"/>
    <w:rsid w:val="002A1020"/>
    <w:rsid w:val="002A1033"/>
    <w:rsid w:val="002A32AE"/>
    <w:rsid w:val="002A4173"/>
    <w:rsid w:val="002A47B0"/>
    <w:rsid w:val="002A62C5"/>
    <w:rsid w:val="002A751A"/>
    <w:rsid w:val="002B64FA"/>
    <w:rsid w:val="002B6D0A"/>
    <w:rsid w:val="002C473F"/>
    <w:rsid w:val="002C7498"/>
    <w:rsid w:val="002D090C"/>
    <w:rsid w:val="002D12B0"/>
    <w:rsid w:val="002D3CC2"/>
    <w:rsid w:val="002D6A7B"/>
    <w:rsid w:val="002D77E1"/>
    <w:rsid w:val="002E08D9"/>
    <w:rsid w:val="002E0BC2"/>
    <w:rsid w:val="002E177C"/>
    <w:rsid w:val="002E2CEB"/>
    <w:rsid w:val="002E35A7"/>
    <w:rsid w:val="002E5F46"/>
    <w:rsid w:val="002E7EEA"/>
    <w:rsid w:val="002F0FFF"/>
    <w:rsid w:val="002F1735"/>
    <w:rsid w:val="002F1A6A"/>
    <w:rsid w:val="002F2A2E"/>
    <w:rsid w:val="002F33F3"/>
    <w:rsid w:val="00300480"/>
    <w:rsid w:val="003007D8"/>
    <w:rsid w:val="00300BE3"/>
    <w:rsid w:val="00301AEE"/>
    <w:rsid w:val="00304981"/>
    <w:rsid w:val="00310201"/>
    <w:rsid w:val="00311A5A"/>
    <w:rsid w:val="00313666"/>
    <w:rsid w:val="00315E0F"/>
    <w:rsid w:val="00317E5E"/>
    <w:rsid w:val="003217A3"/>
    <w:rsid w:val="00323BD0"/>
    <w:rsid w:val="00325F49"/>
    <w:rsid w:val="0032643C"/>
    <w:rsid w:val="00326493"/>
    <w:rsid w:val="00330C8C"/>
    <w:rsid w:val="00332081"/>
    <w:rsid w:val="00332BAA"/>
    <w:rsid w:val="00333FCB"/>
    <w:rsid w:val="003341D9"/>
    <w:rsid w:val="003405C6"/>
    <w:rsid w:val="003411EE"/>
    <w:rsid w:val="003417B4"/>
    <w:rsid w:val="00342EB9"/>
    <w:rsid w:val="00343299"/>
    <w:rsid w:val="003435C0"/>
    <w:rsid w:val="003471F9"/>
    <w:rsid w:val="00347B66"/>
    <w:rsid w:val="00347DA8"/>
    <w:rsid w:val="00350246"/>
    <w:rsid w:val="00350C30"/>
    <w:rsid w:val="00353899"/>
    <w:rsid w:val="003565EB"/>
    <w:rsid w:val="00362D9E"/>
    <w:rsid w:val="00372B62"/>
    <w:rsid w:val="003734C4"/>
    <w:rsid w:val="0037362A"/>
    <w:rsid w:val="00374AB2"/>
    <w:rsid w:val="00374E1E"/>
    <w:rsid w:val="00376B83"/>
    <w:rsid w:val="003820DF"/>
    <w:rsid w:val="00382E79"/>
    <w:rsid w:val="00382FAA"/>
    <w:rsid w:val="00383F61"/>
    <w:rsid w:val="00384787"/>
    <w:rsid w:val="00393CCF"/>
    <w:rsid w:val="00394221"/>
    <w:rsid w:val="00394D44"/>
    <w:rsid w:val="00395143"/>
    <w:rsid w:val="00395876"/>
    <w:rsid w:val="00395E07"/>
    <w:rsid w:val="0039604E"/>
    <w:rsid w:val="00397974"/>
    <w:rsid w:val="003A1C20"/>
    <w:rsid w:val="003A1F8A"/>
    <w:rsid w:val="003B025F"/>
    <w:rsid w:val="003B1672"/>
    <w:rsid w:val="003B2EE4"/>
    <w:rsid w:val="003B433A"/>
    <w:rsid w:val="003B488D"/>
    <w:rsid w:val="003B51C9"/>
    <w:rsid w:val="003C14FD"/>
    <w:rsid w:val="003C69C4"/>
    <w:rsid w:val="003C6A1F"/>
    <w:rsid w:val="003C6B47"/>
    <w:rsid w:val="003C735C"/>
    <w:rsid w:val="003D00AF"/>
    <w:rsid w:val="003D05C4"/>
    <w:rsid w:val="003D12CD"/>
    <w:rsid w:val="003D2090"/>
    <w:rsid w:val="003D2DB1"/>
    <w:rsid w:val="003D3B1A"/>
    <w:rsid w:val="003D747D"/>
    <w:rsid w:val="003D7EE1"/>
    <w:rsid w:val="003E0942"/>
    <w:rsid w:val="003E09E3"/>
    <w:rsid w:val="003E1FCE"/>
    <w:rsid w:val="003E40E3"/>
    <w:rsid w:val="003E426C"/>
    <w:rsid w:val="003E6126"/>
    <w:rsid w:val="003F0EBB"/>
    <w:rsid w:val="003F13BD"/>
    <w:rsid w:val="003F4DF9"/>
    <w:rsid w:val="003F6080"/>
    <w:rsid w:val="00401AED"/>
    <w:rsid w:val="00401DE7"/>
    <w:rsid w:val="00404B21"/>
    <w:rsid w:val="00407DDF"/>
    <w:rsid w:val="0041014A"/>
    <w:rsid w:val="00412CAE"/>
    <w:rsid w:val="00416B42"/>
    <w:rsid w:val="00422BF6"/>
    <w:rsid w:val="004237EF"/>
    <w:rsid w:val="00423967"/>
    <w:rsid w:val="0043015F"/>
    <w:rsid w:val="004301D1"/>
    <w:rsid w:val="004328BC"/>
    <w:rsid w:val="0043468C"/>
    <w:rsid w:val="0043510C"/>
    <w:rsid w:val="004357D6"/>
    <w:rsid w:val="00440F27"/>
    <w:rsid w:val="004416FD"/>
    <w:rsid w:val="00441D19"/>
    <w:rsid w:val="00442F89"/>
    <w:rsid w:val="00443B0F"/>
    <w:rsid w:val="00444DC7"/>
    <w:rsid w:val="0044517B"/>
    <w:rsid w:val="00445464"/>
    <w:rsid w:val="0044555E"/>
    <w:rsid w:val="004508E9"/>
    <w:rsid w:val="00452071"/>
    <w:rsid w:val="00452343"/>
    <w:rsid w:val="00455AED"/>
    <w:rsid w:val="004602E2"/>
    <w:rsid w:val="0046621A"/>
    <w:rsid w:val="004706E3"/>
    <w:rsid w:val="0047348E"/>
    <w:rsid w:val="004749D8"/>
    <w:rsid w:val="00474FF8"/>
    <w:rsid w:val="004828AD"/>
    <w:rsid w:val="00484DF3"/>
    <w:rsid w:val="00485B5A"/>
    <w:rsid w:val="00485C05"/>
    <w:rsid w:val="004864CD"/>
    <w:rsid w:val="004917D4"/>
    <w:rsid w:val="00493136"/>
    <w:rsid w:val="00494749"/>
    <w:rsid w:val="00494C25"/>
    <w:rsid w:val="004A03C5"/>
    <w:rsid w:val="004A1924"/>
    <w:rsid w:val="004A40E5"/>
    <w:rsid w:val="004A47A5"/>
    <w:rsid w:val="004A4BB2"/>
    <w:rsid w:val="004A5702"/>
    <w:rsid w:val="004B00F9"/>
    <w:rsid w:val="004B07AC"/>
    <w:rsid w:val="004B3986"/>
    <w:rsid w:val="004B3BF2"/>
    <w:rsid w:val="004B7BBC"/>
    <w:rsid w:val="004C4340"/>
    <w:rsid w:val="004C52FD"/>
    <w:rsid w:val="004C73EE"/>
    <w:rsid w:val="004D49BD"/>
    <w:rsid w:val="004E7A8F"/>
    <w:rsid w:val="004F36C0"/>
    <w:rsid w:val="005010E1"/>
    <w:rsid w:val="0050336B"/>
    <w:rsid w:val="00506144"/>
    <w:rsid w:val="0051180B"/>
    <w:rsid w:val="0051199B"/>
    <w:rsid w:val="005126CE"/>
    <w:rsid w:val="00514208"/>
    <w:rsid w:val="00516B91"/>
    <w:rsid w:val="00516FFC"/>
    <w:rsid w:val="00517A25"/>
    <w:rsid w:val="00517D92"/>
    <w:rsid w:val="0052170C"/>
    <w:rsid w:val="00521885"/>
    <w:rsid w:val="005227E9"/>
    <w:rsid w:val="0052660A"/>
    <w:rsid w:val="00526675"/>
    <w:rsid w:val="005278A0"/>
    <w:rsid w:val="00534D1E"/>
    <w:rsid w:val="00536187"/>
    <w:rsid w:val="00536575"/>
    <w:rsid w:val="00536BF7"/>
    <w:rsid w:val="00542737"/>
    <w:rsid w:val="00542C40"/>
    <w:rsid w:val="005432DE"/>
    <w:rsid w:val="00544390"/>
    <w:rsid w:val="005445E5"/>
    <w:rsid w:val="005461CB"/>
    <w:rsid w:val="00546345"/>
    <w:rsid w:val="00550A09"/>
    <w:rsid w:val="0055121F"/>
    <w:rsid w:val="005540C5"/>
    <w:rsid w:val="0055492E"/>
    <w:rsid w:val="00555347"/>
    <w:rsid w:val="005561A3"/>
    <w:rsid w:val="00557BBB"/>
    <w:rsid w:val="005618E3"/>
    <w:rsid w:val="005638D2"/>
    <w:rsid w:val="00565B1C"/>
    <w:rsid w:val="00566B32"/>
    <w:rsid w:val="00571970"/>
    <w:rsid w:val="00574656"/>
    <w:rsid w:val="00574715"/>
    <w:rsid w:val="00575311"/>
    <w:rsid w:val="00575A76"/>
    <w:rsid w:val="00580F33"/>
    <w:rsid w:val="00581585"/>
    <w:rsid w:val="00581721"/>
    <w:rsid w:val="005868AF"/>
    <w:rsid w:val="00586CFF"/>
    <w:rsid w:val="005907D3"/>
    <w:rsid w:val="005908C1"/>
    <w:rsid w:val="0059368F"/>
    <w:rsid w:val="00596395"/>
    <w:rsid w:val="0059697A"/>
    <w:rsid w:val="005A2063"/>
    <w:rsid w:val="005A46C0"/>
    <w:rsid w:val="005A5241"/>
    <w:rsid w:val="005A6B23"/>
    <w:rsid w:val="005A7B2D"/>
    <w:rsid w:val="005B0925"/>
    <w:rsid w:val="005B1480"/>
    <w:rsid w:val="005B37CB"/>
    <w:rsid w:val="005B55CD"/>
    <w:rsid w:val="005B6460"/>
    <w:rsid w:val="005B7CD4"/>
    <w:rsid w:val="005C2BA5"/>
    <w:rsid w:val="005C42B5"/>
    <w:rsid w:val="005C4426"/>
    <w:rsid w:val="005C61D4"/>
    <w:rsid w:val="005C6473"/>
    <w:rsid w:val="005C781B"/>
    <w:rsid w:val="005D098E"/>
    <w:rsid w:val="005D1BDC"/>
    <w:rsid w:val="005D24C6"/>
    <w:rsid w:val="005D3694"/>
    <w:rsid w:val="005D5254"/>
    <w:rsid w:val="005D5768"/>
    <w:rsid w:val="005D5D82"/>
    <w:rsid w:val="005D6894"/>
    <w:rsid w:val="005D7458"/>
    <w:rsid w:val="005E150C"/>
    <w:rsid w:val="005F0A7F"/>
    <w:rsid w:val="005F130F"/>
    <w:rsid w:val="005F24B6"/>
    <w:rsid w:val="005F27EB"/>
    <w:rsid w:val="005F2999"/>
    <w:rsid w:val="005F33DB"/>
    <w:rsid w:val="005F4925"/>
    <w:rsid w:val="005F64EF"/>
    <w:rsid w:val="006017D0"/>
    <w:rsid w:val="0060302D"/>
    <w:rsid w:val="0060588A"/>
    <w:rsid w:val="0061026D"/>
    <w:rsid w:val="0061104A"/>
    <w:rsid w:val="00612DE4"/>
    <w:rsid w:val="00613310"/>
    <w:rsid w:val="00614320"/>
    <w:rsid w:val="00614BC3"/>
    <w:rsid w:val="00614DD7"/>
    <w:rsid w:val="0061688B"/>
    <w:rsid w:val="006219CD"/>
    <w:rsid w:val="00621F9B"/>
    <w:rsid w:val="00623E08"/>
    <w:rsid w:val="00624081"/>
    <w:rsid w:val="00624924"/>
    <w:rsid w:val="00626024"/>
    <w:rsid w:val="0062706D"/>
    <w:rsid w:val="00631BE8"/>
    <w:rsid w:val="00632156"/>
    <w:rsid w:val="00632256"/>
    <w:rsid w:val="006322BB"/>
    <w:rsid w:val="00633661"/>
    <w:rsid w:val="006340AE"/>
    <w:rsid w:val="006342CC"/>
    <w:rsid w:val="0063720F"/>
    <w:rsid w:val="00645152"/>
    <w:rsid w:val="006455CF"/>
    <w:rsid w:val="00645E26"/>
    <w:rsid w:val="0064621D"/>
    <w:rsid w:val="00646458"/>
    <w:rsid w:val="0064733A"/>
    <w:rsid w:val="00650376"/>
    <w:rsid w:val="0065152D"/>
    <w:rsid w:val="00652B6B"/>
    <w:rsid w:val="00653B65"/>
    <w:rsid w:val="0065735F"/>
    <w:rsid w:val="00657565"/>
    <w:rsid w:val="00660829"/>
    <w:rsid w:val="00661778"/>
    <w:rsid w:val="00663750"/>
    <w:rsid w:val="00664A92"/>
    <w:rsid w:val="00665EBA"/>
    <w:rsid w:val="006669E8"/>
    <w:rsid w:val="00667F58"/>
    <w:rsid w:val="00672356"/>
    <w:rsid w:val="00673837"/>
    <w:rsid w:val="00674C0A"/>
    <w:rsid w:val="00674EDF"/>
    <w:rsid w:val="00675F35"/>
    <w:rsid w:val="0067795D"/>
    <w:rsid w:val="006808A1"/>
    <w:rsid w:val="00681355"/>
    <w:rsid w:val="006866C5"/>
    <w:rsid w:val="00686906"/>
    <w:rsid w:val="0068749E"/>
    <w:rsid w:val="00687895"/>
    <w:rsid w:val="00690566"/>
    <w:rsid w:val="00690984"/>
    <w:rsid w:val="006910FA"/>
    <w:rsid w:val="00691220"/>
    <w:rsid w:val="00691688"/>
    <w:rsid w:val="00692127"/>
    <w:rsid w:val="00692C21"/>
    <w:rsid w:val="00694281"/>
    <w:rsid w:val="00694E67"/>
    <w:rsid w:val="006950E1"/>
    <w:rsid w:val="00697CA5"/>
    <w:rsid w:val="006A083E"/>
    <w:rsid w:val="006A0855"/>
    <w:rsid w:val="006A3605"/>
    <w:rsid w:val="006A6EBB"/>
    <w:rsid w:val="006A710E"/>
    <w:rsid w:val="006B040B"/>
    <w:rsid w:val="006B2BF9"/>
    <w:rsid w:val="006B2D4F"/>
    <w:rsid w:val="006B3BCC"/>
    <w:rsid w:val="006B42CB"/>
    <w:rsid w:val="006B577E"/>
    <w:rsid w:val="006C2332"/>
    <w:rsid w:val="006C2735"/>
    <w:rsid w:val="006C2C77"/>
    <w:rsid w:val="006C5BAA"/>
    <w:rsid w:val="006C5D22"/>
    <w:rsid w:val="006D1D30"/>
    <w:rsid w:val="006D32BA"/>
    <w:rsid w:val="006D4F8E"/>
    <w:rsid w:val="006E2D11"/>
    <w:rsid w:val="006E568D"/>
    <w:rsid w:val="006E5B74"/>
    <w:rsid w:val="006E68C8"/>
    <w:rsid w:val="006F115B"/>
    <w:rsid w:val="006F1D5B"/>
    <w:rsid w:val="006F3057"/>
    <w:rsid w:val="006F55D1"/>
    <w:rsid w:val="006F583C"/>
    <w:rsid w:val="006F6610"/>
    <w:rsid w:val="006F6DC4"/>
    <w:rsid w:val="006F7A65"/>
    <w:rsid w:val="00702C7D"/>
    <w:rsid w:val="00704A62"/>
    <w:rsid w:val="007060A2"/>
    <w:rsid w:val="00714B69"/>
    <w:rsid w:val="00715302"/>
    <w:rsid w:val="00715AD9"/>
    <w:rsid w:val="00716B4C"/>
    <w:rsid w:val="00721165"/>
    <w:rsid w:val="00721208"/>
    <w:rsid w:val="00722706"/>
    <w:rsid w:val="007241C6"/>
    <w:rsid w:val="00730427"/>
    <w:rsid w:val="00730935"/>
    <w:rsid w:val="00736E81"/>
    <w:rsid w:val="00742025"/>
    <w:rsid w:val="00742E43"/>
    <w:rsid w:val="007453D7"/>
    <w:rsid w:val="00745756"/>
    <w:rsid w:val="00747ABF"/>
    <w:rsid w:val="007504E1"/>
    <w:rsid w:val="00750D14"/>
    <w:rsid w:val="007524CD"/>
    <w:rsid w:val="0075302F"/>
    <w:rsid w:val="00753105"/>
    <w:rsid w:val="00753BE8"/>
    <w:rsid w:val="007553EF"/>
    <w:rsid w:val="0075581C"/>
    <w:rsid w:val="007579E4"/>
    <w:rsid w:val="00767660"/>
    <w:rsid w:val="00767AF1"/>
    <w:rsid w:val="0077102F"/>
    <w:rsid w:val="007714DF"/>
    <w:rsid w:val="0077245E"/>
    <w:rsid w:val="00772CE2"/>
    <w:rsid w:val="0077660E"/>
    <w:rsid w:val="00776D42"/>
    <w:rsid w:val="0077762E"/>
    <w:rsid w:val="00777D14"/>
    <w:rsid w:val="00780FCD"/>
    <w:rsid w:val="00781117"/>
    <w:rsid w:val="00782F22"/>
    <w:rsid w:val="00784AC6"/>
    <w:rsid w:val="00785D38"/>
    <w:rsid w:val="00791402"/>
    <w:rsid w:val="0079446D"/>
    <w:rsid w:val="00794F35"/>
    <w:rsid w:val="00795A53"/>
    <w:rsid w:val="00796992"/>
    <w:rsid w:val="007A017B"/>
    <w:rsid w:val="007A072E"/>
    <w:rsid w:val="007A0E7B"/>
    <w:rsid w:val="007A12B7"/>
    <w:rsid w:val="007A218E"/>
    <w:rsid w:val="007A2C9E"/>
    <w:rsid w:val="007A4093"/>
    <w:rsid w:val="007A65DA"/>
    <w:rsid w:val="007A6EEF"/>
    <w:rsid w:val="007B0820"/>
    <w:rsid w:val="007B0F39"/>
    <w:rsid w:val="007B1C6F"/>
    <w:rsid w:val="007B1C95"/>
    <w:rsid w:val="007B2EC2"/>
    <w:rsid w:val="007B329A"/>
    <w:rsid w:val="007B361A"/>
    <w:rsid w:val="007B4A17"/>
    <w:rsid w:val="007B4FB3"/>
    <w:rsid w:val="007C547A"/>
    <w:rsid w:val="007C6F42"/>
    <w:rsid w:val="007C7A8A"/>
    <w:rsid w:val="007C7EFE"/>
    <w:rsid w:val="007D0365"/>
    <w:rsid w:val="007D0797"/>
    <w:rsid w:val="007D0895"/>
    <w:rsid w:val="007D2DE9"/>
    <w:rsid w:val="007D6E02"/>
    <w:rsid w:val="007E498F"/>
    <w:rsid w:val="007E5CF9"/>
    <w:rsid w:val="007E5D2F"/>
    <w:rsid w:val="007E6996"/>
    <w:rsid w:val="007F1A6D"/>
    <w:rsid w:val="007F3329"/>
    <w:rsid w:val="007F4C38"/>
    <w:rsid w:val="0080089F"/>
    <w:rsid w:val="008029C2"/>
    <w:rsid w:val="008036ED"/>
    <w:rsid w:val="00804720"/>
    <w:rsid w:val="008048BD"/>
    <w:rsid w:val="008124C2"/>
    <w:rsid w:val="00812DF8"/>
    <w:rsid w:val="00813B88"/>
    <w:rsid w:val="00816161"/>
    <w:rsid w:val="0081655D"/>
    <w:rsid w:val="00817727"/>
    <w:rsid w:val="0082191D"/>
    <w:rsid w:val="008229A8"/>
    <w:rsid w:val="008300AF"/>
    <w:rsid w:val="00830301"/>
    <w:rsid w:val="00831125"/>
    <w:rsid w:val="00833B51"/>
    <w:rsid w:val="00834C1F"/>
    <w:rsid w:val="00835C94"/>
    <w:rsid w:val="00837C42"/>
    <w:rsid w:val="008431D7"/>
    <w:rsid w:val="008445C2"/>
    <w:rsid w:val="00845851"/>
    <w:rsid w:val="00845E9C"/>
    <w:rsid w:val="008464DB"/>
    <w:rsid w:val="00846653"/>
    <w:rsid w:val="00846F6B"/>
    <w:rsid w:val="0084700F"/>
    <w:rsid w:val="008475A5"/>
    <w:rsid w:val="00847DC1"/>
    <w:rsid w:val="00851C6E"/>
    <w:rsid w:val="00860164"/>
    <w:rsid w:val="00860565"/>
    <w:rsid w:val="00862DDD"/>
    <w:rsid w:val="00863971"/>
    <w:rsid w:val="00866C48"/>
    <w:rsid w:val="00872F1D"/>
    <w:rsid w:val="0087391E"/>
    <w:rsid w:val="008750DE"/>
    <w:rsid w:val="00875175"/>
    <w:rsid w:val="00877043"/>
    <w:rsid w:val="0088338F"/>
    <w:rsid w:val="008840A6"/>
    <w:rsid w:val="00886EDE"/>
    <w:rsid w:val="00891C26"/>
    <w:rsid w:val="00891EAC"/>
    <w:rsid w:val="00892321"/>
    <w:rsid w:val="00892A5A"/>
    <w:rsid w:val="00893545"/>
    <w:rsid w:val="00896374"/>
    <w:rsid w:val="00897A7F"/>
    <w:rsid w:val="008A1B7D"/>
    <w:rsid w:val="008A32DD"/>
    <w:rsid w:val="008A3FA2"/>
    <w:rsid w:val="008A7D57"/>
    <w:rsid w:val="008B2263"/>
    <w:rsid w:val="008B3B99"/>
    <w:rsid w:val="008B4056"/>
    <w:rsid w:val="008B7326"/>
    <w:rsid w:val="008C2947"/>
    <w:rsid w:val="008C4E07"/>
    <w:rsid w:val="008C69B6"/>
    <w:rsid w:val="008C7318"/>
    <w:rsid w:val="008D1E21"/>
    <w:rsid w:val="008D5F17"/>
    <w:rsid w:val="008D60B2"/>
    <w:rsid w:val="008E1437"/>
    <w:rsid w:val="008E2FDD"/>
    <w:rsid w:val="008E357E"/>
    <w:rsid w:val="008E4670"/>
    <w:rsid w:val="008E47A1"/>
    <w:rsid w:val="008E4BB7"/>
    <w:rsid w:val="008E78A4"/>
    <w:rsid w:val="008F609E"/>
    <w:rsid w:val="008F74D5"/>
    <w:rsid w:val="00900AB3"/>
    <w:rsid w:val="00900C75"/>
    <w:rsid w:val="0090141D"/>
    <w:rsid w:val="00902A11"/>
    <w:rsid w:val="00903114"/>
    <w:rsid w:val="00903C8D"/>
    <w:rsid w:val="00906142"/>
    <w:rsid w:val="0090676C"/>
    <w:rsid w:val="00907E3D"/>
    <w:rsid w:val="0091156D"/>
    <w:rsid w:val="0091297B"/>
    <w:rsid w:val="00912AB7"/>
    <w:rsid w:val="0091360B"/>
    <w:rsid w:val="00917883"/>
    <w:rsid w:val="00917ECC"/>
    <w:rsid w:val="00923729"/>
    <w:rsid w:val="009241D4"/>
    <w:rsid w:val="009259A0"/>
    <w:rsid w:val="00926A57"/>
    <w:rsid w:val="0093006A"/>
    <w:rsid w:val="00930DF4"/>
    <w:rsid w:val="00933917"/>
    <w:rsid w:val="00934B2A"/>
    <w:rsid w:val="009408B4"/>
    <w:rsid w:val="00940937"/>
    <w:rsid w:val="00941E8F"/>
    <w:rsid w:val="00945CC3"/>
    <w:rsid w:val="009466F2"/>
    <w:rsid w:val="009467D7"/>
    <w:rsid w:val="00951BB1"/>
    <w:rsid w:val="00952240"/>
    <w:rsid w:val="00952B34"/>
    <w:rsid w:val="00952CDE"/>
    <w:rsid w:val="009539A9"/>
    <w:rsid w:val="00953A98"/>
    <w:rsid w:val="0095656A"/>
    <w:rsid w:val="00962E53"/>
    <w:rsid w:val="00967229"/>
    <w:rsid w:val="009675BF"/>
    <w:rsid w:val="0097101D"/>
    <w:rsid w:val="00971474"/>
    <w:rsid w:val="0097217C"/>
    <w:rsid w:val="00973C07"/>
    <w:rsid w:val="009815D7"/>
    <w:rsid w:val="009819F1"/>
    <w:rsid w:val="00985468"/>
    <w:rsid w:val="009865EA"/>
    <w:rsid w:val="009934C6"/>
    <w:rsid w:val="00993863"/>
    <w:rsid w:val="009A46AD"/>
    <w:rsid w:val="009A4F4A"/>
    <w:rsid w:val="009A6864"/>
    <w:rsid w:val="009B2124"/>
    <w:rsid w:val="009B470D"/>
    <w:rsid w:val="009B55AF"/>
    <w:rsid w:val="009B5F39"/>
    <w:rsid w:val="009B6193"/>
    <w:rsid w:val="009B7A3C"/>
    <w:rsid w:val="009C0E11"/>
    <w:rsid w:val="009C199F"/>
    <w:rsid w:val="009C299A"/>
    <w:rsid w:val="009C43BA"/>
    <w:rsid w:val="009C4B89"/>
    <w:rsid w:val="009C6E1C"/>
    <w:rsid w:val="009C7468"/>
    <w:rsid w:val="009D0DBB"/>
    <w:rsid w:val="009D2FA0"/>
    <w:rsid w:val="009D3769"/>
    <w:rsid w:val="009D69B4"/>
    <w:rsid w:val="009E0430"/>
    <w:rsid w:val="009E73ED"/>
    <w:rsid w:val="009E7CEA"/>
    <w:rsid w:val="009F4DBA"/>
    <w:rsid w:val="009F5CD3"/>
    <w:rsid w:val="009F6373"/>
    <w:rsid w:val="00A00A8F"/>
    <w:rsid w:val="00A03036"/>
    <w:rsid w:val="00A03506"/>
    <w:rsid w:val="00A04F22"/>
    <w:rsid w:val="00A051E3"/>
    <w:rsid w:val="00A06058"/>
    <w:rsid w:val="00A064EA"/>
    <w:rsid w:val="00A10224"/>
    <w:rsid w:val="00A111E1"/>
    <w:rsid w:val="00A1594E"/>
    <w:rsid w:val="00A21B39"/>
    <w:rsid w:val="00A22621"/>
    <w:rsid w:val="00A22C29"/>
    <w:rsid w:val="00A23C5F"/>
    <w:rsid w:val="00A2597D"/>
    <w:rsid w:val="00A25A00"/>
    <w:rsid w:val="00A25E7B"/>
    <w:rsid w:val="00A37A0E"/>
    <w:rsid w:val="00A408BF"/>
    <w:rsid w:val="00A42AE0"/>
    <w:rsid w:val="00A458F3"/>
    <w:rsid w:val="00A517E0"/>
    <w:rsid w:val="00A53055"/>
    <w:rsid w:val="00A53137"/>
    <w:rsid w:val="00A546D0"/>
    <w:rsid w:val="00A54EE1"/>
    <w:rsid w:val="00A6387E"/>
    <w:rsid w:val="00A63B4D"/>
    <w:rsid w:val="00A649E9"/>
    <w:rsid w:val="00A6607D"/>
    <w:rsid w:val="00A6716B"/>
    <w:rsid w:val="00A676F9"/>
    <w:rsid w:val="00A67A8A"/>
    <w:rsid w:val="00A70266"/>
    <w:rsid w:val="00A7029E"/>
    <w:rsid w:val="00A720F4"/>
    <w:rsid w:val="00A811C4"/>
    <w:rsid w:val="00A82FBC"/>
    <w:rsid w:val="00A84C20"/>
    <w:rsid w:val="00A86E25"/>
    <w:rsid w:val="00A871BD"/>
    <w:rsid w:val="00A9008B"/>
    <w:rsid w:val="00A91B4F"/>
    <w:rsid w:val="00A950FF"/>
    <w:rsid w:val="00A973C8"/>
    <w:rsid w:val="00AA1757"/>
    <w:rsid w:val="00AB1590"/>
    <w:rsid w:val="00AB4FD3"/>
    <w:rsid w:val="00AB5614"/>
    <w:rsid w:val="00AB74D8"/>
    <w:rsid w:val="00AC2BAB"/>
    <w:rsid w:val="00AC597D"/>
    <w:rsid w:val="00AC6246"/>
    <w:rsid w:val="00AC6285"/>
    <w:rsid w:val="00AC6A0A"/>
    <w:rsid w:val="00AD6E1B"/>
    <w:rsid w:val="00AE0F02"/>
    <w:rsid w:val="00AE48F6"/>
    <w:rsid w:val="00AE65E1"/>
    <w:rsid w:val="00AF29EB"/>
    <w:rsid w:val="00AF51FE"/>
    <w:rsid w:val="00AF5EC9"/>
    <w:rsid w:val="00AF69B9"/>
    <w:rsid w:val="00AF712B"/>
    <w:rsid w:val="00B02368"/>
    <w:rsid w:val="00B0313D"/>
    <w:rsid w:val="00B037FE"/>
    <w:rsid w:val="00B07639"/>
    <w:rsid w:val="00B077FE"/>
    <w:rsid w:val="00B07DFD"/>
    <w:rsid w:val="00B1499F"/>
    <w:rsid w:val="00B14AF3"/>
    <w:rsid w:val="00B1542A"/>
    <w:rsid w:val="00B207F7"/>
    <w:rsid w:val="00B213DA"/>
    <w:rsid w:val="00B21B23"/>
    <w:rsid w:val="00B22157"/>
    <w:rsid w:val="00B22462"/>
    <w:rsid w:val="00B225C1"/>
    <w:rsid w:val="00B24404"/>
    <w:rsid w:val="00B3169F"/>
    <w:rsid w:val="00B326DE"/>
    <w:rsid w:val="00B33449"/>
    <w:rsid w:val="00B41EA9"/>
    <w:rsid w:val="00B43746"/>
    <w:rsid w:val="00B46311"/>
    <w:rsid w:val="00B470D0"/>
    <w:rsid w:val="00B517F3"/>
    <w:rsid w:val="00B545F6"/>
    <w:rsid w:val="00B549FC"/>
    <w:rsid w:val="00B54AE1"/>
    <w:rsid w:val="00B56430"/>
    <w:rsid w:val="00B6061A"/>
    <w:rsid w:val="00B6251D"/>
    <w:rsid w:val="00B62E21"/>
    <w:rsid w:val="00B63B27"/>
    <w:rsid w:val="00B704EA"/>
    <w:rsid w:val="00B70DA5"/>
    <w:rsid w:val="00B7145B"/>
    <w:rsid w:val="00B74FD0"/>
    <w:rsid w:val="00B754E8"/>
    <w:rsid w:val="00B75BFE"/>
    <w:rsid w:val="00B77A67"/>
    <w:rsid w:val="00B82DA2"/>
    <w:rsid w:val="00B84741"/>
    <w:rsid w:val="00B869AF"/>
    <w:rsid w:val="00B86AD7"/>
    <w:rsid w:val="00B90A35"/>
    <w:rsid w:val="00B913AD"/>
    <w:rsid w:val="00B92D13"/>
    <w:rsid w:val="00B93C52"/>
    <w:rsid w:val="00B944F3"/>
    <w:rsid w:val="00B975CF"/>
    <w:rsid w:val="00B97776"/>
    <w:rsid w:val="00BA2010"/>
    <w:rsid w:val="00BA45D4"/>
    <w:rsid w:val="00BA4F51"/>
    <w:rsid w:val="00BA5151"/>
    <w:rsid w:val="00BA5418"/>
    <w:rsid w:val="00BA576E"/>
    <w:rsid w:val="00BA6FE3"/>
    <w:rsid w:val="00BB35EB"/>
    <w:rsid w:val="00BB471D"/>
    <w:rsid w:val="00BB6EDA"/>
    <w:rsid w:val="00BC0538"/>
    <w:rsid w:val="00BC208D"/>
    <w:rsid w:val="00BC2C78"/>
    <w:rsid w:val="00BC37CB"/>
    <w:rsid w:val="00BC4166"/>
    <w:rsid w:val="00BC52DE"/>
    <w:rsid w:val="00BD05BA"/>
    <w:rsid w:val="00BD3041"/>
    <w:rsid w:val="00BD4A8F"/>
    <w:rsid w:val="00BD58BB"/>
    <w:rsid w:val="00BE22E3"/>
    <w:rsid w:val="00BE545B"/>
    <w:rsid w:val="00BE78B5"/>
    <w:rsid w:val="00BF4784"/>
    <w:rsid w:val="00BF6D35"/>
    <w:rsid w:val="00BF7918"/>
    <w:rsid w:val="00C00818"/>
    <w:rsid w:val="00C008F7"/>
    <w:rsid w:val="00C00EB3"/>
    <w:rsid w:val="00C00F12"/>
    <w:rsid w:val="00C02108"/>
    <w:rsid w:val="00C05EBD"/>
    <w:rsid w:val="00C0667C"/>
    <w:rsid w:val="00C10B1B"/>
    <w:rsid w:val="00C1215E"/>
    <w:rsid w:val="00C143DD"/>
    <w:rsid w:val="00C1601C"/>
    <w:rsid w:val="00C16CFE"/>
    <w:rsid w:val="00C221AF"/>
    <w:rsid w:val="00C222BF"/>
    <w:rsid w:val="00C22386"/>
    <w:rsid w:val="00C2289D"/>
    <w:rsid w:val="00C2329B"/>
    <w:rsid w:val="00C251E7"/>
    <w:rsid w:val="00C26BBD"/>
    <w:rsid w:val="00C2762C"/>
    <w:rsid w:val="00C31D4F"/>
    <w:rsid w:val="00C337BA"/>
    <w:rsid w:val="00C405AE"/>
    <w:rsid w:val="00C408F9"/>
    <w:rsid w:val="00C40A2E"/>
    <w:rsid w:val="00C46054"/>
    <w:rsid w:val="00C51410"/>
    <w:rsid w:val="00C51E4A"/>
    <w:rsid w:val="00C5365E"/>
    <w:rsid w:val="00C543AA"/>
    <w:rsid w:val="00C559B1"/>
    <w:rsid w:val="00C56C4A"/>
    <w:rsid w:val="00C610CB"/>
    <w:rsid w:val="00C61123"/>
    <w:rsid w:val="00C6174A"/>
    <w:rsid w:val="00C61E32"/>
    <w:rsid w:val="00C62C56"/>
    <w:rsid w:val="00C6559C"/>
    <w:rsid w:val="00C65B0E"/>
    <w:rsid w:val="00C65E48"/>
    <w:rsid w:val="00C67CF0"/>
    <w:rsid w:val="00C714B4"/>
    <w:rsid w:val="00C83714"/>
    <w:rsid w:val="00C84127"/>
    <w:rsid w:val="00C84A79"/>
    <w:rsid w:val="00C85F26"/>
    <w:rsid w:val="00C863AD"/>
    <w:rsid w:val="00C86EB1"/>
    <w:rsid w:val="00C87369"/>
    <w:rsid w:val="00C879B6"/>
    <w:rsid w:val="00C9041D"/>
    <w:rsid w:val="00C9130B"/>
    <w:rsid w:val="00C921D3"/>
    <w:rsid w:val="00C92886"/>
    <w:rsid w:val="00C9297C"/>
    <w:rsid w:val="00C92C48"/>
    <w:rsid w:val="00C946D7"/>
    <w:rsid w:val="00C94E77"/>
    <w:rsid w:val="00C957C5"/>
    <w:rsid w:val="00C96B88"/>
    <w:rsid w:val="00CA4F5F"/>
    <w:rsid w:val="00CB0624"/>
    <w:rsid w:val="00CB4A8C"/>
    <w:rsid w:val="00CB71EF"/>
    <w:rsid w:val="00CC0C7A"/>
    <w:rsid w:val="00CC1144"/>
    <w:rsid w:val="00CC2376"/>
    <w:rsid w:val="00CC6988"/>
    <w:rsid w:val="00CC7831"/>
    <w:rsid w:val="00CD13FA"/>
    <w:rsid w:val="00CD14ED"/>
    <w:rsid w:val="00CD2B9D"/>
    <w:rsid w:val="00CD2CA3"/>
    <w:rsid w:val="00CD55BC"/>
    <w:rsid w:val="00CD62BF"/>
    <w:rsid w:val="00CE2E32"/>
    <w:rsid w:val="00CE44D0"/>
    <w:rsid w:val="00CE5B0E"/>
    <w:rsid w:val="00CF1226"/>
    <w:rsid w:val="00CF17A2"/>
    <w:rsid w:val="00CF205E"/>
    <w:rsid w:val="00CF2C84"/>
    <w:rsid w:val="00CF3382"/>
    <w:rsid w:val="00CF57ED"/>
    <w:rsid w:val="00CF6246"/>
    <w:rsid w:val="00D00763"/>
    <w:rsid w:val="00D00B65"/>
    <w:rsid w:val="00D022E9"/>
    <w:rsid w:val="00D050F6"/>
    <w:rsid w:val="00D1066C"/>
    <w:rsid w:val="00D10FF6"/>
    <w:rsid w:val="00D11650"/>
    <w:rsid w:val="00D11B46"/>
    <w:rsid w:val="00D11DD5"/>
    <w:rsid w:val="00D12055"/>
    <w:rsid w:val="00D12592"/>
    <w:rsid w:val="00D17133"/>
    <w:rsid w:val="00D21458"/>
    <w:rsid w:val="00D2410B"/>
    <w:rsid w:val="00D24827"/>
    <w:rsid w:val="00D2727C"/>
    <w:rsid w:val="00D27851"/>
    <w:rsid w:val="00D340C7"/>
    <w:rsid w:val="00D40CD9"/>
    <w:rsid w:val="00D42E78"/>
    <w:rsid w:val="00D42F56"/>
    <w:rsid w:val="00D43E93"/>
    <w:rsid w:val="00D44EE3"/>
    <w:rsid w:val="00D46121"/>
    <w:rsid w:val="00D47607"/>
    <w:rsid w:val="00D47FCF"/>
    <w:rsid w:val="00D50B46"/>
    <w:rsid w:val="00D51F45"/>
    <w:rsid w:val="00D520BE"/>
    <w:rsid w:val="00D526E5"/>
    <w:rsid w:val="00D52F57"/>
    <w:rsid w:val="00D536D6"/>
    <w:rsid w:val="00D5370B"/>
    <w:rsid w:val="00D54554"/>
    <w:rsid w:val="00D54672"/>
    <w:rsid w:val="00D61A54"/>
    <w:rsid w:val="00D62389"/>
    <w:rsid w:val="00D65461"/>
    <w:rsid w:val="00D6581F"/>
    <w:rsid w:val="00D676F2"/>
    <w:rsid w:val="00D67EE8"/>
    <w:rsid w:val="00D72D6B"/>
    <w:rsid w:val="00D72E10"/>
    <w:rsid w:val="00D73215"/>
    <w:rsid w:val="00D741D3"/>
    <w:rsid w:val="00D74B4A"/>
    <w:rsid w:val="00D813B7"/>
    <w:rsid w:val="00D8150D"/>
    <w:rsid w:val="00D8442A"/>
    <w:rsid w:val="00D850FA"/>
    <w:rsid w:val="00D8554B"/>
    <w:rsid w:val="00D8614F"/>
    <w:rsid w:val="00D9283C"/>
    <w:rsid w:val="00D92D1B"/>
    <w:rsid w:val="00D93A94"/>
    <w:rsid w:val="00D95363"/>
    <w:rsid w:val="00D96419"/>
    <w:rsid w:val="00D96BEE"/>
    <w:rsid w:val="00D96E02"/>
    <w:rsid w:val="00D977F4"/>
    <w:rsid w:val="00D97AE9"/>
    <w:rsid w:val="00DA18CD"/>
    <w:rsid w:val="00DA1A5D"/>
    <w:rsid w:val="00DA2632"/>
    <w:rsid w:val="00DA362E"/>
    <w:rsid w:val="00DA3FCE"/>
    <w:rsid w:val="00DA4AAA"/>
    <w:rsid w:val="00DB0B2E"/>
    <w:rsid w:val="00DB0B75"/>
    <w:rsid w:val="00DB2420"/>
    <w:rsid w:val="00DB25A4"/>
    <w:rsid w:val="00DB2AB8"/>
    <w:rsid w:val="00DB37EF"/>
    <w:rsid w:val="00DB3D7A"/>
    <w:rsid w:val="00DB6AFC"/>
    <w:rsid w:val="00DC2A42"/>
    <w:rsid w:val="00DC3C90"/>
    <w:rsid w:val="00DC40CC"/>
    <w:rsid w:val="00DC42DE"/>
    <w:rsid w:val="00DC53A0"/>
    <w:rsid w:val="00DC5AE8"/>
    <w:rsid w:val="00DC6AD1"/>
    <w:rsid w:val="00DC706F"/>
    <w:rsid w:val="00DD1298"/>
    <w:rsid w:val="00DD2287"/>
    <w:rsid w:val="00DD322E"/>
    <w:rsid w:val="00DD39F6"/>
    <w:rsid w:val="00DD402A"/>
    <w:rsid w:val="00DD4D99"/>
    <w:rsid w:val="00DE083F"/>
    <w:rsid w:val="00DE12C2"/>
    <w:rsid w:val="00DE30E6"/>
    <w:rsid w:val="00DE695B"/>
    <w:rsid w:val="00DE6D1A"/>
    <w:rsid w:val="00DE7B0C"/>
    <w:rsid w:val="00DF327E"/>
    <w:rsid w:val="00DF3C26"/>
    <w:rsid w:val="00DF5151"/>
    <w:rsid w:val="00DF54B9"/>
    <w:rsid w:val="00DF5765"/>
    <w:rsid w:val="00DF662C"/>
    <w:rsid w:val="00E00067"/>
    <w:rsid w:val="00E01478"/>
    <w:rsid w:val="00E0182F"/>
    <w:rsid w:val="00E05FD8"/>
    <w:rsid w:val="00E141C8"/>
    <w:rsid w:val="00E141F6"/>
    <w:rsid w:val="00E16104"/>
    <w:rsid w:val="00E16565"/>
    <w:rsid w:val="00E17BAB"/>
    <w:rsid w:val="00E20B1B"/>
    <w:rsid w:val="00E23117"/>
    <w:rsid w:val="00E23B7A"/>
    <w:rsid w:val="00E242F3"/>
    <w:rsid w:val="00E2518F"/>
    <w:rsid w:val="00E26435"/>
    <w:rsid w:val="00E35003"/>
    <w:rsid w:val="00E37139"/>
    <w:rsid w:val="00E3735F"/>
    <w:rsid w:val="00E37D02"/>
    <w:rsid w:val="00E41307"/>
    <w:rsid w:val="00E43409"/>
    <w:rsid w:val="00E45B24"/>
    <w:rsid w:val="00E45B89"/>
    <w:rsid w:val="00E45F6B"/>
    <w:rsid w:val="00E50C4D"/>
    <w:rsid w:val="00E519C2"/>
    <w:rsid w:val="00E53F2D"/>
    <w:rsid w:val="00E54252"/>
    <w:rsid w:val="00E55B59"/>
    <w:rsid w:val="00E56182"/>
    <w:rsid w:val="00E5696C"/>
    <w:rsid w:val="00E600EC"/>
    <w:rsid w:val="00E60401"/>
    <w:rsid w:val="00E60F6A"/>
    <w:rsid w:val="00E628D4"/>
    <w:rsid w:val="00E64847"/>
    <w:rsid w:val="00E66B58"/>
    <w:rsid w:val="00E66B7A"/>
    <w:rsid w:val="00E66E1D"/>
    <w:rsid w:val="00E72961"/>
    <w:rsid w:val="00E74C9D"/>
    <w:rsid w:val="00E77689"/>
    <w:rsid w:val="00E77B27"/>
    <w:rsid w:val="00E80A47"/>
    <w:rsid w:val="00E81CF9"/>
    <w:rsid w:val="00E81FD7"/>
    <w:rsid w:val="00E82F11"/>
    <w:rsid w:val="00E87131"/>
    <w:rsid w:val="00E944DB"/>
    <w:rsid w:val="00E95168"/>
    <w:rsid w:val="00E97002"/>
    <w:rsid w:val="00EA0167"/>
    <w:rsid w:val="00EA0F98"/>
    <w:rsid w:val="00EA321F"/>
    <w:rsid w:val="00EA4575"/>
    <w:rsid w:val="00EA4E48"/>
    <w:rsid w:val="00EA50EE"/>
    <w:rsid w:val="00EA53A3"/>
    <w:rsid w:val="00EA6226"/>
    <w:rsid w:val="00EA7961"/>
    <w:rsid w:val="00EB043E"/>
    <w:rsid w:val="00EB0B5E"/>
    <w:rsid w:val="00EB107D"/>
    <w:rsid w:val="00EB1600"/>
    <w:rsid w:val="00EB4651"/>
    <w:rsid w:val="00EB73B5"/>
    <w:rsid w:val="00EC1AEC"/>
    <w:rsid w:val="00EC1CB8"/>
    <w:rsid w:val="00EC3755"/>
    <w:rsid w:val="00EC3917"/>
    <w:rsid w:val="00EC42E3"/>
    <w:rsid w:val="00EC7799"/>
    <w:rsid w:val="00ED26D0"/>
    <w:rsid w:val="00ED3659"/>
    <w:rsid w:val="00ED50E7"/>
    <w:rsid w:val="00ED532A"/>
    <w:rsid w:val="00ED66C5"/>
    <w:rsid w:val="00ED6EAC"/>
    <w:rsid w:val="00EE2349"/>
    <w:rsid w:val="00EE31FB"/>
    <w:rsid w:val="00EE4358"/>
    <w:rsid w:val="00EE55D0"/>
    <w:rsid w:val="00EE5BE7"/>
    <w:rsid w:val="00EE6128"/>
    <w:rsid w:val="00EE7B3B"/>
    <w:rsid w:val="00EF1017"/>
    <w:rsid w:val="00EF4B62"/>
    <w:rsid w:val="00EF4D7A"/>
    <w:rsid w:val="00EF4FE6"/>
    <w:rsid w:val="00EF5B4E"/>
    <w:rsid w:val="00EF5DA1"/>
    <w:rsid w:val="00EF699E"/>
    <w:rsid w:val="00EF7731"/>
    <w:rsid w:val="00F0448B"/>
    <w:rsid w:val="00F1208A"/>
    <w:rsid w:val="00F15436"/>
    <w:rsid w:val="00F20DBC"/>
    <w:rsid w:val="00F36628"/>
    <w:rsid w:val="00F37D01"/>
    <w:rsid w:val="00F41384"/>
    <w:rsid w:val="00F41851"/>
    <w:rsid w:val="00F43387"/>
    <w:rsid w:val="00F434CA"/>
    <w:rsid w:val="00F44B95"/>
    <w:rsid w:val="00F45843"/>
    <w:rsid w:val="00F45E11"/>
    <w:rsid w:val="00F46370"/>
    <w:rsid w:val="00F57ACD"/>
    <w:rsid w:val="00F6053E"/>
    <w:rsid w:val="00F61728"/>
    <w:rsid w:val="00F6269E"/>
    <w:rsid w:val="00F62F2D"/>
    <w:rsid w:val="00F65025"/>
    <w:rsid w:val="00F7074F"/>
    <w:rsid w:val="00F70C02"/>
    <w:rsid w:val="00F71699"/>
    <w:rsid w:val="00F71BBF"/>
    <w:rsid w:val="00F80958"/>
    <w:rsid w:val="00F833D5"/>
    <w:rsid w:val="00F8400E"/>
    <w:rsid w:val="00F84E85"/>
    <w:rsid w:val="00F86D3F"/>
    <w:rsid w:val="00F87077"/>
    <w:rsid w:val="00F91813"/>
    <w:rsid w:val="00F92BA9"/>
    <w:rsid w:val="00F930A4"/>
    <w:rsid w:val="00F931EB"/>
    <w:rsid w:val="00F961B2"/>
    <w:rsid w:val="00FA0607"/>
    <w:rsid w:val="00FA0776"/>
    <w:rsid w:val="00FA3499"/>
    <w:rsid w:val="00FA5F25"/>
    <w:rsid w:val="00FA7A9F"/>
    <w:rsid w:val="00FB0F4E"/>
    <w:rsid w:val="00FB24AE"/>
    <w:rsid w:val="00FB3F11"/>
    <w:rsid w:val="00FB54D2"/>
    <w:rsid w:val="00FC01A6"/>
    <w:rsid w:val="00FC2376"/>
    <w:rsid w:val="00FC242E"/>
    <w:rsid w:val="00FC3246"/>
    <w:rsid w:val="00FC3485"/>
    <w:rsid w:val="00FC3F08"/>
    <w:rsid w:val="00FC46C0"/>
    <w:rsid w:val="00FC530F"/>
    <w:rsid w:val="00FC5676"/>
    <w:rsid w:val="00FC6A80"/>
    <w:rsid w:val="00FD097F"/>
    <w:rsid w:val="00FD0DB0"/>
    <w:rsid w:val="00FD232F"/>
    <w:rsid w:val="00FD66F9"/>
    <w:rsid w:val="00FD6DC4"/>
    <w:rsid w:val="00FD7B3C"/>
    <w:rsid w:val="00FE09AA"/>
    <w:rsid w:val="00FE3869"/>
    <w:rsid w:val="00FE4257"/>
    <w:rsid w:val="00FE5BFC"/>
    <w:rsid w:val="00FE5CDA"/>
    <w:rsid w:val="00FF1D30"/>
    <w:rsid w:val="00FF1D7C"/>
    <w:rsid w:val="00FF1E4F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1C0D3"/>
  <w15:docId w15:val="{6E0193D0-94D9-44B9-B804-6BBF4513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5B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165BFD"/>
    <w:pPr>
      <w:keepNext/>
      <w:numPr>
        <w:numId w:val="1"/>
      </w:numPr>
      <w:jc w:val="both"/>
      <w:outlineLvl w:val="0"/>
    </w:pPr>
  </w:style>
  <w:style w:type="paragraph" w:styleId="Nagwek6">
    <w:name w:val="heading 6"/>
    <w:basedOn w:val="Normalny"/>
    <w:next w:val="Normalny"/>
    <w:link w:val="Nagwek6Znak"/>
    <w:unhideWhenUsed/>
    <w:qFormat/>
    <w:rsid w:val="00165BFD"/>
    <w:pPr>
      <w:spacing w:before="240" w:after="60"/>
      <w:outlineLvl w:val="5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rsid w:val="00165BFD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TekstprzypisudolnegoZnak">
    <w:name w:val="Tekst przypisu dolnego Znak"/>
    <w:aliases w:val="Podrozdział Znak,Footnote Znak,Podrozdzia3 Znak,Tekst przypisu dolnego 10 Znak,wyjustowany Znak,Tekst przypisu Znak"/>
    <w:basedOn w:val="Domylnaczcionkaakapitu"/>
    <w:link w:val="Tekstprzypisudolnego"/>
    <w:semiHidden/>
    <w:locked/>
    <w:rsid w:val="00165BFD"/>
    <w:rPr>
      <w:sz w:val="24"/>
      <w:szCs w:val="24"/>
      <w:lang w:val="x-none" w:eastAsia="zh-CN"/>
    </w:rPr>
  </w:style>
  <w:style w:type="paragraph" w:styleId="Tekstprzypisudolnego">
    <w:name w:val="footnote text"/>
    <w:aliases w:val="Podrozdział,Footnote,Podrozdzia3,Tekst przypisu dolnego 10,wyjustowany,Tekst przypisu"/>
    <w:basedOn w:val="Normalny"/>
    <w:link w:val="TekstprzypisudolnegoZnak"/>
    <w:semiHidden/>
    <w:unhideWhenUsed/>
    <w:rsid w:val="00165BFD"/>
    <w:pPr>
      <w:suppressLineNumbers/>
      <w:ind w:left="339" w:hanging="339"/>
    </w:pPr>
    <w:rPr>
      <w:rFonts w:asciiTheme="minorHAnsi" w:eastAsiaTheme="minorHAnsi" w:hAnsiTheme="minorHAnsi" w:cstheme="minorBidi"/>
      <w:lang w:val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65BF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nhideWhenUsed/>
    <w:rsid w:val="00165BFD"/>
    <w:pPr>
      <w:spacing w:after="120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165BFD"/>
    <w:rPr>
      <w:sz w:val="24"/>
      <w:szCs w:val="24"/>
      <w:lang w:val="x-none" w:eastAsia="zh-CN"/>
    </w:rPr>
  </w:style>
  <w:style w:type="paragraph" w:styleId="Tekstpodstawowywcity">
    <w:name w:val="Body Text Indent"/>
    <w:basedOn w:val="Normalny"/>
    <w:link w:val="TekstpodstawowywcityZnak"/>
    <w:unhideWhenUsed/>
    <w:rsid w:val="00165BFD"/>
    <w:pPr>
      <w:spacing w:after="120" w:line="480" w:lineRule="auto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5BFD"/>
    <w:rPr>
      <w:sz w:val="24"/>
      <w:szCs w:val="24"/>
      <w:lang w:val="x-none" w:eastAsia="zh-CN"/>
    </w:rPr>
  </w:style>
  <w:style w:type="paragraph" w:styleId="Akapitzlist">
    <w:name w:val="List Paragraph"/>
    <w:basedOn w:val="Normalny"/>
    <w:uiPriority w:val="34"/>
    <w:qFormat/>
    <w:rsid w:val="00165BFD"/>
    <w:pPr>
      <w:ind w:left="720"/>
      <w:contextualSpacing/>
    </w:pPr>
  </w:style>
  <w:style w:type="paragraph" w:customStyle="1" w:styleId="bodytext2">
    <w:name w:val="bodytext2"/>
    <w:basedOn w:val="Normalny"/>
    <w:rsid w:val="00165BF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xtbody">
    <w:name w:val="Text body"/>
    <w:basedOn w:val="Normalny"/>
    <w:rsid w:val="00165BFD"/>
    <w:pPr>
      <w:jc w:val="both"/>
    </w:pPr>
    <w:rPr>
      <w:kern w:val="2"/>
    </w:rPr>
  </w:style>
  <w:style w:type="paragraph" w:customStyle="1" w:styleId="Tekstpodstawowywcity31">
    <w:name w:val="Tekst podstawowy wcięty 31"/>
    <w:basedOn w:val="Normalny"/>
    <w:rsid w:val="00165BFD"/>
    <w:pPr>
      <w:spacing w:after="120"/>
      <w:ind w:left="283"/>
    </w:pPr>
    <w:rPr>
      <w:sz w:val="16"/>
      <w:szCs w:val="16"/>
    </w:rPr>
  </w:style>
  <w:style w:type="character" w:customStyle="1" w:styleId="AN12tekst">
    <w:name w:val="AN 12 tekst"/>
    <w:rsid w:val="00165BFD"/>
    <w:rPr>
      <w:rFonts w:ascii="Arial Narrow" w:hAnsi="Arial Narrow" w:hint="default"/>
      <w:sz w:val="24"/>
    </w:rPr>
  </w:style>
  <w:style w:type="character" w:customStyle="1" w:styleId="Znakiprzypiswdolnych">
    <w:name w:val="Znaki przypisów dolnych"/>
    <w:rsid w:val="00165BFD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B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BFD"/>
    <w:rPr>
      <w:rFonts w:ascii="Tahoma" w:eastAsia="Times New Roman" w:hAnsi="Tahoma" w:cs="Tahoma"/>
      <w:sz w:val="16"/>
      <w:szCs w:val="16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44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44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44D0"/>
    <w:rPr>
      <w:vertAlign w:val="superscript"/>
    </w:rPr>
  </w:style>
  <w:style w:type="paragraph" w:styleId="Poprawka">
    <w:name w:val="Revision"/>
    <w:hidden/>
    <w:uiPriority w:val="99"/>
    <w:semiHidden/>
    <w:rsid w:val="00DB3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4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D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DF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DF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styleId="Tabela-Siatka">
    <w:name w:val="Table Grid"/>
    <w:basedOn w:val="Standardowy"/>
    <w:uiPriority w:val="59"/>
    <w:rsid w:val="00FC0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Kursywa">
    <w:name w:val="Tekst treści (2) + Kursywa"/>
    <w:rsid w:val="00833B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styleId="Uwydatnienie">
    <w:name w:val="Emphasis"/>
    <w:basedOn w:val="Domylnaczcionkaakapitu"/>
    <w:uiPriority w:val="20"/>
    <w:qFormat/>
    <w:rsid w:val="00C96B88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0E7668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18345E"/>
    <w:rPr>
      <w:color w:val="808080"/>
    </w:rPr>
  </w:style>
  <w:style w:type="character" w:customStyle="1" w:styleId="alb-s">
    <w:name w:val="a_lb-s"/>
    <w:basedOn w:val="Domylnaczcionkaakapitu"/>
    <w:rsid w:val="003E0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B39B2-FD3E-4599-B4BF-C8DC7795E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12</Pages>
  <Words>3193</Words>
  <Characters>19159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Kazimierz Barczak</dc:creator>
  <cp:lastModifiedBy>Berenika Bobek-Lewko</cp:lastModifiedBy>
  <cp:revision>34</cp:revision>
  <cp:lastPrinted>2024-06-07T05:38:00Z</cp:lastPrinted>
  <dcterms:created xsi:type="dcterms:W3CDTF">2024-05-23T08:58:00Z</dcterms:created>
  <dcterms:modified xsi:type="dcterms:W3CDTF">2024-08-22T06:51:00Z</dcterms:modified>
</cp:coreProperties>
</file>