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6A" w:rsidRPr="004A5090" w:rsidRDefault="00667F6A" w:rsidP="00E434AE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AD4761"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130</w:t>
      </w:r>
    </w:p>
    <w:p w:rsidR="00667F6A" w:rsidRPr="004A5090" w:rsidRDefault="00667F6A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667F6A" w:rsidRPr="004A5090" w:rsidRDefault="00C7120C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9</w:t>
      </w:r>
      <w:bookmarkStart w:id="0" w:name="_GoBack"/>
      <w:bookmarkEnd w:id="0"/>
      <w:r w:rsidR="00AD4761"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</w:t>
      </w:r>
      <w:r w:rsidR="00667F6A"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2018 r.</w:t>
      </w:r>
    </w:p>
    <w:p w:rsidR="00667F6A" w:rsidRPr="004A5090" w:rsidRDefault="00667F6A" w:rsidP="004A5090">
      <w:pPr>
        <w:spacing w:after="12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376937" w:rsidRPr="004A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możliwości zarobkowania opiekunów osób niepełnosprawnych</w:t>
      </w:r>
    </w:p>
    <w:p w:rsidR="00667F6A" w:rsidRPr="004A5090" w:rsidRDefault="00667F6A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F6A" w:rsidRPr="004A5090" w:rsidRDefault="00667F6A" w:rsidP="004A5090">
      <w:pPr>
        <w:spacing w:after="12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§ 10 rozporządzenia Ministra Pracy i Polityki Społecznej z dnia 8 października 2015 r. w sprawie Rady Działalności Pożytk</w:t>
      </w:r>
      <w:r w:rsidR="005D4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Publicznego (Dz. U. z 2015 r.</w:t>
      </w: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1706), oraz art. 35 ust. 2 ustawy z dnia 24 kwietnia 2003 r. o działalności pożytku publicznego i o </w:t>
      </w:r>
      <w:r w:rsidR="005D4B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wolontariacie (Dz. U. z 2018 r.</w:t>
      </w:r>
      <w:r w:rsidR="00854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450, ze</w:t>
      </w: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</w:t>
      </w:r>
      <w:r w:rsidR="00E555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.), uchwala się stanowisko Rady </w:t>
      </w: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4A5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</w:t>
      </w:r>
      <w:r w:rsidR="0085480C" w:rsidRPr="00854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możliwości zarobkowania opiekunów osób niepełnosprawnych</w:t>
      </w:r>
    </w:p>
    <w:p w:rsidR="00667F6A" w:rsidRPr="004A5090" w:rsidRDefault="00667F6A" w:rsidP="004A5090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7F6A" w:rsidRPr="004A5090" w:rsidRDefault="00667F6A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376937" w:rsidRPr="004A5090" w:rsidRDefault="00667F6A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Działalności Pożytku Publicznego </w:t>
      </w:r>
      <w:r w:rsidR="00E555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opiniując </w:t>
      </w:r>
      <w:r w:rsidR="00376937"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kolejne projekty aktów prawnych, oraz programowych rządu </w:t>
      </w:r>
      <w:r w:rsidR="0088352A"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odnośnie rynku pracy czy ekonomii społecznej </w:t>
      </w:r>
      <w:r w:rsidR="00376937"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zwraca uwagę na kwestię </w:t>
      </w:r>
      <w:r w:rsidR="0088352A"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umożliwienia</w:t>
      </w:r>
      <w:r w:rsidR="00376937"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zarobkowania </w:t>
      </w:r>
      <w:r w:rsidR="00376937" w:rsidRPr="004A5090">
        <w:rPr>
          <w:rFonts w:ascii="Times New Roman" w:hAnsi="Times New Roman" w:cs="Times New Roman"/>
          <w:sz w:val="24"/>
          <w:szCs w:val="24"/>
        </w:rPr>
        <w:t>opiekunów osób niepełnosprawnych, pobierających świadczenie pielęgnacyjne lub specjalny zasiłek opiekuńczy na podstawie przepisów o świadczeniach rodzinnych, lub zasiłek dla opiekuna na podstawie przepisów o ustaleniu i wypłacie zasiłków dla opiekunów.</w:t>
      </w:r>
    </w:p>
    <w:p w:rsidR="0088352A" w:rsidRPr="004A5090" w:rsidRDefault="0088352A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hAnsi="Times New Roman" w:cs="Times New Roman"/>
          <w:sz w:val="24"/>
          <w:szCs w:val="24"/>
        </w:rPr>
        <w:t xml:space="preserve">Obok argumentów o charakterze społecznym, dotyczącym jakości życia i osiąganych dochodów, istotna jest kwestia systemowej dezaktywizacji dość dużej grupy społecznej, co ma istotne znaczenie dla sytuacji polskiego rynku pracy cechującego się niskim bezrobociem, ale tez niskim poziomem aktywności zawodowej. </w:t>
      </w:r>
    </w:p>
    <w:p w:rsidR="0088352A" w:rsidRPr="004A5090" w:rsidRDefault="0088352A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hAnsi="Times New Roman" w:cs="Times New Roman"/>
          <w:sz w:val="24"/>
          <w:szCs w:val="24"/>
        </w:rPr>
        <w:t>Obecne rozwiązani</w:t>
      </w:r>
      <w:r w:rsidR="00E5550A">
        <w:rPr>
          <w:rFonts w:ascii="Times New Roman" w:hAnsi="Times New Roman" w:cs="Times New Roman"/>
          <w:sz w:val="24"/>
          <w:szCs w:val="24"/>
        </w:rPr>
        <w:t xml:space="preserve">a stawiające alternatywę </w:t>
      </w:r>
      <w:r w:rsidRPr="004A5090">
        <w:rPr>
          <w:rFonts w:ascii="Times New Roman" w:hAnsi="Times New Roman" w:cs="Times New Roman"/>
          <w:sz w:val="24"/>
          <w:szCs w:val="24"/>
        </w:rPr>
        <w:t xml:space="preserve">świadczenie pieniężne lub aktywizacja zawodowa, powodują wymuszoną dezaktywizację. Tymczasem </w:t>
      </w:r>
      <w:r w:rsidR="001E1E16" w:rsidRPr="004A5090">
        <w:rPr>
          <w:rFonts w:ascii="Times New Roman" w:hAnsi="Times New Roman" w:cs="Times New Roman"/>
          <w:sz w:val="24"/>
          <w:szCs w:val="24"/>
        </w:rPr>
        <w:t>m</w:t>
      </w:r>
      <w:r w:rsidR="00E5550A">
        <w:rPr>
          <w:rFonts w:ascii="Times New Roman" w:hAnsi="Times New Roman" w:cs="Times New Roman"/>
          <w:sz w:val="24"/>
          <w:szCs w:val="24"/>
        </w:rPr>
        <w:t xml:space="preserve">ożna by wprowadzić możliwość </w:t>
      </w:r>
      <w:r w:rsidRPr="004A5090">
        <w:rPr>
          <w:rFonts w:ascii="Times New Roman" w:hAnsi="Times New Roman" w:cs="Times New Roman"/>
          <w:sz w:val="24"/>
          <w:szCs w:val="24"/>
        </w:rPr>
        <w:t>łączenia pobierania świadc</w:t>
      </w:r>
      <w:r w:rsidR="00E5550A">
        <w:rPr>
          <w:rFonts w:ascii="Times New Roman" w:hAnsi="Times New Roman" w:cs="Times New Roman"/>
          <w:sz w:val="24"/>
          <w:szCs w:val="24"/>
        </w:rPr>
        <w:t>zenia z aktywnością zawodową do</w:t>
      </w:r>
      <w:r w:rsidRPr="004A5090">
        <w:rPr>
          <w:rFonts w:ascii="Times New Roman" w:hAnsi="Times New Roman" w:cs="Times New Roman"/>
          <w:sz w:val="24"/>
          <w:szCs w:val="24"/>
        </w:rPr>
        <w:t xml:space="preserve"> połowy wymiaru czasu pracy, (podobnie jak na url</w:t>
      </w:r>
      <w:r w:rsidR="00E5550A">
        <w:rPr>
          <w:rFonts w:ascii="Times New Roman" w:hAnsi="Times New Roman" w:cs="Times New Roman"/>
          <w:sz w:val="24"/>
          <w:szCs w:val="24"/>
        </w:rPr>
        <w:t>opach wychowawczych)</w:t>
      </w:r>
      <w:r w:rsidRPr="004A5090">
        <w:rPr>
          <w:rFonts w:ascii="Times New Roman" w:hAnsi="Times New Roman" w:cs="Times New Roman"/>
          <w:sz w:val="24"/>
          <w:szCs w:val="24"/>
        </w:rPr>
        <w:t xml:space="preserve"> i nie przekraczającej kwoty przeciętnego wynagrodzenia</w:t>
      </w:r>
    </w:p>
    <w:p w:rsidR="00376937" w:rsidRPr="00E5550A" w:rsidRDefault="0088352A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hAnsi="Times New Roman" w:cs="Times New Roman"/>
          <w:sz w:val="24"/>
          <w:szCs w:val="24"/>
        </w:rPr>
        <w:lastRenderedPageBreak/>
        <w:t>Zdaniem Rady rozwiązanie to przyczyni się zarówno do poprawy jakości życia opiekunów, jak również wzrostu poziomu aktywności zawodowej, powodując jedynie pozytywne skutki dla budżetu.</w:t>
      </w:r>
    </w:p>
    <w:p w:rsidR="00376937" w:rsidRPr="004A5090" w:rsidRDefault="00376937" w:rsidP="004A5090">
      <w:pPr>
        <w:spacing w:after="120" w:line="36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</w:p>
    <w:p w:rsidR="00667F6A" w:rsidRPr="004A5090" w:rsidRDefault="00667F6A" w:rsidP="004A509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88352A" w:rsidRPr="004A5090" w:rsidRDefault="00667F6A" w:rsidP="004A5090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0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D06B53" w:rsidRPr="00E434AE" w:rsidRDefault="0088352A" w:rsidP="00E434AE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090">
        <w:t xml:space="preserve"> </w:t>
      </w:r>
    </w:p>
    <w:sectPr w:rsidR="00D06B53" w:rsidRPr="00E434AE" w:rsidSect="001E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FB1"/>
    <w:multiLevelType w:val="hybridMultilevel"/>
    <w:tmpl w:val="9F527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D74B0"/>
    <w:multiLevelType w:val="hybridMultilevel"/>
    <w:tmpl w:val="B5CAA6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A30C4"/>
    <w:multiLevelType w:val="hybridMultilevel"/>
    <w:tmpl w:val="6FD6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496"/>
    <w:multiLevelType w:val="hybridMultilevel"/>
    <w:tmpl w:val="C238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84082"/>
    <w:multiLevelType w:val="hybridMultilevel"/>
    <w:tmpl w:val="1C7079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D811E2"/>
    <w:multiLevelType w:val="hybridMultilevel"/>
    <w:tmpl w:val="11809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564F1"/>
    <w:multiLevelType w:val="hybridMultilevel"/>
    <w:tmpl w:val="909428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430B3"/>
    <w:multiLevelType w:val="hybridMultilevel"/>
    <w:tmpl w:val="223CA3D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0BEC"/>
    <w:rsid w:val="00031CBF"/>
    <w:rsid w:val="00095A56"/>
    <w:rsid w:val="001C1805"/>
    <w:rsid w:val="001E1E16"/>
    <w:rsid w:val="001E3673"/>
    <w:rsid w:val="00376937"/>
    <w:rsid w:val="003B4DC0"/>
    <w:rsid w:val="003D509A"/>
    <w:rsid w:val="0044127C"/>
    <w:rsid w:val="004A5090"/>
    <w:rsid w:val="004D3671"/>
    <w:rsid w:val="004E7E15"/>
    <w:rsid w:val="005062DA"/>
    <w:rsid w:val="005D4B6C"/>
    <w:rsid w:val="00667F6A"/>
    <w:rsid w:val="006B6BC5"/>
    <w:rsid w:val="0085480C"/>
    <w:rsid w:val="0088352A"/>
    <w:rsid w:val="008B15E7"/>
    <w:rsid w:val="00AD4761"/>
    <w:rsid w:val="00AE6B21"/>
    <w:rsid w:val="00C326B2"/>
    <w:rsid w:val="00C7120C"/>
    <w:rsid w:val="00C931DC"/>
    <w:rsid w:val="00D06B53"/>
    <w:rsid w:val="00D43081"/>
    <w:rsid w:val="00DB0BEC"/>
    <w:rsid w:val="00E434AE"/>
    <w:rsid w:val="00E5550A"/>
    <w:rsid w:val="00EA3AF2"/>
    <w:rsid w:val="00F178D8"/>
    <w:rsid w:val="00F7747A"/>
    <w:rsid w:val="00F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51DC7-DD14-47BD-A65C-2CAEF4CB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67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35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BEC"/>
    <w:pPr>
      <w:ind w:left="720"/>
      <w:contextualSpacing/>
    </w:pPr>
  </w:style>
  <w:style w:type="paragraph" w:customStyle="1" w:styleId="w2zmart">
    <w:name w:val="w2_zm_art"/>
    <w:qFormat/>
    <w:rsid w:val="003B4DC0"/>
    <w:pPr>
      <w:spacing w:before="60" w:after="60" w:line="240" w:lineRule="auto"/>
      <w:ind w:left="851" w:hanging="295"/>
      <w:jc w:val="both"/>
      <w:outlineLvl w:val="3"/>
    </w:pPr>
    <w:rPr>
      <w:rFonts w:ascii="Times New Roman" w:eastAsia="Times New Roman" w:hAnsi="Times New Roman" w:cs="Times New Roman"/>
      <w:sz w:val="24"/>
    </w:rPr>
  </w:style>
  <w:style w:type="character" w:customStyle="1" w:styleId="Teksttreci">
    <w:name w:val="Tekst treści_"/>
    <w:basedOn w:val="Domylnaczcionkaakapitu"/>
    <w:link w:val="Teksttreci0"/>
    <w:rsid w:val="003B4DC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4DC0"/>
    <w:pPr>
      <w:widowControl w:val="0"/>
      <w:shd w:val="clear" w:color="auto" w:fill="FFFFFF"/>
      <w:spacing w:before="180" w:after="180" w:line="0" w:lineRule="atLeast"/>
      <w:ind w:hanging="68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8835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835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35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352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E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E1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41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Wójcik Aleksandra (DOB)</cp:lastModifiedBy>
  <cp:revision>10</cp:revision>
  <dcterms:created xsi:type="dcterms:W3CDTF">2018-07-30T05:14:00Z</dcterms:created>
  <dcterms:modified xsi:type="dcterms:W3CDTF">2018-08-09T09:22:00Z</dcterms:modified>
</cp:coreProperties>
</file>