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1943AF3D" w:rsidR="009276B2" w:rsidRPr="00963336" w:rsidRDefault="009276B2" w:rsidP="00D61726">
      <w:pPr>
        <w:spacing w:after="0" w:line="260" w:lineRule="exact"/>
        <w:rPr>
          <w:rFonts w:ascii="Lato" w:hAnsi="Lato"/>
        </w:rPr>
      </w:pPr>
      <w:r w:rsidRPr="00963336">
        <w:rPr>
          <w:rFonts w:ascii="Lato" w:hAnsi="Lato"/>
        </w:rPr>
        <w:t>Znak pisma</w:t>
      </w:r>
      <w:r w:rsidR="00B36262" w:rsidRPr="00963336">
        <w:rPr>
          <w:rFonts w:ascii="Lato" w:hAnsi="Lato"/>
        </w:rPr>
        <w:t>:</w:t>
      </w:r>
      <w:r w:rsidR="002830CF" w:rsidRPr="00963336">
        <w:rPr>
          <w:rFonts w:ascii="Lato" w:hAnsi="Lato"/>
        </w:rPr>
        <w:t xml:space="preserve"> </w:t>
      </w:r>
      <w:r w:rsidR="00963336">
        <w:rPr>
          <w:rFonts w:ascii="Lato" w:hAnsi="Lato"/>
        </w:rPr>
        <w:t>DLI-I.7620.</w:t>
      </w:r>
      <w:r w:rsidR="00B41B0F">
        <w:rPr>
          <w:rFonts w:ascii="Lato" w:hAnsi="Lato"/>
        </w:rPr>
        <w:t>2</w:t>
      </w:r>
      <w:r w:rsidR="00B5541C">
        <w:rPr>
          <w:rFonts w:ascii="Lato" w:hAnsi="Lato"/>
        </w:rPr>
        <w:t>7</w:t>
      </w:r>
      <w:r w:rsidR="00963336">
        <w:rPr>
          <w:rFonts w:ascii="Lato" w:hAnsi="Lato"/>
        </w:rPr>
        <w:t>.2021.KT.</w:t>
      </w:r>
      <w:r w:rsidR="00DA23B1">
        <w:rPr>
          <w:rFonts w:ascii="Lato" w:hAnsi="Lato"/>
        </w:rPr>
        <w:t>10</w:t>
      </w:r>
    </w:p>
    <w:p w14:paraId="45F8E480" w14:textId="45326EEE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862D0F2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F94CA21" w14:textId="77777777" w:rsidR="00963336" w:rsidRPr="00963336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b/>
          <w:spacing w:val="4"/>
          <w:u w:val="single"/>
        </w:rPr>
        <w:t>OBWIESZCZENIE</w:t>
      </w:r>
    </w:p>
    <w:p w14:paraId="24764B47" w14:textId="35C83F64" w:rsidR="002C5F5D" w:rsidRPr="002C5F5D" w:rsidRDefault="002C5F5D" w:rsidP="002C5F5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2C5F5D">
        <w:rPr>
          <w:rFonts w:ascii="Lato" w:hAnsi="Lato" w:cs="Arial"/>
          <w:spacing w:val="4"/>
        </w:rPr>
        <w:t>Na podstawie art. 10 ust. 1 i 4 ustawy z dnia 24 lipca 2015 r. o przygotowaniu i realizacji strategicznych  inwestycji w zakresie sieci przesyłowych (</w:t>
      </w:r>
      <w:proofErr w:type="spellStart"/>
      <w:r w:rsidRPr="002C5F5D">
        <w:rPr>
          <w:rFonts w:ascii="Lato" w:hAnsi="Lato" w:cs="Arial"/>
          <w:spacing w:val="4"/>
        </w:rPr>
        <w:t>t.j</w:t>
      </w:r>
      <w:proofErr w:type="spellEnd"/>
      <w:r w:rsidRPr="002C5F5D">
        <w:rPr>
          <w:rFonts w:ascii="Lato" w:hAnsi="Lato" w:cs="Arial"/>
          <w:spacing w:val="4"/>
        </w:rPr>
        <w:t xml:space="preserve">. Dz. U. z 2022 r., poz. 273, </w:t>
      </w:r>
      <w:r w:rsidRPr="002C5F5D">
        <w:rPr>
          <w:rFonts w:ascii="Lato" w:hAnsi="Lato" w:cs="Arial"/>
          <w:spacing w:val="4"/>
        </w:rPr>
        <w:br/>
        <w:t>z późn. zm.) oraz art. 49 § 1 i 2 ustawy z dnia 14 czerwca 1960 r. – Kodeks postępowania administracyjnego (</w:t>
      </w:r>
      <w:proofErr w:type="spellStart"/>
      <w:r w:rsidRPr="002C5F5D">
        <w:rPr>
          <w:rFonts w:ascii="Lato" w:hAnsi="Lato" w:cs="Arial"/>
          <w:spacing w:val="4"/>
        </w:rPr>
        <w:t>t.j</w:t>
      </w:r>
      <w:proofErr w:type="spellEnd"/>
      <w:r w:rsidRPr="002C5F5D">
        <w:rPr>
          <w:rFonts w:ascii="Lato" w:hAnsi="Lato" w:cs="Arial"/>
          <w:spacing w:val="4"/>
        </w:rPr>
        <w:t xml:space="preserve">. Dz. U. z 2022 r. poz. 2000, z późn. zm.), a także art. 72 ust. 6 </w:t>
      </w:r>
      <w:r w:rsidRPr="002C5F5D">
        <w:rPr>
          <w:rFonts w:ascii="Lato" w:hAnsi="Lato" w:cs="Arial"/>
          <w:spacing w:val="4"/>
        </w:rPr>
        <w:br/>
        <w:t xml:space="preserve">w zw. z art. 72 ust. 1 pkt 22 ustawy z dnia 3 października 2008 r. </w:t>
      </w:r>
      <w:r w:rsidRPr="002C5F5D">
        <w:rPr>
          <w:rFonts w:ascii="Lato" w:hAnsi="Lato" w:cs="Arial"/>
          <w:bCs/>
          <w:spacing w:val="4"/>
          <w:kern w:val="3"/>
          <w:lang w:eastAsia="zh-CN"/>
        </w:rPr>
        <w:t>o udostępnianiu informacji o środowisku i jego ochronie, udziale społeczeństwa w ochronie środowiska oraz o ocenach oddziaływania na środowisko (</w:t>
      </w:r>
      <w:proofErr w:type="spellStart"/>
      <w:r w:rsidRPr="002C5F5D">
        <w:rPr>
          <w:rFonts w:ascii="Lato" w:hAnsi="Lato" w:cs="Arial"/>
          <w:bCs/>
          <w:spacing w:val="4"/>
          <w:kern w:val="3"/>
          <w:lang w:eastAsia="zh-CN"/>
        </w:rPr>
        <w:t>t.j</w:t>
      </w:r>
      <w:proofErr w:type="spellEnd"/>
      <w:r w:rsidRPr="002C5F5D">
        <w:rPr>
          <w:rFonts w:ascii="Lato" w:hAnsi="Lato" w:cs="Arial"/>
          <w:bCs/>
          <w:spacing w:val="4"/>
          <w:kern w:val="3"/>
          <w:lang w:eastAsia="zh-CN"/>
        </w:rPr>
        <w:t>. Dz. U. z 2022 r., poz. 1029, z późn. zm.),</w:t>
      </w:r>
    </w:p>
    <w:p w14:paraId="5CEB5004" w14:textId="77777777" w:rsidR="00963336" w:rsidRPr="00963336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963336">
        <w:rPr>
          <w:rFonts w:ascii="Lato" w:hAnsi="Lato" w:cs="Arial"/>
          <w:b/>
          <w:spacing w:val="4"/>
        </w:rPr>
        <w:t>Minister Rozwoju i Technologii</w:t>
      </w:r>
    </w:p>
    <w:p w14:paraId="702B5877" w14:textId="77777777" w:rsidR="006C2EB6" w:rsidRDefault="00963336" w:rsidP="00963336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zawiadamia, że wydał</w:t>
      </w:r>
      <w:r w:rsidR="006C2EB6">
        <w:rPr>
          <w:rFonts w:ascii="Lato" w:hAnsi="Lato" w:cs="Arial"/>
          <w:spacing w:val="4"/>
        </w:rPr>
        <w:t>:</w:t>
      </w:r>
    </w:p>
    <w:p w14:paraId="4E17BADE" w14:textId="69174C61" w:rsidR="006C2EB6" w:rsidRDefault="006C2EB6" w:rsidP="00963336">
      <w:pPr>
        <w:spacing w:before="120" w:after="240" w:line="240" w:lineRule="exact"/>
        <w:jc w:val="both"/>
        <w:rPr>
          <w:rFonts w:ascii="Lato" w:hAnsi="Lato"/>
          <w:spacing w:val="4"/>
          <w:lang w:eastAsia="zh-CN"/>
        </w:rPr>
      </w:pPr>
      <w:r>
        <w:rPr>
          <w:rFonts w:ascii="Lato" w:hAnsi="Lato" w:cs="Arial"/>
          <w:spacing w:val="4"/>
        </w:rPr>
        <w:t>-</w:t>
      </w:r>
      <w:r w:rsidR="00963336" w:rsidRPr="00963336">
        <w:rPr>
          <w:rFonts w:ascii="Lato" w:hAnsi="Lato" w:cs="Arial"/>
          <w:spacing w:val="4"/>
        </w:rPr>
        <w:t xml:space="preserve"> decyzję z dnia </w:t>
      </w:r>
      <w:r w:rsidR="002C5F5D">
        <w:rPr>
          <w:rFonts w:ascii="Lato" w:hAnsi="Lato" w:cs="Arial"/>
          <w:spacing w:val="4"/>
        </w:rPr>
        <w:t>13 stycznia</w:t>
      </w:r>
      <w:r w:rsidR="00963336" w:rsidRPr="00963336">
        <w:rPr>
          <w:rFonts w:ascii="Lato" w:hAnsi="Lato" w:cs="Arial"/>
          <w:spacing w:val="4"/>
        </w:rPr>
        <w:t xml:space="preserve"> 202</w:t>
      </w:r>
      <w:r w:rsidR="002C5F5D">
        <w:rPr>
          <w:rFonts w:ascii="Lato" w:hAnsi="Lato" w:cs="Arial"/>
          <w:spacing w:val="4"/>
        </w:rPr>
        <w:t>3</w:t>
      </w:r>
      <w:r w:rsidR="00963336" w:rsidRPr="00963336">
        <w:rPr>
          <w:rFonts w:ascii="Lato" w:hAnsi="Lato" w:cs="Arial"/>
          <w:spacing w:val="4"/>
        </w:rPr>
        <w:t xml:space="preserve"> r., znak: DLI-I.7620.</w:t>
      </w:r>
      <w:r w:rsidR="00B41B0F">
        <w:rPr>
          <w:rFonts w:ascii="Lato" w:hAnsi="Lato" w:cs="Arial"/>
          <w:spacing w:val="4"/>
        </w:rPr>
        <w:t>2</w:t>
      </w:r>
      <w:r w:rsidR="002C5F5D">
        <w:rPr>
          <w:rFonts w:ascii="Lato" w:hAnsi="Lato" w:cs="Arial"/>
          <w:spacing w:val="4"/>
        </w:rPr>
        <w:t>7</w:t>
      </w:r>
      <w:r w:rsidR="00963336" w:rsidRPr="00963336">
        <w:rPr>
          <w:rFonts w:ascii="Lato" w:hAnsi="Lato" w:cs="Arial"/>
          <w:spacing w:val="4"/>
        </w:rPr>
        <w:t>.2021.KT.</w:t>
      </w:r>
      <w:r w:rsidR="002C5F5D">
        <w:rPr>
          <w:rFonts w:ascii="Lato" w:hAnsi="Lato" w:cs="Arial"/>
          <w:spacing w:val="4"/>
        </w:rPr>
        <w:t>8</w:t>
      </w:r>
      <w:r w:rsidR="00963336" w:rsidRPr="00963336">
        <w:rPr>
          <w:rFonts w:ascii="Lato" w:hAnsi="Lato" w:cs="Arial"/>
          <w:spacing w:val="4"/>
        </w:rPr>
        <w:t>, u</w:t>
      </w:r>
      <w:r w:rsidR="002C5F5D">
        <w:rPr>
          <w:rFonts w:ascii="Lato" w:hAnsi="Lato" w:cs="Arial"/>
          <w:spacing w:val="4"/>
        </w:rPr>
        <w:t>chyla</w:t>
      </w:r>
      <w:r w:rsidR="00BB7932">
        <w:rPr>
          <w:rFonts w:ascii="Lato" w:hAnsi="Lato" w:cs="Arial"/>
          <w:spacing w:val="4"/>
        </w:rPr>
        <w:t>jącą</w:t>
      </w:r>
      <w:r w:rsidR="002C5F5D">
        <w:rPr>
          <w:rFonts w:ascii="Lato" w:hAnsi="Lato" w:cs="Arial"/>
          <w:spacing w:val="4"/>
        </w:rPr>
        <w:t xml:space="preserve"> w części i orzeka</w:t>
      </w:r>
      <w:r w:rsidR="00BB7932">
        <w:rPr>
          <w:rFonts w:ascii="Lato" w:hAnsi="Lato" w:cs="Arial"/>
          <w:spacing w:val="4"/>
        </w:rPr>
        <w:t xml:space="preserve">jącą </w:t>
      </w:r>
      <w:r w:rsidR="002C5F5D">
        <w:rPr>
          <w:rFonts w:ascii="Lato" w:hAnsi="Lato" w:cs="Arial"/>
          <w:spacing w:val="4"/>
        </w:rPr>
        <w:t>w tym zakresie co do istoty sprawy, a w pozostałej części utrzymuj</w:t>
      </w:r>
      <w:r w:rsidR="00BB7932">
        <w:rPr>
          <w:rFonts w:ascii="Lato" w:hAnsi="Lato" w:cs="Arial"/>
          <w:spacing w:val="4"/>
        </w:rPr>
        <w:t>ącą</w:t>
      </w:r>
      <w:r w:rsidR="002C5F5D">
        <w:rPr>
          <w:rFonts w:ascii="Lato" w:hAnsi="Lato" w:cs="Arial"/>
          <w:spacing w:val="4"/>
        </w:rPr>
        <w:t xml:space="preserve"> </w:t>
      </w:r>
      <w:r w:rsidR="00E82560">
        <w:rPr>
          <w:rFonts w:ascii="Lato" w:hAnsi="Lato" w:cs="Arial"/>
          <w:spacing w:val="4"/>
        </w:rPr>
        <w:br/>
      </w:r>
      <w:r w:rsidR="002C5F5D">
        <w:rPr>
          <w:rFonts w:ascii="Lato" w:hAnsi="Lato" w:cs="Arial"/>
          <w:spacing w:val="4"/>
        </w:rPr>
        <w:t>w mocy decyzję</w:t>
      </w:r>
      <w:r w:rsidR="00963336" w:rsidRPr="00963336">
        <w:rPr>
          <w:rFonts w:ascii="Lato" w:hAnsi="Lato" w:cs="Arial"/>
          <w:bCs/>
          <w:spacing w:val="4"/>
        </w:rPr>
        <w:t xml:space="preserve"> </w:t>
      </w:r>
      <w:r w:rsidR="002C5F5D" w:rsidRPr="00A6176A">
        <w:rPr>
          <w:rFonts w:ascii="Lato" w:hAnsi="Lato"/>
          <w:spacing w:val="4"/>
          <w:lang w:eastAsia="zh-CN"/>
        </w:rPr>
        <w:t xml:space="preserve">Wojewody Dolnośląskiego Nr I-Pe-74/21 z dnia 22 października </w:t>
      </w:r>
      <w:r w:rsidR="00E82560">
        <w:rPr>
          <w:rFonts w:ascii="Lato" w:hAnsi="Lato"/>
          <w:spacing w:val="4"/>
          <w:lang w:eastAsia="zh-CN"/>
        </w:rPr>
        <w:br/>
      </w:r>
      <w:r w:rsidR="002C5F5D" w:rsidRPr="00A6176A">
        <w:rPr>
          <w:rFonts w:ascii="Lato" w:hAnsi="Lato"/>
          <w:spacing w:val="4"/>
          <w:lang w:eastAsia="zh-CN"/>
        </w:rPr>
        <w:t xml:space="preserve">2021 r., znak: IF-PP.747.68.2021.ESZ, o ustaleniu lokalizacji strategicznej inwestycji </w:t>
      </w:r>
      <w:r w:rsidR="00E82560">
        <w:rPr>
          <w:rFonts w:ascii="Lato" w:hAnsi="Lato"/>
          <w:spacing w:val="4"/>
          <w:lang w:eastAsia="zh-CN"/>
        </w:rPr>
        <w:br/>
      </w:r>
      <w:r w:rsidR="002C5F5D" w:rsidRPr="00A6176A">
        <w:rPr>
          <w:rFonts w:ascii="Lato" w:hAnsi="Lato"/>
          <w:spacing w:val="4"/>
          <w:lang w:eastAsia="zh-CN"/>
        </w:rPr>
        <w:t xml:space="preserve">w zakresie sieci przesyłowej </w:t>
      </w:r>
      <w:proofErr w:type="spellStart"/>
      <w:r w:rsidR="002C5F5D" w:rsidRPr="00A6176A">
        <w:rPr>
          <w:rFonts w:ascii="Lato" w:hAnsi="Lato"/>
          <w:spacing w:val="4"/>
          <w:lang w:eastAsia="zh-CN"/>
        </w:rPr>
        <w:t>pn</w:t>
      </w:r>
      <w:proofErr w:type="spellEnd"/>
      <w:r w:rsidR="002C5F5D" w:rsidRPr="00A6176A">
        <w:rPr>
          <w:rFonts w:ascii="Lato" w:hAnsi="Lato"/>
          <w:spacing w:val="4"/>
          <w:lang w:eastAsia="zh-CN"/>
        </w:rPr>
        <w:t xml:space="preserve">: „Budowa linii 400 </w:t>
      </w:r>
      <w:proofErr w:type="spellStart"/>
      <w:r w:rsidR="002C5F5D" w:rsidRPr="00A6176A">
        <w:rPr>
          <w:rFonts w:ascii="Lato" w:hAnsi="Lato"/>
          <w:spacing w:val="4"/>
          <w:lang w:eastAsia="zh-CN"/>
        </w:rPr>
        <w:t>kV</w:t>
      </w:r>
      <w:proofErr w:type="spellEnd"/>
      <w:r w:rsidR="002C5F5D" w:rsidRPr="00A6176A">
        <w:rPr>
          <w:rFonts w:ascii="Lato" w:hAnsi="Lato"/>
          <w:spacing w:val="4"/>
          <w:lang w:eastAsia="zh-CN"/>
        </w:rPr>
        <w:t xml:space="preserve"> Mikułowa - Świebodzice”</w:t>
      </w:r>
      <w:r>
        <w:rPr>
          <w:rFonts w:ascii="Lato" w:hAnsi="Lato"/>
          <w:spacing w:val="4"/>
          <w:lang w:eastAsia="zh-CN"/>
        </w:rPr>
        <w:t>,</w:t>
      </w:r>
    </w:p>
    <w:p w14:paraId="4A69A3A9" w14:textId="53E3359D" w:rsidR="00963336" w:rsidRPr="00963336" w:rsidRDefault="006C2EB6" w:rsidP="00963336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/>
          <w:spacing w:val="4"/>
          <w:lang w:eastAsia="zh-CN"/>
        </w:rPr>
        <w:t>- postanowienie</w:t>
      </w:r>
      <w:r w:rsidR="00D10F4A">
        <w:rPr>
          <w:rFonts w:ascii="Lato" w:hAnsi="Lato"/>
          <w:spacing w:val="4"/>
          <w:lang w:eastAsia="zh-CN"/>
        </w:rPr>
        <w:t xml:space="preserve"> z dnia </w:t>
      </w:r>
      <w:r w:rsidR="00472FDC">
        <w:rPr>
          <w:rFonts w:ascii="Lato" w:hAnsi="Lato"/>
          <w:spacing w:val="4"/>
          <w:lang w:eastAsia="zh-CN"/>
        </w:rPr>
        <w:t>1 marca</w:t>
      </w:r>
      <w:r w:rsidR="00D10F4A">
        <w:rPr>
          <w:rFonts w:ascii="Lato" w:hAnsi="Lato"/>
          <w:spacing w:val="4"/>
          <w:lang w:eastAsia="zh-CN"/>
        </w:rPr>
        <w:t xml:space="preserve"> 2023 r. znak: DLI-I.7620.27.2021.KT.9, </w:t>
      </w:r>
      <w:r w:rsidR="00D10F4A">
        <w:rPr>
          <w:rFonts w:ascii="Lato" w:hAnsi="Lato" w:cs="Arial"/>
          <w:spacing w:val="4"/>
        </w:rPr>
        <w:t>prostujące</w:t>
      </w:r>
      <w:r w:rsidR="00D10F4A" w:rsidRPr="00763DE8">
        <w:rPr>
          <w:rFonts w:ascii="Lato" w:hAnsi="Lato" w:cs="Arial"/>
          <w:spacing w:val="4"/>
        </w:rPr>
        <w:t xml:space="preserve"> </w:t>
      </w:r>
      <w:r w:rsidR="00E82560">
        <w:rPr>
          <w:rFonts w:ascii="Lato" w:hAnsi="Lato" w:cs="Arial"/>
          <w:spacing w:val="4"/>
        </w:rPr>
        <w:br/>
      </w:r>
      <w:r w:rsidR="00D10F4A" w:rsidRPr="00763DE8">
        <w:rPr>
          <w:rFonts w:ascii="Lato" w:hAnsi="Lato" w:cs="Arial"/>
          <w:spacing w:val="4"/>
        </w:rPr>
        <w:t>z urzędu bł</w:t>
      </w:r>
      <w:r w:rsidR="00D10F4A">
        <w:rPr>
          <w:rFonts w:ascii="Lato" w:hAnsi="Lato" w:cs="Arial"/>
          <w:spacing w:val="4"/>
        </w:rPr>
        <w:t>ę</w:t>
      </w:r>
      <w:r w:rsidR="00D10F4A" w:rsidRPr="00763DE8">
        <w:rPr>
          <w:rFonts w:ascii="Lato" w:hAnsi="Lato" w:cs="Arial"/>
          <w:spacing w:val="4"/>
        </w:rPr>
        <w:t>d</w:t>
      </w:r>
      <w:r w:rsidR="00D10F4A">
        <w:rPr>
          <w:rFonts w:ascii="Lato" w:hAnsi="Lato" w:cs="Arial"/>
          <w:spacing w:val="4"/>
        </w:rPr>
        <w:t>y</w:t>
      </w:r>
      <w:r w:rsidR="00D10F4A" w:rsidRPr="00763DE8">
        <w:rPr>
          <w:rFonts w:ascii="Lato" w:hAnsi="Lato" w:cs="Arial"/>
          <w:spacing w:val="4"/>
        </w:rPr>
        <w:t xml:space="preserve"> pisarski</w:t>
      </w:r>
      <w:r w:rsidR="00D10F4A">
        <w:rPr>
          <w:rFonts w:ascii="Lato" w:hAnsi="Lato" w:cs="Arial"/>
          <w:spacing w:val="4"/>
        </w:rPr>
        <w:t>e</w:t>
      </w:r>
      <w:r w:rsidR="00D10F4A" w:rsidRPr="00763DE8">
        <w:rPr>
          <w:rFonts w:ascii="Lato" w:hAnsi="Lato" w:cs="Arial"/>
          <w:spacing w:val="4"/>
        </w:rPr>
        <w:t xml:space="preserve"> w </w:t>
      </w:r>
      <w:r w:rsidR="00D10F4A">
        <w:rPr>
          <w:rFonts w:ascii="Lato" w:hAnsi="Lato" w:cs="Arial"/>
          <w:spacing w:val="4"/>
        </w:rPr>
        <w:t xml:space="preserve">ww. </w:t>
      </w:r>
      <w:r w:rsidR="00D10F4A" w:rsidRPr="00763DE8">
        <w:rPr>
          <w:rFonts w:ascii="Lato" w:hAnsi="Lato" w:cs="Arial"/>
          <w:spacing w:val="4"/>
        </w:rPr>
        <w:t xml:space="preserve">decyzji Ministra Rozwoju i Technologii z dnia </w:t>
      </w:r>
      <w:r w:rsidR="00D10F4A" w:rsidRPr="00763DE8">
        <w:rPr>
          <w:rFonts w:ascii="Lato" w:hAnsi="Lato" w:cs="Arial"/>
          <w:spacing w:val="4"/>
        </w:rPr>
        <w:br/>
        <w:t>13 stycznia 2023 r., znak: DLI-I.7620.27.2021.KT.8</w:t>
      </w:r>
      <w:r w:rsidR="00D10F4A">
        <w:rPr>
          <w:rFonts w:ascii="Lato" w:hAnsi="Lato" w:cs="Arial"/>
          <w:spacing w:val="4"/>
        </w:rPr>
        <w:t>.</w:t>
      </w:r>
    </w:p>
    <w:p w14:paraId="51B86E0C" w14:textId="41EF54AE" w:rsidR="00963336" w:rsidRPr="00963336" w:rsidRDefault="00963336" w:rsidP="00963336">
      <w:pPr>
        <w:tabs>
          <w:tab w:val="left" w:pos="142"/>
          <w:tab w:val="left" w:pos="284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963336">
        <w:rPr>
          <w:rFonts w:ascii="Lato" w:hAnsi="Lato" w:cs="Arial"/>
          <w:spacing w:val="4"/>
        </w:rPr>
        <w:t xml:space="preserve">Z treścią ww. decyzji z dnia </w:t>
      </w:r>
      <w:r w:rsidR="002C5F5D">
        <w:rPr>
          <w:rFonts w:ascii="Lato" w:hAnsi="Lato" w:cs="Arial"/>
          <w:spacing w:val="4"/>
        </w:rPr>
        <w:t>13 stycznia</w:t>
      </w:r>
      <w:r w:rsidRPr="00963336">
        <w:rPr>
          <w:rFonts w:ascii="Lato" w:hAnsi="Lato" w:cs="Arial"/>
          <w:spacing w:val="4"/>
        </w:rPr>
        <w:t xml:space="preserve"> 202</w:t>
      </w:r>
      <w:r w:rsidR="002C5F5D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</w:t>
      </w:r>
      <w:r w:rsidR="006C2EB6">
        <w:rPr>
          <w:rFonts w:ascii="Lato" w:hAnsi="Lato" w:cs="Arial"/>
          <w:spacing w:val="4"/>
        </w:rPr>
        <w:t>, ww. postanowieni</w:t>
      </w:r>
      <w:r w:rsidR="00D10F4A">
        <w:rPr>
          <w:rFonts w:ascii="Lato" w:hAnsi="Lato" w:cs="Arial"/>
          <w:spacing w:val="4"/>
        </w:rPr>
        <w:t>a</w:t>
      </w:r>
      <w:r w:rsidR="006C2EB6">
        <w:rPr>
          <w:rFonts w:ascii="Lato" w:hAnsi="Lato" w:cs="Arial"/>
          <w:spacing w:val="4"/>
        </w:rPr>
        <w:t xml:space="preserve"> z dnia </w:t>
      </w:r>
      <w:r w:rsidR="00472FDC">
        <w:rPr>
          <w:rFonts w:ascii="Lato" w:hAnsi="Lato" w:cs="Arial"/>
          <w:spacing w:val="4"/>
        </w:rPr>
        <w:t>1 marca</w:t>
      </w:r>
      <w:r w:rsidR="006C2EB6">
        <w:rPr>
          <w:rFonts w:ascii="Lato" w:hAnsi="Lato" w:cs="Arial"/>
          <w:spacing w:val="4"/>
        </w:rPr>
        <w:t xml:space="preserve"> </w:t>
      </w:r>
      <w:r w:rsidR="00FE640B">
        <w:rPr>
          <w:rFonts w:ascii="Lato" w:hAnsi="Lato" w:cs="Arial"/>
          <w:spacing w:val="4"/>
        </w:rPr>
        <w:br/>
      </w:r>
      <w:r w:rsidR="006C2EB6">
        <w:rPr>
          <w:rFonts w:ascii="Lato" w:hAnsi="Lato" w:cs="Arial"/>
          <w:spacing w:val="4"/>
        </w:rPr>
        <w:t>2023 r.</w:t>
      </w:r>
      <w:r w:rsidRPr="00963336">
        <w:rPr>
          <w:rFonts w:ascii="Lato" w:hAnsi="Lato" w:cs="Arial"/>
          <w:spacing w:val="4"/>
        </w:rPr>
        <w:t xml:space="preserve"> oraz aktami sprawy można zapoznać się w Ministerstwie Rozwoju i Technologii w Warszawie, ul. Chałubińskiego 4/6, we </w:t>
      </w:r>
      <w:r w:rsidRPr="0096333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963336">
        <w:rPr>
          <w:rFonts w:ascii="Lato" w:hAnsi="Lato" w:cs="Arial"/>
          <w:color w:val="000000"/>
          <w:spacing w:val="4"/>
          <w:u w:val="single"/>
        </w:rPr>
        <w:t xml:space="preserve">po wcześniejszym umówieniu się telefonicznie pod numerem telefonu </w:t>
      </w:r>
      <w:r w:rsidR="00380967">
        <w:rPr>
          <w:rFonts w:ascii="Lato" w:hAnsi="Lato" w:cs="Arial"/>
          <w:color w:val="000000"/>
          <w:spacing w:val="4"/>
          <w:u w:val="single"/>
        </w:rPr>
        <w:br/>
      </w:r>
      <w:r w:rsidRPr="00963336">
        <w:rPr>
          <w:rFonts w:ascii="Lato" w:hAnsi="Lato" w:cs="Arial"/>
          <w:color w:val="000000"/>
          <w:spacing w:val="4"/>
          <w:u w:val="single"/>
        </w:rPr>
        <w:t>(022) 323 40 70</w:t>
      </w:r>
      <w:r w:rsidRPr="00963336">
        <w:rPr>
          <w:rFonts w:ascii="Lato" w:hAnsi="Lato" w:cs="Arial"/>
          <w:color w:val="000000"/>
          <w:spacing w:val="4"/>
        </w:rPr>
        <w:t xml:space="preserve">, jak również </w:t>
      </w:r>
      <w:r w:rsidRPr="00963336">
        <w:rPr>
          <w:rFonts w:ascii="Lato" w:hAnsi="Lato" w:cs="Arial"/>
          <w:bCs/>
          <w:spacing w:val="4"/>
        </w:rPr>
        <w:t>z treścią ww. decyzji</w:t>
      </w:r>
      <w:r w:rsidR="00E82560">
        <w:rPr>
          <w:rFonts w:ascii="Lato" w:hAnsi="Lato" w:cs="Arial"/>
          <w:bCs/>
          <w:spacing w:val="4"/>
        </w:rPr>
        <w:t xml:space="preserve"> i postanowienia</w:t>
      </w:r>
      <w:r w:rsidRPr="00963336">
        <w:rPr>
          <w:rFonts w:ascii="Lato" w:hAnsi="Lato" w:cs="Arial"/>
          <w:bCs/>
          <w:spacing w:val="4"/>
        </w:rPr>
        <w:t xml:space="preserve"> - w urzędach gmin właściwych ze względu na lokalizację inwestycji, tj. </w:t>
      </w:r>
      <w:r w:rsidR="00817122">
        <w:rPr>
          <w:rFonts w:ascii="Lato" w:hAnsi="Lato" w:cs="Arial"/>
          <w:bCs/>
          <w:spacing w:val="4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 xml:space="preserve">Urzędzie Gminy Sulików, </w:t>
      </w:r>
      <w:r w:rsidR="00E82560">
        <w:rPr>
          <w:rFonts w:ascii="Lato" w:hAnsi="Lato"/>
          <w:spacing w:val="4"/>
          <w:lang w:eastAsia="zh-CN"/>
        </w:rPr>
        <w:br/>
      </w:r>
      <w:r w:rsidR="00817122">
        <w:rPr>
          <w:rFonts w:ascii="Lato" w:hAnsi="Lato"/>
          <w:spacing w:val="4"/>
          <w:lang w:eastAsia="zh-CN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 xml:space="preserve">Urzędzie Gminy Platerówka, </w:t>
      </w:r>
      <w:r w:rsidR="00817122">
        <w:rPr>
          <w:rFonts w:ascii="Lato" w:hAnsi="Lato"/>
          <w:spacing w:val="4"/>
          <w:lang w:eastAsia="zh-CN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 xml:space="preserve">Urzędzie Gminy Siekierczyn, </w:t>
      </w:r>
      <w:r w:rsidR="00817122">
        <w:rPr>
          <w:rFonts w:ascii="Lato" w:hAnsi="Lato"/>
          <w:spacing w:val="4"/>
          <w:lang w:eastAsia="zh-CN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 xml:space="preserve">Urzędzie Miasta Lubań, </w:t>
      </w:r>
      <w:r w:rsidR="00817122">
        <w:rPr>
          <w:rFonts w:ascii="Lato" w:hAnsi="Lato"/>
          <w:spacing w:val="4"/>
          <w:lang w:eastAsia="zh-CN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 xml:space="preserve">Urzędzie Gminy Lubań, </w:t>
      </w:r>
      <w:r w:rsidR="00817122">
        <w:rPr>
          <w:rFonts w:ascii="Lato" w:hAnsi="Lato"/>
          <w:spacing w:val="4"/>
          <w:lang w:eastAsia="zh-CN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 xml:space="preserve">Urzędzie Miejskim w Nowogrodźcu, </w:t>
      </w:r>
      <w:r w:rsidR="00817122">
        <w:rPr>
          <w:rFonts w:ascii="Lato" w:hAnsi="Lato"/>
          <w:spacing w:val="4"/>
          <w:lang w:eastAsia="zh-CN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 xml:space="preserve">Urzędzie Gminy </w:t>
      </w:r>
      <w:r w:rsidR="00E82560">
        <w:rPr>
          <w:rFonts w:ascii="Lato" w:hAnsi="Lato"/>
          <w:spacing w:val="4"/>
          <w:lang w:eastAsia="zh-CN"/>
        </w:rPr>
        <w:br/>
      </w:r>
      <w:r w:rsidR="00817122" w:rsidRPr="00A6176A">
        <w:rPr>
          <w:rFonts w:ascii="Lato" w:hAnsi="Lato"/>
          <w:spacing w:val="4"/>
          <w:lang w:eastAsia="zh-CN"/>
        </w:rPr>
        <w:t xml:space="preserve">i Miasta Gryfów Śląski, </w:t>
      </w:r>
      <w:r w:rsidR="00817122">
        <w:rPr>
          <w:rFonts w:ascii="Lato" w:hAnsi="Lato"/>
          <w:spacing w:val="4"/>
          <w:lang w:eastAsia="zh-CN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 xml:space="preserve">Urzędzie Gminy i Miasta Wleń, </w:t>
      </w:r>
      <w:r w:rsidR="00817122">
        <w:rPr>
          <w:rFonts w:ascii="Lato" w:hAnsi="Lato"/>
          <w:spacing w:val="4"/>
          <w:lang w:eastAsia="zh-CN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 xml:space="preserve">Urzędzie Gminy i Miasta Lwówek Śląski, </w:t>
      </w:r>
      <w:r w:rsidR="00817122">
        <w:rPr>
          <w:rFonts w:ascii="Lato" w:hAnsi="Lato"/>
          <w:spacing w:val="4"/>
          <w:lang w:eastAsia="zh-CN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 xml:space="preserve">Urzędzie Gminy Pielgrzymka, </w:t>
      </w:r>
      <w:r w:rsidR="00817122">
        <w:rPr>
          <w:rFonts w:ascii="Lato" w:hAnsi="Lato"/>
          <w:spacing w:val="4"/>
          <w:lang w:eastAsia="zh-CN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 xml:space="preserve">Urzędzie Miasta i Gminy Świerzawa, </w:t>
      </w:r>
      <w:r w:rsidR="00817122">
        <w:rPr>
          <w:rFonts w:ascii="Lato" w:hAnsi="Lato"/>
          <w:spacing w:val="4"/>
          <w:lang w:eastAsia="zh-CN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 xml:space="preserve">Urzędzie Miejskim w Bolkowie, </w:t>
      </w:r>
      <w:r w:rsidR="00817122">
        <w:rPr>
          <w:rFonts w:ascii="Lato" w:hAnsi="Lato"/>
          <w:spacing w:val="4"/>
          <w:lang w:eastAsia="zh-CN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 xml:space="preserve">Urzędzie Gminy Paszowice, </w:t>
      </w:r>
      <w:r w:rsidR="00817122">
        <w:rPr>
          <w:rFonts w:ascii="Lato" w:hAnsi="Lato"/>
          <w:spacing w:val="4"/>
          <w:lang w:eastAsia="zh-CN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 xml:space="preserve">Urzędzie Gminy Dobromierz, </w:t>
      </w:r>
      <w:r w:rsidR="00817122">
        <w:rPr>
          <w:rFonts w:ascii="Lato" w:hAnsi="Lato"/>
          <w:spacing w:val="4"/>
          <w:lang w:eastAsia="zh-CN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 xml:space="preserve">Urzędzie Miasta Strzegomia, </w:t>
      </w:r>
      <w:r w:rsidR="00817122">
        <w:rPr>
          <w:rFonts w:ascii="Lato" w:hAnsi="Lato"/>
          <w:spacing w:val="4"/>
          <w:lang w:eastAsia="zh-CN"/>
        </w:rPr>
        <w:t xml:space="preserve">w </w:t>
      </w:r>
      <w:r w:rsidR="00817122" w:rsidRPr="00A6176A">
        <w:rPr>
          <w:rFonts w:ascii="Lato" w:hAnsi="Lato"/>
          <w:spacing w:val="4"/>
          <w:lang w:eastAsia="zh-CN"/>
        </w:rPr>
        <w:t>Urzędzie Miasta Świebodzice</w:t>
      </w:r>
      <w:r w:rsidR="00817122">
        <w:rPr>
          <w:rFonts w:ascii="Lato" w:hAnsi="Lato"/>
          <w:spacing w:val="4"/>
          <w:lang w:eastAsia="zh-CN"/>
        </w:rPr>
        <w:t xml:space="preserve"> oraz </w:t>
      </w:r>
      <w:r w:rsidR="00E82560">
        <w:rPr>
          <w:rFonts w:ascii="Lato" w:hAnsi="Lato"/>
          <w:spacing w:val="4"/>
          <w:lang w:eastAsia="zh-CN"/>
        </w:rPr>
        <w:br/>
      </w:r>
      <w:r w:rsidR="00817122">
        <w:rPr>
          <w:rFonts w:ascii="Lato" w:hAnsi="Lato"/>
          <w:spacing w:val="4"/>
          <w:lang w:eastAsia="zh-CN"/>
        </w:rPr>
        <w:t>w</w:t>
      </w:r>
      <w:r w:rsidR="00817122" w:rsidRPr="00A6176A">
        <w:rPr>
          <w:rFonts w:ascii="Lato" w:hAnsi="Lato"/>
          <w:spacing w:val="4"/>
          <w:lang w:eastAsia="zh-CN"/>
        </w:rPr>
        <w:t xml:space="preserve"> Urzędzie Gminy </w:t>
      </w:r>
      <w:r w:rsidR="00817122" w:rsidRPr="00817122">
        <w:rPr>
          <w:rFonts w:ascii="Lato" w:hAnsi="Lato"/>
          <w:spacing w:val="4"/>
          <w:lang w:eastAsia="zh-CN"/>
        </w:rPr>
        <w:t>Świdnica</w:t>
      </w:r>
      <w:r w:rsidRPr="00817122">
        <w:rPr>
          <w:rFonts w:ascii="Lato" w:hAnsi="Lato" w:cs="Arial"/>
          <w:color w:val="000000"/>
          <w:spacing w:val="4"/>
        </w:rPr>
        <w:t>.</w:t>
      </w:r>
    </w:p>
    <w:p w14:paraId="2B62B287" w14:textId="331F4747" w:rsid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ww. decyzję Ministra Rozwoju i Technologii z dnia </w:t>
      </w:r>
      <w:r w:rsidR="00817122">
        <w:rPr>
          <w:rFonts w:ascii="Lato" w:hAnsi="Lato" w:cs="Arial"/>
          <w:spacing w:val="4"/>
        </w:rPr>
        <w:t>13 stycznia</w:t>
      </w:r>
      <w:r w:rsidRPr="00963336">
        <w:rPr>
          <w:rFonts w:ascii="Lato" w:hAnsi="Lato" w:cs="Arial"/>
          <w:spacing w:val="4"/>
        </w:rPr>
        <w:t xml:space="preserve"> 202</w:t>
      </w:r>
      <w:r w:rsidR="00817122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 przysługuje skarga do Wojewódzkiego Sądu Administracyjnego w Warszawie, wnoszona </w:t>
      </w:r>
      <w:r w:rsidR="00C3423C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za pośrednictwem Ministra Rozwoju i Technologii, w terminie 30 dni od dnia</w:t>
      </w:r>
      <w:r w:rsidR="00863387">
        <w:rPr>
          <w:rFonts w:ascii="Lato" w:hAnsi="Lato" w:cs="Arial"/>
          <w:spacing w:val="4"/>
        </w:rPr>
        <w:t>,</w:t>
      </w:r>
      <w:r w:rsidRPr="00963336">
        <w:rPr>
          <w:rFonts w:ascii="Lato" w:hAnsi="Lato" w:cs="Arial"/>
          <w:spacing w:val="4"/>
        </w:rPr>
        <w:t xml:space="preserve"> w którym zawiadomienie o wydaniu tej decyzji uważa się za dokonane. Zawiadomienie o wydaniu ww. decyzji Ministra Rozwoju i Technologii z dnia </w:t>
      </w:r>
      <w:r w:rsidR="00817122">
        <w:rPr>
          <w:rFonts w:ascii="Lato" w:hAnsi="Lato" w:cs="Arial"/>
          <w:spacing w:val="4"/>
        </w:rPr>
        <w:t>13 stycznia</w:t>
      </w:r>
      <w:r w:rsidRPr="00963336">
        <w:rPr>
          <w:rFonts w:ascii="Lato" w:hAnsi="Lato" w:cs="Arial"/>
          <w:spacing w:val="4"/>
        </w:rPr>
        <w:t xml:space="preserve"> 202</w:t>
      </w:r>
      <w:r w:rsidR="00817122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 uważa się </w:t>
      </w:r>
      <w:r w:rsidR="00C3423C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za dokonane po upływie 14 dni od dnia publikacji w Ministerstwie Rozwoju i Technologii obwieszczenia informującego o wydaniu ww. decyzji Ministra Rozwoju i Technologii </w:t>
      </w:r>
      <w:r w:rsidR="00C443FB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z dnia </w:t>
      </w:r>
      <w:r w:rsidR="00817122">
        <w:rPr>
          <w:rFonts w:ascii="Lato" w:hAnsi="Lato" w:cs="Arial"/>
          <w:spacing w:val="4"/>
        </w:rPr>
        <w:t xml:space="preserve">13 stycznia </w:t>
      </w:r>
      <w:r w:rsidRPr="00963336">
        <w:rPr>
          <w:rFonts w:ascii="Lato" w:hAnsi="Lato" w:cs="Arial"/>
          <w:spacing w:val="4"/>
        </w:rPr>
        <w:t>202</w:t>
      </w:r>
      <w:r w:rsidR="00817122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</w:t>
      </w:r>
    </w:p>
    <w:p w14:paraId="541368FD" w14:textId="02332DBF" w:rsidR="00EF5C82" w:rsidRPr="00963336" w:rsidRDefault="00EF5C82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Na ww. postanowienie </w:t>
      </w:r>
      <w:r w:rsidRPr="00963336">
        <w:rPr>
          <w:rFonts w:ascii="Lato" w:hAnsi="Lato" w:cs="Arial"/>
          <w:spacing w:val="4"/>
        </w:rPr>
        <w:t>Ministra Rozwoju i Technologii</w:t>
      </w:r>
      <w:r>
        <w:rPr>
          <w:rFonts w:ascii="Lato" w:hAnsi="Lato" w:cs="Arial"/>
          <w:spacing w:val="4"/>
        </w:rPr>
        <w:t xml:space="preserve"> z dnia </w:t>
      </w:r>
      <w:r w:rsidR="00472FDC">
        <w:rPr>
          <w:rFonts w:ascii="Lato" w:hAnsi="Lato" w:cs="Arial"/>
          <w:spacing w:val="4"/>
        </w:rPr>
        <w:t>1 marca</w:t>
      </w:r>
      <w:r>
        <w:rPr>
          <w:rFonts w:ascii="Lato" w:hAnsi="Lato" w:cs="Arial"/>
          <w:spacing w:val="4"/>
        </w:rPr>
        <w:t xml:space="preserve"> 2023 r. przysługuje wniosek o ponowne rozpatrzenie sprawy przez </w:t>
      </w:r>
      <w:r w:rsidRPr="00963336">
        <w:rPr>
          <w:rFonts w:ascii="Lato" w:hAnsi="Lato" w:cs="Arial"/>
          <w:spacing w:val="4"/>
        </w:rPr>
        <w:t>Ministra Rozwoju i Technologii</w:t>
      </w:r>
      <w:r w:rsidR="00863387">
        <w:rPr>
          <w:rFonts w:ascii="Lato" w:hAnsi="Lato" w:cs="Arial"/>
          <w:spacing w:val="4"/>
        </w:rPr>
        <w:t xml:space="preserve">, wnoszony do Ministra Rozwoju i Technologii w terminie 7 dni od dnia, </w:t>
      </w:r>
      <w:r w:rsidR="00863387">
        <w:rPr>
          <w:rFonts w:ascii="Lato" w:hAnsi="Lato" w:cs="Arial"/>
          <w:spacing w:val="4"/>
        </w:rPr>
        <w:br/>
      </w:r>
      <w:r w:rsidR="00863387" w:rsidRPr="00963336">
        <w:rPr>
          <w:rFonts w:ascii="Lato" w:hAnsi="Lato" w:cs="Arial"/>
          <w:spacing w:val="4"/>
        </w:rPr>
        <w:lastRenderedPageBreak/>
        <w:t xml:space="preserve">w którym zawiadomienie o wydaniu </w:t>
      </w:r>
      <w:r w:rsidR="00863387">
        <w:rPr>
          <w:rFonts w:ascii="Lato" w:hAnsi="Lato" w:cs="Arial"/>
          <w:spacing w:val="4"/>
        </w:rPr>
        <w:t>tego postanowienia</w:t>
      </w:r>
      <w:r w:rsidR="00863387" w:rsidRPr="00963336">
        <w:rPr>
          <w:rFonts w:ascii="Lato" w:hAnsi="Lato" w:cs="Arial"/>
          <w:spacing w:val="4"/>
        </w:rPr>
        <w:t xml:space="preserve"> uważa się za dokonane. Zawiadomienie o wydaniu ww. </w:t>
      </w:r>
      <w:r w:rsidR="00863387">
        <w:rPr>
          <w:rFonts w:ascii="Lato" w:hAnsi="Lato" w:cs="Arial"/>
          <w:spacing w:val="4"/>
        </w:rPr>
        <w:t>postanowienia Ministra Rozwoju i Technologii</w:t>
      </w:r>
      <w:r w:rsidR="00863387" w:rsidRPr="00963336">
        <w:rPr>
          <w:rFonts w:ascii="Lato" w:hAnsi="Lato" w:cs="Arial"/>
          <w:spacing w:val="4"/>
        </w:rPr>
        <w:t xml:space="preserve"> uważa się za dokonane po upływie 14 dni od dnia publikacji w Ministerstwie Rozwoju i Technologii obwieszczenia informującego o wydaniu ww. </w:t>
      </w:r>
      <w:r w:rsidR="00863387">
        <w:rPr>
          <w:rFonts w:ascii="Lato" w:hAnsi="Lato" w:cs="Arial"/>
          <w:spacing w:val="4"/>
        </w:rPr>
        <w:t>postanowienia.</w:t>
      </w:r>
    </w:p>
    <w:p w14:paraId="671C1D8A" w14:textId="5092D318" w:rsidR="00863387" w:rsidRPr="00E71194" w:rsidRDefault="00963336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u w:val="single"/>
        </w:rPr>
      </w:pPr>
      <w:r w:rsidRPr="00963336">
        <w:rPr>
          <w:rFonts w:ascii="Lato" w:hAnsi="Lato"/>
          <w:bCs/>
          <w:spacing w:val="4"/>
          <w:u w:val="single"/>
        </w:rPr>
        <w:t xml:space="preserve">Data publikacji obwieszczenia i treści decyzji: </w:t>
      </w:r>
      <w:r w:rsidR="006C2EB6">
        <w:rPr>
          <w:rFonts w:ascii="Lato" w:hAnsi="Lato"/>
          <w:bCs/>
          <w:spacing w:val="4"/>
          <w:u w:val="single"/>
        </w:rPr>
        <w:t xml:space="preserve">7 marca </w:t>
      </w:r>
      <w:r w:rsidRPr="00963336">
        <w:rPr>
          <w:rFonts w:ascii="Lato" w:hAnsi="Lato"/>
          <w:bCs/>
          <w:spacing w:val="4"/>
          <w:u w:val="single"/>
        </w:rPr>
        <w:t>202</w:t>
      </w:r>
      <w:r w:rsidR="00525D8F">
        <w:rPr>
          <w:rFonts w:ascii="Lato" w:hAnsi="Lato"/>
          <w:bCs/>
          <w:spacing w:val="4"/>
          <w:u w:val="single"/>
        </w:rPr>
        <w:t>3</w:t>
      </w:r>
      <w:r w:rsidRPr="00963336">
        <w:rPr>
          <w:rFonts w:ascii="Lato" w:hAnsi="Lato"/>
          <w:bCs/>
          <w:spacing w:val="4"/>
          <w:u w:val="single"/>
        </w:rPr>
        <w:t xml:space="preserve"> r.</w:t>
      </w:r>
    </w:p>
    <w:p w14:paraId="41B88840" w14:textId="5DDFEC9E" w:rsidR="00963336" w:rsidRDefault="00960D5D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noProof/>
          <w:spacing w:val="4"/>
        </w:rPr>
        <w:drawing>
          <wp:anchor distT="0" distB="0" distL="114300" distR="114300" simplePos="0" relativeHeight="251658240" behindDoc="1" locked="0" layoutInCell="1" allowOverlap="1" wp14:anchorId="1A40EF8E" wp14:editId="728563C1">
            <wp:simplePos x="0" y="0"/>
            <wp:positionH relativeFrom="margin">
              <wp:align>right</wp:align>
            </wp:positionH>
            <wp:positionV relativeFrom="paragraph">
              <wp:posOffset>301625</wp:posOffset>
            </wp:positionV>
            <wp:extent cx="3677285" cy="10287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8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336" w:rsidRPr="00963336">
        <w:rPr>
          <w:rFonts w:ascii="Lato" w:hAnsi="Lato" w:cs="Arial"/>
          <w:b/>
          <w:spacing w:val="4"/>
          <w:u w:val="single"/>
        </w:rPr>
        <w:t>Załącznik:</w:t>
      </w:r>
      <w:r w:rsidR="00963336" w:rsidRPr="00963336">
        <w:rPr>
          <w:rFonts w:ascii="Lato" w:hAnsi="Lato" w:cs="Arial"/>
          <w:spacing w:val="4"/>
        </w:rPr>
        <w:t xml:space="preserve"> informacja o przetwarzaniu danych osobowych.</w:t>
      </w:r>
    </w:p>
    <w:p w14:paraId="4389B73E" w14:textId="0BBE6EE5" w:rsidR="00E71194" w:rsidRDefault="00E71194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760A57DA" w14:textId="4713CE58" w:rsidR="00E71194" w:rsidRDefault="00E71194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7C040213" w14:textId="77777777" w:rsidR="00E71194" w:rsidRPr="00963336" w:rsidRDefault="00E71194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52A7D9C7" w14:textId="77777777" w:rsidR="00817122" w:rsidRDefault="00817122" w:rsidP="00963336">
      <w:pPr>
        <w:spacing w:after="80" w:line="240" w:lineRule="exact"/>
        <w:ind w:left="4963"/>
        <w:jc w:val="center"/>
        <w:rPr>
          <w:rFonts w:ascii="Lato" w:hAnsi="Lato" w:cs="Arial"/>
          <w:color w:val="000000"/>
          <w:lang w:eastAsia="en-GB"/>
        </w:rPr>
      </w:pPr>
    </w:p>
    <w:p w14:paraId="0579450D" w14:textId="77777777" w:rsidR="00817122" w:rsidRDefault="00817122" w:rsidP="000E0687">
      <w:pPr>
        <w:spacing w:after="80" w:line="240" w:lineRule="exact"/>
        <w:rPr>
          <w:rFonts w:ascii="Lato" w:hAnsi="Lato" w:cs="Arial"/>
          <w:color w:val="000000"/>
          <w:lang w:eastAsia="en-GB"/>
        </w:rPr>
      </w:pPr>
    </w:p>
    <w:p w14:paraId="5F4FE753" w14:textId="767CAAF6" w:rsidR="00963336" w:rsidRPr="000E0687" w:rsidRDefault="00963336" w:rsidP="000E0687">
      <w:pPr>
        <w:spacing w:after="120" w:line="240" w:lineRule="exact"/>
        <w:ind w:left="4963"/>
        <w:jc w:val="center"/>
        <w:rPr>
          <w:rFonts w:ascii="Lato" w:hAnsi="Lato" w:cs="Arial"/>
          <w:spacing w:val="4"/>
          <w:lang w:eastAsia="pl-PL"/>
        </w:rPr>
      </w:pPr>
      <w:r w:rsidRPr="000E0687">
        <w:rPr>
          <w:rFonts w:ascii="Lato" w:hAnsi="Lato" w:cs="Arial"/>
          <w:color w:val="000000"/>
          <w:spacing w:val="4"/>
          <w:lang w:eastAsia="en-GB"/>
        </w:rPr>
        <w:t xml:space="preserve">Załącznik do obwieszczenia </w:t>
      </w:r>
      <w:r w:rsidRPr="000E0687">
        <w:rPr>
          <w:rFonts w:ascii="Lato" w:hAnsi="Lato" w:cs="Arial"/>
          <w:color w:val="000000"/>
          <w:spacing w:val="4"/>
          <w:lang w:eastAsia="en-GB"/>
        </w:rPr>
        <w:br/>
        <w:t>Ministra Rozwoju i Technologii</w:t>
      </w:r>
      <w:r w:rsidRPr="000E0687">
        <w:rPr>
          <w:rFonts w:ascii="Lato" w:hAnsi="Lato" w:cs="Arial"/>
          <w:color w:val="000000"/>
          <w:spacing w:val="4"/>
          <w:lang w:eastAsia="en-GB"/>
        </w:rPr>
        <w:br/>
        <w:t xml:space="preserve">znak: </w:t>
      </w:r>
      <w:r w:rsidRPr="000E0687">
        <w:rPr>
          <w:rFonts w:ascii="Lato" w:hAnsi="Lato" w:cs="Arial"/>
          <w:spacing w:val="4"/>
        </w:rPr>
        <w:t>DLI-I.7620.</w:t>
      </w:r>
      <w:r w:rsidR="00B41B0F" w:rsidRPr="000E0687">
        <w:rPr>
          <w:rFonts w:ascii="Lato" w:hAnsi="Lato" w:cs="Arial"/>
          <w:spacing w:val="4"/>
        </w:rPr>
        <w:t>2</w:t>
      </w:r>
      <w:r w:rsidR="00817122" w:rsidRPr="000E0687">
        <w:rPr>
          <w:rFonts w:ascii="Lato" w:hAnsi="Lato" w:cs="Arial"/>
          <w:spacing w:val="4"/>
        </w:rPr>
        <w:t>7</w:t>
      </w:r>
      <w:r w:rsidRPr="000E0687">
        <w:rPr>
          <w:rFonts w:ascii="Lato" w:hAnsi="Lato" w:cs="Arial"/>
          <w:spacing w:val="4"/>
        </w:rPr>
        <w:t>.2021.KT.</w:t>
      </w:r>
      <w:r w:rsidR="00DA23B1">
        <w:rPr>
          <w:rFonts w:ascii="Lato" w:hAnsi="Lato" w:cs="Arial"/>
          <w:spacing w:val="4"/>
        </w:rPr>
        <w:t>10</w:t>
      </w:r>
    </w:p>
    <w:p w14:paraId="7C68A021" w14:textId="77777777" w:rsidR="00B470B6" w:rsidRDefault="00963336" w:rsidP="000E0687">
      <w:pPr>
        <w:spacing w:after="120" w:line="240" w:lineRule="exact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 xml:space="preserve">                                            </w:t>
      </w:r>
    </w:p>
    <w:p w14:paraId="176A4075" w14:textId="28CA854D" w:rsidR="00963336" w:rsidRPr="000E0687" w:rsidRDefault="00963336" w:rsidP="000E0687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  <w:r w:rsidRPr="000E0687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2379228" w14:textId="4974E5BE" w:rsidR="00963336" w:rsidRPr="000E0687" w:rsidRDefault="00963336" w:rsidP="000E0687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0E0687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0E0687">
        <w:rPr>
          <w:rFonts w:ascii="Lato" w:hAnsi="Lato" w:cs="Arial"/>
          <w:color w:val="000000"/>
          <w:spacing w:val="4"/>
          <w:lang w:eastAsia="en-GB"/>
        </w:rPr>
        <w:br/>
        <w:t>z przetwarzaniem danych osobowych i w sprawie swobodnego przepływu takich danych oraz uchylenia dyrektywy 95/46/WE (Dz. U. L 119 z 4 maja 2016, z późn. zm.), zwanego dalej „RODO”, informuję, że:</w:t>
      </w:r>
    </w:p>
    <w:p w14:paraId="08EEF794" w14:textId="13CD63A8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0E0687">
        <w:rPr>
          <w:rFonts w:ascii="Lato" w:hAnsi="Lato" w:cs="Arial"/>
          <w:spacing w:val="4"/>
        </w:rPr>
        <w:t xml:space="preserve">Administratorem Pani/Pana danych osobowych jest Minister Rozwoju i Technologii, z siedzibą w Warszawie, Plac Trzech Krzyży 3/5, kancelaria@mrit.gov.pl, tel.: </w:t>
      </w:r>
      <w:r w:rsidRPr="000E0687">
        <w:rPr>
          <w:rFonts w:ascii="Lato" w:hAnsi="Lato" w:cs="Arial"/>
          <w:bCs/>
          <w:spacing w:val="4"/>
        </w:rPr>
        <w:t>+48 411 500 123</w:t>
      </w:r>
      <w:r w:rsidRPr="000E0687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529CA395" w14:textId="249E8F54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0E0687">
        <w:rPr>
          <w:rFonts w:ascii="Lato" w:hAnsi="Lato" w:cs="Arial"/>
          <w:spacing w:val="4"/>
        </w:rPr>
        <w:t xml:space="preserve">Dane kontaktowe do Inspektora Ochrony Danych w Ministerstwie Rozwoju </w:t>
      </w:r>
      <w:r w:rsidRPr="000E0687">
        <w:rPr>
          <w:rFonts w:ascii="Lato" w:hAnsi="Lato" w:cs="Arial"/>
          <w:spacing w:val="4"/>
        </w:rPr>
        <w:br/>
        <w:t xml:space="preserve">i Technologii: Inspektor Ochrony Danych, Ministerstwo Rozwoju i Technologii, </w:t>
      </w:r>
      <w:r w:rsidRPr="000E0687">
        <w:rPr>
          <w:rFonts w:ascii="Lato" w:hAnsi="Lato" w:cs="Arial"/>
          <w:spacing w:val="4"/>
          <w:lang w:eastAsia="en-GB"/>
        </w:rPr>
        <w:t>Plac Trzech Krzyży 3/5, 00-507 Warszawa</w:t>
      </w:r>
      <w:r w:rsidRPr="000E0687">
        <w:rPr>
          <w:rFonts w:ascii="Lato" w:hAnsi="Lato" w:cs="Arial"/>
          <w:spacing w:val="4"/>
        </w:rPr>
        <w:t>, adres e-mail: iod@mrit.gov.pl.</w:t>
      </w:r>
    </w:p>
    <w:p w14:paraId="5E3C7B85" w14:textId="7D27DEFA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0E0687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0E0687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0E0687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0E0687">
        <w:rPr>
          <w:rFonts w:ascii="Lato" w:hAnsi="Lato" w:cs="Arial"/>
          <w:color w:val="000000"/>
          <w:spacing w:val="4"/>
          <w:lang w:eastAsia="en-GB"/>
        </w:rPr>
        <w:t xml:space="preserve">. Dz. U. z 2022 r. poz. 2000), dalej „KPA”, oraz w związku z </w:t>
      </w:r>
      <w:r w:rsidRPr="000E0687">
        <w:rPr>
          <w:rFonts w:ascii="Lato" w:hAnsi="Lato" w:cs="Arial"/>
          <w:spacing w:val="4"/>
        </w:rPr>
        <w:t xml:space="preserve">ustawą z dnia 24 </w:t>
      </w:r>
      <w:r w:rsidR="00817122" w:rsidRPr="000E0687">
        <w:rPr>
          <w:rFonts w:ascii="Lato" w:hAnsi="Lato" w:cs="Arial"/>
          <w:spacing w:val="4"/>
        </w:rPr>
        <w:t>lipca</w:t>
      </w:r>
      <w:r w:rsidRPr="000E0687">
        <w:rPr>
          <w:rFonts w:ascii="Lato" w:hAnsi="Lato" w:cs="Arial"/>
          <w:spacing w:val="4"/>
        </w:rPr>
        <w:t xml:space="preserve"> 20</w:t>
      </w:r>
      <w:r w:rsidR="00817122" w:rsidRPr="000E0687">
        <w:rPr>
          <w:rFonts w:ascii="Lato" w:hAnsi="Lato" w:cs="Arial"/>
          <w:spacing w:val="4"/>
        </w:rPr>
        <w:t>15</w:t>
      </w:r>
      <w:r w:rsidRPr="000E0687">
        <w:rPr>
          <w:rFonts w:ascii="Lato" w:hAnsi="Lato" w:cs="Arial"/>
          <w:spacing w:val="4"/>
        </w:rPr>
        <w:t xml:space="preserve"> r. </w:t>
      </w:r>
      <w:r w:rsidR="000E0687">
        <w:rPr>
          <w:rFonts w:ascii="Lato" w:hAnsi="Lato" w:cs="Arial"/>
          <w:spacing w:val="4"/>
        </w:rPr>
        <w:t xml:space="preserve">o </w:t>
      </w:r>
      <w:r w:rsidR="00817122" w:rsidRPr="000E0687">
        <w:rPr>
          <w:rFonts w:ascii="Lato" w:hAnsi="Lato"/>
          <w:spacing w:val="4"/>
        </w:rPr>
        <w:t>przygotowaniu i realizacji strategicznych inwestycji w zakresie sieci przesyłowych</w:t>
      </w:r>
      <w:r w:rsidR="00817122" w:rsidRPr="000E0687">
        <w:rPr>
          <w:rFonts w:ascii="Lato" w:hAnsi="Lato" w:cs="Arial"/>
          <w:iCs/>
          <w:spacing w:val="4"/>
        </w:rPr>
        <w:t xml:space="preserve"> </w:t>
      </w:r>
      <w:r w:rsidRPr="000E0687">
        <w:rPr>
          <w:rFonts w:ascii="Lato" w:hAnsi="Lato" w:cs="Arial"/>
          <w:iCs/>
          <w:spacing w:val="4"/>
        </w:rPr>
        <w:t>(</w:t>
      </w:r>
      <w:proofErr w:type="spellStart"/>
      <w:r w:rsidRPr="000E0687">
        <w:rPr>
          <w:rFonts w:ascii="Lato" w:hAnsi="Lato" w:cs="Arial"/>
          <w:iCs/>
          <w:spacing w:val="4"/>
        </w:rPr>
        <w:t>t.j</w:t>
      </w:r>
      <w:proofErr w:type="spellEnd"/>
      <w:r w:rsidRPr="000E0687">
        <w:rPr>
          <w:rFonts w:ascii="Lato" w:hAnsi="Lato" w:cs="Arial"/>
          <w:iCs/>
          <w:spacing w:val="4"/>
        </w:rPr>
        <w:t>. Dz. U. z 202</w:t>
      </w:r>
      <w:r w:rsidR="00817122" w:rsidRPr="000E0687">
        <w:rPr>
          <w:rFonts w:ascii="Lato" w:hAnsi="Lato" w:cs="Arial"/>
          <w:iCs/>
          <w:spacing w:val="4"/>
        </w:rPr>
        <w:t>2</w:t>
      </w:r>
      <w:r w:rsidRPr="000E0687">
        <w:rPr>
          <w:rFonts w:ascii="Lato" w:hAnsi="Lato" w:cs="Arial"/>
          <w:iCs/>
          <w:spacing w:val="4"/>
        </w:rPr>
        <w:t xml:space="preserve"> r. poz. </w:t>
      </w:r>
      <w:r w:rsidR="00817122" w:rsidRPr="000E0687">
        <w:rPr>
          <w:rFonts w:ascii="Lato" w:hAnsi="Lato" w:cs="Arial"/>
          <w:iCs/>
          <w:spacing w:val="4"/>
        </w:rPr>
        <w:t>273</w:t>
      </w:r>
      <w:r w:rsidR="000E0687">
        <w:rPr>
          <w:rFonts w:ascii="Lato" w:hAnsi="Lato" w:cs="Arial"/>
          <w:iCs/>
          <w:spacing w:val="4"/>
        </w:rPr>
        <w:t xml:space="preserve"> ze zm.</w:t>
      </w:r>
      <w:r w:rsidRPr="000E0687">
        <w:rPr>
          <w:rFonts w:ascii="Lato" w:hAnsi="Lato" w:cs="Arial"/>
          <w:color w:val="000000"/>
          <w:spacing w:val="4"/>
        </w:rPr>
        <w:t>)</w:t>
      </w:r>
      <w:r w:rsidRPr="000E0687">
        <w:rPr>
          <w:rFonts w:ascii="Lato" w:hAnsi="Lato" w:cs="Arial"/>
          <w:spacing w:val="4"/>
        </w:rPr>
        <w:t>.</w:t>
      </w:r>
    </w:p>
    <w:p w14:paraId="515B88D6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3F9D6CAF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0E0687" w:rsidRDefault="00963336" w:rsidP="000E068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25FBF3D" w14:textId="77777777" w:rsidR="00963336" w:rsidRPr="000E0687" w:rsidRDefault="00963336" w:rsidP="000E068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0E0687" w:rsidRDefault="00963336" w:rsidP="000E068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lastRenderedPageBreak/>
        <w:t xml:space="preserve">inne podmioty, w tym dostawcy usług informatycznych, które na podstawie stosownych umów podpisanych z Ministerstwem </w:t>
      </w:r>
      <w:r w:rsidRPr="000E0687">
        <w:rPr>
          <w:rFonts w:ascii="Lato" w:hAnsi="Lato" w:cs="Arial"/>
          <w:spacing w:val="4"/>
        </w:rPr>
        <w:t>Rozwoju i Technologii</w:t>
      </w:r>
      <w:r w:rsidRPr="000E0687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0E0687">
        <w:rPr>
          <w:rFonts w:ascii="Lato" w:hAnsi="Lato" w:cs="Arial"/>
          <w:spacing w:val="4"/>
        </w:rPr>
        <w:t>Rozwoju i Technologii</w:t>
      </w:r>
      <w:r w:rsidRPr="000E0687">
        <w:rPr>
          <w:rFonts w:ascii="Lato" w:hAnsi="Lato" w:cs="Arial"/>
          <w:color w:val="000000"/>
          <w:spacing w:val="4"/>
        </w:rPr>
        <w:t>.</w:t>
      </w:r>
    </w:p>
    <w:p w14:paraId="3E0052F5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5F7E339A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0E0687">
        <w:rPr>
          <w:rFonts w:ascii="Lato" w:hAnsi="Lato" w:cs="Arial"/>
          <w:iCs/>
          <w:spacing w:val="4"/>
        </w:rPr>
        <w:t>o narodowym zasobie archiwalnym i archiwach</w:t>
      </w:r>
      <w:r w:rsidRPr="000E0687">
        <w:rPr>
          <w:rFonts w:ascii="Lato" w:hAnsi="Lato" w:cs="Arial"/>
          <w:i/>
          <w:iCs/>
          <w:spacing w:val="4"/>
        </w:rPr>
        <w:t xml:space="preserve"> </w:t>
      </w:r>
      <w:r w:rsidRPr="000E0687">
        <w:rPr>
          <w:rFonts w:ascii="Lato" w:hAnsi="Lato" w:cs="Arial"/>
          <w:spacing w:val="4"/>
        </w:rPr>
        <w:t>(Dz. U. z 2020 r. poz. 164, z późn. zm.).</w:t>
      </w:r>
    </w:p>
    <w:p w14:paraId="721C2DD5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>Przysługuje Pani/Panu:</w:t>
      </w:r>
    </w:p>
    <w:p w14:paraId="3E17494D" w14:textId="77777777" w:rsidR="00963336" w:rsidRPr="000E0687" w:rsidRDefault="00963336" w:rsidP="000E068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E63F1CE" w14:textId="77777777" w:rsidR="00963336" w:rsidRPr="000E0687" w:rsidRDefault="00963336" w:rsidP="000E068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7B4035B6" w14:textId="77777777" w:rsidR="00963336" w:rsidRPr="000E0687" w:rsidRDefault="00963336" w:rsidP="000E068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>Pani/Pana dane osobowe nie będą przekazywane do państwa trzeciego.</w:t>
      </w:r>
    </w:p>
    <w:p w14:paraId="2B38E012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3FF8E4A9" w14:textId="4092DB82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 xml:space="preserve">W przypadku powzięcia informacji o niezgodnym z prawem przetwarzaniu </w:t>
      </w:r>
      <w:r w:rsidRPr="000E0687">
        <w:rPr>
          <w:rFonts w:ascii="Lato" w:hAnsi="Lato" w:cs="Arial"/>
          <w:spacing w:val="4"/>
        </w:rPr>
        <w:br/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Pr="000E0687">
        <w:rPr>
          <w:rFonts w:ascii="Lato" w:hAnsi="Lato" w:cs="Arial"/>
          <w:spacing w:val="4"/>
        </w:rPr>
        <w:br/>
        <w:t>ul. Stawki 2, 00-193 Warszawa.</w:t>
      </w:r>
    </w:p>
    <w:p w14:paraId="26F5796E" w14:textId="77777777" w:rsidR="00BC018B" w:rsidRPr="0096333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963336" w:rsidSect="000E068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7195" w14:textId="77777777" w:rsidR="00121AC1" w:rsidRDefault="00121AC1" w:rsidP="009276B2">
      <w:pPr>
        <w:spacing w:after="0" w:line="240" w:lineRule="auto"/>
      </w:pPr>
      <w:r>
        <w:separator/>
      </w:r>
    </w:p>
  </w:endnote>
  <w:endnote w:type="continuationSeparator" w:id="0">
    <w:p w14:paraId="4D6D9FC2" w14:textId="77777777" w:rsidR="00121AC1" w:rsidRDefault="00121AC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9C542FF-D4A6-48F8-BD26-29D8AC8D560C}"/>
    <w:embedBold r:id="rId2" w:fontKey="{E5018CEB-0A36-45B7-9C40-1DFB66C69CDF}"/>
    <w:embedItalic r:id="rId3" w:fontKey="{B67BC560-9705-4485-BCE4-7E4E17E143B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763A4D2-2C42-4C55-8D92-F9273A9C64FC}"/>
    <w:embedBold r:id="rId5" w:fontKey="{F8FE2026-9EE7-4B6D-8E05-53442150900F}"/>
    <w:embedItalic r:id="rId6" w:fontKey="{0DF16B20-A8C0-44E2-9765-721686886D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BC59C1C3-1BCB-46DF-97E2-32A5F192AC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7484859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23AD6E3C" w14:textId="544B8FFC" w:rsidR="009262E4" w:rsidRPr="009262E4" w:rsidRDefault="009262E4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9262E4">
          <w:rPr>
            <w:rFonts w:ascii="Lato" w:hAnsi="Lato"/>
            <w:sz w:val="18"/>
            <w:szCs w:val="18"/>
          </w:rPr>
          <w:fldChar w:fldCharType="begin"/>
        </w:r>
        <w:r w:rsidRPr="009262E4">
          <w:rPr>
            <w:rFonts w:ascii="Lato" w:hAnsi="Lato"/>
            <w:sz w:val="18"/>
            <w:szCs w:val="18"/>
          </w:rPr>
          <w:instrText>PAGE   \* MERGEFORMAT</w:instrText>
        </w:r>
        <w:r w:rsidRPr="009262E4">
          <w:rPr>
            <w:rFonts w:ascii="Lato" w:hAnsi="Lato"/>
            <w:sz w:val="18"/>
            <w:szCs w:val="18"/>
          </w:rPr>
          <w:fldChar w:fldCharType="separate"/>
        </w:r>
        <w:r w:rsidRPr="009262E4">
          <w:rPr>
            <w:rFonts w:ascii="Lato" w:hAnsi="Lato"/>
            <w:sz w:val="18"/>
            <w:szCs w:val="18"/>
          </w:rPr>
          <w:t>2</w:t>
        </w:r>
        <w:r w:rsidRPr="009262E4">
          <w:rPr>
            <w:rFonts w:ascii="Lato" w:hAnsi="Lato"/>
            <w:sz w:val="18"/>
            <w:szCs w:val="18"/>
          </w:rPr>
          <w:fldChar w:fldCharType="end"/>
        </w:r>
        <w:r w:rsidRPr="009262E4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35740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C2D568C" w14:textId="283142F6" w:rsidR="009262E4" w:rsidRPr="009262E4" w:rsidRDefault="009262E4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9262E4">
          <w:rPr>
            <w:rFonts w:ascii="Lato" w:hAnsi="Lato"/>
            <w:sz w:val="18"/>
            <w:szCs w:val="18"/>
          </w:rPr>
          <w:fldChar w:fldCharType="begin"/>
        </w:r>
        <w:r w:rsidRPr="009262E4">
          <w:rPr>
            <w:rFonts w:ascii="Lato" w:hAnsi="Lato"/>
            <w:sz w:val="18"/>
            <w:szCs w:val="18"/>
          </w:rPr>
          <w:instrText>PAGE   \* MERGEFORMAT</w:instrText>
        </w:r>
        <w:r w:rsidRPr="009262E4">
          <w:rPr>
            <w:rFonts w:ascii="Lato" w:hAnsi="Lato"/>
            <w:sz w:val="18"/>
            <w:szCs w:val="18"/>
          </w:rPr>
          <w:fldChar w:fldCharType="separate"/>
        </w:r>
        <w:r w:rsidRPr="009262E4">
          <w:rPr>
            <w:rFonts w:ascii="Lato" w:hAnsi="Lato"/>
            <w:sz w:val="18"/>
            <w:szCs w:val="18"/>
          </w:rPr>
          <w:t>2</w:t>
        </w:r>
        <w:r w:rsidRPr="009262E4">
          <w:rPr>
            <w:rFonts w:ascii="Lato" w:hAnsi="Lato"/>
            <w:sz w:val="18"/>
            <w:szCs w:val="18"/>
          </w:rPr>
          <w:fldChar w:fldCharType="end"/>
        </w:r>
        <w:r w:rsidRPr="009262E4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5C68F" w14:textId="77777777" w:rsidR="00121AC1" w:rsidRDefault="00121AC1" w:rsidP="009276B2">
      <w:pPr>
        <w:spacing w:after="0" w:line="240" w:lineRule="auto"/>
      </w:pPr>
      <w:r>
        <w:separator/>
      </w:r>
    </w:p>
  </w:footnote>
  <w:footnote w:type="continuationSeparator" w:id="0">
    <w:p w14:paraId="67A14551" w14:textId="77777777" w:rsidR="00121AC1" w:rsidRDefault="00121AC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0780969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E0687"/>
    <w:rsid w:val="00100315"/>
    <w:rsid w:val="00113528"/>
    <w:rsid w:val="00121AC1"/>
    <w:rsid w:val="001236B0"/>
    <w:rsid w:val="00166A88"/>
    <w:rsid w:val="00183B62"/>
    <w:rsid w:val="001B70EB"/>
    <w:rsid w:val="001D361B"/>
    <w:rsid w:val="001D4173"/>
    <w:rsid w:val="00274D44"/>
    <w:rsid w:val="00282E02"/>
    <w:rsid w:val="002830CF"/>
    <w:rsid w:val="002C2317"/>
    <w:rsid w:val="002C5F5D"/>
    <w:rsid w:val="002E0C9D"/>
    <w:rsid w:val="00343A14"/>
    <w:rsid w:val="00362CAD"/>
    <w:rsid w:val="00380967"/>
    <w:rsid w:val="003A1976"/>
    <w:rsid w:val="003C123B"/>
    <w:rsid w:val="003D2AD6"/>
    <w:rsid w:val="003F0446"/>
    <w:rsid w:val="004116FD"/>
    <w:rsid w:val="00472FDC"/>
    <w:rsid w:val="00475A9A"/>
    <w:rsid w:val="004A2223"/>
    <w:rsid w:val="004C7934"/>
    <w:rsid w:val="004F5D02"/>
    <w:rsid w:val="00525D8F"/>
    <w:rsid w:val="005328CF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C2EB6"/>
    <w:rsid w:val="006D22FF"/>
    <w:rsid w:val="00703AFC"/>
    <w:rsid w:val="0070631E"/>
    <w:rsid w:val="00716214"/>
    <w:rsid w:val="007377E4"/>
    <w:rsid w:val="00741812"/>
    <w:rsid w:val="007475AB"/>
    <w:rsid w:val="00797577"/>
    <w:rsid w:val="007C0044"/>
    <w:rsid w:val="008140CF"/>
    <w:rsid w:val="00817122"/>
    <w:rsid w:val="00863387"/>
    <w:rsid w:val="008B10E0"/>
    <w:rsid w:val="008F7FB6"/>
    <w:rsid w:val="009262E4"/>
    <w:rsid w:val="009276B2"/>
    <w:rsid w:val="0093525C"/>
    <w:rsid w:val="00936F01"/>
    <w:rsid w:val="00947F4D"/>
    <w:rsid w:val="009560F4"/>
    <w:rsid w:val="00960D5D"/>
    <w:rsid w:val="00963336"/>
    <w:rsid w:val="00975E1D"/>
    <w:rsid w:val="00A2792A"/>
    <w:rsid w:val="00A31D5A"/>
    <w:rsid w:val="00AC627E"/>
    <w:rsid w:val="00AD6984"/>
    <w:rsid w:val="00AE6415"/>
    <w:rsid w:val="00B06E81"/>
    <w:rsid w:val="00B20AD8"/>
    <w:rsid w:val="00B36262"/>
    <w:rsid w:val="00B41B0F"/>
    <w:rsid w:val="00B470B6"/>
    <w:rsid w:val="00B5541C"/>
    <w:rsid w:val="00B84D3E"/>
    <w:rsid w:val="00B87744"/>
    <w:rsid w:val="00BA0BEF"/>
    <w:rsid w:val="00BB7932"/>
    <w:rsid w:val="00BC018B"/>
    <w:rsid w:val="00BD1152"/>
    <w:rsid w:val="00BE6444"/>
    <w:rsid w:val="00C3423C"/>
    <w:rsid w:val="00C443FB"/>
    <w:rsid w:val="00C44F50"/>
    <w:rsid w:val="00C52239"/>
    <w:rsid w:val="00C53987"/>
    <w:rsid w:val="00C8064A"/>
    <w:rsid w:val="00C85D56"/>
    <w:rsid w:val="00CF1D4C"/>
    <w:rsid w:val="00CF21C3"/>
    <w:rsid w:val="00D10F4A"/>
    <w:rsid w:val="00D132C0"/>
    <w:rsid w:val="00D33CFF"/>
    <w:rsid w:val="00D50422"/>
    <w:rsid w:val="00D61726"/>
    <w:rsid w:val="00D723B5"/>
    <w:rsid w:val="00D73437"/>
    <w:rsid w:val="00DA23B1"/>
    <w:rsid w:val="00DA46CC"/>
    <w:rsid w:val="00DF1194"/>
    <w:rsid w:val="00DF3C6E"/>
    <w:rsid w:val="00E17B05"/>
    <w:rsid w:val="00E3400A"/>
    <w:rsid w:val="00E71194"/>
    <w:rsid w:val="00E82560"/>
    <w:rsid w:val="00EB4EA7"/>
    <w:rsid w:val="00EE34A9"/>
    <w:rsid w:val="00EF2E11"/>
    <w:rsid w:val="00EF5C82"/>
    <w:rsid w:val="00F05F16"/>
    <w:rsid w:val="00F13890"/>
    <w:rsid w:val="00F321F5"/>
    <w:rsid w:val="00F40743"/>
    <w:rsid w:val="00F72A80"/>
    <w:rsid w:val="00F80AC2"/>
    <w:rsid w:val="00F86B14"/>
    <w:rsid w:val="00F9296D"/>
    <w:rsid w:val="00FA65E1"/>
    <w:rsid w:val="00FA6BD4"/>
    <w:rsid w:val="00FA76E5"/>
    <w:rsid w:val="00F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6C2E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809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09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09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9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09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1037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10</cp:revision>
  <cp:lastPrinted>2023-03-01T08:22:00Z</cp:lastPrinted>
  <dcterms:created xsi:type="dcterms:W3CDTF">2023-02-28T11:28:00Z</dcterms:created>
  <dcterms:modified xsi:type="dcterms:W3CDTF">2023-03-01T08:23:00Z</dcterms:modified>
</cp:coreProperties>
</file>