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DF99D" w14:textId="77777777" w:rsidR="00DF3075" w:rsidRPr="00D0455B" w:rsidRDefault="00A937AD" w:rsidP="00A937AD">
      <w:pPr>
        <w:tabs>
          <w:tab w:val="center" w:pos="2127"/>
          <w:tab w:val="right" w:pos="8786"/>
        </w:tabs>
        <w:spacing w:line="240" w:lineRule="auto"/>
        <w:jc w:val="both"/>
      </w:pPr>
      <w:bookmarkStart w:id="0" w:name="_GoBack"/>
      <w:bookmarkEnd w:id="0"/>
      <w:r>
        <w:rPr>
          <w:rFonts w:eastAsia="Arial Unicode MS"/>
        </w:rPr>
        <w:tab/>
      </w:r>
      <w:r w:rsidR="00DF3075" w:rsidRPr="00D0455B">
        <w:object w:dxaOrig="174" w:dyaOrig="186" w14:anchorId="4FD73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45.65pt" o:ole="" fillcolor="window">
            <v:imagedata r:id="rId9" o:title=""/>
          </v:shape>
          <o:OLEObject Type="Embed" ProgID="CDraw" ShapeID="_x0000_i1025" DrawAspect="Content" ObjectID="_1779695733" r:id="rId10"/>
        </w:object>
      </w:r>
    </w:p>
    <w:p w14:paraId="70DDEBE7" w14:textId="77777777" w:rsidR="00DF3075" w:rsidRPr="0054121C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b/>
          <w:sz w:val="28"/>
          <w:szCs w:val="28"/>
        </w:rPr>
      </w:pPr>
      <w:r>
        <w:rPr>
          <w:rFonts w:eastAsia="Arial Unicode MS"/>
        </w:rPr>
        <w:tab/>
      </w:r>
      <w:r w:rsidR="00DF3075" w:rsidRPr="0054121C">
        <w:rPr>
          <w:b/>
          <w:sz w:val="28"/>
          <w:szCs w:val="28"/>
        </w:rPr>
        <w:t>WOJEWODA PODKARPACKI</w:t>
      </w:r>
    </w:p>
    <w:p w14:paraId="0CAFDE1A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ul. Grunwaldzka 15 </w:t>
      </w:r>
    </w:p>
    <w:p w14:paraId="51E8558C" w14:textId="77777777" w:rsidR="00DF3075" w:rsidRPr="00AA0EDD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</w:pPr>
      <w:r>
        <w:rPr>
          <w:rFonts w:eastAsia="Arial Unicode MS"/>
        </w:rPr>
        <w:tab/>
      </w:r>
      <w:r w:rsidR="00DF3075" w:rsidRPr="00AA0EDD">
        <w:t xml:space="preserve">35-959 Rzeszów </w:t>
      </w:r>
    </w:p>
    <w:p w14:paraId="5926CE59" w14:textId="77777777" w:rsidR="00DF3075" w:rsidRDefault="00A937AD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  <w:r>
        <w:rPr>
          <w:rFonts w:eastAsia="Arial Unicode MS"/>
        </w:rPr>
        <w:tab/>
      </w:r>
    </w:p>
    <w:p w14:paraId="40C71B27" w14:textId="59BE44FA" w:rsidR="00DF3075" w:rsidRDefault="00A937AD" w:rsidP="00A937AD">
      <w:pPr>
        <w:tabs>
          <w:tab w:val="center" w:pos="2127"/>
          <w:tab w:val="right" w:pos="8786"/>
        </w:tabs>
        <w:spacing w:line="24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4255CC">
        <w:rPr>
          <w:rFonts w:eastAsia="Arial Unicode MS"/>
        </w:rPr>
        <w:t>OA-</w:t>
      </w:r>
      <w:r w:rsidR="008B4AC6">
        <w:rPr>
          <w:rFonts w:eastAsia="Arial Unicode MS"/>
        </w:rPr>
        <w:t>I</w:t>
      </w:r>
      <w:r w:rsidR="004255CC">
        <w:rPr>
          <w:rFonts w:eastAsia="Arial Unicode MS"/>
        </w:rPr>
        <w:t>V</w:t>
      </w:r>
      <w:r w:rsidR="00DF3075">
        <w:rPr>
          <w:rFonts w:eastAsia="Arial Unicode MS"/>
        </w:rPr>
        <w:t>.431.</w:t>
      </w:r>
      <w:r w:rsidR="005A0CF1">
        <w:rPr>
          <w:rFonts w:eastAsia="Arial Unicode MS"/>
        </w:rPr>
        <w:t>2</w:t>
      </w:r>
      <w:r w:rsidR="00DF3075">
        <w:rPr>
          <w:rFonts w:eastAsia="Arial Unicode MS"/>
        </w:rPr>
        <w:t>.20</w:t>
      </w:r>
      <w:r w:rsidR="009B2E00">
        <w:rPr>
          <w:rFonts w:eastAsia="Arial Unicode MS"/>
        </w:rPr>
        <w:t>2</w:t>
      </w:r>
      <w:r w:rsidR="00121C06">
        <w:rPr>
          <w:rFonts w:eastAsia="Arial Unicode MS"/>
        </w:rPr>
        <w:t>4</w:t>
      </w:r>
      <w:r w:rsidR="004255CC">
        <w:rPr>
          <w:rFonts w:eastAsia="Arial Unicode MS"/>
        </w:rPr>
        <w:tab/>
      </w:r>
      <w:r w:rsidR="00DB7C38">
        <w:rPr>
          <w:rFonts w:eastAsia="Arial Unicode MS"/>
        </w:rPr>
        <w:t xml:space="preserve">Rzeszów, </w:t>
      </w:r>
      <w:r w:rsidR="009B2E00">
        <w:rPr>
          <w:rFonts w:eastAsia="Arial Unicode MS"/>
        </w:rPr>
        <w:t>202</w:t>
      </w:r>
      <w:r w:rsidR="00121C06">
        <w:rPr>
          <w:rFonts w:eastAsia="Arial Unicode MS"/>
        </w:rPr>
        <w:t>4</w:t>
      </w:r>
      <w:r w:rsidR="009B2E00">
        <w:rPr>
          <w:rFonts w:eastAsia="Arial Unicode MS"/>
        </w:rPr>
        <w:t>-</w:t>
      </w:r>
      <w:r w:rsidR="00184AF6">
        <w:rPr>
          <w:rFonts w:eastAsia="Arial Unicode MS"/>
        </w:rPr>
        <w:t>0</w:t>
      </w:r>
      <w:r w:rsidR="005A0CF1">
        <w:rPr>
          <w:rFonts w:eastAsia="Arial Unicode MS"/>
        </w:rPr>
        <w:t>6</w:t>
      </w:r>
      <w:r w:rsidR="009B2E00">
        <w:rPr>
          <w:rFonts w:eastAsia="Arial Unicode MS"/>
        </w:rPr>
        <w:t>-</w:t>
      </w:r>
      <w:r w:rsidR="004A293D">
        <w:rPr>
          <w:rFonts w:eastAsia="Arial Unicode MS"/>
        </w:rPr>
        <w:t>11</w:t>
      </w:r>
    </w:p>
    <w:p w14:paraId="31697372" w14:textId="77777777" w:rsidR="00DF3075" w:rsidRDefault="00DF3075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357EB2CF" w14:textId="77777777" w:rsidR="002D3CD6" w:rsidRPr="00A2579C" w:rsidRDefault="002D3CD6" w:rsidP="00A937AD">
      <w:pPr>
        <w:pStyle w:val="Tekstpodstawowy"/>
        <w:tabs>
          <w:tab w:val="center" w:pos="2127"/>
          <w:tab w:val="right" w:pos="8786"/>
        </w:tabs>
        <w:spacing w:line="240" w:lineRule="auto"/>
        <w:rPr>
          <w:rFonts w:eastAsia="Arial Unicode MS"/>
        </w:rPr>
      </w:pPr>
    </w:p>
    <w:p w14:paraId="7486B878" w14:textId="77777777" w:rsidR="005A0CF1" w:rsidRPr="00C11FC9" w:rsidRDefault="005A0CF1" w:rsidP="005A0CF1">
      <w:pPr>
        <w:ind w:left="4248" w:firstLine="708"/>
        <w:jc w:val="both"/>
        <w:rPr>
          <w:b/>
        </w:rPr>
      </w:pPr>
      <w:r w:rsidRPr="00C11FC9">
        <w:rPr>
          <w:b/>
        </w:rPr>
        <w:t>Pan</w:t>
      </w:r>
    </w:p>
    <w:p w14:paraId="6F5FCB67" w14:textId="77777777" w:rsidR="005A0CF1" w:rsidRDefault="005A0CF1" w:rsidP="005A0CF1">
      <w:pPr>
        <w:spacing w:line="276" w:lineRule="auto"/>
        <w:ind w:left="4248" w:firstLine="708"/>
        <w:jc w:val="both"/>
        <w:rPr>
          <w:rStyle w:val="Pogrubienie"/>
          <w:color w:val="000000"/>
          <w:shd w:val="clear" w:color="auto" w:fill="FFFFFF"/>
        </w:rPr>
      </w:pPr>
      <w:r w:rsidRPr="00040759">
        <w:rPr>
          <w:rStyle w:val="Pogrubienie"/>
          <w:color w:val="000000"/>
          <w:shd w:val="clear" w:color="auto" w:fill="FFFFFF"/>
        </w:rPr>
        <w:t>Jan Ziarnik</w:t>
      </w:r>
    </w:p>
    <w:p w14:paraId="490B1957" w14:textId="77777777" w:rsidR="005A0CF1" w:rsidRPr="00C11FC9" w:rsidRDefault="005A0CF1" w:rsidP="005A0CF1">
      <w:pPr>
        <w:spacing w:line="276" w:lineRule="auto"/>
        <w:ind w:left="4248" w:firstLine="708"/>
        <w:jc w:val="both"/>
        <w:rPr>
          <w:rStyle w:val="Pogrubienie"/>
        </w:rPr>
      </w:pPr>
      <w:r>
        <w:rPr>
          <w:rStyle w:val="Pogrubienie"/>
        </w:rPr>
        <w:t>Wójt Gminy Frysztak</w:t>
      </w:r>
    </w:p>
    <w:p w14:paraId="5050657C" w14:textId="77777777" w:rsidR="006B1400" w:rsidRDefault="006B1400" w:rsidP="006B1400">
      <w:pPr>
        <w:spacing w:line="276" w:lineRule="auto"/>
        <w:ind w:left="4248" w:firstLine="708"/>
        <w:jc w:val="both"/>
        <w:rPr>
          <w:b/>
          <w:bCs/>
        </w:rPr>
      </w:pPr>
    </w:p>
    <w:p w14:paraId="37521D7D" w14:textId="77777777" w:rsidR="00D0199A" w:rsidRDefault="00D0199A" w:rsidP="006B1400">
      <w:pPr>
        <w:spacing w:line="276" w:lineRule="auto"/>
        <w:jc w:val="both"/>
        <w:rPr>
          <w:b/>
        </w:rPr>
      </w:pPr>
    </w:p>
    <w:p w14:paraId="64421D46" w14:textId="5E8E011D" w:rsidR="002126B4" w:rsidRDefault="002126B4" w:rsidP="003C1728">
      <w:pPr>
        <w:spacing w:line="276" w:lineRule="auto"/>
        <w:ind w:firstLine="567"/>
        <w:jc w:val="both"/>
        <w:rPr>
          <w:b/>
          <w:bCs/>
        </w:rPr>
      </w:pPr>
      <w:r w:rsidRPr="002126B4">
        <w:t xml:space="preserve"> </w:t>
      </w:r>
      <w:r w:rsidRPr="00821F2D">
        <w:t xml:space="preserve">Na podstawie art. 46 ust. 1 </w:t>
      </w:r>
      <w:r w:rsidRPr="00821F2D">
        <w:rPr>
          <w:rFonts w:eastAsia="Arial Unicode MS"/>
        </w:rPr>
        <w:t>ustawy z dnia 15 lipca 2011 r. o kontroli w administracji rządowej</w:t>
      </w:r>
      <w:r w:rsidRPr="00821F2D">
        <w:t xml:space="preserve">, w związku ze zrealizowaną </w:t>
      </w:r>
      <w:r w:rsidR="005A0CF1">
        <w:t xml:space="preserve">w </w:t>
      </w:r>
      <w:r w:rsidR="005A0CF1" w:rsidRPr="00BF6C57">
        <w:t>dni</w:t>
      </w:r>
      <w:r w:rsidR="005A0CF1">
        <w:t>ach</w:t>
      </w:r>
      <w:r w:rsidR="005A0CF1" w:rsidRPr="00BF6C57">
        <w:t xml:space="preserve"> </w:t>
      </w:r>
      <w:r w:rsidR="005A0CF1">
        <w:t xml:space="preserve">10 i 16 kwiecień </w:t>
      </w:r>
      <w:r w:rsidR="005A0CF1" w:rsidRPr="00985788">
        <w:t>20</w:t>
      </w:r>
      <w:r w:rsidR="005A0CF1">
        <w:t>24</w:t>
      </w:r>
      <w:r w:rsidR="005A0CF1" w:rsidRPr="00985788">
        <w:t xml:space="preserve"> r.</w:t>
      </w:r>
      <w:r w:rsidR="005A0CF1">
        <w:rPr>
          <w:bCs/>
        </w:rPr>
        <w:t xml:space="preserve"> u</w:t>
      </w:r>
      <w:r w:rsidR="00BA4621">
        <w:t xml:space="preserve"> </w:t>
      </w:r>
      <w:r w:rsidR="005A0CF1">
        <w:t xml:space="preserve">Wójta Gminy Frysztak </w:t>
      </w:r>
      <w:r w:rsidR="00C16AE1" w:rsidRPr="00C16AE1">
        <w:rPr>
          <w:bCs/>
        </w:rPr>
        <w:t>(</w:t>
      </w:r>
      <w:r w:rsidR="005A0CF1" w:rsidRPr="005A0CF1">
        <w:t xml:space="preserve">Urząd Gminy, 38-130 Frysztak, ul. ks. Wojciecha </w:t>
      </w:r>
      <w:proofErr w:type="spellStart"/>
      <w:r w:rsidR="005A0CF1" w:rsidRPr="005A0CF1">
        <w:t>Blajera</w:t>
      </w:r>
      <w:proofErr w:type="spellEnd"/>
      <w:r w:rsidR="005A0CF1" w:rsidRPr="005A0CF1">
        <w:t xml:space="preserve"> 20)</w:t>
      </w:r>
      <w:r w:rsidRPr="00821F2D">
        <w:rPr>
          <w:shd w:val="clear" w:color="auto" w:fill="FFFFFF"/>
        </w:rPr>
        <w:t xml:space="preserve"> </w:t>
      </w:r>
      <w:r w:rsidRPr="00821F2D">
        <w:t>kontrolą problemową</w:t>
      </w:r>
      <w:r w:rsidR="00796A51" w:rsidRPr="0029496C">
        <w:rPr>
          <w:vertAlign w:val="superscript"/>
        </w:rPr>
        <w:footnoteReference w:id="1"/>
      </w:r>
      <w:r w:rsidRPr="0029496C">
        <w:rPr>
          <w:bCs/>
        </w:rPr>
        <w:t>,</w:t>
      </w:r>
      <w:r w:rsidRPr="00821F2D">
        <w:t xml:space="preserve"> której przedmiotem była ocena </w:t>
      </w:r>
      <w:r w:rsidR="00A2123B" w:rsidRPr="00821F2D">
        <w:t xml:space="preserve">działania systemów teleinformatycznych używanych </w:t>
      </w:r>
      <w:r w:rsidR="008C6DD2">
        <w:t>do realizacji zadań zleconych z</w:t>
      </w:r>
      <w:r w:rsidR="00361B16">
        <w:t xml:space="preserve"> </w:t>
      </w:r>
      <w:r w:rsidR="00A2123B" w:rsidRPr="00821F2D">
        <w:t>zakresu administracji rządowej z minimalnymi wymaganiami dla systemów teleinformatycznych</w:t>
      </w:r>
      <w:r w:rsidRPr="00821F2D">
        <w:t xml:space="preserve"> - przekazuję niniejsze </w:t>
      </w:r>
      <w:r w:rsidRPr="00821F2D">
        <w:rPr>
          <w:b/>
          <w:bCs/>
        </w:rPr>
        <w:t>wystąpienie pokontrolne.</w:t>
      </w:r>
    </w:p>
    <w:p w14:paraId="7CFFFD66" w14:textId="77777777" w:rsidR="005A0CF1" w:rsidRDefault="005A0CF1" w:rsidP="003C1728">
      <w:pPr>
        <w:pStyle w:val="Nagwek1"/>
        <w:spacing w:after="120" w:line="276" w:lineRule="auto"/>
        <w:ind w:firstLine="708"/>
        <w:rPr>
          <w:color w:val="000000" w:themeColor="text1"/>
        </w:rPr>
      </w:pPr>
      <w:r w:rsidRPr="00BF6C57">
        <w:t xml:space="preserve">Kontrolę przeprowadził zespół kontrolerów: Alicja </w:t>
      </w:r>
      <w:proofErr w:type="spellStart"/>
      <w:r w:rsidRPr="00BF6C57">
        <w:t>Trygar</w:t>
      </w:r>
      <w:proofErr w:type="spellEnd"/>
      <w:r w:rsidRPr="00BF6C57">
        <w:t xml:space="preserve"> (starszy</w:t>
      </w:r>
      <w:r>
        <w:t xml:space="preserve"> inspektor wojewódzki</w:t>
      </w:r>
      <w:r w:rsidRPr="00BF6C57">
        <w:t>),</w:t>
      </w:r>
      <w:r>
        <w:t xml:space="preserve"> Tomasz Szmigiel (z-ca kierownika)</w:t>
      </w:r>
      <w:r w:rsidRPr="00BF6C57">
        <w:t xml:space="preserve"> na podstawie imiennych upoważnień do kontroli (pisma z </w:t>
      </w:r>
      <w:r w:rsidRPr="00A3539D">
        <w:t>dnia 02.04.2024 r.,</w:t>
      </w:r>
      <w:r w:rsidRPr="00BF6C57">
        <w:t xml:space="preserve"> znak OA-</w:t>
      </w:r>
      <w:r>
        <w:t>I</w:t>
      </w:r>
      <w:r w:rsidRPr="00BF6C57">
        <w:t>V.431.</w:t>
      </w:r>
      <w:r>
        <w:t>2</w:t>
      </w:r>
      <w:r w:rsidRPr="00BF6C57">
        <w:t>.20</w:t>
      </w:r>
      <w:r>
        <w:t>24</w:t>
      </w:r>
      <w:r w:rsidRPr="00BF6C57">
        <w:t xml:space="preserve">) udzielonych przez działającego z upoważnienia Wojewody Podkarpackiego </w:t>
      </w:r>
      <w:r>
        <w:t xml:space="preserve">– Zastępcę </w:t>
      </w:r>
      <w:r w:rsidRPr="00BF6C57">
        <w:t xml:space="preserve">Dyrektora </w:t>
      </w:r>
      <w:r>
        <w:t>Wydziału Organizacyjno-Administracyjnego</w:t>
      </w:r>
      <w:r w:rsidRPr="00BF6C57">
        <w:rPr>
          <w:color w:val="000000" w:themeColor="text1"/>
        </w:rPr>
        <w:t>.</w:t>
      </w:r>
    </w:p>
    <w:p w14:paraId="03A92885" w14:textId="77777777" w:rsidR="005A0CF1" w:rsidRDefault="005A0CF1" w:rsidP="003C1728">
      <w:pPr>
        <w:spacing w:after="100" w:afterAutospacing="1" w:line="276" w:lineRule="auto"/>
        <w:ind w:firstLine="567"/>
        <w:jc w:val="both"/>
      </w:pPr>
      <w:r w:rsidRPr="00A8369C">
        <w:t>Ustalenia kontrolne dokonane zostały w oparciu o stan faktyczny istniejący od 1 stycznia 20</w:t>
      </w:r>
      <w:r>
        <w:t>23</w:t>
      </w:r>
      <w:r w:rsidRPr="00A8369C">
        <w:t xml:space="preserve"> r.</w:t>
      </w:r>
      <w:r w:rsidRPr="00A8369C">
        <w:rPr>
          <w:b/>
          <w:bCs/>
        </w:rPr>
        <w:t xml:space="preserve"> </w:t>
      </w:r>
      <w:r w:rsidRPr="00A8369C">
        <w:t>do dnia realizacji czynności kontrolnych włącznie.</w:t>
      </w:r>
    </w:p>
    <w:p w14:paraId="0B84308A" w14:textId="28AD4548" w:rsidR="005A0CF1" w:rsidRPr="007C0DA6" w:rsidRDefault="005A0CF1" w:rsidP="005A0CF1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color w:val="000000" w:themeColor="text1"/>
        </w:rPr>
      </w:pPr>
      <w:r w:rsidRPr="007C0DA6">
        <w:t>K</w:t>
      </w:r>
      <w:r>
        <w:t>ontrola</w:t>
      </w:r>
      <w:r w:rsidRPr="007C0DA6">
        <w:t xml:space="preserve"> obejmuje prioryte</w:t>
      </w:r>
      <w:r>
        <w:t xml:space="preserve">t Prezesa </w:t>
      </w:r>
      <w:r w:rsidRPr="00ED7593">
        <w:t>Rady Ministrów na</w:t>
      </w:r>
      <w:r>
        <w:t xml:space="preserve"> </w:t>
      </w:r>
      <w:r w:rsidR="00B84F67">
        <w:t xml:space="preserve">rok </w:t>
      </w:r>
      <w:r>
        <w:t>2024,</w:t>
      </w:r>
      <w:r w:rsidRPr="00ED7593">
        <w:t xml:space="preserve"> </w:t>
      </w:r>
      <w:r>
        <w:t>pn.: B</w:t>
      </w:r>
      <w:r w:rsidRPr="00ED7593">
        <w:t>ezpieczeństwo teleinformatyczne oraz cyfryzacja usług i procesów w administracji</w:t>
      </w:r>
      <w:r w:rsidRPr="00524FC8">
        <w:t>”.</w:t>
      </w:r>
    </w:p>
    <w:p w14:paraId="6946D6C7" w14:textId="77777777" w:rsidR="005A0CF1" w:rsidRPr="00A8369C" w:rsidRDefault="005A0CF1" w:rsidP="005A0CF1">
      <w:pPr>
        <w:spacing w:before="100" w:beforeAutospacing="1" w:after="100" w:afterAutospacing="1" w:line="276" w:lineRule="auto"/>
        <w:ind w:firstLine="567"/>
        <w:jc w:val="both"/>
      </w:pPr>
      <w:r w:rsidRPr="00A8369C">
        <w:t xml:space="preserve">W toku kontroli - w oparciu o </w:t>
      </w:r>
      <w:r>
        <w:t xml:space="preserve">kontrolowane </w:t>
      </w:r>
      <w:r w:rsidRPr="00A8369C">
        <w:t xml:space="preserve">dokumenty (przy zastosowaniu metody niestatystycznej, losowy dobór próby) - ustalono, iż pracownicy </w:t>
      </w:r>
      <w:r>
        <w:t>Urzędu Gminy Frysztak</w:t>
      </w:r>
      <w:r w:rsidRPr="00A8369C">
        <w:t xml:space="preserve"> prawidłowo realizowali swoje za</w:t>
      </w:r>
      <w:r>
        <w:t xml:space="preserve">dania. Stwierdzone uchybienia w </w:t>
      </w:r>
      <w:r w:rsidRPr="00A8369C">
        <w:t>swych skutkach nie miały charakteru kluczowego (strategicznego) dla funkcjonowania kontrolowanej jednostki. W dużej mierze miały one charakter formalny, przejawiając się odstępstwami od stanu pożądanego, nie</w:t>
      </w:r>
      <w:r>
        <w:t xml:space="preserve"> </w:t>
      </w:r>
      <w:r w:rsidRPr="00A8369C">
        <w:t xml:space="preserve">powodując jednak negatywnych następstw dla kontrolowanej </w:t>
      </w:r>
      <w:r>
        <w:t>działalności.</w:t>
      </w:r>
    </w:p>
    <w:p w14:paraId="5DAA766B" w14:textId="77777777" w:rsidR="005A0CF1" w:rsidRPr="00A8369C" w:rsidRDefault="005A0CF1" w:rsidP="005A0CF1">
      <w:pPr>
        <w:spacing w:before="100" w:beforeAutospacing="1" w:after="100" w:afterAutospacing="1" w:line="276" w:lineRule="auto"/>
        <w:ind w:firstLine="567"/>
        <w:jc w:val="both"/>
        <w:rPr>
          <w:rFonts w:eastAsia="Arial Unicode MS"/>
          <w:color w:val="000000" w:themeColor="text1"/>
          <w:szCs w:val="20"/>
        </w:rPr>
      </w:pPr>
      <w:r w:rsidRPr="00A8369C">
        <w:lastRenderedPageBreak/>
        <w:t>Kontrola nie wykazała okoliczności wskazujących na popełnienie przestępstwa, wykroczenia, naruszenia dyscypliny finansów publicznych lub innych czynów, za które ustawowo przewidziana jest odpowiedzialność prawna.</w:t>
      </w:r>
    </w:p>
    <w:p w14:paraId="6F8DD6D0" w14:textId="77777777" w:rsidR="005A0CF1" w:rsidRPr="002126B4" w:rsidRDefault="005A0CF1" w:rsidP="005A0CF1">
      <w:pPr>
        <w:spacing w:before="100" w:beforeAutospacing="1" w:after="100" w:afterAutospacing="1" w:line="276" w:lineRule="auto"/>
        <w:ind w:firstLine="567"/>
        <w:jc w:val="both"/>
      </w:pPr>
      <w:r w:rsidRPr="002126B4">
        <w:t xml:space="preserve">W oparciu o poczynione ustalenia, stosownie do skali ocen przyjętej w „Programie kontroli problemowej realizowanej </w:t>
      </w:r>
      <w:r w:rsidRPr="00541457">
        <w:rPr>
          <w:color w:val="000000" w:themeColor="text1"/>
          <w:szCs w:val="20"/>
        </w:rPr>
        <w:t xml:space="preserve">u </w:t>
      </w:r>
      <w:r>
        <w:t>Wójta Gminy Frysztak</w:t>
      </w:r>
      <w:r w:rsidRPr="00707C5E">
        <w:t>”</w:t>
      </w:r>
      <w:r w:rsidRPr="00707C5E">
        <w:rPr>
          <w:vertAlign w:val="superscript"/>
        </w:rPr>
        <w:footnoteReference w:id="2"/>
      </w:r>
      <w:r w:rsidRPr="00707C5E">
        <w:t>,</w:t>
      </w:r>
      <w:r w:rsidRPr="002126B4">
        <w:t xml:space="preserve"> </w:t>
      </w:r>
      <w:r w:rsidRPr="002126B4">
        <w:rPr>
          <w:b/>
          <w:bCs/>
        </w:rPr>
        <w:t>działalność w</w:t>
      </w:r>
      <w:r>
        <w:rPr>
          <w:b/>
          <w:bCs/>
        </w:rPr>
        <w:t xml:space="preserve"> </w:t>
      </w:r>
      <w:r w:rsidRPr="002126B4">
        <w:rPr>
          <w:b/>
          <w:bCs/>
        </w:rPr>
        <w:t>ww.</w:t>
      </w:r>
      <w:r>
        <w:rPr>
          <w:b/>
          <w:bCs/>
        </w:rPr>
        <w:t xml:space="preserve"> </w:t>
      </w:r>
      <w:r w:rsidRPr="002126B4">
        <w:rPr>
          <w:b/>
          <w:bCs/>
        </w:rPr>
        <w:t>zakresie należy ocenić</w:t>
      </w:r>
      <w:r w:rsidRPr="002126B4">
        <w:t xml:space="preserve"> </w:t>
      </w:r>
      <w:r w:rsidRPr="002126B4">
        <w:rPr>
          <w:b/>
          <w:bCs/>
        </w:rPr>
        <w:t xml:space="preserve">pozytywnie </w:t>
      </w:r>
      <w:r w:rsidRPr="009E7CEC">
        <w:rPr>
          <w:b/>
          <w:bCs/>
        </w:rPr>
        <w:t>z uchybieniami</w:t>
      </w:r>
      <w:r w:rsidRPr="002126B4">
        <w:t>.</w:t>
      </w:r>
    </w:p>
    <w:p w14:paraId="2F76D1A4" w14:textId="77777777" w:rsidR="005A0CF1" w:rsidRDefault="005A0CF1" w:rsidP="005A0CF1">
      <w:pPr>
        <w:spacing w:after="120" w:line="276" w:lineRule="auto"/>
        <w:jc w:val="both"/>
      </w:pPr>
      <w:r>
        <w:t>Na podstawie analizy dokumentacji źródłowej zespół kontrolny sformułował następującą ocenę kontrolowanych obszarów:</w:t>
      </w:r>
    </w:p>
    <w:p w14:paraId="7C553F97" w14:textId="77777777" w:rsidR="005A0CF1" w:rsidRDefault="005A0CF1" w:rsidP="005A0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 xml:space="preserve">Wymiana informacji w postaci elektronicznej, w tym współpraca z innymi systemami/rejestrami informatycznymi i wspomaganie świadczenia usług drogą elektroniczną </w:t>
      </w:r>
      <w:r>
        <w:t>– pozytywnie;</w:t>
      </w:r>
    </w:p>
    <w:p w14:paraId="0936A2B6" w14:textId="77777777" w:rsidR="005A0CF1" w:rsidRDefault="005A0CF1" w:rsidP="005A0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>
        <w:t xml:space="preserve">Wdrożenie systemu </w:t>
      </w:r>
      <w:r w:rsidRPr="00F005CF">
        <w:t>zarządzania bezpieczeństwem informacji</w:t>
      </w:r>
      <w:r>
        <w:t xml:space="preserve"> w systemach teleinformatycznych – pozytywnie z uchybieniami;</w:t>
      </w:r>
    </w:p>
    <w:p w14:paraId="100CD59F" w14:textId="77777777" w:rsidR="005A0CF1" w:rsidRPr="00CD2D16" w:rsidRDefault="005A0CF1" w:rsidP="005A0CF1">
      <w:pPr>
        <w:pStyle w:val="Akapitzlist"/>
        <w:numPr>
          <w:ilvl w:val="0"/>
          <w:numId w:val="14"/>
        </w:numPr>
        <w:spacing w:after="120" w:line="276" w:lineRule="auto"/>
        <w:ind w:left="0" w:firstLine="0"/>
        <w:jc w:val="both"/>
      </w:pPr>
      <w:r w:rsidRPr="00F005CF">
        <w:t>Do</w:t>
      </w:r>
      <w:r>
        <w:t xml:space="preserve">stosowanie systemów informatycznych do standardu WCAG 2.0 – </w:t>
      </w:r>
      <w:r w:rsidRPr="00CD2D16">
        <w:t>pozytywnie</w:t>
      </w:r>
      <w:r>
        <w:t xml:space="preserve"> z </w:t>
      </w:r>
      <w:r w:rsidRPr="00CD2D16">
        <w:t>uchybieniami.</w:t>
      </w:r>
    </w:p>
    <w:p w14:paraId="576BDC66" w14:textId="77777777" w:rsidR="005A0CF1" w:rsidRDefault="005A0CF1" w:rsidP="005A0CF1">
      <w:pPr>
        <w:pStyle w:val="Akapitzlist"/>
        <w:spacing w:after="120" w:line="276" w:lineRule="auto"/>
        <w:ind w:left="0"/>
        <w:jc w:val="both"/>
      </w:pPr>
    </w:p>
    <w:p w14:paraId="5FF31244" w14:textId="77777777" w:rsidR="005A0CF1" w:rsidRPr="00A052CF" w:rsidRDefault="005A0CF1" w:rsidP="005A0CF1">
      <w:pPr>
        <w:spacing w:after="120" w:line="276" w:lineRule="auto"/>
        <w:jc w:val="both"/>
        <w:rPr>
          <w:b/>
        </w:rPr>
      </w:pPr>
      <w:r w:rsidRPr="00A052CF">
        <w:rPr>
          <w:b/>
        </w:rPr>
        <w:t>Kontekst organizacyjny</w:t>
      </w:r>
    </w:p>
    <w:p w14:paraId="0B10930C" w14:textId="77777777" w:rsidR="005A0CF1" w:rsidRDefault="005A0CF1" w:rsidP="005A0CF1">
      <w:pPr>
        <w:spacing w:line="276" w:lineRule="auto"/>
        <w:ind w:firstLine="708"/>
        <w:jc w:val="both"/>
      </w:pPr>
      <w:r>
        <w:t>Funkcję kierownika w Urzędzie Gminy Frysztak pełnił Wójt: Pan</w:t>
      </w:r>
      <w:r w:rsidRPr="002F50B8">
        <w:t xml:space="preserve"> Jan Ziarnik</w:t>
      </w:r>
      <w:r w:rsidRPr="003B7CC4">
        <w:t>.</w:t>
      </w:r>
    </w:p>
    <w:p w14:paraId="15E5ECC2" w14:textId="77777777" w:rsidR="005A0CF1" w:rsidRDefault="005A0CF1" w:rsidP="005A0CF1">
      <w:pPr>
        <w:spacing w:line="276" w:lineRule="auto"/>
        <w:jc w:val="both"/>
      </w:pPr>
      <w:r>
        <w:t>Funkcję Inspektora Ochrony Danych (IOD) powierzono pracownikowi Urzędu Gminy Panu Patrykowi Filip, na podstawie Zarządzenia Nr IV/333/2018 Wójta Gminy Frysztak z dnia 18 maja 2018 roku w sprawie wyznaczenia wspólnego inspektora ochrony danych dla jednostek organizacyjnych Gminy Frysztak.</w:t>
      </w:r>
    </w:p>
    <w:p w14:paraId="30B88733" w14:textId="77777777" w:rsidR="005A0CF1" w:rsidRDefault="005A0CF1" w:rsidP="005A0CF1">
      <w:pPr>
        <w:spacing w:line="276" w:lineRule="auto"/>
        <w:ind w:firstLine="708"/>
        <w:jc w:val="both"/>
      </w:pPr>
      <w:r w:rsidRPr="00C30E70">
        <w:t>Wsparcie informatyczne zapewnione było</w:t>
      </w:r>
      <w:r>
        <w:t xml:space="preserve"> również</w:t>
      </w:r>
      <w:r w:rsidRPr="00C30E70">
        <w:t xml:space="preserve"> przez</w:t>
      </w:r>
      <w:r>
        <w:t xml:space="preserve"> </w:t>
      </w:r>
      <w:r w:rsidRPr="00C30E70">
        <w:t>pracownik</w:t>
      </w:r>
      <w:r>
        <w:t>a</w:t>
      </w:r>
      <w:r w:rsidRPr="00C30E70">
        <w:t xml:space="preserve"> Urzędu </w:t>
      </w:r>
      <w:r>
        <w:t>Gminy</w:t>
      </w:r>
      <w:r w:rsidRPr="00C30E70">
        <w:t xml:space="preserve">. Pod </w:t>
      </w:r>
      <w:r>
        <w:t>jego</w:t>
      </w:r>
      <w:r w:rsidRPr="00C30E70">
        <w:t xml:space="preserve"> opieką znajdowały się: środowiska sprzętowo-programowe, sieć lokalna i</w:t>
      </w:r>
      <w:r>
        <w:t> </w:t>
      </w:r>
      <w:r w:rsidRPr="00C30E70">
        <w:t xml:space="preserve">serwerownia, systemy i aplikacje centralne oraz własne, usprawniające pracę pracownikom Urzędu </w:t>
      </w:r>
      <w:r>
        <w:t>Gminy Frysztak.</w:t>
      </w:r>
    </w:p>
    <w:p w14:paraId="32277643" w14:textId="77777777" w:rsidR="005A0CF1" w:rsidRPr="00C30E70" w:rsidRDefault="005A0CF1" w:rsidP="005A0CF1">
      <w:pPr>
        <w:spacing w:line="276" w:lineRule="auto"/>
        <w:ind w:firstLine="708"/>
        <w:jc w:val="both"/>
      </w:pPr>
      <w:r>
        <w:t>Została wyznaczona</w:t>
      </w:r>
      <w:r w:rsidRPr="00D21BB7">
        <w:t xml:space="preserve"> osoba </w:t>
      </w:r>
      <w:r>
        <w:t xml:space="preserve">odpowiedzialna za utrzymywanie kontaktów z podmiotami krajowego systemu </w:t>
      </w:r>
      <w:proofErr w:type="spellStart"/>
      <w:r>
        <w:t>cyberbezpieczeństwa</w:t>
      </w:r>
      <w:proofErr w:type="spellEnd"/>
      <w:r w:rsidRPr="00D21BB7">
        <w:t xml:space="preserve"> na podstawie</w:t>
      </w:r>
      <w:r>
        <w:t xml:space="preserve"> Zarządzenia Nr V/198/2020 Wójta Gminy Frysztak z dnia 15 października 2020 r. w sprawie wyznaczenia osoby odpowiedzialnej za utrzymywanie kontaktów z podmiotami krajowego systemu </w:t>
      </w:r>
      <w:proofErr w:type="spellStart"/>
      <w:r>
        <w:t>cyberbezpieczeństwa</w:t>
      </w:r>
      <w:proofErr w:type="spellEnd"/>
      <w:r>
        <w:t xml:space="preserve"> w Urzędzie Gminy Frysztak, a następnie dokonano jej zgłoszenia do CSIRT NASK w dniu 19 listopada 2020 r.</w:t>
      </w:r>
    </w:p>
    <w:p w14:paraId="2EF0ADCD" w14:textId="77777777" w:rsidR="005A0CF1" w:rsidRDefault="005A0CF1" w:rsidP="005A0CF1">
      <w:pPr>
        <w:spacing w:line="276" w:lineRule="auto"/>
        <w:ind w:firstLine="708"/>
        <w:jc w:val="both"/>
      </w:pPr>
      <w:r>
        <w:t>Informatyk został wyznaczony do pełnienia f</w:t>
      </w:r>
      <w:r w:rsidRPr="00C30E70">
        <w:t>unkcj</w:t>
      </w:r>
      <w:r>
        <w:t>i</w:t>
      </w:r>
      <w:r w:rsidRPr="00C30E70">
        <w:t xml:space="preserve"> Administratora Systemów Informatycznych (ASI)</w:t>
      </w:r>
      <w:r>
        <w:t xml:space="preserve"> w Urzędzie Gminy Frysztak przez Wójta Gminy w dniu 28.11.2019 r., a zakres obowiązków był określony w Polityce Zarządzania Systemem Bezpieczeństwa Informacji oraz Polityce Ochrony Danych w Urzędzie Gminu Frysztak. </w:t>
      </w:r>
    </w:p>
    <w:p w14:paraId="6248538F" w14:textId="77777777" w:rsidR="005A0CF1" w:rsidRDefault="005A0CF1" w:rsidP="005A0CF1">
      <w:pPr>
        <w:pStyle w:val="Akapitzlist"/>
        <w:spacing w:after="120" w:line="276" w:lineRule="auto"/>
        <w:ind w:left="0" w:firstLine="708"/>
        <w:jc w:val="both"/>
      </w:pPr>
      <w:r w:rsidRPr="007241FF">
        <w:t xml:space="preserve">W okresie objętym kontrolą </w:t>
      </w:r>
      <w:r>
        <w:rPr>
          <w:rFonts w:eastAsia="Calibri"/>
          <w:lang w:eastAsia="en-US"/>
        </w:rPr>
        <w:t xml:space="preserve">w Urzędzie Gminy Frysztak </w:t>
      </w:r>
      <w:r>
        <w:t>funkcjonowały systemy teleinformatyczne własne - zakupione przez urząd oraz centralne m.in.:</w:t>
      </w:r>
    </w:p>
    <w:p w14:paraId="0BBA76BC" w14:textId="77777777" w:rsidR="005A0CF1" w:rsidRDefault="005A0CF1" w:rsidP="005A0CF1">
      <w:pPr>
        <w:spacing w:line="276" w:lineRule="auto"/>
        <w:jc w:val="both"/>
      </w:pPr>
      <w:r>
        <w:lastRenderedPageBreak/>
        <w:t>a) systemy centralne</w:t>
      </w:r>
      <w:r w:rsidRPr="007241FF">
        <w:t>:</w:t>
      </w:r>
    </w:p>
    <w:p w14:paraId="0B69BF5A" w14:textId="77777777" w:rsidR="005A0CF1" w:rsidRPr="007241FF" w:rsidRDefault="005A0CF1" w:rsidP="005A0CF1">
      <w:pPr>
        <w:spacing w:line="276" w:lineRule="auto"/>
        <w:ind w:left="426" w:hanging="142"/>
        <w:jc w:val="both"/>
      </w:pPr>
      <w:r>
        <w:t>-</w:t>
      </w:r>
      <w:r>
        <w:tab/>
        <w:t>System Rejestrów Państwowych (SRP) - dane o obywatelach zgromadzonych w </w:t>
      </w:r>
      <w:r w:rsidRPr="00550481">
        <w:t xml:space="preserve">poszczególnych rejestrach </w:t>
      </w:r>
      <w:r>
        <w:t xml:space="preserve">(rejestr </w:t>
      </w:r>
      <w:r w:rsidRPr="00550481">
        <w:t xml:space="preserve">PESEL, </w:t>
      </w:r>
      <w:r>
        <w:t>r</w:t>
      </w:r>
      <w:r w:rsidRPr="00550481">
        <w:t xml:space="preserve">ejestr Dowodów Osobistych, </w:t>
      </w:r>
      <w:r>
        <w:t>rejestr</w:t>
      </w:r>
      <w:r w:rsidRPr="00550481">
        <w:t xml:space="preserve"> Stanu Cywilnego)</w:t>
      </w:r>
    </w:p>
    <w:p w14:paraId="72DE83E2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 xml:space="preserve">- </w:t>
      </w:r>
      <w:r w:rsidRPr="008924A6">
        <w:rPr>
          <w:bCs/>
        </w:rPr>
        <w:t>Elektroniczna Platforma Usług Administracji Publicznej</w:t>
      </w:r>
      <w:r>
        <w:rPr>
          <w:b/>
          <w:bCs/>
        </w:rPr>
        <w:t xml:space="preserve"> </w:t>
      </w:r>
      <w:r w:rsidRPr="008924A6">
        <w:rPr>
          <w:bCs/>
        </w:rPr>
        <w:t>(</w:t>
      </w:r>
      <w:proofErr w:type="spellStart"/>
      <w:r>
        <w:t>ePUAP</w:t>
      </w:r>
      <w:proofErr w:type="spellEnd"/>
      <w:r>
        <w:t>)</w:t>
      </w:r>
    </w:p>
    <w:p w14:paraId="5D766B0A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Centralna Ewidencja Działalności Gospodarczej (CEIDG)</w:t>
      </w:r>
    </w:p>
    <w:p w14:paraId="22F534E1" w14:textId="77777777" w:rsidR="005A0CF1" w:rsidRDefault="005A0CF1" w:rsidP="005A0CF1">
      <w:pPr>
        <w:pStyle w:val="Akapitzlist"/>
        <w:tabs>
          <w:tab w:val="left" w:pos="0"/>
        </w:tabs>
        <w:spacing w:line="276" w:lineRule="auto"/>
        <w:ind w:left="0"/>
        <w:jc w:val="both"/>
      </w:pPr>
      <w:r>
        <w:t>b) systemy własne lub zakupione:</w:t>
      </w:r>
    </w:p>
    <w:p w14:paraId="33FA51D6" w14:textId="77777777" w:rsidR="005A0CF1" w:rsidRDefault="005A0CF1" w:rsidP="005A0CF1">
      <w:pPr>
        <w:pStyle w:val="Akapitzlist"/>
        <w:tabs>
          <w:tab w:val="left" w:pos="284"/>
          <w:tab w:val="left" w:pos="426"/>
        </w:tabs>
        <w:spacing w:line="276" w:lineRule="auto"/>
        <w:ind w:left="567" w:hanging="425"/>
        <w:jc w:val="both"/>
      </w:pPr>
      <w:r>
        <w:tab/>
      </w:r>
      <w:r w:rsidRPr="000264F6">
        <w:t xml:space="preserve">- </w:t>
      </w:r>
      <w:r w:rsidRPr="00A3539D">
        <w:t xml:space="preserve">Lokalny Rejestr Mieszkańców </w:t>
      </w:r>
      <w:r>
        <w:t xml:space="preserve">(moduły: </w:t>
      </w:r>
      <w:proofErr w:type="spellStart"/>
      <w:r>
        <w:t>ImportSRP</w:t>
      </w:r>
      <w:proofErr w:type="spellEnd"/>
      <w:r>
        <w:t xml:space="preserve">, EPLUS, </w:t>
      </w:r>
      <w:proofErr w:type="spellStart"/>
      <w:r>
        <w:t>WykazyPlus</w:t>
      </w:r>
      <w:proofErr w:type="spellEnd"/>
      <w:r>
        <w:t>, Meldunki i Rejestr Wyborców)</w:t>
      </w:r>
      <w:r w:rsidRPr="00C27DEF">
        <w:t xml:space="preserve"> – firmy </w:t>
      </w:r>
      <w:proofErr w:type="spellStart"/>
      <w:r>
        <w:t>Clanet</w:t>
      </w:r>
      <w:proofErr w:type="spellEnd"/>
      <w:r>
        <w:t xml:space="preserve"> – Klaudiusz </w:t>
      </w:r>
      <w:proofErr w:type="spellStart"/>
      <w:r>
        <w:t>Gatys</w:t>
      </w:r>
      <w:proofErr w:type="spellEnd"/>
      <w:r>
        <w:t>,</w:t>
      </w:r>
    </w:p>
    <w:p w14:paraId="25225E21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426" w:hanging="425"/>
        <w:jc w:val="both"/>
      </w:pPr>
      <w:r>
        <w:tab/>
        <w:t>- Ewidencja zwrotów podatku akcyzowego – firmy Biuro Usług komputerowych SOFTRES sp. z o.o.</w:t>
      </w:r>
    </w:p>
    <w:p w14:paraId="3281D43B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567" w:hanging="283"/>
        <w:jc w:val="both"/>
      </w:pPr>
      <w:r>
        <w:t xml:space="preserve">- EZD </w:t>
      </w:r>
      <w:r w:rsidRPr="00840E70">
        <w:t xml:space="preserve">Proton - Elektroniczny Obieg Dokumentów firmy Sputnik wdrożony w ramach projektu </w:t>
      </w:r>
      <w:proofErr w:type="spellStart"/>
      <w:r w:rsidRPr="00840E70">
        <w:t>PSeAP</w:t>
      </w:r>
      <w:proofErr w:type="spellEnd"/>
      <w:r w:rsidRPr="00840E70">
        <w:t xml:space="preserve"> (Podkarpacki System E-Administracji Publicznej)</w:t>
      </w:r>
    </w:p>
    <w:p w14:paraId="39B7B6C6" w14:textId="77777777" w:rsidR="005A0CF1" w:rsidRDefault="005A0CF1" w:rsidP="005A0CF1">
      <w:pPr>
        <w:tabs>
          <w:tab w:val="left" w:pos="284"/>
          <w:tab w:val="left" w:pos="426"/>
        </w:tabs>
        <w:spacing w:line="276" w:lineRule="auto"/>
        <w:ind w:left="426" w:hanging="142"/>
        <w:jc w:val="both"/>
      </w:pPr>
      <w:r>
        <w:t>- poczta elektroniczna</w:t>
      </w:r>
    </w:p>
    <w:p w14:paraId="57EB8D84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strona www</w:t>
      </w:r>
    </w:p>
    <w:p w14:paraId="02A0D4A7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284"/>
        <w:jc w:val="both"/>
      </w:pPr>
      <w:r>
        <w:t>- BIP.</w:t>
      </w:r>
    </w:p>
    <w:p w14:paraId="6F0ABA05" w14:textId="77777777" w:rsidR="005A0CF1" w:rsidRDefault="005A0CF1" w:rsidP="005A0CF1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098F4A3B" w14:textId="77777777" w:rsidR="005A0CF1" w:rsidRDefault="005A0CF1" w:rsidP="005A0CF1">
      <w:pPr>
        <w:spacing w:after="120" w:line="276" w:lineRule="auto"/>
        <w:ind w:left="360"/>
        <w:jc w:val="both"/>
      </w:pPr>
      <w:r w:rsidRPr="007241FF">
        <w:t>Podstawą oceny są następujące ustalenia kontroli:</w:t>
      </w:r>
    </w:p>
    <w:p w14:paraId="591F7FF1" w14:textId="77777777" w:rsidR="005A0CF1" w:rsidRDefault="005A0CF1" w:rsidP="005A0CF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3F742D">
        <w:rPr>
          <w:b/>
        </w:rPr>
        <w:t>Wymiana informacji w postaci elektronicznej, w tym współpraca z innymi systemami/rejestrami informatycznymi i wspomaganie świadczenia usług drogą elektroniczną</w:t>
      </w:r>
    </w:p>
    <w:p w14:paraId="287C1778" w14:textId="77777777" w:rsidR="005A0CF1" w:rsidRPr="003F742D" w:rsidRDefault="005A0CF1" w:rsidP="005A0CF1">
      <w:pPr>
        <w:pStyle w:val="Akapitzlist"/>
        <w:spacing w:line="276" w:lineRule="auto"/>
        <w:ind w:left="0"/>
        <w:jc w:val="both"/>
        <w:rPr>
          <w:b/>
        </w:rPr>
      </w:pPr>
    </w:p>
    <w:p w14:paraId="3B9D250B" w14:textId="77777777" w:rsidR="005A0CF1" w:rsidRDefault="005A0CF1" w:rsidP="005A0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Usługi elektroniczne</w:t>
      </w:r>
    </w:p>
    <w:p w14:paraId="16A2F7A8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Urząd Gminy we Frysztaku udostępniał elektroniczną skrzynkę podawczą (dalej: ESP) na platformie </w:t>
      </w:r>
      <w:proofErr w:type="spellStart"/>
      <w:r>
        <w:t>ePUAP</w:t>
      </w:r>
      <w:proofErr w:type="spellEnd"/>
      <w:r>
        <w:t xml:space="preserve">, która pozwalała na przesłanie drogą elektroniczną pism kierowanych do urzędu, w tym pism ogólnych, skarg, wniosków, zapytań itp. Korespondencja z </w:t>
      </w:r>
      <w:proofErr w:type="spellStart"/>
      <w:r>
        <w:t>ePUAP</w:t>
      </w:r>
      <w:proofErr w:type="spellEnd"/>
      <w:r>
        <w:t xml:space="preserve"> była odbierana przez używany system obiegu korespondencji - Proton.</w:t>
      </w:r>
    </w:p>
    <w:p w14:paraId="0503A7A6" w14:textId="77777777" w:rsidR="005A0CF1" w:rsidRPr="002A739E" w:rsidRDefault="005A0CF1" w:rsidP="005A0CF1">
      <w:pPr>
        <w:pStyle w:val="Akapitzlist"/>
        <w:spacing w:line="276" w:lineRule="auto"/>
        <w:ind w:left="0"/>
        <w:jc w:val="both"/>
        <w:rPr>
          <w:b/>
        </w:rPr>
      </w:pPr>
      <w:r w:rsidRPr="00A32A9C">
        <w:t xml:space="preserve">Na stronie BIP kontrolowanej jednostki znajdowała się informacja o adresie </w:t>
      </w:r>
      <w:r w:rsidRPr="002A739E">
        <w:rPr>
          <w:rStyle w:val="Pogrubienie"/>
          <w:b w:val="0"/>
        </w:rPr>
        <w:t>elektronicznej skrzynki podawczej</w:t>
      </w:r>
      <w:r w:rsidRPr="002A739E">
        <w:rPr>
          <w:b/>
        </w:rPr>
        <w:t>.</w:t>
      </w:r>
    </w:p>
    <w:p w14:paraId="784346F2" w14:textId="77777777" w:rsidR="005A0CF1" w:rsidRPr="009146FB" w:rsidRDefault="005A0CF1" w:rsidP="005A0CF1">
      <w:pPr>
        <w:pStyle w:val="Akapitzlist"/>
        <w:spacing w:line="276" w:lineRule="auto"/>
        <w:ind w:left="0"/>
        <w:jc w:val="both"/>
      </w:pPr>
    </w:p>
    <w:p w14:paraId="4805A23B" w14:textId="77777777" w:rsidR="005A0CF1" w:rsidRDefault="005A0CF1" w:rsidP="005A0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 w:rsidRPr="00D524B3">
        <w:t>Współpraca systemów teleinformatycznych z innymi systemami</w:t>
      </w:r>
    </w:p>
    <w:p w14:paraId="1B2D9611" w14:textId="77777777" w:rsidR="005A0CF1" w:rsidRDefault="005A0CF1" w:rsidP="005A0CF1">
      <w:pPr>
        <w:spacing w:line="276" w:lineRule="auto"/>
        <w:jc w:val="both"/>
      </w:pPr>
      <w:r>
        <w:t>Pracownicy Urzędu Gminy Frysztak posiadali dostęp do rejestrów publicznych takich jak: SRP Źródło, CEIDG</w:t>
      </w:r>
      <w:r w:rsidRPr="005459E1">
        <w:t>.</w:t>
      </w:r>
    </w:p>
    <w:p w14:paraId="3EE2BB7B" w14:textId="77777777" w:rsidR="005A0CF1" w:rsidRPr="00EF0696" w:rsidRDefault="005A0CF1" w:rsidP="005A0CF1">
      <w:pPr>
        <w:pStyle w:val="Akapitzlist"/>
        <w:spacing w:line="276" w:lineRule="auto"/>
        <w:ind w:left="0"/>
        <w:jc w:val="both"/>
      </w:pPr>
      <w:r>
        <w:t xml:space="preserve">Program do obsługi Lokalnego Rejestru Mieszkańców komunikował się z usługami sieciowymi Systemu Rejestrów Państwowych w celu pobierania danych dzięki modułowi </w:t>
      </w:r>
      <w:proofErr w:type="spellStart"/>
      <w:r>
        <w:t>ImportSRP</w:t>
      </w:r>
      <w:proofErr w:type="spellEnd"/>
      <w:r>
        <w:t xml:space="preserve"> odpowiadającemu za transmisję danych z SRP do Lokalnego Rejestru Mieszkańców</w:t>
      </w:r>
      <w:r w:rsidRPr="00C4459E">
        <w:t>.</w:t>
      </w:r>
    </w:p>
    <w:p w14:paraId="1B3F2518" w14:textId="77777777" w:rsidR="005A0CF1" w:rsidRPr="00D524B3" w:rsidRDefault="005A0CF1" w:rsidP="005A0CF1">
      <w:pPr>
        <w:pStyle w:val="Akapitzlist"/>
        <w:spacing w:line="276" w:lineRule="auto"/>
        <w:ind w:left="0"/>
        <w:jc w:val="both"/>
      </w:pPr>
    </w:p>
    <w:p w14:paraId="607EC12A" w14:textId="77777777" w:rsidR="005A0CF1" w:rsidRPr="00D524B3" w:rsidRDefault="005A0CF1" w:rsidP="005A0CF1">
      <w:pPr>
        <w:pStyle w:val="Akapitzlist"/>
        <w:numPr>
          <w:ilvl w:val="1"/>
          <w:numId w:val="15"/>
        </w:numPr>
        <w:spacing w:line="276" w:lineRule="auto"/>
        <w:ind w:left="0" w:firstLine="0"/>
        <w:jc w:val="both"/>
      </w:pPr>
      <w:r>
        <w:t>Obieg dokumentów</w:t>
      </w:r>
    </w:p>
    <w:p w14:paraId="79C551FA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W Urzędzie Gminy Frysztak był wdrożony</w:t>
      </w:r>
      <w:r w:rsidRPr="00C9692A">
        <w:t xml:space="preserve"> </w:t>
      </w:r>
      <w:r>
        <w:t xml:space="preserve">Elektronicznego Zarządzania Dokumentacją – Proton </w:t>
      </w:r>
      <w:r w:rsidRPr="00C9692A">
        <w:t xml:space="preserve">umożliwiający zarządzanie </w:t>
      </w:r>
      <w:r>
        <w:t>d</w:t>
      </w:r>
      <w:r w:rsidRPr="00C9692A">
        <w:t>okumentam</w:t>
      </w:r>
      <w:r>
        <w:t xml:space="preserve">i i </w:t>
      </w:r>
      <w:r w:rsidRPr="00C9692A">
        <w:t>wykonywanie czynności</w:t>
      </w:r>
      <w:r>
        <w:t xml:space="preserve"> kancelaryjnych.</w:t>
      </w:r>
    </w:p>
    <w:p w14:paraId="21E6EF57" w14:textId="77777777" w:rsidR="005A0CF1" w:rsidRPr="00C9692A" w:rsidRDefault="005A0CF1" w:rsidP="005A0CF1">
      <w:pPr>
        <w:pStyle w:val="Akapitzlist"/>
        <w:spacing w:line="276" w:lineRule="auto"/>
        <w:ind w:left="0"/>
        <w:jc w:val="both"/>
      </w:pPr>
    </w:p>
    <w:p w14:paraId="33789879" w14:textId="77777777" w:rsidR="005A0CF1" w:rsidRPr="003F742D" w:rsidRDefault="005A0CF1" w:rsidP="005A0CF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Wdrożenie systemu zarządzania bezpieczeństwem informacji w systemach teleinformatycznych</w:t>
      </w:r>
    </w:p>
    <w:p w14:paraId="347E38D1" w14:textId="77777777" w:rsidR="005A0CF1" w:rsidRDefault="005A0CF1" w:rsidP="005A0CF1">
      <w:pPr>
        <w:pStyle w:val="Akapitzlist"/>
        <w:spacing w:after="120" w:line="276" w:lineRule="auto"/>
        <w:ind w:left="0"/>
        <w:jc w:val="both"/>
      </w:pPr>
    </w:p>
    <w:p w14:paraId="6956821D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Dokumenty z zakresu bezpieczeństwa informacji</w:t>
      </w:r>
    </w:p>
    <w:p w14:paraId="2D3EF995" w14:textId="15655ACE" w:rsidR="00A65052" w:rsidRDefault="005A0CF1" w:rsidP="005A0CF1">
      <w:pPr>
        <w:pStyle w:val="Akapitzlist"/>
        <w:spacing w:line="276" w:lineRule="auto"/>
        <w:ind w:left="0"/>
        <w:jc w:val="both"/>
      </w:pPr>
      <w:r>
        <w:t>Zgodnie z</w:t>
      </w:r>
      <w:r w:rsidR="00386D72">
        <w:t xml:space="preserve"> </w:t>
      </w:r>
      <w:r w:rsidR="00386D72" w:rsidRPr="00386D72">
        <w:t>§ 19 ust. 1 Rozporządzenia Rady Ministrów z dnia 21 maja 2024 r. w sprawie Krajowych Ram Interoperacyjności, minimalnych wyma</w:t>
      </w:r>
      <w:r w:rsidR="008C7364">
        <w:t>gań dla rejestrów publicznych i </w:t>
      </w:r>
      <w:r w:rsidR="00386D72" w:rsidRPr="00386D72">
        <w:t>wymiany informacji w postaci elektronicznej oraz minimalnych wymagań dla systemów teleinformatycznych</w:t>
      </w:r>
      <w:r w:rsidR="00386D72">
        <w:t xml:space="preserve"> (</w:t>
      </w:r>
      <w:r w:rsidR="006E443A">
        <w:t>zastępujące</w:t>
      </w:r>
      <w:r>
        <w:t xml:space="preserve"> </w:t>
      </w:r>
      <w:r w:rsidRPr="007241FF">
        <w:t>§</w:t>
      </w:r>
      <w:r>
        <w:t xml:space="preserve"> 20 ust. 1 </w:t>
      </w:r>
      <w:r w:rsidR="00142F1B">
        <w:t>R</w:t>
      </w:r>
      <w:r>
        <w:t xml:space="preserve">ozporządzenia </w:t>
      </w:r>
      <w:r w:rsidR="00EB6D05">
        <w:t xml:space="preserve">Rady Ministrów z dnia 12 kwietnia </w:t>
      </w:r>
      <w:r w:rsidRPr="009079F4">
        <w:t>2012 r. w sprawie Krajowych Ram Interoperacyjności, minimalnych wyma</w:t>
      </w:r>
      <w:r>
        <w:t xml:space="preserve">gań dla rejestrów publicznych i </w:t>
      </w:r>
      <w:r w:rsidRPr="009079F4">
        <w:t>wymiany informacji w postaci elektronicznej oraz minimalnych wymagań dla systemów teleinformatycznych</w:t>
      </w:r>
      <w:r>
        <w:t>)</w:t>
      </w:r>
      <w:r w:rsidR="00EB6D05">
        <w:t xml:space="preserve">, zwanego dalej </w:t>
      </w:r>
      <w:r w:rsidR="00142F1B">
        <w:t xml:space="preserve">Rozporządzeniem </w:t>
      </w:r>
      <w:r w:rsidR="00EB6D05">
        <w:t>KRI -</w:t>
      </w:r>
      <w:r>
        <w:t xml:space="preserve"> </w:t>
      </w:r>
      <w:r w:rsidR="00A65052">
        <w:t>p</w:t>
      </w:r>
      <w:r w:rsidR="00A65052" w:rsidRPr="00A65052">
        <w:t>odmiot realizujący zadania publiczne opracowuje i ustanawia, wdr</w:t>
      </w:r>
      <w:r w:rsidR="008C7364">
        <w:t>aża i eksploatuje, monitoruje i</w:t>
      </w:r>
      <w:r w:rsidR="003F7C82">
        <w:t xml:space="preserve"> </w:t>
      </w:r>
      <w:r w:rsidR="00A65052" w:rsidRPr="00A65052">
        <w:t>przegląda oraz utrzymuje i doskonali system zarządzania bezpieczeństwem informacji zapewniający poufność, dostępność</w:t>
      </w:r>
      <w:r w:rsidR="002228E6">
        <w:t xml:space="preserve"> i </w:t>
      </w:r>
      <w:r w:rsidR="00A65052" w:rsidRPr="00A65052">
        <w:t>integralność informacji z uwzględnieniem takich atrybutów, jak autentyczność, rozliczalność, niezaprzeczalność i niezawodność</w:t>
      </w:r>
      <w:r>
        <w:t>.</w:t>
      </w:r>
    </w:p>
    <w:p w14:paraId="36CA8AB9" w14:textId="791F0A95" w:rsidR="005A0CF1" w:rsidRDefault="005A0CF1" w:rsidP="005A0CF1">
      <w:pPr>
        <w:pStyle w:val="Akapitzlist"/>
        <w:spacing w:line="276" w:lineRule="auto"/>
        <w:ind w:left="0"/>
        <w:jc w:val="both"/>
      </w:pPr>
      <w:r>
        <w:t>Wymaga to opracowania dokumentacji SZBI, w tym szeregu regulacji wewnętrznych oraz zapewnienia aktualizacji tych regulacji w zakresie dotyczącym zmieniającego się otoczenia. Dokumentacja jest warunkiem niezbędnym dla możliwości skutecznego zarządzania bezpieczeństwem informacji.</w:t>
      </w:r>
    </w:p>
    <w:p w14:paraId="13389C2C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7DCC09F7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W zakresie bezpieczeństwa teleinformatycznego w badanej jednostce nie przedstawiono dokumentu wdrażającego </w:t>
      </w:r>
      <w:r w:rsidRPr="006956CF">
        <w:t>System Zarządzania Bezpieczeństwem Informacji (SZBI).</w:t>
      </w:r>
      <w:r w:rsidRPr="00091C63">
        <w:t xml:space="preserve"> </w:t>
      </w:r>
    </w:p>
    <w:p w14:paraId="1284157E" w14:textId="6DA35EE1" w:rsidR="008C7364" w:rsidRDefault="008C7364" w:rsidP="005A0CF1">
      <w:pPr>
        <w:spacing w:line="276" w:lineRule="auto"/>
        <w:jc w:val="both"/>
      </w:pPr>
      <w:r>
        <w:t xml:space="preserve">Domyślnie dokumentem regulującym i stanowiącym zarządzanie bezpieczeństwem informacji  było </w:t>
      </w:r>
      <w:r w:rsidRPr="008C7364">
        <w:t>do Zarządzeni</w:t>
      </w:r>
      <w:r>
        <w:t>e</w:t>
      </w:r>
      <w:r w:rsidRPr="008C7364">
        <w:t xml:space="preserve"> Nr V/110/2019 Wójta Gminy Frysztak z dnia 18 listopada 2019 r.</w:t>
      </w:r>
      <w:r>
        <w:t xml:space="preserve"> w sprawie wprowadzenia Polityki Zarządzania Bezpieczeństwem Informacji w Urzędzie Gminy Frysztak.</w:t>
      </w:r>
    </w:p>
    <w:p w14:paraId="05A62198" w14:textId="77777777" w:rsidR="005A0CF1" w:rsidRDefault="005A0CF1" w:rsidP="005A0CF1">
      <w:pPr>
        <w:spacing w:line="276" w:lineRule="auto"/>
        <w:jc w:val="both"/>
      </w:pPr>
      <w:r w:rsidRPr="00C30E70">
        <w:t>Kluczowe dokumenty to:</w:t>
      </w:r>
    </w:p>
    <w:p w14:paraId="516382DC" w14:textId="77777777" w:rsidR="005A0CF1" w:rsidRDefault="005A0CF1" w:rsidP="005A0CF1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Polityka Ochrony Danych w Urzędzie Gminy Frysztak wraz z załącznikami, stanowiąca Załącznik Nr 1 do Zarządzenia Nr IV/343/2018 Wójta Gminy Frysztak z dnia 10 lipca 2018 r. oraz jej zmiany;</w:t>
      </w:r>
    </w:p>
    <w:p w14:paraId="71A00610" w14:textId="77777777" w:rsidR="005A0CF1" w:rsidRDefault="005A0CF1" w:rsidP="005A0CF1">
      <w:pPr>
        <w:pStyle w:val="Akapitzlist"/>
        <w:numPr>
          <w:ilvl w:val="0"/>
          <w:numId w:val="24"/>
        </w:numPr>
        <w:spacing w:line="276" w:lineRule="auto"/>
        <w:ind w:left="142" w:hanging="284"/>
        <w:jc w:val="both"/>
      </w:pPr>
      <w:r>
        <w:t>Polityka Zarządzania Bezpieczeństwem Informacji w Urzędzie Gminy Frysztak wraz z załącznikami, stanowiąca Załącznik do Zarządzenia Nr V/110/2019 Wójta Gminy Frysztak z dnia 18 listopada 2019 r</w:t>
      </w:r>
      <w:r w:rsidRPr="007B4EE3">
        <w:t>.</w:t>
      </w:r>
    </w:p>
    <w:p w14:paraId="23159358" w14:textId="77777777" w:rsidR="005A0CF1" w:rsidRDefault="005A0CF1" w:rsidP="005A0CF1">
      <w:pPr>
        <w:pStyle w:val="Akapitzlist"/>
        <w:spacing w:line="276" w:lineRule="auto"/>
        <w:ind w:left="360"/>
        <w:jc w:val="both"/>
      </w:pPr>
    </w:p>
    <w:p w14:paraId="0DC25071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Analiza zagrożeń związanych z przetwarzaniem informacji</w:t>
      </w:r>
    </w:p>
    <w:p w14:paraId="7294BEBD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Wymogiem skuteczności SZBI jest przeprowadzanie okresowych analiz ryzyka utraty integralności, dostępności lub poufności informacji. Na analizę ryzyka składają się: identyfikacja, szacowanie a następnie określenie sposobu postępowania z ryzykiem oraz deklaracja stosowania zabezpieczeń będących podstawą podejmowania wszelkich działań minimalizujących ryzyko stosownie do przeprowadzonej analizy.</w:t>
      </w:r>
    </w:p>
    <w:p w14:paraId="4F6641A2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20F0D020" w14:textId="77777777" w:rsidR="005A0CF1" w:rsidRPr="00DA61C7" w:rsidRDefault="005A0CF1" w:rsidP="005A0CF1">
      <w:pPr>
        <w:pStyle w:val="Akapitzlist"/>
        <w:spacing w:line="276" w:lineRule="auto"/>
        <w:ind w:left="0"/>
        <w:jc w:val="both"/>
      </w:pPr>
      <w:r w:rsidRPr="00DA61C7">
        <w:t>Zarządzani</w:t>
      </w:r>
      <w:r>
        <w:t>e</w:t>
      </w:r>
      <w:r w:rsidRPr="00DA61C7">
        <w:t xml:space="preserve"> bezpieczeństwem </w:t>
      </w:r>
      <w:r>
        <w:t>ochrony danych osobowych w Urzędzie Gminy</w:t>
      </w:r>
      <w:r w:rsidRPr="00DA61C7">
        <w:t xml:space="preserve"> opierało się na zarządzaniu ryzykiem</w:t>
      </w:r>
      <w:r>
        <w:t xml:space="preserve"> według Procedury określającej zasady szacowania ryzyka z 25.05.2018 r. Były ustalone zasady przeprowadzania analizy ryzyka na potrzeby systemu ochrony danych osobowych obowiązujących u administratora danych osobowych. </w:t>
      </w:r>
      <w:r w:rsidRPr="00DA61C7">
        <w:t xml:space="preserve"> </w:t>
      </w:r>
      <w:r>
        <w:lastRenderedPageBreak/>
        <w:t>W 2024 r był aktualny arkusz analizy i szacowania ryzyka z uwzględnieniem poufności, dostępności i integralności danych na potrzeby bezpieczeństwa informacji.</w:t>
      </w:r>
    </w:p>
    <w:p w14:paraId="516D2128" w14:textId="77777777" w:rsidR="005A0CF1" w:rsidRPr="00DA61C7" w:rsidRDefault="005A0CF1" w:rsidP="005A0CF1">
      <w:pPr>
        <w:pStyle w:val="Akapitzlist"/>
        <w:spacing w:line="276" w:lineRule="auto"/>
        <w:ind w:left="0"/>
        <w:jc w:val="both"/>
      </w:pPr>
    </w:p>
    <w:p w14:paraId="629DEAF3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1B47AB">
        <w:t>Wyniki analizy ryzyka mają wpływać na decyzje odnośnie podniesienia bezpieczeństwa funkcjonowania jednostki, np. poprzez wzmocnienie kontroli zarządczej, system zastępstw na strategicznych stanowiskach, szkolenia pracowników w stosunku do zagrożonych obszarów eksploatacji systemów informatycznych.</w:t>
      </w:r>
      <w:r>
        <w:t xml:space="preserve"> Dokonując analizy ryzyka warto wziąć pod uwagę utratę integralności, dostępności lub poufności wszystkich informacji.</w:t>
      </w:r>
    </w:p>
    <w:p w14:paraId="5F4B49F0" w14:textId="77777777" w:rsidR="005A0CF1" w:rsidRPr="00D524B3" w:rsidRDefault="005A0CF1" w:rsidP="005A0CF1">
      <w:pPr>
        <w:pStyle w:val="Akapitzlist"/>
        <w:spacing w:line="276" w:lineRule="auto"/>
        <w:ind w:left="792"/>
        <w:jc w:val="both"/>
      </w:pPr>
    </w:p>
    <w:p w14:paraId="666057F9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Inwentaryzacja sprzętu i oprogramowania informatycznego</w:t>
      </w:r>
    </w:p>
    <w:p w14:paraId="191BD8DB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866FDF">
        <w:t>Zarządzanie infrastrukturą informatyczną wymaga utrzymywania aktualności inwentaryzacji sprzętu i oprogramowania służącego do przetwarzania informacji obejmującej ich rodzaj i konfigurację. W praktyce oznacza to zapewnienie funkcjonowania rejestru zasobów teleinformatycznych zawierając</w:t>
      </w:r>
      <w:r>
        <w:t>ego</w:t>
      </w:r>
      <w:r w:rsidRPr="00866FDF">
        <w:t xml:space="preserve"> informacje o wszystkich zidentyfikowanych aktywach informatycznych, w tym: szczegółowe dane o urządzeniach technicznych, oprogramowaniu i środkach komunikacji, ich rodzaju, parametrach, aktualnej konfiguracji i relacjach między elementami konfiguracji oraz użytkowniku.</w:t>
      </w:r>
    </w:p>
    <w:p w14:paraId="5C5B0487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W urzędzie do pracy bieżącej, użytkowane były komputery stacjonarne oraz laptopy.</w:t>
      </w:r>
    </w:p>
    <w:p w14:paraId="2AC98703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104D3B03" w14:textId="491387D7" w:rsidR="005A0CF1" w:rsidRPr="007D37AE" w:rsidRDefault="005A0CF1" w:rsidP="005A0CF1">
      <w:pPr>
        <w:pStyle w:val="Akapitzlist"/>
        <w:spacing w:line="276" w:lineRule="auto"/>
        <w:ind w:left="0"/>
        <w:jc w:val="both"/>
      </w:pPr>
      <w:r>
        <w:t>Polityka Zarządzania Bezpieczeństwem Infor</w:t>
      </w:r>
      <w:r w:rsidR="00EA534D">
        <w:t>macji w Urzędzie Gminy Frysztak</w:t>
      </w:r>
      <w:r w:rsidRPr="007D37AE">
        <w:t xml:space="preserve"> </w:t>
      </w:r>
      <w:r w:rsidRPr="00A83D2A">
        <w:t>zawierała o</w:t>
      </w:r>
      <w:r>
        <w:t xml:space="preserve">gólne </w:t>
      </w:r>
      <w:r w:rsidRPr="007D37AE">
        <w:t>zapis</w:t>
      </w:r>
      <w:r>
        <w:t>y</w:t>
      </w:r>
      <w:r w:rsidRPr="007D37AE">
        <w:t xml:space="preserve"> dotycząc</w:t>
      </w:r>
      <w:r>
        <w:t>e</w:t>
      </w:r>
      <w:r w:rsidRPr="007D37AE">
        <w:t xml:space="preserve"> </w:t>
      </w:r>
      <w:r>
        <w:t xml:space="preserve">utrzymania aktualności inwentaryzacji sprzętu i oprogramowania służącego do przetwarzania informacji w Urzędzie Gminy Frysztak przez Administratora Systemu Informatycznego. </w:t>
      </w:r>
    </w:p>
    <w:p w14:paraId="7DDD890D" w14:textId="7A910AA5" w:rsidR="005A0CF1" w:rsidRDefault="005A0CF1" w:rsidP="005A0CF1">
      <w:pPr>
        <w:spacing w:line="276" w:lineRule="auto"/>
        <w:jc w:val="both"/>
      </w:pPr>
      <w:r w:rsidRPr="00741BA0">
        <w:t xml:space="preserve">Ewidencja poszczególnych podzespołów oraz oprogramowania </w:t>
      </w:r>
      <w:r>
        <w:t>była</w:t>
      </w:r>
      <w:r w:rsidRPr="00741BA0">
        <w:t xml:space="preserve"> prowadzona</w:t>
      </w:r>
      <w:r>
        <w:t xml:space="preserve"> przez informatyka przy pomocy posiadan</w:t>
      </w:r>
      <w:r w:rsidR="00EA534D">
        <w:t>ego</w:t>
      </w:r>
      <w:r>
        <w:t xml:space="preserve"> oprogramowa</w:t>
      </w:r>
      <w:r w:rsidR="00EA534D">
        <w:t>nia</w:t>
      </w:r>
      <w:r>
        <w:t>.</w:t>
      </w:r>
    </w:p>
    <w:p w14:paraId="36DFA2F2" w14:textId="77777777" w:rsidR="005A0CF1" w:rsidRDefault="005A0CF1" w:rsidP="005A0CF1">
      <w:pPr>
        <w:spacing w:line="276" w:lineRule="auto"/>
        <w:jc w:val="both"/>
      </w:pPr>
      <w:r>
        <w:t xml:space="preserve">Jednostka dysponowała oprogramowaniem </w:t>
      </w:r>
      <w:r w:rsidRPr="00A27A13">
        <w:t xml:space="preserve">ESET </w:t>
      </w:r>
      <w:proofErr w:type="spellStart"/>
      <w:r>
        <w:t>Endpoint</w:t>
      </w:r>
      <w:proofErr w:type="spellEnd"/>
      <w:r>
        <w:t xml:space="preserve"> Security również pozwalającym na identyfikację oprogramowania i komputerów w sieci.</w:t>
      </w:r>
    </w:p>
    <w:p w14:paraId="3C7AF50E" w14:textId="0D4F3201" w:rsidR="005A0CF1" w:rsidRDefault="00EA534D" w:rsidP="005A0CF1">
      <w:pPr>
        <w:spacing w:line="276" w:lineRule="auto"/>
        <w:jc w:val="both"/>
      </w:pPr>
      <w:r>
        <w:t>Do eksploatacji dopuszczone było tylko oprogramowanie autoryzowane przez ASI.</w:t>
      </w:r>
    </w:p>
    <w:p w14:paraId="323DFD3F" w14:textId="77777777" w:rsidR="00EA534D" w:rsidRDefault="00EA534D" w:rsidP="005A0CF1">
      <w:pPr>
        <w:spacing w:line="276" w:lineRule="auto"/>
        <w:jc w:val="both"/>
      </w:pPr>
    </w:p>
    <w:p w14:paraId="5417FD71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Zarządzanie uprawnieniami do pracy w systemach informatycznych</w:t>
      </w:r>
    </w:p>
    <w:p w14:paraId="3762AC59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C56EF0">
        <w:t xml:space="preserve">Istotnym elementem polityki </w:t>
      </w:r>
      <w:r>
        <w:t>bezpieczeństwa informacji</w:t>
      </w:r>
      <w:r w:rsidRPr="00C56EF0">
        <w:t xml:space="preserve"> jest zarządzanie dostępem do systemów teleinformatycznych przetwarzających informacje. Zarządzanie dostępem ma zapewnić, że osoby zaangażowane w proces przetwarzania informacji posiadają stosowne uprawnienia i uczestniczą w tym procesie w stopniu adekwatnym do realizowanych przez nie zadań oraz obowiązków, a w przypadku zmiany zadań następuje również zmiana ich uprawnień.</w:t>
      </w:r>
    </w:p>
    <w:p w14:paraId="5F7A9312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8D50AE">
        <w:t xml:space="preserve">W badanym okresie zarządzanie uprawnieniami dostępu do przetwarzania danych w Urzędzie </w:t>
      </w:r>
      <w:r>
        <w:t>Gminy</w:t>
      </w:r>
      <w:r w:rsidRPr="008D50AE">
        <w:t xml:space="preserve"> regulowały: </w:t>
      </w:r>
      <w:r>
        <w:t>Polityka Zarządzania Bezpieczeństwem Informacji i Polityka Ochrony Danych.</w:t>
      </w:r>
      <w:r w:rsidRPr="008D50AE">
        <w:t xml:space="preserve"> </w:t>
      </w:r>
      <w:r>
        <w:t>W zakresie zarządzania dostępem istotne procedury to: Uprawnienia dla użytkownika systemu, Procedura nadawania i odbierania upoważnień do przetwarzania danych osobowych, Procedura pracy i zarządzania systemem informatycznym.</w:t>
      </w:r>
    </w:p>
    <w:p w14:paraId="7C68F0FA" w14:textId="77777777" w:rsidR="005A0CF1" w:rsidRPr="00936503" w:rsidRDefault="005A0CF1" w:rsidP="005A0CF1">
      <w:pPr>
        <w:pStyle w:val="Akapitzlist"/>
        <w:spacing w:line="276" w:lineRule="auto"/>
        <w:ind w:left="0"/>
        <w:jc w:val="both"/>
      </w:pPr>
      <w:r w:rsidRPr="00936503">
        <w:t xml:space="preserve">Dokumentacja powyższa szczegółowo opisywała sposób </w:t>
      </w:r>
      <w:r>
        <w:t xml:space="preserve">dostępu do obszarów chronionych, sieci i systemów teleinformatycznych oraz </w:t>
      </w:r>
      <w:r w:rsidRPr="00936503">
        <w:t>nadawania, zmiany i odbierania uprawnień użytkownikom w systemach informatycznych funkcjonujących w jednostce.</w:t>
      </w:r>
    </w:p>
    <w:p w14:paraId="60F1A60C" w14:textId="77777777" w:rsidR="005A0CF1" w:rsidRPr="00936503" w:rsidRDefault="005A0CF1" w:rsidP="005A0CF1">
      <w:pPr>
        <w:pStyle w:val="Akapitzlist"/>
        <w:spacing w:line="276" w:lineRule="auto"/>
        <w:ind w:left="0"/>
        <w:jc w:val="both"/>
      </w:pPr>
      <w:r w:rsidRPr="00936503">
        <w:lastRenderedPageBreak/>
        <w:t>Pracownicy uzyskiwali dostęp do zasobów informatycznych po przyznaniu zakresu obowiązków</w:t>
      </w:r>
      <w:r>
        <w:t>,</w:t>
      </w:r>
      <w:r w:rsidRPr="00936503">
        <w:t xml:space="preserve"> </w:t>
      </w:r>
      <w:r>
        <w:t xml:space="preserve">zapoznaniu z obowiązującymi dokumentami, </w:t>
      </w:r>
      <w:r w:rsidRPr="00936503">
        <w:t>nadaniu</w:t>
      </w:r>
      <w:r>
        <w:t xml:space="preserve"> upoważnienia w określonym zakresie, a następnie po nadaniu </w:t>
      </w:r>
      <w:r w:rsidRPr="00936503">
        <w:t xml:space="preserve">unikalnego </w:t>
      </w:r>
      <w:r>
        <w:t>identyfikatora</w:t>
      </w:r>
      <w:r w:rsidRPr="00936503">
        <w:t xml:space="preserve"> i hasła</w:t>
      </w:r>
      <w:r>
        <w:t xml:space="preserve"> w </w:t>
      </w:r>
      <w:r w:rsidRPr="00936503">
        <w:t>systemie teleinformatycznym</w:t>
      </w:r>
      <w:r>
        <w:t xml:space="preserve"> zgodnie z upoważnieniem</w:t>
      </w:r>
      <w:r w:rsidRPr="00936503">
        <w:t>.</w:t>
      </w:r>
    </w:p>
    <w:p w14:paraId="317C04AF" w14:textId="77777777" w:rsidR="005A0CF1" w:rsidRPr="00936503" w:rsidRDefault="005A0CF1" w:rsidP="005A0CF1">
      <w:pPr>
        <w:pStyle w:val="Akapitzlist"/>
        <w:spacing w:line="276" w:lineRule="auto"/>
        <w:ind w:left="0"/>
        <w:jc w:val="both"/>
      </w:pPr>
      <w:r w:rsidRPr="00936503">
        <w:t>Zakres uprawnień użytkowników badanych systemów uniemożliwiał wykonywanie przez nich działań zastrzeżonych dla administratorów systemów.</w:t>
      </w:r>
    </w:p>
    <w:p w14:paraId="7DCC7DBE" w14:textId="77777777" w:rsidR="005A0CF1" w:rsidRPr="00936503" w:rsidRDefault="005A0CF1" w:rsidP="005A0CF1">
      <w:pPr>
        <w:pStyle w:val="Akapitzlist"/>
        <w:spacing w:line="276" w:lineRule="auto"/>
        <w:ind w:left="0"/>
        <w:jc w:val="both"/>
      </w:pPr>
      <w:r w:rsidRPr="00936503">
        <w:t>W okresie objętym badaniem konta byłych pracowników urzędu były sukcesywnie blokowane w systemach informatycznych.</w:t>
      </w:r>
    </w:p>
    <w:p w14:paraId="2900EFDD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936503">
        <w:t xml:space="preserve">W przypadku konieczności zmiany i odbioru uprawnień dla użytkownika w systemach informatycznych informacja przekazywana była </w:t>
      </w:r>
      <w:r>
        <w:t>przy pomocy wniosku o nada</w:t>
      </w:r>
      <w:r w:rsidRPr="00431415">
        <w:t>nie</w:t>
      </w:r>
      <w:r>
        <w:t>/odebranie</w:t>
      </w:r>
      <w:r w:rsidRPr="00431415">
        <w:t xml:space="preserve"> up</w:t>
      </w:r>
      <w:r>
        <w:t>rawnień w systemie informatycznym podpisanego przez Administratora Danych Osobowych.</w:t>
      </w:r>
    </w:p>
    <w:p w14:paraId="23FEC548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7FE32661" w14:textId="56911388" w:rsidR="005A0CF1" w:rsidRDefault="005A0CF1" w:rsidP="005A0CF1">
      <w:pPr>
        <w:pStyle w:val="Akapitzlist"/>
        <w:spacing w:line="276" w:lineRule="auto"/>
        <w:ind w:left="0"/>
        <w:jc w:val="both"/>
      </w:pPr>
      <w:r w:rsidRPr="00970C60">
        <w:t xml:space="preserve">Na bieżąco odbywało się monitorowanie dostępu do zasobów informatycznych zgodnie z wymaganiami § </w:t>
      </w:r>
      <w:r w:rsidR="009C54B8">
        <w:t>19 ust. 2 pkt 4 i 5 (</w:t>
      </w:r>
      <w:r w:rsidR="00142F1B">
        <w:t>zastępujące</w:t>
      </w:r>
      <w:r w:rsidR="009C54B8">
        <w:t xml:space="preserve"> </w:t>
      </w:r>
      <w:r w:rsidR="009C54B8" w:rsidRPr="009C54B8">
        <w:t>§</w:t>
      </w:r>
      <w:r w:rsidR="009C54B8">
        <w:t xml:space="preserve"> </w:t>
      </w:r>
      <w:r w:rsidRPr="00970C60">
        <w:t xml:space="preserve">20 ust. 2 pkt 4 </w:t>
      </w:r>
      <w:r w:rsidR="009C54B8">
        <w:t xml:space="preserve">i 5 </w:t>
      </w:r>
      <w:r w:rsidR="00142F1B">
        <w:t>R</w:t>
      </w:r>
      <w:r w:rsidRPr="00970C60">
        <w:t>ozporządzenia KRI</w:t>
      </w:r>
      <w:r w:rsidR="009C54B8">
        <w:t>)</w:t>
      </w:r>
      <w:r w:rsidRPr="00970C60">
        <w:t>.</w:t>
      </w:r>
    </w:p>
    <w:p w14:paraId="48446587" w14:textId="77777777" w:rsidR="005A0CF1" w:rsidRPr="00D524B3" w:rsidRDefault="005A0CF1" w:rsidP="005A0CF1">
      <w:pPr>
        <w:pStyle w:val="Akapitzlist"/>
        <w:spacing w:line="276" w:lineRule="auto"/>
        <w:ind w:left="0"/>
        <w:jc w:val="both"/>
      </w:pPr>
    </w:p>
    <w:p w14:paraId="02F7C37D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5E78F2">
        <w:t>Szkolenia pracowników</w:t>
      </w:r>
      <w:r w:rsidRPr="00D524B3">
        <w:t xml:space="preserve"> zaangażowanych w proces przetwarzania informacji</w:t>
      </w:r>
    </w:p>
    <w:p w14:paraId="761344E9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Istotnym elementem SZBI jest świadomość pracowników współodpowiedzialności za bezpieczeństwo informacji, zagrożeń i konsekwencji zaistnienia incydentów związanych z naruszeniem bezpieczeństwa.</w:t>
      </w:r>
    </w:p>
    <w:p w14:paraId="5C4788D2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Szkolenia z zakresu bezpieczeństwa informacji powinny obejmować wszystkie osoby uczestniczące w procesie przetwarzania informacji oraz dostarczać aktualnej wiedzy o nowych zagrożeniach, adekwatnych zabezpieczeniach oraz skutkach ewentualnych incydentów związanych z bezpieczeństwem informacji.</w:t>
      </w:r>
    </w:p>
    <w:p w14:paraId="3F58B987" w14:textId="77777777" w:rsidR="005A0CF1" w:rsidRPr="005453CC" w:rsidRDefault="005A0CF1" w:rsidP="005A0CF1">
      <w:pPr>
        <w:pStyle w:val="Akapitzlist"/>
        <w:spacing w:line="276" w:lineRule="auto"/>
        <w:ind w:left="0"/>
        <w:jc w:val="both"/>
      </w:pPr>
      <w:r w:rsidRPr="002C6C20">
        <w:t xml:space="preserve">Dokumentacja wewnętrzna Urzędu </w:t>
      </w:r>
      <w:r>
        <w:t>Gminy Frysztak</w:t>
      </w:r>
      <w:r w:rsidRPr="002C6C20">
        <w:t xml:space="preserve"> </w:t>
      </w:r>
      <w:r>
        <w:t xml:space="preserve">w sposób ogólny </w:t>
      </w:r>
      <w:r w:rsidRPr="006D5CA9">
        <w:t>regulowała</w:t>
      </w:r>
      <w:r w:rsidRPr="002C6C20">
        <w:t xml:space="preserve"> zakres podn</w:t>
      </w:r>
      <w:r>
        <w:t>oszenia świadomości pracowników.</w:t>
      </w:r>
    </w:p>
    <w:p w14:paraId="49D256B2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F31F69">
        <w:t>Kontrolującym</w:t>
      </w:r>
      <w:r>
        <w:t xml:space="preserve"> </w:t>
      </w:r>
      <w:r w:rsidRPr="00F31F69">
        <w:t>przedstawiono informa</w:t>
      </w:r>
      <w:r>
        <w:t>cję o szkoleniach pracowników w 2023 roku, z </w:t>
      </w:r>
      <w:r w:rsidRPr="00F31F69">
        <w:t>zakresu bezpieczeństwa informacji</w:t>
      </w:r>
      <w:r>
        <w:t xml:space="preserve"> i ochrony danych osobowych oraz wcześniejsze z 2022 roku. Dostęp do dokumentów związanych z ochroną danych i informacji oraz materiały szkoleniowe umieszczone były na dysku publicznym dla każdego pracownika.</w:t>
      </w:r>
    </w:p>
    <w:p w14:paraId="2554BEA9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3F23249F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Praca na odległość i mobilne przetwarzanie danych</w:t>
      </w:r>
    </w:p>
    <w:p w14:paraId="4240CFB0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3B1163">
        <w:t xml:space="preserve">Wobec możliwości technicznych związanych z telepracą (pracą poza siedzibą podmiotu publicznego z wykorzystaniem urządzeń mobilnych takich jak laptopy, tablety, smartfony) pojawiają się nowe zagrożenia </w:t>
      </w:r>
      <w:r>
        <w:t>bezpieczeństwa informacji</w:t>
      </w:r>
      <w:r w:rsidRPr="003B1163">
        <w:t>. Konieczne jest opisanie zasad określających sposoby zabezpieczenia urządzeń mobilnych i danych w nich zawartych przed kradzieżą i nieuprawnionym dostępem poza siedzibą jednostki, a także zasady korzystania z ogólnodostępnych sieci.</w:t>
      </w:r>
    </w:p>
    <w:p w14:paraId="4B6C6A4E" w14:textId="77777777" w:rsidR="005A0CF1" w:rsidRPr="008205D0" w:rsidRDefault="005A0CF1" w:rsidP="005A0CF1">
      <w:pPr>
        <w:spacing w:line="276" w:lineRule="auto"/>
        <w:jc w:val="both"/>
      </w:pPr>
      <w:r w:rsidRPr="00E64307">
        <w:t xml:space="preserve">W obowiązujących dokumentach były zawarte </w:t>
      </w:r>
      <w:r>
        <w:t>ogólne</w:t>
      </w:r>
      <w:r w:rsidRPr="00E64307">
        <w:t xml:space="preserve"> zasady zarządzania bezpieczną pracą na komputerach przenośnych i sposoby zabezpieczenia tych urządzeń</w:t>
      </w:r>
      <w:r>
        <w:t xml:space="preserve"> (Zasady pracy na urządzeniach mobilnych oraz Procedura ochrony danych osobowych w ramach pracy zdalnej w Urzędzie Gminy Frysztak)</w:t>
      </w:r>
      <w:r w:rsidRPr="00E64307">
        <w:t>.</w:t>
      </w:r>
      <w:r>
        <w:t xml:space="preserve"> Wszystkie laptopy oraz pendrive były szyfrowane.</w:t>
      </w:r>
    </w:p>
    <w:p w14:paraId="1937043C" w14:textId="77777777" w:rsidR="005A0CF1" w:rsidRDefault="005A0CF1" w:rsidP="005A0CF1">
      <w:pPr>
        <w:pStyle w:val="Akapitzlist"/>
        <w:spacing w:line="276" w:lineRule="auto"/>
        <w:ind w:left="0"/>
        <w:contextualSpacing w:val="0"/>
        <w:jc w:val="both"/>
      </w:pPr>
      <w:r>
        <w:t xml:space="preserve">Niektórzy pracownicy (informatyk, skarbnik) </w:t>
      </w:r>
      <w:r w:rsidRPr="008D6161">
        <w:t>wynosili</w:t>
      </w:r>
      <w:r>
        <w:t xml:space="preserve"> laptopy poza siedzibę jednostki.</w:t>
      </w:r>
    </w:p>
    <w:p w14:paraId="6EAA39BA" w14:textId="77777777" w:rsidR="005A0CF1" w:rsidRDefault="005A0CF1" w:rsidP="005A0CF1">
      <w:pPr>
        <w:pStyle w:val="Akapitzlist"/>
        <w:spacing w:line="276" w:lineRule="auto"/>
        <w:ind w:left="0"/>
        <w:contextualSpacing w:val="0"/>
        <w:jc w:val="both"/>
      </w:pPr>
    </w:p>
    <w:p w14:paraId="13757CCC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Serwis sprzętu informatycznego i oprogramowania</w:t>
      </w:r>
    </w:p>
    <w:p w14:paraId="1D416B10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lastRenderedPageBreak/>
        <w:t>W przypadku systemów informatycznych o znaczeniu istotnym dla jednostki niezbędne jest objęcie tych systemów (w zakresie oprogramowania użytkowego, systemowego, sprzętu i rozwiązań telekomunikacyjnych) stosownymi umowami serwisowymi, gwarantującymi odpowiednio szybkie uruchomienie pracy systemu w przypadku awarii. Umowy powinny posiadać klauzule prawne zabezpieczające ochronę informacji w przypadku wejścia w ich posiadanie przez firmy serwisujące.</w:t>
      </w:r>
    </w:p>
    <w:p w14:paraId="71B50D31" w14:textId="77777777" w:rsidR="005A0CF1" w:rsidRPr="00C320D6" w:rsidRDefault="005A0CF1" w:rsidP="005A0CF1">
      <w:pPr>
        <w:pStyle w:val="Akapitzlist"/>
        <w:spacing w:line="276" w:lineRule="auto"/>
        <w:ind w:left="0"/>
        <w:jc w:val="both"/>
      </w:pPr>
      <w:r w:rsidRPr="00C45AD7">
        <w:t>W Polityce Zarządzania Bezpieczeństwem Informacji zostały określone zasady współpracy z podmiotami trzecimi w zakresie świadczenia umów serwisowych.</w:t>
      </w:r>
    </w:p>
    <w:p w14:paraId="49C7FC79" w14:textId="77777777" w:rsidR="005A0CF1" w:rsidRPr="00DD08EA" w:rsidRDefault="005A0CF1" w:rsidP="005A0CF1">
      <w:pPr>
        <w:pStyle w:val="Akapitzlist"/>
        <w:spacing w:line="276" w:lineRule="auto"/>
        <w:ind w:left="0"/>
        <w:jc w:val="both"/>
      </w:pPr>
      <w:r w:rsidRPr="00DD08EA">
        <w:t>Dodatkowo poziom bezpieczeństwa regulowały umowy zawierane z firmami zewnętrznymi</w:t>
      </w:r>
      <w:r>
        <w:t>, w przypadku serwisowania sprzętu lub oprogramowania</w:t>
      </w:r>
      <w:r w:rsidRPr="00DD08EA">
        <w:t>.</w:t>
      </w:r>
    </w:p>
    <w:p w14:paraId="182D888C" w14:textId="77777777" w:rsidR="005A0CF1" w:rsidRPr="00DD08EA" w:rsidRDefault="005A0CF1" w:rsidP="005A0CF1">
      <w:pPr>
        <w:pStyle w:val="Akapitzlist"/>
        <w:spacing w:line="276" w:lineRule="auto"/>
        <w:ind w:left="0"/>
        <w:jc w:val="both"/>
      </w:pPr>
      <w:r>
        <w:t>Nie we wszystkich zawieranych</w:t>
      </w:r>
      <w:r w:rsidRPr="00DD08EA">
        <w:t xml:space="preserve"> umow</w:t>
      </w:r>
      <w:r>
        <w:t>ach</w:t>
      </w:r>
      <w:r w:rsidRPr="00DD08EA">
        <w:t xml:space="preserve"> o asystę i opiekę autorską lub serwisową</w:t>
      </w:r>
      <w:r>
        <w:t xml:space="preserve"> z </w:t>
      </w:r>
      <w:r w:rsidRPr="00DD08EA">
        <w:t xml:space="preserve">firmami zewnętrznymi </w:t>
      </w:r>
      <w:r>
        <w:t>były</w:t>
      </w:r>
      <w:r w:rsidRPr="00DD08EA">
        <w:t xml:space="preserve"> określone SLA (Service Level Agreement), czyli gwarantowany poziom świadczenia usług oraz czas i sposób reakcji na zgłaszane problemy</w:t>
      </w:r>
      <w:r>
        <w:t xml:space="preserve"> (udostępniono umowę </w:t>
      </w:r>
      <w:r w:rsidRPr="004E1D77">
        <w:t>z Biurem Usług komputerowych SOFTRES sp. z o.o.</w:t>
      </w:r>
      <w:r>
        <w:t xml:space="preserve"> – 2023 r., oraz z Klaudiuszem </w:t>
      </w:r>
      <w:proofErr w:type="spellStart"/>
      <w:r>
        <w:t>Gatysem</w:t>
      </w:r>
      <w:proofErr w:type="spellEnd"/>
      <w:r>
        <w:t xml:space="preserve"> </w:t>
      </w:r>
      <w:proofErr w:type="spellStart"/>
      <w:r>
        <w:t>Clanet</w:t>
      </w:r>
      <w:proofErr w:type="spellEnd"/>
      <w:r>
        <w:t xml:space="preserve"> – z 2021 r.</w:t>
      </w:r>
      <w:r w:rsidRPr="004E1D77">
        <w:t>).</w:t>
      </w:r>
    </w:p>
    <w:p w14:paraId="25DC2D7D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DD08EA">
        <w:t xml:space="preserve">W przypadku systemów informatycznych istotnych dla jednostki zostały zawarte </w:t>
      </w:r>
      <w:r>
        <w:t xml:space="preserve">także </w:t>
      </w:r>
      <w:r w:rsidRPr="00DD08EA">
        <w:t>umowy powierzenia przetwarzania danych osobowych</w:t>
      </w:r>
      <w:r>
        <w:t xml:space="preserve"> (udostępniono m.in. umowę: z Biurem Usług komputerowych SOFTRES sp. z o.o. oraz </w:t>
      </w:r>
      <w:proofErr w:type="spellStart"/>
      <w:r>
        <w:t>Intertele</w:t>
      </w:r>
      <w:proofErr w:type="spellEnd"/>
      <w:r>
        <w:t xml:space="preserve"> S.A.)</w:t>
      </w:r>
      <w:r w:rsidRPr="00DD08EA">
        <w:t>.</w:t>
      </w:r>
    </w:p>
    <w:p w14:paraId="0AC9EAF5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7F47649C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Procedury zgłaszania incydentów naruszenia bezpieczeństwa informacji</w:t>
      </w:r>
    </w:p>
    <w:p w14:paraId="70EBA9EF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EB2149">
        <w:t xml:space="preserve">Zostały określone zasady postepowania w przypadku stwierdzenia naruszenia bezpieczeństwa informacji w </w:t>
      </w:r>
      <w:r>
        <w:t xml:space="preserve">Polityce Zarządzania Bezpieczeństwem Informacji i Polityce Ochrony Danych </w:t>
      </w:r>
      <w:r w:rsidRPr="00893E2C">
        <w:t>(Procedura reagowania na incydenty dotyczące danych osobowych)</w:t>
      </w:r>
      <w:r w:rsidRPr="0024684D">
        <w:t>. W</w:t>
      </w:r>
      <w:r>
        <w:t xml:space="preserve">edług wyjaśnień </w:t>
      </w:r>
      <w:r w:rsidRPr="0024684D">
        <w:t>rejestr</w:t>
      </w:r>
      <w:r>
        <w:t xml:space="preserve"> incydentów</w:t>
      </w:r>
      <w:r w:rsidRPr="0024684D">
        <w:t xml:space="preserve"> nie zawierał wpisów dotyczących naruszenia bezpieczeństwa informacji.</w:t>
      </w:r>
    </w:p>
    <w:p w14:paraId="1BE31A02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72696CA8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Audyt wewnętrzny z zakresu bezpieczeństwa informacji</w:t>
      </w:r>
    </w:p>
    <w:p w14:paraId="1C7D27FE" w14:textId="413BF0EE" w:rsidR="0014061F" w:rsidRDefault="005A0CF1" w:rsidP="005A0CF1">
      <w:pPr>
        <w:pStyle w:val="Akapitzlist"/>
        <w:spacing w:line="276" w:lineRule="auto"/>
        <w:ind w:left="0"/>
        <w:jc w:val="both"/>
      </w:pPr>
      <w:r>
        <w:t xml:space="preserve">Audyt z zakresu bezpieczeństwa informacji nie rzadziej niż raz na rok, w </w:t>
      </w:r>
      <w:r w:rsidRPr="009079F4">
        <w:t xml:space="preserve">rozumieniu </w:t>
      </w:r>
      <w:r w:rsidR="00062B45" w:rsidRPr="00386D72">
        <w:t>§ 19 ust. 1</w:t>
      </w:r>
      <w:r w:rsidR="00062B45">
        <w:t>4</w:t>
      </w:r>
      <w:r w:rsidR="00062B45" w:rsidRPr="00386D72">
        <w:t xml:space="preserve"> Rozporządzenia Rady Ministrów z dnia 21 maja 2024 r. w sprawie Krajowych Ram Interoperacyjności, minimalnych wyma</w:t>
      </w:r>
      <w:r w:rsidR="00062B45">
        <w:t>gań dla rejestrów publicznych i </w:t>
      </w:r>
      <w:r w:rsidR="00062B45" w:rsidRPr="00386D72">
        <w:t>wymiany informacji w postaci elektronicznej oraz minimalnych wymagań dla systemów teleinformatycznych</w:t>
      </w:r>
      <w:r w:rsidR="00062B45">
        <w:t xml:space="preserve"> (</w:t>
      </w:r>
      <w:r w:rsidR="00142F1B">
        <w:t>zastępujące</w:t>
      </w:r>
      <w:r w:rsidR="00062B45">
        <w:t xml:space="preserve"> </w:t>
      </w:r>
      <w:r w:rsidRPr="009079F4">
        <w:t xml:space="preserve">§ 20 ust. 14 </w:t>
      </w:r>
      <w:r w:rsidR="002228E6">
        <w:t>R</w:t>
      </w:r>
      <w:r w:rsidR="002228E6" w:rsidRPr="00970C60">
        <w:t xml:space="preserve">ozporządzenia </w:t>
      </w:r>
      <w:r w:rsidR="0014061F">
        <w:t>KRI</w:t>
      </w:r>
      <w:r w:rsidR="00062B45">
        <w:t xml:space="preserve">) </w:t>
      </w:r>
      <w:r w:rsidRPr="006A27A9">
        <w:t>był</w:t>
      </w:r>
      <w:r w:rsidRPr="005A6542">
        <w:t xml:space="preserve"> wykon</w:t>
      </w:r>
      <w:r>
        <w:t>a</w:t>
      </w:r>
      <w:r w:rsidRPr="005A6542">
        <w:t>ny</w:t>
      </w:r>
      <w:r>
        <w:t xml:space="preserve"> w 2023 roku. </w:t>
      </w:r>
      <w:r w:rsidR="0014061F">
        <w:t>A</w:t>
      </w:r>
      <w:r>
        <w:t xml:space="preserve">udyt odbył się </w:t>
      </w:r>
      <w:r w:rsidR="0014061F">
        <w:t xml:space="preserve">również </w:t>
      </w:r>
      <w:r>
        <w:t xml:space="preserve">w 2022 r. </w:t>
      </w:r>
    </w:p>
    <w:p w14:paraId="517A5022" w14:textId="0873FA71" w:rsidR="005A0CF1" w:rsidRPr="00F00957" w:rsidRDefault="005A0CF1" w:rsidP="005A0CF1">
      <w:pPr>
        <w:pStyle w:val="Akapitzlist"/>
        <w:spacing w:line="276" w:lineRule="auto"/>
        <w:ind w:left="0"/>
        <w:jc w:val="both"/>
      </w:pPr>
      <w:r>
        <w:t>Została także przeprowadzona</w:t>
      </w:r>
      <w:r w:rsidR="0014061F">
        <w:t xml:space="preserve"> diagnoza </w:t>
      </w:r>
      <w:proofErr w:type="spellStart"/>
      <w:r w:rsidR="0014061F">
        <w:t>cyberbezpieczeństwa</w:t>
      </w:r>
      <w:proofErr w:type="spellEnd"/>
      <w:r w:rsidR="0014061F">
        <w:t xml:space="preserve"> w </w:t>
      </w:r>
      <w:r>
        <w:t>ramach Projektu „Cyfrowa Gmina”. Warto zwrócić uwagę, że c</w:t>
      </w:r>
      <w:r w:rsidRPr="00F00957">
        <w:t>elem audytów jest ewentua</w:t>
      </w:r>
      <w:r>
        <w:t>lne ujawnienie słabości systemów, a </w:t>
      </w:r>
      <w:r w:rsidRPr="00F00957">
        <w:t>także słabości zabezpieczeń lub ich stosowania.</w:t>
      </w:r>
    </w:p>
    <w:p w14:paraId="5C60FFCB" w14:textId="77777777" w:rsidR="005A0CF1" w:rsidRDefault="005A0CF1" w:rsidP="005A0CF1">
      <w:pPr>
        <w:spacing w:line="276" w:lineRule="auto"/>
        <w:jc w:val="both"/>
      </w:pPr>
      <w:r w:rsidRPr="00F00957">
        <w:t xml:space="preserve">Wyniki audytu powinny wpłynąć na doskonalenie </w:t>
      </w:r>
      <w:r>
        <w:t>tych zabezpieczeń, sposobów</w:t>
      </w:r>
      <w:r w:rsidRPr="00F00957">
        <w:t xml:space="preserve"> ich stosowania, a także na program szkoleń z bezpieczeństwa </w:t>
      </w:r>
      <w:r>
        <w:t>informacji</w:t>
      </w:r>
      <w:r w:rsidRPr="00F00957">
        <w:t>.</w:t>
      </w:r>
    </w:p>
    <w:p w14:paraId="1041E79D" w14:textId="77777777" w:rsidR="005A0CF1" w:rsidRDefault="005A0CF1" w:rsidP="005A0CF1">
      <w:pPr>
        <w:pStyle w:val="Akapitzlist"/>
        <w:spacing w:line="276" w:lineRule="auto"/>
        <w:ind w:left="0"/>
        <w:jc w:val="both"/>
      </w:pPr>
    </w:p>
    <w:p w14:paraId="4B5F35D8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Kopie zapasowe</w:t>
      </w:r>
    </w:p>
    <w:p w14:paraId="1EA18812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Wykonywanie kopii zapasowych zapobiega utracie informacji w wyniku awarii.</w:t>
      </w:r>
    </w:p>
    <w:p w14:paraId="35EDE3E5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Kopie powinny być właściwie tworzone, przechowywane i testowane.</w:t>
      </w:r>
    </w:p>
    <w:p w14:paraId="024C9B5E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W okresie objętym kontrolą w zakresie wykonywania kopii zapasowych w Urzędzie Gminy Frysztak obowiązywały wymagania określone w Polityce Zarządzania Bezpieczeństwem Informacji i Polityce Ochrony Danych. Zgodnie z powyższymi dokumentami w celu zapewnienia bezpieczeństwa pracy w systemie informatycznym, </w:t>
      </w:r>
      <w:r>
        <w:lastRenderedPageBreak/>
        <w:t>przetwarzającym dane osobowe istniał obowiązek tworzenia kopii zapasowych (Procedury tworzenia kopii zapasowych danych).</w:t>
      </w:r>
    </w:p>
    <w:p w14:paraId="4FF10A16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6D5CA9">
        <w:t xml:space="preserve">Wykonywanie kopii zapasowych było prowadzone przy pomocy </w:t>
      </w:r>
      <w:r>
        <w:t xml:space="preserve">specjalistycznego </w:t>
      </w:r>
      <w:r w:rsidRPr="006D5CA9">
        <w:t>oprogramowania do backupu.</w:t>
      </w:r>
    </w:p>
    <w:p w14:paraId="6D1CDCE3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Kopie zapasowe były przechowywane w innej lokalizacji niż serwerownia na wydzielonym nośniku.</w:t>
      </w:r>
    </w:p>
    <w:p w14:paraId="0752DAB8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Dostęp do kopii bezpieczeństwa miały tylko osoby upoważnione przez Administratora Danych Osobowych.</w:t>
      </w:r>
    </w:p>
    <w:p w14:paraId="109D67D7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6E5B6D">
        <w:t xml:space="preserve">Wykonywanie odtworzenia systemów z kopii zapasowych </w:t>
      </w:r>
      <w:r>
        <w:t>było przeprowadzane przez Informatyka.</w:t>
      </w:r>
    </w:p>
    <w:p w14:paraId="01A54FEB" w14:textId="77777777" w:rsidR="005A0CF1" w:rsidRPr="00D524B3" w:rsidRDefault="005A0CF1" w:rsidP="005A0CF1">
      <w:pPr>
        <w:pStyle w:val="Akapitzlist"/>
        <w:spacing w:line="276" w:lineRule="auto"/>
        <w:ind w:left="0"/>
        <w:jc w:val="both"/>
      </w:pPr>
    </w:p>
    <w:p w14:paraId="3DF78F50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Projektowanie, wdrażanie i eksploatacja systemów teleinformatycznych</w:t>
      </w:r>
    </w:p>
    <w:p w14:paraId="5D41B898" w14:textId="77777777" w:rsidR="005A0CF1" w:rsidRDefault="005A0CF1" w:rsidP="005A0CF1">
      <w:pPr>
        <w:spacing w:line="276" w:lineRule="auto"/>
        <w:jc w:val="both"/>
      </w:pPr>
      <w:r>
        <w:t>W Urzędzie Gminy Frysztak proces administrowania technicznego i monitorowania określonych obszarów systemów, aplikacji, danych, infrastruktury sieciowej i stacji roboczych był wykonywany przez informatyka, co pozwalało na przewidywanie i zapobieganie ewentualnym problemom związanym z awariami, wyciekami bądź utratą danych.</w:t>
      </w:r>
    </w:p>
    <w:p w14:paraId="3D537DEE" w14:textId="77777777" w:rsidR="005A0CF1" w:rsidRDefault="005A0CF1" w:rsidP="005A0CF1">
      <w:pPr>
        <w:tabs>
          <w:tab w:val="num" w:pos="720"/>
        </w:tabs>
        <w:spacing w:line="276" w:lineRule="auto"/>
        <w:jc w:val="both"/>
      </w:pPr>
      <w:r>
        <w:t>Systemy centralne,</w:t>
      </w:r>
      <w:r w:rsidRPr="005E5944">
        <w:t xml:space="preserve"> </w:t>
      </w:r>
      <w:r w:rsidRPr="00A8369C">
        <w:t>w ramach kontroli podlegał</w:t>
      </w:r>
      <w:r>
        <w:t>y</w:t>
      </w:r>
      <w:r w:rsidRPr="00A8369C">
        <w:t xml:space="preserve"> badaniu w ograniczonym zakresie, </w:t>
      </w:r>
      <w:r>
        <w:t xml:space="preserve">ze względu na centralne </w:t>
      </w:r>
      <w:r w:rsidRPr="00A8369C">
        <w:t>polityki</w:t>
      </w:r>
      <w:r>
        <w:t>, procedury, wdrożenia i dostępy</w:t>
      </w:r>
      <w:r w:rsidRPr="00A8369C">
        <w:t>.</w:t>
      </w:r>
    </w:p>
    <w:p w14:paraId="4712DDB7" w14:textId="17CBDF15" w:rsidR="005A0CF1" w:rsidRDefault="0014061F" w:rsidP="005A0CF1">
      <w:pPr>
        <w:spacing w:line="276" w:lineRule="auto"/>
        <w:jc w:val="both"/>
      </w:pPr>
      <w:r>
        <w:t>Natomiast w</w:t>
      </w:r>
      <w:r w:rsidR="005A0CF1">
        <w:t>ybrane s</w:t>
      </w:r>
      <w:r w:rsidR="005A0CF1" w:rsidRPr="007241FF">
        <w:t>ystem</w:t>
      </w:r>
      <w:r w:rsidR="005A0CF1">
        <w:t xml:space="preserve">y </w:t>
      </w:r>
      <w:r w:rsidR="005A0CF1" w:rsidRPr="005E5944">
        <w:t>własne lub zakupione</w:t>
      </w:r>
      <w:r w:rsidR="005A0CF1">
        <w:t xml:space="preserve"> podlegały sprawdzeniu w zakresie zgodności z rozdz. IV</w:t>
      </w:r>
      <w:r w:rsidRPr="00386D72">
        <w:t xml:space="preserve"> Rozporządzenia Rady Ministrów z dnia 21 maja 2024 r. w sprawie Krajowych Ram Interoperacyjności, minimalnych wyma</w:t>
      </w:r>
      <w:r>
        <w:t>gań dla rejestrów publicznych i </w:t>
      </w:r>
      <w:r w:rsidRPr="00386D72">
        <w:t>wymiany informacji w postaci elektronicznej oraz minimalnych wymagań dla systemów teleinformatycznych</w:t>
      </w:r>
      <w:r>
        <w:t xml:space="preserve"> (</w:t>
      </w:r>
      <w:r w:rsidR="00142F1B">
        <w:t>zastępujące R</w:t>
      </w:r>
      <w:r w:rsidR="005A0CF1" w:rsidRPr="00A8369C">
        <w:rPr>
          <w:color w:val="000000" w:themeColor="text1"/>
        </w:rPr>
        <w:t>ozporządzeni</w:t>
      </w:r>
      <w:r w:rsidR="00142F1B">
        <w:rPr>
          <w:color w:val="000000" w:themeColor="text1"/>
        </w:rPr>
        <w:t>e</w:t>
      </w:r>
      <w:r w:rsidR="005A0CF1" w:rsidRPr="00A8369C">
        <w:rPr>
          <w:color w:val="000000" w:themeColor="text1"/>
        </w:rPr>
        <w:t xml:space="preserve"> Rady Ministrów z dnia 12</w:t>
      </w:r>
      <w:r w:rsidR="005A0CF1">
        <w:rPr>
          <w:color w:val="000000" w:themeColor="text1"/>
        </w:rPr>
        <w:t xml:space="preserve"> </w:t>
      </w:r>
      <w:r w:rsidR="005A0CF1" w:rsidRPr="00A8369C">
        <w:rPr>
          <w:color w:val="000000" w:themeColor="text1"/>
        </w:rPr>
        <w:t>kwietnia 2012 r.</w:t>
      </w:r>
      <w:r>
        <w:rPr>
          <w:color w:val="000000" w:themeColor="text1"/>
        </w:rPr>
        <w:t>)</w:t>
      </w:r>
      <w:r w:rsidR="005A0CF1" w:rsidRPr="00A8369C">
        <w:t>.</w:t>
      </w:r>
    </w:p>
    <w:p w14:paraId="39D08F8C" w14:textId="77777777" w:rsidR="005A0CF1" w:rsidRDefault="005A0CF1" w:rsidP="005A0CF1">
      <w:pPr>
        <w:spacing w:line="276" w:lineRule="auto"/>
        <w:jc w:val="both"/>
      </w:pPr>
      <w:r>
        <w:t>Najistotniejsze s</w:t>
      </w:r>
      <w:r w:rsidRPr="0024344F">
        <w:t>ystem</w:t>
      </w:r>
      <w:r>
        <w:t>y</w:t>
      </w:r>
      <w:r w:rsidRPr="0024344F">
        <w:t xml:space="preserve"> był</w:t>
      </w:r>
      <w:r>
        <w:t>y objęte opieką na podstawie umów opieki autorskiej lub serwisowej.</w:t>
      </w:r>
    </w:p>
    <w:p w14:paraId="111FAE13" w14:textId="77777777" w:rsidR="005A0CF1" w:rsidRDefault="005A0CF1" w:rsidP="005A0CF1">
      <w:pPr>
        <w:spacing w:line="276" w:lineRule="auto"/>
        <w:jc w:val="both"/>
      </w:pPr>
      <w:r w:rsidRPr="0024344F">
        <w:t xml:space="preserve">Pracownicy nie zgłaszali problemów z funkcjonalnością </w:t>
      </w:r>
      <w:r>
        <w:t xml:space="preserve">badanych </w:t>
      </w:r>
      <w:r w:rsidRPr="0024344F">
        <w:t>system</w:t>
      </w:r>
      <w:r>
        <w:t>ów</w:t>
      </w:r>
      <w:r w:rsidRPr="0024344F">
        <w:t>.</w:t>
      </w:r>
    </w:p>
    <w:p w14:paraId="0765DBEF" w14:textId="77777777" w:rsidR="005A0CF1" w:rsidRDefault="005A0CF1" w:rsidP="005A0CF1">
      <w:pPr>
        <w:spacing w:line="276" w:lineRule="auto"/>
        <w:jc w:val="both"/>
      </w:pPr>
    </w:p>
    <w:p w14:paraId="69B308CF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dostępu do informacji</w:t>
      </w:r>
    </w:p>
    <w:p w14:paraId="1465D4C1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Celem zabezpieczeń jest uzyskanie ochrony przetwarzanych informacji przed ich kradzieżą, nieuprawnionym dostępem, uszkodzeniami lub zakłóceniami, a także np. kradzieżą środków przetwarzania informacji. Zastosowane zabezpieczenia powinny być adekwatne do poziomu ryzyka wynikającego z analizy ryzyka bezpieczeństwa informacji.</w:t>
      </w:r>
    </w:p>
    <w:p w14:paraId="219FA4A4" w14:textId="77777777" w:rsidR="005A0CF1" w:rsidRPr="00905B46" w:rsidRDefault="005A0CF1" w:rsidP="005A0CF1">
      <w:pPr>
        <w:pStyle w:val="Akapitzlist"/>
        <w:spacing w:line="276" w:lineRule="auto"/>
        <w:ind w:left="0"/>
        <w:jc w:val="both"/>
        <w:rPr>
          <w:highlight w:val="yellow"/>
        </w:rPr>
      </w:pPr>
      <w:r w:rsidRPr="00DF4463">
        <w:t>Szereg zabezpieczeń techniczno-organizacyjnych dostępu do informacji opisano w </w:t>
      </w:r>
      <w:r>
        <w:t>Polityce Zarządzania Bezpieczeństwem Informacji i Polityce Ochrony Danych</w:t>
      </w:r>
      <w:r w:rsidRPr="00DF4463">
        <w:t>.</w:t>
      </w:r>
    </w:p>
    <w:p w14:paraId="047BE7B9" w14:textId="77777777" w:rsidR="005A0CF1" w:rsidRPr="00DF4463" w:rsidRDefault="005A0CF1" w:rsidP="005A0CF1">
      <w:pPr>
        <w:pStyle w:val="Akapitzlist"/>
        <w:spacing w:line="276" w:lineRule="auto"/>
        <w:ind w:left="0"/>
        <w:jc w:val="both"/>
      </w:pPr>
      <w:r w:rsidRPr="00DF4463">
        <w:t>Ochrona przetwarzanych informacji przed ich kradzieżą, nieuprawnionym dostępem, uszkodzeniami lub zakłóceniami realizowana była przez:</w:t>
      </w:r>
    </w:p>
    <w:p w14:paraId="207543E7" w14:textId="77777777" w:rsidR="005A0CF1" w:rsidRPr="00DF4463" w:rsidRDefault="005A0CF1" w:rsidP="005A0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zabezpieczenie dostępu do informacji poprzez wymuszone logowanie użytkowników za pomocą kart lub poprzez podanie unikalnego hasła do badanych systemów;</w:t>
      </w:r>
    </w:p>
    <w:p w14:paraId="4DBAC863" w14:textId="77777777" w:rsidR="005A0CF1" w:rsidRPr="00DF4463" w:rsidRDefault="005A0CF1" w:rsidP="005A0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kontrolę i monitorowanie zabezpieczenia fizycznego dostępu do pomieszczeń;</w:t>
      </w:r>
    </w:p>
    <w:p w14:paraId="11A66525" w14:textId="77777777" w:rsidR="005A0CF1" w:rsidRPr="00DF4463" w:rsidRDefault="005A0CF1" w:rsidP="005A0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DF4463">
        <w:t>podejmowanie czynności zmierzających do wykrycia nieautoryzowanych działań związanych z przetwarzaniem informacji poprzez monitorowanie infrastruktury teleinformatycznej, kontrolę wejść i wyjść do pomieszczeń serwerowni uprawnionych osób;</w:t>
      </w:r>
    </w:p>
    <w:p w14:paraId="16970257" w14:textId="77777777" w:rsidR="002C663E" w:rsidRDefault="005A0CF1" w:rsidP="005A0CF1">
      <w:pPr>
        <w:pStyle w:val="Akapitzlist"/>
        <w:numPr>
          <w:ilvl w:val="0"/>
          <w:numId w:val="18"/>
        </w:numPr>
        <w:spacing w:line="276" w:lineRule="auto"/>
        <w:ind w:left="0" w:firstLine="0"/>
        <w:jc w:val="both"/>
      </w:pPr>
      <w:r w:rsidRPr="00970C60">
        <w:lastRenderedPageBreak/>
        <w:t>zapewnienie środków uniemożliwiających nieautoryzowany dostęp na poziomie systemów operacyjnych, usług sieciowych i aplikacji poprzez system autoryzacji dostępu do systemów operacyjnych, sieci i aplikacji, stosowania systemów</w:t>
      </w:r>
      <w:r>
        <w:t xml:space="preserve"> antywirusowych i </w:t>
      </w:r>
      <w:r w:rsidRPr="00970C60">
        <w:t>antyspamowych.</w:t>
      </w:r>
    </w:p>
    <w:p w14:paraId="3782F47D" w14:textId="7ECF77C9" w:rsidR="005A0CF1" w:rsidRDefault="005A0CF1" w:rsidP="002C663E">
      <w:pPr>
        <w:pStyle w:val="Akapitzlist"/>
        <w:spacing w:line="276" w:lineRule="auto"/>
        <w:ind w:left="0"/>
        <w:jc w:val="both"/>
      </w:pPr>
      <w:r>
        <w:t xml:space="preserve">Monitorowanie ruchu wchodzącego i wychodzącego realizowane było przez maszynę sprzętową UTM </w:t>
      </w:r>
      <w:proofErr w:type="spellStart"/>
      <w:r>
        <w:t>Fortigate</w:t>
      </w:r>
      <w:proofErr w:type="spellEnd"/>
      <w:r>
        <w:t>.</w:t>
      </w:r>
    </w:p>
    <w:p w14:paraId="35EA3428" w14:textId="77777777" w:rsidR="005A0CF1" w:rsidRDefault="005A0CF1" w:rsidP="002C663E">
      <w:pPr>
        <w:pStyle w:val="Akapitzlist"/>
        <w:spacing w:line="276" w:lineRule="auto"/>
        <w:ind w:left="0"/>
        <w:jc w:val="both"/>
      </w:pPr>
      <w:r>
        <w:t>Urząd Gminy Frysztak posiadał pomieszczenia biurowe zlokalizowane w jednym budynku.</w:t>
      </w:r>
    </w:p>
    <w:p w14:paraId="74DFA6B7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Obiekt nie był objęty systemem alarmowym ochrony fizycznej oraz nie </w:t>
      </w:r>
      <w:r w:rsidRPr="00257052">
        <w:t>był objęty</w:t>
      </w:r>
      <w:r>
        <w:t xml:space="preserve"> systemem monitoringu. Do otwierania głównych drzwi budynku byli upoważnieni wyznaczeni pracownicy.</w:t>
      </w:r>
    </w:p>
    <w:p w14:paraId="430B9F8F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Urząd Gminy dysponował jedną serwerownią, która znajdowała się w pomieszczeniu przeznaczonym na ten cel. Dostęp do serwerowni był ograniczony i możliwy jedynie dla upoważnionych pracowników urzędu. Ważnym elementem ochrony było asystowanie osobom wchodzącym i wykonującym prace serwisowe.</w:t>
      </w:r>
    </w:p>
    <w:p w14:paraId="2FF50C23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Serwerownia również nie </w:t>
      </w:r>
      <w:r w:rsidRPr="004E1D77">
        <w:t>posiadała</w:t>
      </w:r>
      <w:r>
        <w:t xml:space="preserve"> systemu alarmowego. Nie w</w:t>
      </w:r>
      <w:r w:rsidRPr="00722962">
        <w:t>ystępowało</w:t>
      </w:r>
      <w:r>
        <w:t xml:space="preserve"> monitorowanie parametrów środowiskowych w serwerowni (np. wilgotności, zalania, temperatury). Pomieszczenie było klimatyzowane</w:t>
      </w:r>
      <w:r w:rsidRPr="00D84671">
        <w:t xml:space="preserve"> </w:t>
      </w:r>
      <w:r>
        <w:t>oraz miało zainstalowany system ppoż.</w:t>
      </w:r>
    </w:p>
    <w:p w14:paraId="66DF76BA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Drzwi do serwerowni nie były wzmocnione, w oknie brakowało krat.</w:t>
      </w:r>
    </w:p>
    <w:p w14:paraId="25DA9982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 xml:space="preserve">Kopia wykonywana była na taśmy </w:t>
      </w:r>
      <w:proofErr w:type="spellStart"/>
      <w:r>
        <w:t>backup’owe</w:t>
      </w:r>
      <w:proofErr w:type="spellEnd"/>
      <w:r>
        <w:t xml:space="preserve">, bazy danych z kopiami były umieszczone w innym miejscu niż serwerownia. </w:t>
      </w:r>
    </w:p>
    <w:p w14:paraId="4E3FE532" w14:textId="77777777" w:rsidR="005A0CF1" w:rsidRDefault="005A0CF1" w:rsidP="005A0CF1">
      <w:pPr>
        <w:pStyle w:val="Akapitzlist"/>
        <w:spacing w:line="276" w:lineRule="auto"/>
        <w:ind w:left="0"/>
        <w:jc w:val="both"/>
      </w:pPr>
      <w:r w:rsidRPr="00722962">
        <w:t>W serwerowni znajdował się UPS, który podtrzymywał pracę serwera i urządzeń sieciowych.</w:t>
      </w:r>
    </w:p>
    <w:p w14:paraId="04488842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W pomieszczeniu nie były przechowywane materiały łatwopalne.</w:t>
      </w:r>
    </w:p>
    <w:p w14:paraId="6D9FFE53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Podstawowe urządzenie infrastruktury informatycznej: serwer, urządzenia sieciowe były zakupione</w:t>
      </w:r>
      <w:r w:rsidRPr="009208C2">
        <w:t xml:space="preserve"> </w:t>
      </w:r>
      <w:r>
        <w:t>w ramach Projektu.</w:t>
      </w:r>
    </w:p>
    <w:p w14:paraId="2DECB8C1" w14:textId="77777777" w:rsidR="005A0CF1" w:rsidRDefault="005A0CF1" w:rsidP="005A0CF1">
      <w:pPr>
        <w:spacing w:after="120" w:line="276" w:lineRule="auto"/>
        <w:jc w:val="both"/>
      </w:pPr>
      <w:r>
        <w:t>Wszystkie komputery oraz urządzenie sieciowe posiadały oprogramowanie systemowe zaktualizowane do wersji posiadających wsparcie producenta.</w:t>
      </w:r>
    </w:p>
    <w:p w14:paraId="6D788EAA" w14:textId="77777777" w:rsidR="005A0CF1" w:rsidRPr="00EB098A" w:rsidRDefault="005A0CF1" w:rsidP="005A0CF1">
      <w:pPr>
        <w:pStyle w:val="Akapitzlist"/>
        <w:spacing w:line="276" w:lineRule="auto"/>
        <w:jc w:val="both"/>
        <w:rPr>
          <w:highlight w:val="yellow"/>
        </w:rPr>
      </w:pPr>
    </w:p>
    <w:p w14:paraId="450605B2" w14:textId="77777777" w:rsidR="005A0CF1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Zabezpieczenia techniczno-organizacyjne systemów informatycznych</w:t>
      </w:r>
    </w:p>
    <w:p w14:paraId="131553E9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Stosowanie zabezpieczeń techniczno-organizacyjnych również powinno wynikać z analizy ryzyka i powstałego w jej wyniku planu postępowania z ryzykiem i deklaracji stosowania zabezpieczeń.</w:t>
      </w:r>
    </w:p>
    <w:p w14:paraId="3440C7BE" w14:textId="77777777" w:rsidR="005A0CF1" w:rsidRDefault="005A0CF1" w:rsidP="005A0CF1">
      <w:pPr>
        <w:pStyle w:val="Akapitzlist"/>
        <w:spacing w:line="276" w:lineRule="auto"/>
        <w:ind w:left="0"/>
        <w:jc w:val="both"/>
      </w:pPr>
      <w:r>
        <w:t>Poziom bezpieczeństwa systemów teleinformatycznych zapewniono poprzez:</w:t>
      </w:r>
    </w:p>
    <w:p w14:paraId="343BA368" w14:textId="77777777" w:rsidR="005A0CF1" w:rsidRDefault="005A0CF1" w:rsidP="005A0CF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 xml:space="preserve">aktualizację oprogramowania oraz redukcję </w:t>
      </w:r>
      <w:proofErr w:type="spellStart"/>
      <w:r>
        <w:t>ryzyk</w:t>
      </w:r>
      <w:proofErr w:type="spellEnd"/>
      <w:r>
        <w:t xml:space="preserve"> wynikających z wykorzystywania opublikowanych podatności technicznych systemów teleinformatycznych (w tym oprogramowania antywirusowego);</w:t>
      </w:r>
    </w:p>
    <w:p w14:paraId="6EF8AF62" w14:textId="77777777" w:rsidR="005A0CF1" w:rsidRDefault="005A0CF1" w:rsidP="005A0CF1">
      <w:pPr>
        <w:pStyle w:val="Akapitzlist"/>
        <w:numPr>
          <w:ilvl w:val="0"/>
          <w:numId w:val="19"/>
        </w:numPr>
        <w:spacing w:line="276" w:lineRule="auto"/>
        <w:ind w:left="0" w:firstLine="0"/>
        <w:jc w:val="both"/>
      </w:pPr>
      <w:r>
        <w:t>minimalizację ryzyka utraty informacji w wyniku awarii oraz ochronę przed błędami, utratą i nieuprawnioną modyfikacją, a także zapewnienie bezpieczeństwa plików systemowych, zastosowania systemu kopii zapasowych, systemu kontroli dostępu do zasobów informatycznych, systemu monitorowania funkcjonowania systemów teleinformatycznych i sieci.</w:t>
      </w:r>
    </w:p>
    <w:p w14:paraId="556D444D" w14:textId="77777777" w:rsidR="005A0CF1" w:rsidRDefault="005A0CF1" w:rsidP="005A0CF1">
      <w:pPr>
        <w:pStyle w:val="Akapitzlist"/>
        <w:spacing w:after="120" w:line="276" w:lineRule="auto"/>
        <w:ind w:left="0"/>
        <w:jc w:val="both"/>
      </w:pPr>
      <w:r>
        <w:t>Była w</w:t>
      </w:r>
      <w:r w:rsidRPr="00F94878">
        <w:t>droż</w:t>
      </w:r>
      <w:r>
        <w:t>ona</w:t>
      </w:r>
      <w:r w:rsidRPr="00F94878">
        <w:t xml:space="preserve"> usług</w:t>
      </w:r>
      <w:r>
        <w:t>a</w:t>
      </w:r>
      <w:r w:rsidRPr="00F94878">
        <w:t xml:space="preserve"> katalogow</w:t>
      </w:r>
      <w:r>
        <w:t>a</w:t>
      </w:r>
      <w:r w:rsidRPr="00F94878">
        <w:t xml:space="preserve"> Active Directory, która pozwala</w:t>
      </w:r>
      <w:r>
        <w:t>ła</w:t>
      </w:r>
      <w:r w:rsidRPr="00F94878">
        <w:t xml:space="preserve"> na zarządzanie tożsamościami i relacjami w sieci, przez co umożliwia</w:t>
      </w:r>
      <w:r>
        <w:t>ła</w:t>
      </w:r>
      <w:r w:rsidRPr="00F94878">
        <w:t xml:space="preserve"> </w:t>
      </w:r>
      <w:r>
        <w:t xml:space="preserve">sprawniejszą </w:t>
      </w:r>
      <w:r w:rsidRPr="00F94878">
        <w:t>kontrolę nad całą siecią</w:t>
      </w:r>
      <w:r>
        <w:t>.</w:t>
      </w:r>
    </w:p>
    <w:p w14:paraId="5BE227FF" w14:textId="77777777" w:rsidR="005A0CF1" w:rsidRDefault="005A0CF1" w:rsidP="005A0CF1">
      <w:pPr>
        <w:pStyle w:val="Akapitzlist"/>
        <w:spacing w:after="120" w:line="276" w:lineRule="auto"/>
        <w:ind w:left="0"/>
        <w:jc w:val="both"/>
      </w:pPr>
    </w:p>
    <w:p w14:paraId="0E253C4E" w14:textId="77777777" w:rsidR="005A0CF1" w:rsidRPr="00D524B3" w:rsidRDefault="005A0CF1" w:rsidP="005A0CF1">
      <w:pPr>
        <w:pStyle w:val="Akapitzlist"/>
        <w:numPr>
          <w:ilvl w:val="1"/>
          <w:numId w:val="16"/>
        </w:numPr>
        <w:spacing w:line="276" w:lineRule="auto"/>
        <w:ind w:left="0" w:firstLine="0"/>
        <w:jc w:val="both"/>
      </w:pPr>
      <w:r w:rsidRPr="00D524B3">
        <w:t>Rozliczalność działań w systemach informatycznych</w:t>
      </w:r>
    </w:p>
    <w:p w14:paraId="45872792" w14:textId="7533C5E4" w:rsidR="005A0CF1" w:rsidRDefault="005A0CF1" w:rsidP="005A0CF1">
      <w:pPr>
        <w:pStyle w:val="Akapitzlist"/>
        <w:spacing w:after="120" w:line="276" w:lineRule="auto"/>
        <w:ind w:left="0"/>
        <w:jc w:val="both"/>
      </w:pPr>
      <w:r>
        <w:t>Przetwarzanie informacji w systemach wymagało dostępu do danych przez uprawnionych użytkowników. Wszelkie działania związane z przetwarzaniem informacji, a także działania administratorów muszą podlegać dokumentowaniu w postaci zapisów w dziennikach systemów (logi), co zapewnia rozliczalność operacji. Informacje zawarte w logach (tj.</w:t>
      </w:r>
      <w:r w:rsidR="003C1728">
        <w:t xml:space="preserve"> </w:t>
      </w:r>
      <w:r>
        <w:t>kto, kiedy i co wykonał w systemie teleinformatycznym) powinny być regularnie przeglądane w celu wykrycia działań niepożądanych i muszą być przechowywane w bezpieczny sposób, co najmniej dwa lata. Świadomość użytkowników, że żadne działanie nie zostanie anonimowe podnosi poziom bezpieczeństwa informacji.</w:t>
      </w:r>
    </w:p>
    <w:p w14:paraId="6D05DE75" w14:textId="77777777" w:rsidR="005A0CF1" w:rsidRDefault="005A0CF1" w:rsidP="005A0CF1">
      <w:pPr>
        <w:pStyle w:val="Akapitzlist"/>
        <w:spacing w:after="120" w:line="276" w:lineRule="auto"/>
        <w:ind w:left="0" w:firstLine="708"/>
        <w:jc w:val="both"/>
      </w:pPr>
      <w:r w:rsidRPr="00DF4463">
        <w:t xml:space="preserve">Urząd </w:t>
      </w:r>
      <w:r>
        <w:t>Gminy Frysztak</w:t>
      </w:r>
      <w:r w:rsidRPr="00DF4463">
        <w:t xml:space="preserve"> </w:t>
      </w:r>
      <w:r w:rsidRPr="003A358E">
        <w:t>dysponował</w:t>
      </w:r>
      <w:r>
        <w:t xml:space="preserve"> ogólnymi</w:t>
      </w:r>
      <w:r w:rsidRPr="00DF4463">
        <w:t xml:space="preserve"> regulacjami wewnętrznymi, </w:t>
      </w:r>
      <w:r>
        <w:t xml:space="preserve"> określającymi </w:t>
      </w:r>
      <w:r w:rsidRPr="00DF4463">
        <w:t xml:space="preserve">zasady rozliczalności działań </w:t>
      </w:r>
      <w:r>
        <w:t xml:space="preserve">użytkowników </w:t>
      </w:r>
      <w:r w:rsidRPr="00DF4463">
        <w:t>wykonywanych w systemach informatycznych</w:t>
      </w:r>
      <w:r>
        <w:t xml:space="preserve"> (Procedura pracy i zarządzania systemem informatycznym)</w:t>
      </w:r>
      <w:r w:rsidRPr="00DF4463">
        <w:t>.</w:t>
      </w:r>
      <w:r>
        <w:t xml:space="preserve"> </w:t>
      </w:r>
    </w:p>
    <w:p w14:paraId="15342737" w14:textId="77777777" w:rsidR="005A0CF1" w:rsidRDefault="005A0CF1" w:rsidP="005A0CF1">
      <w:pPr>
        <w:pStyle w:val="Akapitzlist"/>
        <w:spacing w:after="120" w:line="276" w:lineRule="auto"/>
        <w:ind w:left="0"/>
        <w:jc w:val="both"/>
      </w:pPr>
      <w:r>
        <w:t>Sprawdzane s</w:t>
      </w:r>
      <w:r w:rsidRPr="00CC41C9">
        <w:t>ystem</w:t>
      </w:r>
      <w:r>
        <w:t>y informatyczne</w:t>
      </w:r>
      <w:r w:rsidRPr="00CC41C9">
        <w:t xml:space="preserve"> </w:t>
      </w:r>
      <w:r>
        <w:t xml:space="preserve">użytkowe </w:t>
      </w:r>
      <w:r w:rsidRPr="00CC41C9">
        <w:t>mia</w:t>
      </w:r>
      <w:r>
        <w:t>ły udokumentowaną rozliczalność.</w:t>
      </w:r>
    </w:p>
    <w:p w14:paraId="0CD13470" w14:textId="77777777" w:rsidR="005A0CF1" w:rsidRDefault="005A0CF1" w:rsidP="005A0CF1">
      <w:pPr>
        <w:pStyle w:val="Akapitzlist"/>
        <w:spacing w:after="120" w:line="276" w:lineRule="auto"/>
        <w:ind w:left="0" w:firstLine="708"/>
        <w:jc w:val="both"/>
      </w:pPr>
    </w:p>
    <w:p w14:paraId="50D55CCA" w14:textId="77777777" w:rsidR="005A0CF1" w:rsidRPr="008B69C4" w:rsidRDefault="005A0CF1" w:rsidP="005A0CF1">
      <w:pPr>
        <w:pStyle w:val="Akapitzlist"/>
        <w:spacing w:after="120" w:line="276" w:lineRule="auto"/>
        <w:ind w:left="0"/>
        <w:jc w:val="both"/>
      </w:pPr>
    </w:p>
    <w:p w14:paraId="2455A2C0" w14:textId="77777777" w:rsidR="005A0CF1" w:rsidRPr="003F742D" w:rsidRDefault="005A0CF1" w:rsidP="005A0CF1">
      <w:pPr>
        <w:pStyle w:val="Akapitzlist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</w:rPr>
      </w:pPr>
      <w:r w:rsidRPr="003F742D">
        <w:rPr>
          <w:b/>
        </w:rPr>
        <w:t>Zapewnienie dostępności informacji zawartych na stronach internetowych urzędów dla osób niepełnosprawnych</w:t>
      </w:r>
    </w:p>
    <w:p w14:paraId="045172C6" w14:textId="77777777" w:rsidR="005A0CF1" w:rsidRDefault="005A0CF1" w:rsidP="005A0CF1">
      <w:pPr>
        <w:pStyle w:val="Akapitzlist"/>
        <w:spacing w:before="240" w:after="120" w:line="276" w:lineRule="auto"/>
        <w:ind w:left="0"/>
        <w:contextualSpacing w:val="0"/>
        <w:jc w:val="both"/>
      </w:pPr>
      <w:r w:rsidRPr="008C538D">
        <w:t xml:space="preserve">W </w:t>
      </w:r>
      <w:r>
        <w:t>udostępnianych systemach teleinformatycznych powinny zostać zastosowane rozwiązania techniczne umożliwiające osobom niedosłyszącym lub niedowidzącym zapoznanie z treścią informacji m.in. poprzez powiększenie czcionki, obrazu, zmianę kontrastu, czy też odsłuchanie wyświetlanej treści – zgodnie ze standardem WCAG 2.0.</w:t>
      </w:r>
    </w:p>
    <w:p w14:paraId="43ACD34C" w14:textId="77777777" w:rsidR="005A0CF1" w:rsidRDefault="005A0CF1" w:rsidP="005A0CF1">
      <w:pPr>
        <w:pStyle w:val="Akapitzlist"/>
        <w:spacing w:before="240" w:line="276" w:lineRule="auto"/>
        <w:ind w:left="0"/>
        <w:jc w:val="both"/>
        <w:rPr>
          <w:color w:val="000000" w:themeColor="text1"/>
        </w:rPr>
      </w:pPr>
      <w:r w:rsidRPr="005A296A">
        <w:rPr>
          <w:color w:val="000000" w:themeColor="text1"/>
        </w:rPr>
        <w:t xml:space="preserve">Systemy informatyczne wspomagające realizację zadań </w:t>
      </w:r>
      <w:r>
        <w:rPr>
          <w:color w:val="000000" w:themeColor="text1"/>
        </w:rPr>
        <w:t>u</w:t>
      </w:r>
      <w:r w:rsidRPr="005A296A">
        <w:rPr>
          <w:color w:val="000000" w:themeColor="text1"/>
        </w:rPr>
        <w:t xml:space="preserve">rzędu nie były objęte wymogami WCAG 2.0 w zakresie dostępności </w:t>
      </w:r>
      <w:r>
        <w:rPr>
          <w:color w:val="000000" w:themeColor="text1"/>
        </w:rPr>
        <w:t xml:space="preserve">ze względu na brak interakcji z </w:t>
      </w:r>
      <w:r w:rsidRPr="005A296A">
        <w:rPr>
          <w:color w:val="000000" w:themeColor="text1"/>
        </w:rPr>
        <w:t>klientami za pośrednictwem sieci publicznej.</w:t>
      </w:r>
    </w:p>
    <w:p w14:paraId="5832DB62" w14:textId="77777777" w:rsidR="005A0CF1" w:rsidRPr="004B4F6D" w:rsidRDefault="005A0CF1" w:rsidP="005A0CF1">
      <w:pPr>
        <w:pStyle w:val="Akapitzlist"/>
        <w:spacing w:before="240" w:line="276" w:lineRule="auto"/>
        <w:ind w:left="0"/>
        <w:jc w:val="both"/>
      </w:pPr>
      <w:r w:rsidRPr="00025AA4">
        <w:t>Analizując poprawność kodu strony</w:t>
      </w:r>
      <w:r>
        <w:t xml:space="preserve"> </w:t>
      </w:r>
      <w:r w:rsidRPr="00025AA4">
        <w:t xml:space="preserve">BIP poprzez </w:t>
      </w:r>
      <w:proofErr w:type="spellStart"/>
      <w:r w:rsidRPr="00025AA4">
        <w:t>walidator</w:t>
      </w:r>
      <w:proofErr w:type="spellEnd"/>
      <w:r w:rsidRPr="00025AA4">
        <w:t xml:space="preserve"> dostępny pod adresem: https://validator.utilitia.pl/ badan</w:t>
      </w:r>
      <w:r>
        <w:t>a</w:t>
      </w:r>
      <w:r w:rsidRPr="00025AA4">
        <w:t xml:space="preserve"> stron</w:t>
      </w:r>
      <w:r>
        <w:t>a</w:t>
      </w:r>
      <w:r w:rsidRPr="00025AA4">
        <w:t xml:space="preserve"> uzyskał</w:t>
      </w:r>
      <w:r>
        <w:t>a</w:t>
      </w:r>
      <w:r w:rsidRPr="00025AA4">
        <w:t xml:space="preserve"> wynik </w:t>
      </w:r>
      <w:r>
        <w:t>5,0</w:t>
      </w:r>
      <w:r w:rsidRPr="00025AA4">
        <w:t xml:space="preserve"> pkt na 10 możliwych</w:t>
      </w:r>
      <w:r>
        <w:t>, natomiast strona www uzyskała wynik 3,2 pkt na 10 możliwych</w:t>
      </w:r>
      <w:r w:rsidRPr="00025AA4">
        <w:t>.</w:t>
      </w:r>
      <w:r>
        <w:t xml:space="preserve"> </w:t>
      </w:r>
    </w:p>
    <w:p w14:paraId="33CAE16B" w14:textId="77777777" w:rsidR="005A0CF1" w:rsidRPr="00F005CF" w:rsidRDefault="005A0CF1" w:rsidP="005A0CF1">
      <w:pPr>
        <w:pStyle w:val="Akapitzlist"/>
        <w:spacing w:after="120" w:line="276" w:lineRule="auto"/>
        <w:ind w:left="0"/>
        <w:jc w:val="both"/>
      </w:pPr>
    </w:p>
    <w:p w14:paraId="58B4DFFC" w14:textId="77777777" w:rsidR="005A0CF1" w:rsidRDefault="005A0CF1" w:rsidP="00E42CF1">
      <w:pPr>
        <w:pStyle w:val="Akapitzlist"/>
        <w:spacing w:after="120" w:line="240" w:lineRule="auto"/>
        <w:ind w:left="0"/>
        <w:contextualSpacing w:val="0"/>
        <w:jc w:val="both"/>
        <w:rPr>
          <w:bCs/>
        </w:rPr>
      </w:pPr>
    </w:p>
    <w:p w14:paraId="7691AF5B" w14:textId="2BEDC41B" w:rsid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A3E3C">
        <w:rPr>
          <w:color w:val="000000" w:themeColor="text1"/>
        </w:rPr>
        <w:t>Ww. ustalenia, w tym ocena kontrolowanej działal</w:t>
      </w:r>
      <w:r w:rsidR="002A4790" w:rsidRPr="00AA3E3C">
        <w:rPr>
          <w:color w:val="000000" w:themeColor="text1"/>
        </w:rPr>
        <w:t>ności, zostały udokumentowane w </w:t>
      </w:r>
      <w:r w:rsidRPr="00AA3E3C">
        <w:rPr>
          <w:color w:val="000000" w:themeColor="text1"/>
        </w:rPr>
        <w:t>aktach kontroli, na które składają się kopie dokumentów</w:t>
      </w:r>
      <w:r w:rsidR="00BD6CD8" w:rsidRPr="00BD6CD8">
        <w:rPr>
          <w:color w:val="000000" w:themeColor="text1"/>
        </w:rPr>
        <w:t xml:space="preserve"> </w:t>
      </w:r>
      <w:r w:rsidR="00BD6CD8">
        <w:rPr>
          <w:color w:val="000000" w:themeColor="text1"/>
        </w:rPr>
        <w:t xml:space="preserve">oraz dokumenty przesłane przez urząd drogą elektroniczną </w:t>
      </w:r>
      <w:proofErr w:type="spellStart"/>
      <w:r w:rsidR="00BD6CD8">
        <w:rPr>
          <w:color w:val="000000" w:themeColor="text1"/>
        </w:rPr>
        <w:t>ePUAP</w:t>
      </w:r>
      <w:proofErr w:type="spellEnd"/>
      <w:r w:rsidRPr="00AA3E3C">
        <w:rPr>
          <w:color w:val="000000" w:themeColor="text1"/>
        </w:rPr>
        <w:t>.</w:t>
      </w:r>
    </w:p>
    <w:p w14:paraId="76CAAD99" w14:textId="4906ED50" w:rsidR="00652382" w:rsidRPr="00AD03C0" w:rsidRDefault="00652382" w:rsidP="00652382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 xml:space="preserve">Przy czym do ww. ustaleń kontrolnych (przekazanych do wiadomości w dniu </w:t>
      </w:r>
      <w:r w:rsidR="005A0CF1">
        <w:rPr>
          <w:color w:val="000000" w:themeColor="text1"/>
        </w:rPr>
        <w:t>16 maja</w:t>
      </w:r>
      <w:r w:rsidR="001C0E43" w:rsidRPr="002B4894">
        <w:rPr>
          <w:color w:val="000000" w:themeColor="text1"/>
        </w:rPr>
        <w:t xml:space="preserve"> </w:t>
      </w:r>
      <w:r w:rsidRPr="002B4894">
        <w:rPr>
          <w:color w:val="000000" w:themeColor="text1"/>
        </w:rPr>
        <w:t>202</w:t>
      </w:r>
      <w:r w:rsidR="00722A02" w:rsidRPr="002B4894">
        <w:rPr>
          <w:color w:val="000000" w:themeColor="text1"/>
        </w:rPr>
        <w:t>4</w:t>
      </w:r>
      <w:r w:rsidRPr="002B4894">
        <w:rPr>
          <w:color w:val="000000" w:themeColor="text1"/>
        </w:rPr>
        <w:t xml:space="preserve"> r.</w:t>
      </w:r>
      <w:r w:rsidRPr="00FA2C3E">
        <w:rPr>
          <w:color w:val="000000" w:themeColor="text1"/>
        </w:rPr>
        <w:t>)</w:t>
      </w:r>
      <w:r w:rsidRPr="00AD03C0">
        <w:rPr>
          <w:color w:val="000000" w:themeColor="text1"/>
        </w:rPr>
        <w:t xml:space="preserve"> przysługiwało Pan</w:t>
      </w:r>
      <w:r w:rsidR="00722A02">
        <w:rPr>
          <w:color w:val="000000" w:themeColor="text1"/>
        </w:rPr>
        <w:t>u</w:t>
      </w:r>
      <w:r w:rsidRPr="00AD03C0">
        <w:rPr>
          <w:color w:val="000000" w:themeColor="text1"/>
        </w:rPr>
        <w:t>, na podstawie ww. ustawy o kontroli w</w:t>
      </w:r>
      <w:r w:rsidR="002B4894">
        <w:rPr>
          <w:color w:val="000000" w:themeColor="text1"/>
        </w:rPr>
        <w:t> </w:t>
      </w:r>
      <w:r w:rsidRPr="00AD03C0">
        <w:rPr>
          <w:color w:val="000000" w:themeColor="text1"/>
        </w:rPr>
        <w:t>administracji rządowej, prawo zgłoszenia umotywowanych pisemnych zastrzeżeń, z</w:t>
      </w:r>
      <w:r w:rsidR="002B4894">
        <w:rPr>
          <w:color w:val="000000" w:themeColor="text1"/>
        </w:rPr>
        <w:t> </w:t>
      </w:r>
      <w:r w:rsidRPr="00AD03C0">
        <w:rPr>
          <w:color w:val="000000" w:themeColor="text1"/>
        </w:rPr>
        <w:t>któr</w:t>
      </w:r>
      <w:r w:rsidR="003943C7">
        <w:rPr>
          <w:color w:val="000000" w:themeColor="text1"/>
        </w:rPr>
        <w:t>ego</w:t>
      </w:r>
      <w:r w:rsidRPr="00AD03C0">
        <w:rPr>
          <w:color w:val="000000" w:themeColor="text1"/>
        </w:rPr>
        <w:t xml:space="preserve"> Pan </w:t>
      </w:r>
      <w:r w:rsidR="001C0E43">
        <w:rPr>
          <w:color w:val="000000" w:themeColor="text1"/>
        </w:rPr>
        <w:t xml:space="preserve">nie </w:t>
      </w:r>
      <w:r w:rsidR="003943C7">
        <w:rPr>
          <w:color w:val="000000" w:themeColor="text1"/>
        </w:rPr>
        <w:t>skorzystał.</w:t>
      </w:r>
    </w:p>
    <w:p w14:paraId="1E0A4B6B" w14:textId="4C9FC7C9" w:rsidR="00AD03C0" w:rsidRPr="00AD03C0" w:rsidRDefault="00AD03C0" w:rsidP="00D0199A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W związku z powyższym, stosownie do art</w:t>
      </w:r>
      <w:r w:rsidR="000653A1">
        <w:rPr>
          <w:color w:val="000000" w:themeColor="text1"/>
        </w:rPr>
        <w:t>. 46 ust. 1 ustawy o kontroli w </w:t>
      </w:r>
      <w:r w:rsidRPr="00AD03C0">
        <w:rPr>
          <w:color w:val="000000" w:themeColor="text1"/>
        </w:rPr>
        <w:t>administracji rządowej, sporządzono niniejsze wystąpienie pokontrolne, obejmujące m.in. treść projektu wystąpienia pokontrolnego.</w:t>
      </w:r>
    </w:p>
    <w:p w14:paraId="2C9126CF" w14:textId="3396B8CC" w:rsidR="001F44A2" w:rsidRDefault="00AD03C0" w:rsidP="00333811">
      <w:pPr>
        <w:spacing w:after="120" w:line="276" w:lineRule="auto"/>
        <w:ind w:firstLine="567"/>
        <w:jc w:val="both"/>
        <w:rPr>
          <w:color w:val="000000" w:themeColor="text1"/>
        </w:rPr>
      </w:pPr>
      <w:r w:rsidRPr="00AD03C0">
        <w:rPr>
          <w:color w:val="000000" w:themeColor="text1"/>
        </w:rPr>
        <w:t>Przedstawiając powyższe uwagi i oceny, dokonane m.in. w oparciu o projekt wystąpienia pokontrolnego oraz ww. akta kontroli, w celu usunięcia stwierdzonych uchybień oraz usprawnienia badanej działalności, przekazuję Pan</w:t>
      </w:r>
      <w:r w:rsidR="001F44A2">
        <w:rPr>
          <w:color w:val="000000" w:themeColor="text1"/>
        </w:rPr>
        <w:t>u</w:t>
      </w:r>
      <w:r w:rsidRPr="00AD03C0">
        <w:rPr>
          <w:color w:val="000000" w:themeColor="text1"/>
        </w:rPr>
        <w:t xml:space="preserve"> </w:t>
      </w:r>
      <w:r w:rsidR="001F44A2">
        <w:rPr>
          <w:color w:val="000000" w:themeColor="text1"/>
        </w:rPr>
        <w:t xml:space="preserve">poniższe wnioski, </w:t>
      </w:r>
      <w:r w:rsidR="001F44A2">
        <w:rPr>
          <w:color w:val="000000" w:themeColor="text1"/>
        </w:rPr>
        <w:lastRenderedPageBreak/>
        <w:t>zalecenia pokontrolne z</w:t>
      </w:r>
      <w:r w:rsidR="00C16AE1" w:rsidRPr="00D16706">
        <w:rPr>
          <w:color w:val="000000" w:themeColor="text1"/>
        </w:rPr>
        <w:t xml:space="preserve">godnie z wymogami § </w:t>
      </w:r>
      <w:r w:rsidR="00333811">
        <w:rPr>
          <w:color w:val="000000" w:themeColor="text1"/>
        </w:rPr>
        <w:t>19</w:t>
      </w:r>
      <w:r w:rsidR="00C16AE1" w:rsidRPr="00D16706">
        <w:rPr>
          <w:color w:val="000000" w:themeColor="text1"/>
        </w:rPr>
        <w:t xml:space="preserve"> ust. 1-</w:t>
      </w:r>
      <w:r w:rsidR="001F44A2">
        <w:rPr>
          <w:color w:val="000000" w:themeColor="text1"/>
        </w:rPr>
        <w:t>14</w:t>
      </w:r>
      <w:r w:rsidR="00C16AE1" w:rsidRPr="00D16706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Rozporządzeni</w:t>
      </w:r>
      <w:r w:rsidR="00333811">
        <w:rPr>
          <w:color w:val="000000" w:themeColor="text1"/>
        </w:rPr>
        <w:t xml:space="preserve">a </w:t>
      </w:r>
      <w:r w:rsidR="00333811" w:rsidRPr="00333811">
        <w:rPr>
          <w:color w:val="000000" w:themeColor="text1"/>
        </w:rPr>
        <w:t>Rady Ministrów</w:t>
      </w:r>
      <w:r w:rsidR="00333811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z dnia 21 maja 2024 r.</w:t>
      </w:r>
      <w:r w:rsidR="00333811">
        <w:rPr>
          <w:color w:val="000000" w:themeColor="text1"/>
        </w:rPr>
        <w:t xml:space="preserve"> </w:t>
      </w:r>
      <w:r w:rsidR="00333811" w:rsidRPr="00333811">
        <w:rPr>
          <w:color w:val="000000" w:themeColor="text1"/>
        </w:rPr>
        <w:t>w sprawie Krajowych Ram Interoperacyjności, minimalnych wymagań dla rejestrów publicznych i wymiany informacji w postaci elektronicznej oraz minimalnych wymagań dla systemów teleinformatycznych</w:t>
      </w:r>
      <w:r w:rsidR="00AA006D" w:rsidRPr="00AA006D">
        <w:rPr>
          <w:color w:val="000000" w:themeColor="text1"/>
        </w:rPr>
        <w:t xml:space="preserve"> </w:t>
      </w:r>
      <w:r w:rsidR="00AA006D">
        <w:rPr>
          <w:color w:val="000000" w:themeColor="text1"/>
        </w:rPr>
        <w:t>(</w:t>
      </w:r>
      <w:r w:rsidR="00142F1B">
        <w:rPr>
          <w:color w:val="000000" w:themeColor="text1"/>
        </w:rPr>
        <w:t xml:space="preserve">zastępujące </w:t>
      </w:r>
      <w:r w:rsidR="00AA006D" w:rsidRPr="00D16706">
        <w:rPr>
          <w:color w:val="000000" w:themeColor="text1"/>
        </w:rPr>
        <w:t xml:space="preserve">§ </w:t>
      </w:r>
      <w:r w:rsidR="00AA006D">
        <w:rPr>
          <w:color w:val="000000" w:themeColor="text1"/>
        </w:rPr>
        <w:t>20</w:t>
      </w:r>
      <w:r w:rsidR="00AA006D" w:rsidRPr="00D16706">
        <w:rPr>
          <w:color w:val="000000" w:themeColor="text1"/>
        </w:rPr>
        <w:t xml:space="preserve"> ust. 1-</w:t>
      </w:r>
      <w:r w:rsidR="00AA006D">
        <w:rPr>
          <w:color w:val="000000" w:themeColor="text1"/>
        </w:rPr>
        <w:t>14</w:t>
      </w:r>
      <w:r w:rsidR="00142F1B">
        <w:rPr>
          <w:color w:val="000000" w:themeColor="text1"/>
        </w:rPr>
        <w:t xml:space="preserve"> </w:t>
      </w:r>
      <w:r w:rsidR="002228E6">
        <w:t>R</w:t>
      </w:r>
      <w:r w:rsidR="002228E6" w:rsidRPr="00970C60">
        <w:t xml:space="preserve">ozporządzenia </w:t>
      </w:r>
      <w:r w:rsidR="00142F1B">
        <w:rPr>
          <w:color w:val="000000" w:themeColor="text1"/>
        </w:rPr>
        <w:t>KRI</w:t>
      </w:r>
      <w:r w:rsidR="00AA006D">
        <w:rPr>
          <w:color w:val="000000" w:themeColor="text1"/>
        </w:rPr>
        <w:t>):</w:t>
      </w:r>
    </w:p>
    <w:p w14:paraId="3955EF70" w14:textId="76AEFB71" w:rsidR="00C16AE1" w:rsidRDefault="00C16AE1" w:rsidP="00196043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Dokonać analizy</w:t>
      </w:r>
      <w:r w:rsidRPr="00D16706">
        <w:rPr>
          <w:color w:val="000000" w:themeColor="text1"/>
        </w:rPr>
        <w:t xml:space="preserve"> wszystkich um</w:t>
      </w:r>
      <w:r>
        <w:rPr>
          <w:color w:val="000000" w:themeColor="text1"/>
        </w:rPr>
        <w:t xml:space="preserve">ów </w:t>
      </w:r>
      <w:r w:rsidRPr="00D16706">
        <w:rPr>
          <w:color w:val="000000" w:themeColor="text1"/>
        </w:rPr>
        <w:t xml:space="preserve">serwisowych ze stronami trzecimi </w:t>
      </w:r>
      <w:r>
        <w:rPr>
          <w:color w:val="000000" w:themeColor="text1"/>
        </w:rPr>
        <w:t xml:space="preserve">i </w:t>
      </w:r>
      <w:r w:rsidR="00A13BF6">
        <w:rPr>
          <w:color w:val="000000" w:themeColor="text1"/>
        </w:rPr>
        <w:t xml:space="preserve">w razie potrzeby </w:t>
      </w:r>
      <w:r>
        <w:rPr>
          <w:color w:val="000000" w:themeColor="text1"/>
        </w:rPr>
        <w:t>uzupełnić je o</w:t>
      </w:r>
      <w:r w:rsidR="00361B16">
        <w:rPr>
          <w:color w:val="000000" w:themeColor="text1"/>
        </w:rPr>
        <w:t xml:space="preserve"> </w:t>
      </w:r>
      <w:r w:rsidRPr="00D16706">
        <w:rPr>
          <w:color w:val="000000" w:themeColor="text1"/>
        </w:rPr>
        <w:t>zapisy gwarantujące odpowiedni poziom bezpieczeństwa informacji</w:t>
      </w:r>
      <w:r>
        <w:rPr>
          <w:color w:val="000000" w:themeColor="text1"/>
        </w:rPr>
        <w:t xml:space="preserve"> </w:t>
      </w:r>
      <w:r w:rsidR="00A13BF6">
        <w:rPr>
          <w:color w:val="000000" w:themeColor="text1"/>
        </w:rPr>
        <w:t>oraz</w:t>
      </w:r>
      <w:r>
        <w:rPr>
          <w:color w:val="000000" w:themeColor="text1"/>
        </w:rPr>
        <w:t xml:space="preserve"> określić SLA.</w:t>
      </w:r>
    </w:p>
    <w:p w14:paraId="5E3BA2DA" w14:textId="2966FAC6" w:rsidR="003C1728" w:rsidRDefault="003C1728" w:rsidP="00196043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Dążyć do </w:t>
      </w:r>
      <w:r w:rsidR="00AA006D">
        <w:rPr>
          <w:color w:val="000000" w:themeColor="text1"/>
        </w:rPr>
        <w:t>wzmocnienia zabezpieczeń techniczno-organizacyjnych</w:t>
      </w:r>
      <w:r w:rsidR="00427D1F">
        <w:rPr>
          <w:color w:val="000000" w:themeColor="text1"/>
        </w:rPr>
        <w:t xml:space="preserve"> pomieszczenia pełniącego rolę serwerowni.</w:t>
      </w:r>
    </w:p>
    <w:p w14:paraId="6D605094" w14:textId="22D39CDD" w:rsidR="008767AF" w:rsidRDefault="008767AF" w:rsidP="00196043">
      <w:pPr>
        <w:numPr>
          <w:ilvl w:val="0"/>
          <w:numId w:val="25"/>
        </w:numPr>
        <w:spacing w:after="120" w:line="276" w:lineRule="auto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Przeanalizować błędy wynikające ze sprawdzenia </w:t>
      </w:r>
      <w:proofErr w:type="spellStart"/>
      <w:r>
        <w:rPr>
          <w:color w:val="000000" w:themeColor="text1"/>
        </w:rPr>
        <w:t>walidatorem</w:t>
      </w:r>
      <w:proofErr w:type="spellEnd"/>
      <w:r>
        <w:rPr>
          <w:color w:val="000000" w:themeColor="text1"/>
        </w:rPr>
        <w:t xml:space="preserve"> strony Urzędu Gminy.</w:t>
      </w:r>
    </w:p>
    <w:p w14:paraId="30163092" w14:textId="77777777" w:rsidR="007C7047" w:rsidRPr="003E050F" w:rsidRDefault="007C7047" w:rsidP="007C7047">
      <w:pPr>
        <w:spacing w:after="120" w:line="276" w:lineRule="auto"/>
        <w:ind w:left="644"/>
        <w:jc w:val="both"/>
        <w:rPr>
          <w:color w:val="000000" w:themeColor="text1"/>
        </w:rPr>
      </w:pPr>
    </w:p>
    <w:p w14:paraId="3EDB3EE8" w14:textId="3688770D" w:rsidR="005D3851" w:rsidRPr="002505B2" w:rsidRDefault="00AD03C0" w:rsidP="00D0199A">
      <w:pPr>
        <w:spacing w:line="276" w:lineRule="auto"/>
        <w:ind w:firstLine="284"/>
        <w:jc w:val="both"/>
        <w:rPr>
          <w:color w:val="000000" w:themeColor="text1"/>
          <w:highlight w:val="yellow"/>
        </w:rPr>
      </w:pPr>
      <w:r w:rsidRPr="00BD1C33">
        <w:t xml:space="preserve">O sposobie wykonania powyższych wniosków pokontrolnych, bądź działaniach podjętych w celu </w:t>
      </w:r>
      <w:r w:rsidR="00361B16">
        <w:t>ich realizacji, oczekuję od Pan</w:t>
      </w:r>
      <w:r w:rsidR="00196043">
        <w:t>a</w:t>
      </w:r>
      <w:r w:rsidRPr="00BD1C33">
        <w:t xml:space="preserve"> odpowiedzi na piśmie, w terminie</w:t>
      </w:r>
      <w:r w:rsidRPr="00AD03C0">
        <w:t xml:space="preserve"> </w:t>
      </w:r>
      <w:r w:rsidR="00F81A87">
        <w:rPr>
          <w:b/>
        </w:rPr>
        <w:t>21</w:t>
      </w:r>
      <w:r w:rsidR="009135B7" w:rsidRPr="001A75AA">
        <w:rPr>
          <w:b/>
        </w:rPr>
        <w:t xml:space="preserve"> dni</w:t>
      </w:r>
      <w:r w:rsidR="009135B7">
        <w:t xml:space="preserve"> </w:t>
      </w:r>
      <w:r w:rsidR="009135B7">
        <w:rPr>
          <w:rFonts w:eastAsia="Arial Unicode MS"/>
        </w:rPr>
        <w:t>od dnia otrzymania niniejszego wystąpienia</w:t>
      </w:r>
      <w:r w:rsidR="009135B7">
        <w:t>.</w:t>
      </w:r>
    </w:p>
    <w:p w14:paraId="7C09131C" w14:textId="77777777" w:rsidR="007A5452" w:rsidRDefault="007A5452" w:rsidP="00AD03C0">
      <w:pPr>
        <w:spacing w:line="240" w:lineRule="auto"/>
        <w:jc w:val="both"/>
      </w:pPr>
    </w:p>
    <w:p w14:paraId="3E5DE71C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WOJEWODA PODKARPACKI</w:t>
      </w:r>
    </w:p>
    <w:p w14:paraId="3377EA0D" w14:textId="77777777" w:rsidR="00DB7C38" w:rsidRPr="002228D2" w:rsidRDefault="00DB7C38" w:rsidP="00DB7C38">
      <w:pPr>
        <w:spacing w:after="120"/>
        <w:ind w:right="425" w:firstLine="4394"/>
        <w:jc w:val="center"/>
        <w:rPr>
          <w:b/>
        </w:rPr>
      </w:pPr>
      <w:r w:rsidRPr="002228D2">
        <w:rPr>
          <w:b/>
        </w:rPr>
        <w:t>(-)</w:t>
      </w:r>
    </w:p>
    <w:p w14:paraId="1A5ACD24" w14:textId="271D2024" w:rsidR="007A5452" w:rsidRDefault="00161861" w:rsidP="00470C5D">
      <w:pPr>
        <w:ind w:right="423" w:firstLine="4395"/>
        <w:jc w:val="center"/>
        <w:rPr>
          <w:b/>
        </w:rPr>
      </w:pPr>
      <w:r>
        <w:rPr>
          <w:b/>
        </w:rPr>
        <w:t>Teresa Kubas-</w:t>
      </w:r>
      <w:proofErr w:type="spellStart"/>
      <w:r>
        <w:rPr>
          <w:b/>
        </w:rPr>
        <w:t>Hul</w:t>
      </w:r>
      <w:proofErr w:type="spellEnd"/>
    </w:p>
    <w:p w14:paraId="287C9E71" w14:textId="77777777" w:rsidR="00B06870" w:rsidRPr="00790B16" w:rsidRDefault="00B06870" w:rsidP="00AB2FD1">
      <w:pPr>
        <w:ind w:left="3687" w:firstLine="708"/>
        <w:rPr>
          <w:sz w:val="18"/>
          <w:szCs w:val="18"/>
        </w:rPr>
      </w:pPr>
      <w:r w:rsidRPr="00790B16">
        <w:rPr>
          <w:sz w:val="18"/>
          <w:szCs w:val="18"/>
        </w:rPr>
        <w:t>(Podpisane bezpiecznym podpisem elektronicznym)</w:t>
      </w:r>
    </w:p>
    <w:sectPr w:rsidR="00B06870" w:rsidRPr="00790B16" w:rsidSect="00973A86">
      <w:footerReference w:type="default" r:id="rId11"/>
      <w:footerReference w:type="first" r:id="rId12"/>
      <w:pgSz w:w="11906" w:h="16838" w:code="9"/>
      <w:pgMar w:top="851" w:right="1418" w:bottom="1418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39B2" w14:textId="77777777" w:rsidR="00052AF0" w:rsidRDefault="00052AF0">
      <w:r>
        <w:separator/>
      </w:r>
    </w:p>
  </w:endnote>
  <w:endnote w:type="continuationSeparator" w:id="0">
    <w:p w14:paraId="5B2D0994" w14:textId="77777777" w:rsidR="00052AF0" w:rsidRDefault="0005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E556" w14:textId="7D62088E" w:rsidR="00B235E9" w:rsidRPr="002505B2" w:rsidRDefault="00B235E9" w:rsidP="00A937AD">
    <w:pPr>
      <w:pStyle w:val="Stopka"/>
      <w:tabs>
        <w:tab w:val="clear" w:pos="9072"/>
        <w:tab w:val="right" w:pos="8789"/>
      </w:tabs>
      <w:rPr>
        <w:sz w:val="20"/>
        <w:szCs w:val="20"/>
      </w:rPr>
    </w:pPr>
    <w:r w:rsidRPr="002505B2">
      <w:rPr>
        <w:sz w:val="20"/>
        <w:szCs w:val="20"/>
      </w:rPr>
      <w:t>OA-</w:t>
    </w:r>
    <w:r w:rsidR="007E1DE8">
      <w:rPr>
        <w:sz w:val="20"/>
        <w:szCs w:val="20"/>
      </w:rPr>
      <w:t>I</w:t>
    </w:r>
    <w:r w:rsidRPr="002505B2">
      <w:rPr>
        <w:sz w:val="20"/>
        <w:szCs w:val="20"/>
      </w:rPr>
      <w:t>V.431.</w:t>
    </w:r>
    <w:r w:rsidR="005A0CF1">
      <w:rPr>
        <w:sz w:val="20"/>
        <w:szCs w:val="20"/>
      </w:rPr>
      <w:t>2</w:t>
    </w:r>
    <w:r w:rsidRPr="002505B2">
      <w:rPr>
        <w:sz w:val="20"/>
        <w:szCs w:val="20"/>
      </w:rPr>
      <w:t>.20</w:t>
    </w:r>
    <w:r>
      <w:rPr>
        <w:sz w:val="20"/>
        <w:szCs w:val="20"/>
      </w:rPr>
      <w:t>2</w:t>
    </w:r>
    <w:r w:rsidR="00161861">
      <w:rPr>
        <w:sz w:val="20"/>
        <w:szCs w:val="20"/>
      </w:rPr>
      <w:t>4</w:t>
    </w:r>
    <w:r w:rsidRPr="002505B2">
      <w:rPr>
        <w:sz w:val="20"/>
        <w:szCs w:val="20"/>
      </w:rPr>
      <w:tab/>
    </w:r>
    <w:r w:rsidRPr="002505B2">
      <w:rPr>
        <w:sz w:val="20"/>
        <w:szCs w:val="20"/>
      </w:rPr>
      <w:tab/>
      <w:t xml:space="preserve">str.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PAGE </w:instrText>
    </w:r>
    <w:r w:rsidRPr="002505B2">
      <w:rPr>
        <w:rStyle w:val="Numerstrony"/>
        <w:sz w:val="20"/>
        <w:szCs w:val="20"/>
      </w:rPr>
      <w:fldChar w:fldCharType="separate"/>
    </w:r>
    <w:r w:rsidR="008C1052">
      <w:rPr>
        <w:rStyle w:val="Numerstrony"/>
        <w:noProof/>
        <w:sz w:val="20"/>
        <w:szCs w:val="20"/>
      </w:rPr>
      <w:t>2</w:t>
    </w:r>
    <w:r w:rsidRPr="002505B2">
      <w:rPr>
        <w:rStyle w:val="Numerstrony"/>
        <w:sz w:val="20"/>
        <w:szCs w:val="20"/>
      </w:rPr>
      <w:fldChar w:fldCharType="end"/>
    </w:r>
    <w:r w:rsidRPr="002505B2">
      <w:rPr>
        <w:rStyle w:val="Numerstrony"/>
        <w:sz w:val="20"/>
        <w:szCs w:val="20"/>
      </w:rPr>
      <w:t xml:space="preserve"> z </w:t>
    </w:r>
    <w:r w:rsidRPr="002505B2">
      <w:rPr>
        <w:rStyle w:val="Numerstrony"/>
        <w:sz w:val="20"/>
        <w:szCs w:val="20"/>
      </w:rPr>
      <w:fldChar w:fldCharType="begin"/>
    </w:r>
    <w:r w:rsidRPr="002505B2">
      <w:rPr>
        <w:rStyle w:val="Numerstrony"/>
        <w:sz w:val="20"/>
        <w:szCs w:val="20"/>
      </w:rPr>
      <w:instrText xml:space="preserve"> NUMPAGES </w:instrText>
    </w:r>
    <w:r w:rsidRPr="002505B2">
      <w:rPr>
        <w:rStyle w:val="Numerstrony"/>
        <w:sz w:val="20"/>
        <w:szCs w:val="20"/>
      </w:rPr>
      <w:fldChar w:fldCharType="separate"/>
    </w:r>
    <w:r w:rsidR="008C1052">
      <w:rPr>
        <w:rStyle w:val="Numerstrony"/>
        <w:noProof/>
        <w:sz w:val="20"/>
        <w:szCs w:val="20"/>
      </w:rPr>
      <w:t>11</w:t>
    </w:r>
    <w:r w:rsidRPr="002505B2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CCC9" w14:textId="18C5D683" w:rsidR="00B235E9" w:rsidRPr="005A0CF1" w:rsidRDefault="00B235E9" w:rsidP="00A937AD">
    <w:pPr>
      <w:pStyle w:val="Stopka"/>
      <w:tabs>
        <w:tab w:val="clear" w:pos="9072"/>
        <w:tab w:val="right" w:pos="8789"/>
      </w:tabs>
      <w:jc w:val="right"/>
      <w:rPr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r w:rsidRPr="005A0CF1">
      <w:rPr>
        <w:sz w:val="20"/>
        <w:szCs w:val="20"/>
      </w:rPr>
      <w:t xml:space="preserve">str.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PAGE </w:instrText>
    </w:r>
    <w:r w:rsidRPr="005A0CF1">
      <w:rPr>
        <w:rStyle w:val="Numerstrony"/>
        <w:sz w:val="20"/>
        <w:szCs w:val="20"/>
      </w:rPr>
      <w:fldChar w:fldCharType="separate"/>
    </w:r>
    <w:r w:rsidR="008C1052">
      <w:rPr>
        <w:rStyle w:val="Numerstrony"/>
        <w:noProof/>
        <w:sz w:val="20"/>
        <w:szCs w:val="20"/>
      </w:rPr>
      <w:t>1</w:t>
    </w:r>
    <w:r w:rsidRPr="005A0CF1">
      <w:rPr>
        <w:rStyle w:val="Numerstrony"/>
        <w:sz w:val="20"/>
        <w:szCs w:val="20"/>
      </w:rPr>
      <w:fldChar w:fldCharType="end"/>
    </w:r>
    <w:r w:rsidRPr="005A0CF1">
      <w:rPr>
        <w:rStyle w:val="Numerstrony"/>
        <w:sz w:val="20"/>
        <w:szCs w:val="20"/>
      </w:rPr>
      <w:t xml:space="preserve"> z </w:t>
    </w:r>
    <w:r w:rsidRPr="005A0CF1">
      <w:rPr>
        <w:rStyle w:val="Numerstrony"/>
        <w:sz w:val="20"/>
        <w:szCs w:val="20"/>
      </w:rPr>
      <w:fldChar w:fldCharType="begin"/>
    </w:r>
    <w:r w:rsidRPr="005A0CF1">
      <w:rPr>
        <w:rStyle w:val="Numerstrony"/>
        <w:sz w:val="20"/>
        <w:szCs w:val="20"/>
      </w:rPr>
      <w:instrText xml:space="preserve"> NUMPAGES </w:instrText>
    </w:r>
    <w:r w:rsidRPr="005A0CF1">
      <w:rPr>
        <w:rStyle w:val="Numerstrony"/>
        <w:sz w:val="20"/>
        <w:szCs w:val="20"/>
      </w:rPr>
      <w:fldChar w:fldCharType="separate"/>
    </w:r>
    <w:r w:rsidR="008C1052">
      <w:rPr>
        <w:rStyle w:val="Numerstrony"/>
        <w:noProof/>
        <w:sz w:val="20"/>
        <w:szCs w:val="20"/>
      </w:rPr>
      <w:t>11</w:t>
    </w:r>
    <w:r w:rsidRPr="005A0CF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BF9B2" w14:textId="77777777" w:rsidR="00052AF0" w:rsidRDefault="00052AF0">
      <w:r>
        <w:separator/>
      </w:r>
    </w:p>
  </w:footnote>
  <w:footnote w:type="continuationSeparator" w:id="0">
    <w:p w14:paraId="69434741" w14:textId="77777777" w:rsidR="00052AF0" w:rsidRDefault="00052AF0">
      <w:r>
        <w:continuationSeparator/>
      </w:r>
    </w:p>
  </w:footnote>
  <w:footnote w:id="1">
    <w:p w14:paraId="3F2B7208" w14:textId="1BB28160" w:rsidR="00B235E9" w:rsidRDefault="00B235E9" w:rsidP="00C226D4">
      <w:pPr>
        <w:spacing w:line="240" w:lineRule="auto"/>
        <w:jc w:val="both"/>
        <w:rPr>
          <w:rFonts w:cs="Arial"/>
          <w:sz w:val="18"/>
          <w:szCs w:val="18"/>
        </w:rPr>
      </w:pPr>
      <w:r w:rsidRPr="00517C6A">
        <w:rPr>
          <w:rStyle w:val="Odwoanieprzypisudolnego"/>
          <w:sz w:val="28"/>
          <w:szCs w:val="28"/>
        </w:rPr>
        <w:footnoteRef/>
      </w:r>
      <w:r w:rsidRPr="00517C6A">
        <w:rPr>
          <w:b/>
          <w:sz w:val="28"/>
          <w:szCs w:val="28"/>
        </w:rPr>
        <w:t xml:space="preserve"> </w:t>
      </w:r>
      <w:r w:rsidRPr="00517C6A">
        <w:rPr>
          <w:sz w:val="18"/>
          <w:szCs w:val="18"/>
        </w:rPr>
        <w:t xml:space="preserve">W oparciu </w:t>
      </w:r>
      <w:r w:rsidR="00A86040">
        <w:rPr>
          <w:sz w:val="18"/>
          <w:szCs w:val="18"/>
        </w:rPr>
        <w:t xml:space="preserve">o </w:t>
      </w:r>
      <w:r w:rsidR="00A86040" w:rsidRPr="00A86040">
        <w:rPr>
          <w:sz w:val="18"/>
          <w:szCs w:val="18"/>
        </w:rPr>
        <w:t>zatwierdzon</w:t>
      </w:r>
      <w:r w:rsidR="00A86040">
        <w:rPr>
          <w:sz w:val="18"/>
          <w:szCs w:val="18"/>
        </w:rPr>
        <w:t>y</w:t>
      </w:r>
      <w:r w:rsidR="00A86040" w:rsidRPr="00A86040">
        <w:rPr>
          <w:sz w:val="18"/>
          <w:szCs w:val="18"/>
        </w:rPr>
        <w:t xml:space="preserve"> w dniu </w:t>
      </w:r>
      <w:r w:rsidR="005A0CF1">
        <w:rPr>
          <w:sz w:val="18"/>
          <w:szCs w:val="18"/>
        </w:rPr>
        <w:t>13 grudnia 2023 r. „Plan</w:t>
      </w:r>
      <w:r w:rsidR="005A0CF1" w:rsidRPr="005A0CF1">
        <w:rPr>
          <w:sz w:val="18"/>
          <w:szCs w:val="18"/>
        </w:rPr>
        <w:t xml:space="preserve"> zewnętrznej działalności kontrolnej Podkarpackiego Urzędu Wojewódzkiego w Rzeszowie na 2024 rok</w:t>
      </w:r>
      <w:r w:rsidR="00A86040" w:rsidRPr="00A86040">
        <w:rPr>
          <w:sz w:val="18"/>
          <w:szCs w:val="18"/>
        </w:rPr>
        <w:t>”</w:t>
      </w:r>
      <w:r w:rsidRPr="00517C6A">
        <w:rPr>
          <w:sz w:val="18"/>
          <w:szCs w:val="18"/>
        </w:rPr>
        <w:t>.</w:t>
      </w:r>
    </w:p>
  </w:footnote>
  <w:footnote w:id="2">
    <w:p w14:paraId="6D757AD7" w14:textId="77777777" w:rsidR="005A0CF1" w:rsidRDefault="005A0CF1" w:rsidP="005A0CF1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</w:rPr>
      </w:pPr>
      <w:r>
        <w:rPr>
          <w:rStyle w:val="Odwoanieprzypisudolnego"/>
          <w:sz w:val="28"/>
          <w:szCs w:val="28"/>
        </w:rPr>
        <w:footnoteRef/>
      </w: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§ 37 ust. 2 zarządzenia Nr 1/14 Wojewody Podkarpackiego z dnia 2 stycznia 2014 r. w sprawie szczegółowych warunków i trybu prowadzenia kontroli (z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 w ramach realizacji czynności kontrolnych stosowana była 4-stopniowa skala ocen, tj. ocena pozytywna, pozytywna z uchybieniami, pozytywna z 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1E6A"/>
    <w:multiLevelType w:val="hybridMultilevel"/>
    <w:tmpl w:val="FD924F2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09150CA1"/>
    <w:multiLevelType w:val="hybridMultilevel"/>
    <w:tmpl w:val="8932E1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A19C88E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7514FD"/>
    <w:multiLevelType w:val="hybridMultilevel"/>
    <w:tmpl w:val="B33E0004"/>
    <w:lvl w:ilvl="0" w:tplc="A19C88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831A03"/>
    <w:multiLevelType w:val="hybridMultilevel"/>
    <w:tmpl w:val="ABAA28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66630A"/>
    <w:multiLevelType w:val="hybridMultilevel"/>
    <w:tmpl w:val="7A00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1419E"/>
    <w:multiLevelType w:val="hybridMultilevel"/>
    <w:tmpl w:val="BE2C0EA2"/>
    <w:lvl w:ilvl="0" w:tplc="5B7E7800">
      <w:start w:val="1"/>
      <w:numFmt w:val="decimal"/>
      <w:lvlText w:val="%1."/>
      <w:lvlJc w:val="left"/>
      <w:pPr>
        <w:tabs>
          <w:tab w:val="num" w:pos="-351"/>
        </w:tabs>
        <w:ind w:left="-351" w:hanging="360"/>
      </w:pPr>
      <w:rPr>
        <w:rFonts w:hint="default"/>
      </w:rPr>
    </w:lvl>
    <w:lvl w:ilvl="1" w:tplc="D7183DE8">
      <w:start w:val="1"/>
      <w:numFmt w:val="lowerLetter"/>
      <w:lvlText w:val="%2)"/>
      <w:lvlJc w:val="left"/>
      <w:pPr>
        <w:tabs>
          <w:tab w:val="num" w:pos="128"/>
        </w:tabs>
        <w:ind w:left="1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48"/>
        </w:tabs>
        <w:ind w:left="8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8"/>
        </w:tabs>
        <w:ind w:left="15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8"/>
        </w:tabs>
        <w:ind w:left="22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8"/>
        </w:tabs>
        <w:ind w:left="30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8"/>
        </w:tabs>
        <w:ind w:left="37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8"/>
        </w:tabs>
        <w:ind w:left="44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8"/>
        </w:tabs>
        <w:ind w:left="5168" w:hanging="180"/>
      </w:pPr>
    </w:lvl>
  </w:abstractNum>
  <w:abstractNum w:abstractNumId="6">
    <w:nsid w:val="23FF2CE6"/>
    <w:multiLevelType w:val="hybridMultilevel"/>
    <w:tmpl w:val="4E66F4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9AE32FE"/>
    <w:multiLevelType w:val="hybridMultilevel"/>
    <w:tmpl w:val="FB4C2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6F1"/>
    <w:multiLevelType w:val="hybridMultilevel"/>
    <w:tmpl w:val="4696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03B76"/>
    <w:multiLevelType w:val="hybridMultilevel"/>
    <w:tmpl w:val="05084E80"/>
    <w:lvl w:ilvl="0" w:tplc="9238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479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BC30BF"/>
    <w:multiLevelType w:val="hybridMultilevel"/>
    <w:tmpl w:val="267CCC8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5D51FD"/>
    <w:multiLevelType w:val="hybridMultilevel"/>
    <w:tmpl w:val="614611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D76498"/>
    <w:multiLevelType w:val="hybridMultilevel"/>
    <w:tmpl w:val="04D603AA"/>
    <w:lvl w:ilvl="0" w:tplc="BFE2F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68327F"/>
    <w:multiLevelType w:val="hybridMultilevel"/>
    <w:tmpl w:val="DE38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645F7"/>
    <w:multiLevelType w:val="hybridMultilevel"/>
    <w:tmpl w:val="4F0CE9D2"/>
    <w:lvl w:ilvl="0" w:tplc="BA1435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612FE"/>
    <w:multiLevelType w:val="hybridMultilevel"/>
    <w:tmpl w:val="550E9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9722B5"/>
    <w:multiLevelType w:val="hybridMultilevel"/>
    <w:tmpl w:val="013C9D7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C171A3"/>
    <w:multiLevelType w:val="hybridMultilevel"/>
    <w:tmpl w:val="8C004FC8"/>
    <w:lvl w:ilvl="0" w:tplc="2C02CA7E">
      <w:start w:val="1"/>
      <w:numFmt w:val="lowerLetter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12F199F"/>
    <w:multiLevelType w:val="multilevel"/>
    <w:tmpl w:val="8520B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C567F40"/>
    <w:multiLevelType w:val="hybridMultilevel"/>
    <w:tmpl w:val="0D1C5346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>
    <w:nsid w:val="76382516"/>
    <w:multiLevelType w:val="hybridMultilevel"/>
    <w:tmpl w:val="007E2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27E6A"/>
    <w:multiLevelType w:val="hybridMultilevel"/>
    <w:tmpl w:val="EC6EF100"/>
    <w:lvl w:ilvl="0" w:tplc="5B7E7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286CC">
      <w:start w:val="1"/>
      <w:numFmt w:val="lowerLetter"/>
      <w:lvlText w:val="%2)"/>
      <w:lvlJc w:val="left"/>
      <w:pPr>
        <w:tabs>
          <w:tab w:val="num" w:pos="839"/>
        </w:tabs>
        <w:ind w:left="839" w:hanging="360"/>
      </w:pPr>
      <w:rPr>
        <w:rFonts w:hint="default"/>
        <w:sz w:val="24"/>
      </w:rPr>
    </w:lvl>
    <w:lvl w:ilvl="2" w:tplc="5B7E7800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279"/>
        </w:tabs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99"/>
        </w:tabs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39"/>
        </w:tabs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59"/>
        </w:tabs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180"/>
      </w:pPr>
    </w:lvl>
  </w:abstractNum>
  <w:abstractNum w:abstractNumId="23">
    <w:nsid w:val="7BDB40BF"/>
    <w:multiLevelType w:val="hybridMultilevel"/>
    <w:tmpl w:val="5ACE02F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F926748"/>
    <w:multiLevelType w:val="hybridMultilevel"/>
    <w:tmpl w:val="08560D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5"/>
  </w:num>
  <w:num w:numId="5">
    <w:abstractNumId w:val="1"/>
  </w:num>
  <w:num w:numId="6">
    <w:abstractNumId w:val="24"/>
  </w:num>
  <w:num w:numId="7">
    <w:abstractNumId w:val="2"/>
  </w:num>
  <w:num w:numId="8">
    <w:abstractNumId w:val="18"/>
  </w:num>
  <w:num w:numId="9">
    <w:abstractNumId w:val="11"/>
  </w:num>
  <w:num w:numId="10">
    <w:abstractNumId w:val="5"/>
  </w:num>
  <w:num w:numId="11">
    <w:abstractNumId w:val="13"/>
  </w:num>
  <w:num w:numId="12">
    <w:abstractNumId w:val="22"/>
  </w:num>
  <w:num w:numId="13">
    <w:abstractNumId w:val="6"/>
  </w:num>
  <w:num w:numId="14">
    <w:abstractNumId w:val="21"/>
  </w:num>
  <w:num w:numId="15">
    <w:abstractNumId w:val="10"/>
  </w:num>
  <w:num w:numId="16">
    <w:abstractNumId w:val="19"/>
  </w:num>
  <w:num w:numId="17">
    <w:abstractNumId w:val="3"/>
  </w:num>
  <w:num w:numId="18">
    <w:abstractNumId w:val="0"/>
  </w:num>
  <w:num w:numId="19">
    <w:abstractNumId w:val="23"/>
  </w:num>
  <w:num w:numId="20">
    <w:abstractNumId w:val="12"/>
  </w:num>
  <w:num w:numId="21">
    <w:abstractNumId w:val="20"/>
  </w:num>
  <w:num w:numId="22">
    <w:abstractNumId w:val="4"/>
  </w:num>
  <w:num w:numId="23">
    <w:abstractNumId w:val="14"/>
  </w:num>
  <w:num w:numId="24">
    <w:abstractNumId w:val="16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4991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79D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3D"/>
    <w:rsid w:val="000151E3"/>
    <w:rsid w:val="00015425"/>
    <w:rsid w:val="0001558C"/>
    <w:rsid w:val="00015724"/>
    <w:rsid w:val="00015DA2"/>
    <w:rsid w:val="0001610C"/>
    <w:rsid w:val="00016C23"/>
    <w:rsid w:val="00016CAD"/>
    <w:rsid w:val="00016E2C"/>
    <w:rsid w:val="00017252"/>
    <w:rsid w:val="000176D4"/>
    <w:rsid w:val="00017A1B"/>
    <w:rsid w:val="00017D9E"/>
    <w:rsid w:val="00017F63"/>
    <w:rsid w:val="00020D8A"/>
    <w:rsid w:val="000210D8"/>
    <w:rsid w:val="000227C4"/>
    <w:rsid w:val="000229C1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6E01"/>
    <w:rsid w:val="000275F7"/>
    <w:rsid w:val="00027A66"/>
    <w:rsid w:val="00027ADD"/>
    <w:rsid w:val="00027C97"/>
    <w:rsid w:val="000305B9"/>
    <w:rsid w:val="0003060B"/>
    <w:rsid w:val="00031150"/>
    <w:rsid w:val="00031176"/>
    <w:rsid w:val="00031207"/>
    <w:rsid w:val="00031ADF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17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504"/>
    <w:rsid w:val="000407D4"/>
    <w:rsid w:val="0004085C"/>
    <w:rsid w:val="00040BCE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088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3B"/>
    <w:rsid w:val="000513B7"/>
    <w:rsid w:val="00051ECE"/>
    <w:rsid w:val="000524F2"/>
    <w:rsid w:val="00052AF0"/>
    <w:rsid w:val="00052B90"/>
    <w:rsid w:val="0005384C"/>
    <w:rsid w:val="000539D2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1207"/>
    <w:rsid w:val="00062915"/>
    <w:rsid w:val="00062B45"/>
    <w:rsid w:val="00062C57"/>
    <w:rsid w:val="000630F2"/>
    <w:rsid w:val="000639C6"/>
    <w:rsid w:val="00063D7E"/>
    <w:rsid w:val="00063D86"/>
    <w:rsid w:val="00063E3A"/>
    <w:rsid w:val="00064F17"/>
    <w:rsid w:val="00065203"/>
    <w:rsid w:val="000653A1"/>
    <w:rsid w:val="0006594D"/>
    <w:rsid w:val="000659E0"/>
    <w:rsid w:val="00066024"/>
    <w:rsid w:val="00066989"/>
    <w:rsid w:val="00067613"/>
    <w:rsid w:val="00067749"/>
    <w:rsid w:val="00067876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A70"/>
    <w:rsid w:val="00074F0C"/>
    <w:rsid w:val="000756A0"/>
    <w:rsid w:val="0007578C"/>
    <w:rsid w:val="00075C12"/>
    <w:rsid w:val="00076A49"/>
    <w:rsid w:val="00076C02"/>
    <w:rsid w:val="00076C57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A96"/>
    <w:rsid w:val="00091B5A"/>
    <w:rsid w:val="00091FE8"/>
    <w:rsid w:val="000924BE"/>
    <w:rsid w:val="00092688"/>
    <w:rsid w:val="00092DEB"/>
    <w:rsid w:val="00093487"/>
    <w:rsid w:val="000934DF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0EF8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27D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C7EE2"/>
    <w:rsid w:val="000D037D"/>
    <w:rsid w:val="000D05C7"/>
    <w:rsid w:val="000D091C"/>
    <w:rsid w:val="000D0B69"/>
    <w:rsid w:val="000D0DC2"/>
    <w:rsid w:val="000D14E0"/>
    <w:rsid w:val="000D1C8B"/>
    <w:rsid w:val="000D21EB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C63"/>
    <w:rsid w:val="000E4E35"/>
    <w:rsid w:val="000E4E8F"/>
    <w:rsid w:val="000E4EC9"/>
    <w:rsid w:val="000E5714"/>
    <w:rsid w:val="000E57A2"/>
    <w:rsid w:val="000E71D9"/>
    <w:rsid w:val="000E741B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2AA"/>
    <w:rsid w:val="000F4379"/>
    <w:rsid w:val="000F4A4B"/>
    <w:rsid w:val="000F4E05"/>
    <w:rsid w:val="000F519F"/>
    <w:rsid w:val="000F522B"/>
    <w:rsid w:val="000F64C0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99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07C29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50A"/>
    <w:rsid w:val="00114591"/>
    <w:rsid w:val="001148B8"/>
    <w:rsid w:val="00114C7F"/>
    <w:rsid w:val="00114CAE"/>
    <w:rsid w:val="00114D2A"/>
    <w:rsid w:val="00114D7D"/>
    <w:rsid w:val="00114DDC"/>
    <w:rsid w:val="00114F29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7BF"/>
    <w:rsid w:val="0011682E"/>
    <w:rsid w:val="00116C67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557"/>
    <w:rsid w:val="00121844"/>
    <w:rsid w:val="00121A39"/>
    <w:rsid w:val="00121C06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A1C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3A2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61F"/>
    <w:rsid w:val="00140885"/>
    <w:rsid w:val="0014104B"/>
    <w:rsid w:val="00141806"/>
    <w:rsid w:val="001419C9"/>
    <w:rsid w:val="00141CC0"/>
    <w:rsid w:val="00142696"/>
    <w:rsid w:val="001427B6"/>
    <w:rsid w:val="00142C0C"/>
    <w:rsid w:val="00142EEF"/>
    <w:rsid w:val="00142F1B"/>
    <w:rsid w:val="001431B7"/>
    <w:rsid w:val="00143928"/>
    <w:rsid w:val="00143998"/>
    <w:rsid w:val="00143AF3"/>
    <w:rsid w:val="00143BDC"/>
    <w:rsid w:val="00143CCA"/>
    <w:rsid w:val="001441B6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F18"/>
    <w:rsid w:val="001525B9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313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861"/>
    <w:rsid w:val="00161B3F"/>
    <w:rsid w:val="00162317"/>
    <w:rsid w:val="00162483"/>
    <w:rsid w:val="0016265D"/>
    <w:rsid w:val="0016278D"/>
    <w:rsid w:val="00162AD0"/>
    <w:rsid w:val="001636BE"/>
    <w:rsid w:val="0016371F"/>
    <w:rsid w:val="00163889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F8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2162"/>
    <w:rsid w:val="00172230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400"/>
    <w:rsid w:val="00175B37"/>
    <w:rsid w:val="00175D84"/>
    <w:rsid w:val="00175F30"/>
    <w:rsid w:val="00176BF6"/>
    <w:rsid w:val="00176C8C"/>
    <w:rsid w:val="00176D0E"/>
    <w:rsid w:val="00176D90"/>
    <w:rsid w:val="00176E91"/>
    <w:rsid w:val="00177548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284"/>
    <w:rsid w:val="00183975"/>
    <w:rsid w:val="00183A49"/>
    <w:rsid w:val="00183B85"/>
    <w:rsid w:val="00183D8D"/>
    <w:rsid w:val="00184017"/>
    <w:rsid w:val="00184447"/>
    <w:rsid w:val="001845FC"/>
    <w:rsid w:val="001848AB"/>
    <w:rsid w:val="00184ACF"/>
    <w:rsid w:val="00184AF6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043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CD7"/>
    <w:rsid w:val="001A5D49"/>
    <w:rsid w:val="001A60AC"/>
    <w:rsid w:val="001A615F"/>
    <w:rsid w:val="001A649B"/>
    <w:rsid w:val="001A68E4"/>
    <w:rsid w:val="001A6AC8"/>
    <w:rsid w:val="001A7002"/>
    <w:rsid w:val="001A74BC"/>
    <w:rsid w:val="001A75AA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43"/>
    <w:rsid w:val="001C0E59"/>
    <w:rsid w:val="001C1307"/>
    <w:rsid w:val="001C139E"/>
    <w:rsid w:val="001C139F"/>
    <w:rsid w:val="001C1FDA"/>
    <w:rsid w:val="001C224C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829"/>
    <w:rsid w:val="001C5C89"/>
    <w:rsid w:val="001C60B9"/>
    <w:rsid w:val="001C6728"/>
    <w:rsid w:val="001C7153"/>
    <w:rsid w:val="001C78E6"/>
    <w:rsid w:val="001D02CB"/>
    <w:rsid w:val="001D02E7"/>
    <w:rsid w:val="001D037C"/>
    <w:rsid w:val="001D050C"/>
    <w:rsid w:val="001D085C"/>
    <w:rsid w:val="001D161A"/>
    <w:rsid w:val="001D1A2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1FE"/>
    <w:rsid w:val="001D6610"/>
    <w:rsid w:val="001D676F"/>
    <w:rsid w:val="001D67D0"/>
    <w:rsid w:val="001D6A00"/>
    <w:rsid w:val="001D6E21"/>
    <w:rsid w:val="001D6FF0"/>
    <w:rsid w:val="001D70D6"/>
    <w:rsid w:val="001D7229"/>
    <w:rsid w:val="001D7699"/>
    <w:rsid w:val="001D7F68"/>
    <w:rsid w:val="001E06BB"/>
    <w:rsid w:val="001E0E2A"/>
    <w:rsid w:val="001E105B"/>
    <w:rsid w:val="001E113D"/>
    <w:rsid w:val="001E147C"/>
    <w:rsid w:val="001E187D"/>
    <w:rsid w:val="001E1A1D"/>
    <w:rsid w:val="001E1D26"/>
    <w:rsid w:val="001E1DF5"/>
    <w:rsid w:val="001E21F3"/>
    <w:rsid w:val="001E31CF"/>
    <w:rsid w:val="001E327B"/>
    <w:rsid w:val="001E35CE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8B7"/>
    <w:rsid w:val="001F2CBE"/>
    <w:rsid w:val="001F2D9D"/>
    <w:rsid w:val="001F2EA1"/>
    <w:rsid w:val="001F327C"/>
    <w:rsid w:val="001F3777"/>
    <w:rsid w:val="001F3EE3"/>
    <w:rsid w:val="001F4498"/>
    <w:rsid w:val="001F44A2"/>
    <w:rsid w:val="001F4BAA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5"/>
    <w:rsid w:val="00203AB6"/>
    <w:rsid w:val="00204180"/>
    <w:rsid w:val="0020473F"/>
    <w:rsid w:val="00204937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6A1"/>
    <w:rsid w:val="002126B4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3C6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D84"/>
    <w:rsid w:val="00220EA2"/>
    <w:rsid w:val="002218B3"/>
    <w:rsid w:val="00221A72"/>
    <w:rsid w:val="00221D54"/>
    <w:rsid w:val="00221DC4"/>
    <w:rsid w:val="002227F1"/>
    <w:rsid w:val="002228D2"/>
    <w:rsid w:val="002228E6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9A"/>
    <w:rsid w:val="00226CAC"/>
    <w:rsid w:val="00226D41"/>
    <w:rsid w:val="00226D82"/>
    <w:rsid w:val="00226E88"/>
    <w:rsid w:val="0022702C"/>
    <w:rsid w:val="00227085"/>
    <w:rsid w:val="002271B5"/>
    <w:rsid w:val="002275CB"/>
    <w:rsid w:val="00227720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A5E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BBE"/>
    <w:rsid w:val="00244E50"/>
    <w:rsid w:val="002456E6"/>
    <w:rsid w:val="0024583E"/>
    <w:rsid w:val="00245F88"/>
    <w:rsid w:val="002463A1"/>
    <w:rsid w:val="002468C9"/>
    <w:rsid w:val="002469D5"/>
    <w:rsid w:val="00246D6E"/>
    <w:rsid w:val="00246FCB"/>
    <w:rsid w:val="00247398"/>
    <w:rsid w:val="0024792E"/>
    <w:rsid w:val="00247A1C"/>
    <w:rsid w:val="0025056E"/>
    <w:rsid w:val="002505B2"/>
    <w:rsid w:val="002508CD"/>
    <w:rsid w:val="00250A02"/>
    <w:rsid w:val="002512A9"/>
    <w:rsid w:val="002517DD"/>
    <w:rsid w:val="00251891"/>
    <w:rsid w:val="00251920"/>
    <w:rsid w:val="00251B05"/>
    <w:rsid w:val="00251DCE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339"/>
    <w:rsid w:val="0025545A"/>
    <w:rsid w:val="0025547D"/>
    <w:rsid w:val="00255486"/>
    <w:rsid w:val="00255DDD"/>
    <w:rsid w:val="00256383"/>
    <w:rsid w:val="00256986"/>
    <w:rsid w:val="00256F10"/>
    <w:rsid w:val="002576E5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383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2E92"/>
    <w:rsid w:val="00273CB1"/>
    <w:rsid w:val="00274177"/>
    <w:rsid w:val="002744DE"/>
    <w:rsid w:val="002745E9"/>
    <w:rsid w:val="00274775"/>
    <w:rsid w:val="002749E6"/>
    <w:rsid w:val="00274A44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245"/>
    <w:rsid w:val="00280B64"/>
    <w:rsid w:val="00280E30"/>
    <w:rsid w:val="00280E33"/>
    <w:rsid w:val="00281273"/>
    <w:rsid w:val="00281284"/>
    <w:rsid w:val="0028154A"/>
    <w:rsid w:val="0028195E"/>
    <w:rsid w:val="0028199D"/>
    <w:rsid w:val="002819DE"/>
    <w:rsid w:val="00281C9C"/>
    <w:rsid w:val="00281DA9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8D"/>
    <w:rsid w:val="002863EA"/>
    <w:rsid w:val="0028643C"/>
    <w:rsid w:val="00286AF8"/>
    <w:rsid w:val="00286E03"/>
    <w:rsid w:val="00287457"/>
    <w:rsid w:val="0028758F"/>
    <w:rsid w:val="002875CE"/>
    <w:rsid w:val="00287D45"/>
    <w:rsid w:val="00290380"/>
    <w:rsid w:val="00290960"/>
    <w:rsid w:val="002916F3"/>
    <w:rsid w:val="00291F29"/>
    <w:rsid w:val="002928F5"/>
    <w:rsid w:val="002931D8"/>
    <w:rsid w:val="00293302"/>
    <w:rsid w:val="0029335B"/>
    <w:rsid w:val="002933B2"/>
    <w:rsid w:val="002937AB"/>
    <w:rsid w:val="00293A66"/>
    <w:rsid w:val="00294285"/>
    <w:rsid w:val="00294434"/>
    <w:rsid w:val="0029496C"/>
    <w:rsid w:val="00294A94"/>
    <w:rsid w:val="00294D66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3FE4"/>
    <w:rsid w:val="002A4020"/>
    <w:rsid w:val="002A402B"/>
    <w:rsid w:val="002A40DC"/>
    <w:rsid w:val="002A4790"/>
    <w:rsid w:val="002A4E58"/>
    <w:rsid w:val="002A5842"/>
    <w:rsid w:val="002A621A"/>
    <w:rsid w:val="002A63BF"/>
    <w:rsid w:val="002A68E8"/>
    <w:rsid w:val="002A6B0A"/>
    <w:rsid w:val="002A6C2E"/>
    <w:rsid w:val="002A739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4894"/>
    <w:rsid w:val="002B5093"/>
    <w:rsid w:val="002B5607"/>
    <w:rsid w:val="002B57B3"/>
    <w:rsid w:val="002B57FE"/>
    <w:rsid w:val="002B5AF8"/>
    <w:rsid w:val="002B5B5D"/>
    <w:rsid w:val="002B5DA9"/>
    <w:rsid w:val="002B7001"/>
    <w:rsid w:val="002B71C9"/>
    <w:rsid w:val="002B790A"/>
    <w:rsid w:val="002B7DAD"/>
    <w:rsid w:val="002C0928"/>
    <w:rsid w:val="002C0EC9"/>
    <w:rsid w:val="002C1760"/>
    <w:rsid w:val="002C18AF"/>
    <w:rsid w:val="002C1D23"/>
    <w:rsid w:val="002C1E79"/>
    <w:rsid w:val="002C2327"/>
    <w:rsid w:val="002C2B4A"/>
    <w:rsid w:val="002C2BC2"/>
    <w:rsid w:val="002C2BF8"/>
    <w:rsid w:val="002C3035"/>
    <w:rsid w:val="002C35F9"/>
    <w:rsid w:val="002C3F21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63E"/>
    <w:rsid w:val="002C695F"/>
    <w:rsid w:val="002C710D"/>
    <w:rsid w:val="002C7ADF"/>
    <w:rsid w:val="002C7E6B"/>
    <w:rsid w:val="002C7EEB"/>
    <w:rsid w:val="002D00CC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3CD6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D7AC4"/>
    <w:rsid w:val="002E014E"/>
    <w:rsid w:val="002E0175"/>
    <w:rsid w:val="002E0509"/>
    <w:rsid w:val="002E0BDD"/>
    <w:rsid w:val="002E1367"/>
    <w:rsid w:val="002E15E4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779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43C"/>
    <w:rsid w:val="002F578D"/>
    <w:rsid w:val="002F5AB7"/>
    <w:rsid w:val="002F60EA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1B1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5C"/>
    <w:rsid w:val="00315AA7"/>
    <w:rsid w:val="003174CF"/>
    <w:rsid w:val="003175CC"/>
    <w:rsid w:val="003177B7"/>
    <w:rsid w:val="003178C3"/>
    <w:rsid w:val="00317ECE"/>
    <w:rsid w:val="00320181"/>
    <w:rsid w:val="0032056B"/>
    <w:rsid w:val="0032103C"/>
    <w:rsid w:val="003210DB"/>
    <w:rsid w:val="0032110D"/>
    <w:rsid w:val="003213A0"/>
    <w:rsid w:val="003214F9"/>
    <w:rsid w:val="00321CCC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4D05"/>
    <w:rsid w:val="0032513B"/>
    <w:rsid w:val="003251B1"/>
    <w:rsid w:val="003255BF"/>
    <w:rsid w:val="003256B9"/>
    <w:rsid w:val="00325F54"/>
    <w:rsid w:val="00326A80"/>
    <w:rsid w:val="00326B2B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964"/>
    <w:rsid w:val="00332C17"/>
    <w:rsid w:val="00332D15"/>
    <w:rsid w:val="00333063"/>
    <w:rsid w:val="00333811"/>
    <w:rsid w:val="00333965"/>
    <w:rsid w:val="00334123"/>
    <w:rsid w:val="0033461B"/>
    <w:rsid w:val="00334712"/>
    <w:rsid w:val="003354A5"/>
    <w:rsid w:val="00335A4D"/>
    <w:rsid w:val="00336115"/>
    <w:rsid w:val="003365F5"/>
    <w:rsid w:val="00336828"/>
    <w:rsid w:val="00336B86"/>
    <w:rsid w:val="00336E8C"/>
    <w:rsid w:val="003400F5"/>
    <w:rsid w:val="0034074C"/>
    <w:rsid w:val="00340777"/>
    <w:rsid w:val="003416CC"/>
    <w:rsid w:val="00341865"/>
    <w:rsid w:val="00342BA6"/>
    <w:rsid w:val="003430CC"/>
    <w:rsid w:val="0034332C"/>
    <w:rsid w:val="00343813"/>
    <w:rsid w:val="00343819"/>
    <w:rsid w:val="00344001"/>
    <w:rsid w:val="003444A0"/>
    <w:rsid w:val="00345A6A"/>
    <w:rsid w:val="00345C80"/>
    <w:rsid w:val="00346234"/>
    <w:rsid w:val="00346500"/>
    <w:rsid w:val="00346984"/>
    <w:rsid w:val="00346B36"/>
    <w:rsid w:val="0034717E"/>
    <w:rsid w:val="003475B3"/>
    <w:rsid w:val="00347D38"/>
    <w:rsid w:val="0035001F"/>
    <w:rsid w:val="00350280"/>
    <w:rsid w:val="00350518"/>
    <w:rsid w:val="003506E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57F82"/>
    <w:rsid w:val="0036086C"/>
    <w:rsid w:val="00360CF0"/>
    <w:rsid w:val="0036133B"/>
    <w:rsid w:val="00361354"/>
    <w:rsid w:val="00361417"/>
    <w:rsid w:val="00361788"/>
    <w:rsid w:val="00361B16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C3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919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4DD"/>
    <w:rsid w:val="00376F16"/>
    <w:rsid w:val="00376F77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0C5"/>
    <w:rsid w:val="003842F2"/>
    <w:rsid w:val="003846A0"/>
    <w:rsid w:val="00385231"/>
    <w:rsid w:val="00385383"/>
    <w:rsid w:val="003853A7"/>
    <w:rsid w:val="00385594"/>
    <w:rsid w:val="003859E4"/>
    <w:rsid w:val="003862F0"/>
    <w:rsid w:val="003865A4"/>
    <w:rsid w:val="00386B9A"/>
    <w:rsid w:val="00386BAA"/>
    <w:rsid w:val="00386D72"/>
    <w:rsid w:val="00386D74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43C7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0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D4"/>
    <w:rsid w:val="003A378C"/>
    <w:rsid w:val="003A3ADF"/>
    <w:rsid w:val="003A420D"/>
    <w:rsid w:val="003A471E"/>
    <w:rsid w:val="003A4791"/>
    <w:rsid w:val="003A499C"/>
    <w:rsid w:val="003A56A9"/>
    <w:rsid w:val="003A587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536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475"/>
    <w:rsid w:val="003C1621"/>
    <w:rsid w:val="003C1645"/>
    <w:rsid w:val="003C1728"/>
    <w:rsid w:val="003C17A5"/>
    <w:rsid w:val="003C194E"/>
    <w:rsid w:val="003C1D94"/>
    <w:rsid w:val="003C2394"/>
    <w:rsid w:val="003C2576"/>
    <w:rsid w:val="003C29C4"/>
    <w:rsid w:val="003C29F7"/>
    <w:rsid w:val="003C37EF"/>
    <w:rsid w:val="003C42D7"/>
    <w:rsid w:val="003C4842"/>
    <w:rsid w:val="003C4D92"/>
    <w:rsid w:val="003C4DE7"/>
    <w:rsid w:val="003C4F88"/>
    <w:rsid w:val="003C5227"/>
    <w:rsid w:val="003C5357"/>
    <w:rsid w:val="003C5E23"/>
    <w:rsid w:val="003C5FF9"/>
    <w:rsid w:val="003C6351"/>
    <w:rsid w:val="003C64E8"/>
    <w:rsid w:val="003C6BE8"/>
    <w:rsid w:val="003C7B6D"/>
    <w:rsid w:val="003D0178"/>
    <w:rsid w:val="003D0966"/>
    <w:rsid w:val="003D10AF"/>
    <w:rsid w:val="003D15CC"/>
    <w:rsid w:val="003D18B6"/>
    <w:rsid w:val="003D1BD9"/>
    <w:rsid w:val="003D244C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EDB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50F"/>
    <w:rsid w:val="003E0603"/>
    <w:rsid w:val="003E1023"/>
    <w:rsid w:val="003E111A"/>
    <w:rsid w:val="003E30AB"/>
    <w:rsid w:val="003E3400"/>
    <w:rsid w:val="003E361B"/>
    <w:rsid w:val="003E431D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E7718"/>
    <w:rsid w:val="003E7DB6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473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3F7C82"/>
    <w:rsid w:val="004001F5"/>
    <w:rsid w:val="00400267"/>
    <w:rsid w:val="0040048B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7CA"/>
    <w:rsid w:val="0040390E"/>
    <w:rsid w:val="004039C2"/>
    <w:rsid w:val="00403A9D"/>
    <w:rsid w:val="00403F55"/>
    <w:rsid w:val="0040433D"/>
    <w:rsid w:val="004046CE"/>
    <w:rsid w:val="00405064"/>
    <w:rsid w:val="0040527E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8CD"/>
    <w:rsid w:val="00413D57"/>
    <w:rsid w:val="00413E9C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24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025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8AF"/>
    <w:rsid w:val="00424B14"/>
    <w:rsid w:val="0042506D"/>
    <w:rsid w:val="004255CC"/>
    <w:rsid w:val="00425785"/>
    <w:rsid w:val="0042596C"/>
    <w:rsid w:val="00425A39"/>
    <w:rsid w:val="00426472"/>
    <w:rsid w:val="00426540"/>
    <w:rsid w:val="00426A16"/>
    <w:rsid w:val="00426E94"/>
    <w:rsid w:val="00426FE3"/>
    <w:rsid w:val="004275F6"/>
    <w:rsid w:val="00427655"/>
    <w:rsid w:val="00427D1F"/>
    <w:rsid w:val="00427D4C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958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1B"/>
    <w:rsid w:val="00443DA6"/>
    <w:rsid w:val="00443DC8"/>
    <w:rsid w:val="0044456A"/>
    <w:rsid w:val="0044496E"/>
    <w:rsid w:val="00444B8C"/>
    <w:rsid w:val="00444BDE"/>
    <w:rsid w:val="00445276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DDC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842"/>
    <w:rsid w:val="00463F47"/>
    <w:rsid w:val="00464324"/>
    <w:rsid w:val="00464C07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5D"/>
    <w:rsid w:val="00470C88"/>
    <w:rsid w:val="00471164"/>
    <w:rsid w:val="004720D9"/>
    <w:rsid w:val="004723C0"/>
    <w:rsid w:val="00472420"/>
    <w:rsid w:val="004726B7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360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938"/>
    <w:rsid w:val="00482C85"/>
    <w:rsid w:val="00482CED"/>
    <w:rsid w:val="00482D14"/>
    <w:rsid w:val="00483048"/>
    <w:rsid w:val="00483181"/>
    <w:rsid w:val="004833A0"/>
    <w:rsid w:val="004838A8"/>
    <w:rsid w:val="00483AB5"/>
    <w:rsid w:val="00483B87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9D5"/>
    <w:rsid w:val="00485F4E"/>
    <w:rsid w:val="00486358"/>
    <w:rsid w:val="00486E0E"/>
    <w:rsid w:val="00486EBC"/>
    <w:rsid w:val="00487CDE"/>
    <w:rsid w:val="00487FDC"/>
    <w:rsid w:val="004903CF"/>
    <w:rsid w:val="004906D3"/>
    <w:rsid w:val="00490DBC"/>
    <w:rsid w:val="00490E1A"/>
    <w:rsid w:val="00491028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0D5"/>
    <w:rsid w:val="004A1421"/>
    <w:rsid w:val="004A151E"/>
    <w:rsid w:val="004A1C12"/>
    <w:rsid w:val="004A1CF9"/>
    <w:rsid w:val="004A206E"/>
    <w:rsid w:val="004A293D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6B2A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1D02"/>
    <w:rsid w:val="004C20CB"/>
    <w:rsid w:val="004C2D02"/>
    <w:rsid w:val="004C39C6"/>
    <w:rsid w:val="004C3DC2"/>
    <w:rsid w:val="004C3F36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A4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108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08A6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3ADF"/>
    <w:rsid w:val="004E4139"/>
    <w:rsid w:val="004E4217"/>
    <w:rsid w:val="004E4C8C"/>
    <w:rsid w:val="004E4D7D"/>
    <w:rsid w:val="004E5197"/>
    <w:rsid w:val="004E5AE9"/>
    <w:rsid w:val="004E65AF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32E4"/>
    <w:rsid w:val="004F3CA5"/>
    <w:rsid w:val="004F41C4"/>
    <w:rsid w:val="004F4201"/>
    <w:rsid w:val="004F48EA"/>
    <w:rsid w:val="004F5109"/>
    <w:rsid w:val="004F5208"/>
    <w:rsid w:val="004F604F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65E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BB9"/>
    <w:rsid w:val="00515E62"/>
    <w:rsid w:val="005160A7"/>
    <w:rsid w:val="0051613E"/>
    <w:rsid w:val="00516442"/>
    <w:rsid w:val="00516809"/>
    <w:rsid w:val="005168C9"/>
    <w:rsid w:val="00516B99"/>
    <w:rsid w:val="00517C6A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6FA2"/>
    <w:rsid w:val="0053760D"/>
    <w:rsid w:val="00537A9C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466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B7F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575EB"/>
    <w:rsid w:val="0056088B"/>
    <w:rsid w:val="00560958"/>
    <w:rsid w:val="00560A8D"/>
    <w:rsid w:val="00560A9B"/>
    <w:rsid w:val="00560FBF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0C3"/>
    <w:rsid w:val="005653DC"/>
    <w:rsid w:val="005657EA"/>
    <w:rsid w:val="00566235"/>
    <w:rsid w:val="00566629"/>
    <w:rsid w:val="005666D3"/>
    <w:rsid w:val="0056697B"/>
    <w:rsid w:val="00566B06"/>
    <w:rsid w:val="00566BB4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3F3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296"/>
    <w:rsid w:val="00580C58"/>
    <w:rsid w:val="0058111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8B8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948"/>
    <w:rsid w:val="00595DC4"/>
    <w:rsid w:val="005961B4"/>
    <w:rsid w:val="00596ACE"/>
    <w:rsid w:val="00597806"/>
    <w:rsid w:val="005A0024"/>
    <w:rsid w:val="005A03D0"/>
    <w:rsid w:val="005A0CF1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598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8B4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7B8"/>
    <w:rsid w:val="005C3CF0"/>
    <w:rsid w:val="005C3F96"/>
    <w:rsid w:val="005C4070"/>
    <w:rsid w:val="005C409C"/>
    <w:rsid w:val="005C4596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83D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3851"/>
    <w:rsid w:val="005D4085"/>
    <w:rsid w:val="005D40DB"/>
    <w:rsid w:val="005D4250"/>
    <w:rsid w:val="005D4A45"/>
    <w:rsid w:val="005D4D96"/>
    <w:rsid w:val="005D51C9"/>
    <w:rsid w:val="005D5372"/>
    <w:rsid w:val="005D571E"/>
    <w:rsid w:val="005D572C"/>
    <w:rsid w:val="005D6059"/>
    <w:rsid w:val="005D6536"/>
    <w:rsid w:val="005D6C49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D77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8C5"/>
    <w:rsid w:val="005E5B91"/>
    <w:rsid w:val="005E5F1A"/>
    <w:rsid w:val="005E60D3"/>
    <w:rsid w:val="005E65CB"/>
    <w:rsid w:val="005E6CC2"/>
    <w:rsid w:val="005E7694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8AC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534"/>
    <w:rsid w:val="0060465D"/>
    <w:rsid w:val="0060468B"/>
    <w:rsid w:val="00604AA8"/>
    <w:rsid w:val="00605632"/>
    <w:rsid w:val="00606772"/>
    <w:rsid w:val="00606B75"/>
    <w:rsid w:val="00606DC9"/>
    <w:rsid w:val="00606ECB"/>
    <w:rsid w:val="00607289"/>
    <w:rsid w:val="00607758"/>
    <w:rsid w:val="00607B62"/>
    <w:rsid w:val="00607DF4"/>
    <w:rsid w:val="0061024D"/>
    <w:rsid w:val="0061051C"/>
    <w:rsid w:val="00610B60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8F0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D87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92"/>
    <w:rsid w:val="006251E3"/>
    <w:rsid w:val="006256D4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5B0"/>
    <w:rsid w:val="0063074C"/>
    <w:rsid w:val="006316DF"/>
    <w:rsid w:val="0063172C"/>
    <w:rsid w:val="0063173D"/>
    <w:rsid w:val="0063200D"/>
    <w:rsid w:val="0063273B"/>
    <w:rsid w:val="00632A09"/>
    <w:rsid w:val="00632EF9"/>
    <w:rsid w:val="00633367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A82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11"/>
    <w:rsid w:val="006442A2"/>
    <w:rsid w:val="006443E9"/>
    <w:rsid w:val="00644C64"/>
    <w:rsid w:val="00644D4E"/>
    <w:rsid w:val="0064529B"/>
    <w:rsid w:val="006452A9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B41"/>
    <w:rsid w:val="00651E6D"/>
    <w:rsid w:val="00651F09"/>
    <w:rsid w:val="00652382"/>
    <w:rsid w:val="006524A4"/>
    <w:rsid w:val="00652906"/>
    <w:rsid w:val="00652E36"/>
    <w:rsid w:val="00653546"/>
    <w:rsid w:val="006539ED"/>
    <w:rsid w:val="00653F18"/>
    <w:rsid w:val="0065460A"/>
    <w:rsid w:val="00654610"/>
    <w:rsid w:val="00654866"/>
    <w:rsid w:val="00654A9F"/>
    <w:rsid w:val="00654BDA"/>
    <w:rsid w:val="00654DCD"/>
    <w:rsid w:val="00654DD3"/>
    <w:rsid w:val="00654FA3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A1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02"/>
    <w:rsid w:val="00672768"/>
    <w:rsid w:val="00672C6D"/>
    <w:rsid w:val="0067309C"/>
    <w:rsid w:val="006731E3"/>
    <w:rsid w:val="006737FF"/>
    <w:rsid w:val="00673DF3"/>
    <w:rsid w:val="00673ED2"/>
    <w:rsid w:val="0067452A"/>
    <w:rsid w:val="00674791"/>
    <w:rsid w:val="006747DB"/>
    <w:rsid w:val="0067487F"/>
    <w:rsid w:val="0067494F"/>
    <w:rsid w:val="00674987"/>
    <w:rsid w:val="00674A83"/>
    <w:rsid w:val="00675035"/>
    <w:rsid w:val="006756F5"/>
    <w:rsid w:val="0067570D"/>
    <w:rsid w:val="006759C3"/>
    <w:rsid w:val="00675B49"/>
    <w:rsid w:val="006761DB"/>
    <w:rsid w:val="00676308"/>
    <w:rsid w:val="0067666F"/>
    <w:rsid w:val="00677177"/>
    <w:rsid w:val="0067778A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506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4CC"/>
    <w:rsid w:val="006948A2"/>
    <w:rsid w:val="00694AAD"/>
    <w:rsid w:val="00694D08"/>
    <w:rsid w:val="00694E11"/>
    <w:rsid w:val="00694E22"/>
    <w:rsid w:val="0069502B"/>
    <w:rsid w:val="00695C48"/>
    <w:rsid w:val="00695D49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1DB2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64F3"/>
    <w:rsid w:val="006A7AE8"/>
    <w:rsid w:val="006A7D2E"/>
    <w:rsid w:val="006A7FF3"/>
    <w:rsid w:val="006B01BD"/>
    <w:rsid w:val="006B0563"/>
    <w:rsid w:val="006B07C7"/>
    <w:rsid w:val="006B0824"/>
    <w:rsid w:val="006B0E9F"/>
    <w:rsid w:val="006B123D"/>
    <w:rsid w:val="006B1400"/>
    <w:rsid w:val="006B1572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56FB"/>
    <w:rsid w:val="006B6334"/>
    <w:rsid w:val="006B6824"/>
    <w:rsid w:val="006B6AF7"/>
    <w:rsid w:val="006B6D34"/>
    <w:rsid w:val="006B6E46"/>
    <w:rsid w:val="006B71E1"/>
    <w:rsid w:val="006B7DBA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C64"/>
    <w:rsid w:val="006C3E39"/>
    <w:rsid w:val="006C4528"/>
    <w:rsid w:val="006C4660"/>
    <w:rsid w:val="006C4821"/>
    <w:rsid w:val="006C4F21"/>
    <w:rsid w:val="006C58FD"/>
    <w:rsid w:val="006C6942"/>
    <w:rsid w:val="006C6C09"/>
    <w:rsid w:val="006C7071"/>
    <w:rsid w:val="006C74CE"/>
    <w:rsid w:val="006C79BF"/>
    <w:rsid w:val="006C7A8F"/>
    <w:rsid w:val="006D0530"/>
    <w:rsid w:val="006D0834"/>
    <w:rsid w:val="006D0F2F"/>
    <w:rsid w:val="006D1405"/>
    <w:rsid w:val="006D18D2"/>
    <w:rsid w:val="006D1B8A"/>
    <w:rsid w:val="006D208F"/>
    <w:rsid w:val="006D24CA"/>
    <w:rsid w:val="006D2851"/>
    <w:rsid w:val="006D28FE"/>
    <w:rsid w:val="006D2B16"/>
    <w:rsid w:val="006D307F"/>
    <w:rsid w:val="006D3339"/>
    <w:rsid w:val="006D3CEF"/>
    <w:rsid w:val="006D4511"/>
    <w:rsid w:val="006D476A"/>
    <w:rsid w:val="006D4EC8"/>
    <w:rsid w:val="006D5250"/>
    <w:rsid w:val="006D564F"/>
    <w:rsid w:val="006D6452"/>
    <w:rsid w:val="006D6453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19FA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43A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6F33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550"/>
    <w:rsid w:val="006F4D84"/>
    <w:rsid w:val="006F50E0"/>
    <w:rsid w:val="006F510C"/>
    <w:rsid w:val="006F5E6D"/>
    <w:rsid w:val="006F660A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734"/>
    <w:rsid w:val="00700953"/>
    <w:rsid w:val="007009B0"/>
    <w:rsid w:val="00700CEF"/>
    <w:rsid w:val="00701007"/>
    <w:rsid w:val="007011A5"/>
    <w:rsid w:val="0070196D"/>
    <w:rsid w:val="00701AEF"/>
    <w:rsid w:val="00701BB8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085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A02"/>
    <w:rsid w:val="00722E5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27C58"/>
    <w:rsid w:val="007309D0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1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6DF6"/>
    <w:rsid w:val="0074731E"/>
    <w:rsid w:val="00747738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89F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587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4351"/>
    <w:rsid w:val="0076518B"/>
    <w:rsid w:val="007656DD"/>
    <w:rsid w:val="00765768"/>
    <w:rsid w:val="007657DE"/>
    <w:rsid w:val="00765952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0E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E03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554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4ED7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0B0A"/>
    <w:rsid w:val="00790B16"/>
    <w:rsid w:val="00790B28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42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6A51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1C"/>
    <w:rsid w:val="007A41A9"/>
    <w:rsid w:val="007A43BE"/>
    <w:rsid w:val="007A44B3"/>
    <w:rsid w:val="007A46FF"/>
    <w:rsid w:val="007A478A"/>
    <w:rsid w:val="007A4B48"/>
    <w:rsid w:val="007A52A0"/>
    <w:rsid w:val="007A5452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1FF1"/>
    <w:rsid w:val="007B2269"/>
    <w:rsid w:val="007B2A2C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6EF3"/>
    <w:rsid w:val="007B730C"/>
    <w:rsid w:val="007B7384"/>
    <w:rsid w:val="007B7505"/>
    <w:rsid w:val="007B77C7"/>
    <w:rsid w:val="007B7E95"/>
    <w:rsid w:val="007C02A0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00"/>
    <w:rsid w:val="007C644E"/>
    <w:rsid w:val="007C6679"/>
    <w:rsid w:val="007C6FF4"/>
    <w:rsid w:val="007C7047"/>
    <w:rsid w:val="007C7637"/>
    <w:rsid w:val="007D0A32"/>
    <w:rsid w:val="007D0BBC"/>
    <w:rsid w:val="007D15AB"/>
    <w:rsid w:val="007D1BE5"/>
    <w:rsid w:val="007D1BFE"/>
    <w:rsid w:val="007D1F25"/>
    <w:rsid w:val="007D20BF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6C1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1DE8"/>
    <w:rsid w:val="007E29A9"/>
    <w:rsid w:val="007E2BF5"/>
    <w:rsid w:val="007E2F72"/>
    <w:rsid w:val="007E3239"/>
    <w:rsid w:val="007E3C0A"/>
    <w:rsid w:val="007E3EE4"/>
    <w:rsid w:val="007E4079"/>
    <w:rsid w:val="007E4365"/>
    <w:rsid w:val="007E4614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BFC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AB7"/>
    <w:rsid w:val="007F6B45"/>
    <w:rsid w:val="007F6C7B"/>
    <w:rsid w:val="007F6F26"/>
    <w:rsid w:val="007F71D6"/>
    <w:rsid w:val="007F73FF"/>
    <w:rsid w:val="007F76D8"/>
    <w:rsid w:val="007F7CF6"/>
    <w:rsid w:val="00800903"/>
    <w:rsid w:val="00800CD7"/>
    <w:rsid w:val="00800D40"/>
    <w:rsid w:val="00800D57"/>
    <w:rsid w:val="008013F1"/>
    <w:rsid w:val="0080163F"/>
    <w:rsid w:val="00801CF0"/>
    <w:rsid w:val="00801D60"/>
    <w:rsid w:val="00801F84"/>
    <w:rsid w:val="00802567"/>
    <w:rsid w:val="008025C5"/>
    <w:rsid w:val="008029C7"/>
    <w:rsid w:val="00802E4D"/>
    <w:rsid w:val="00802E99"/>
    <w:rsid w:val="008038DF"/>
    <w:rsid w:val="00803951"/>
    <w:rsid w:val="008039FE"/>
    <w:rsid w:val="00803DD6"/>
    <w:rsid w:val="00803E20"/>
    <w:rsid w:val="008043BC"/>
    <w:rsid w:val="008048AD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0A9F"/>
    <w:rsid w:val="008111D7"/>
    <w:rsid w:val="00811554"/>
    <w:rsid w:val="0081168D"/>
    <w:rsid w:val="0081207E"/>
    <w:rsid w:val="0081207F"/>
    <w:rsid w:val="0081241A"/>
    <w:rsid w:val="00812889"/>
    <w:rsid w:val="00812CED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5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4CA"/>
    <w:rsid w:val="00821F2D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06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8C1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1CD"/>
    <w:rsid w:val="00836BE8"/>
    <w:rsid w:val="00836C86"/>
    <w:rsid w:val="00836E26"/>
    <w:rsid w:val="00837222"/>
    <w:rsid w:val="0084048D"/>
    <w:rsid w:val="008406E9"/>
    <w:rsid w:val="0084075A"/>
    <w:rsid w:val="008407DF"/>
    <w:rsid w:val="008416D2"/>
    <w:rsid w:val="00841715"/>
    <w:rsid w:val="00841C44"/>
    <w:rsid w:val="00842A4A"/>
    <w:rsid w:val="00842CC5"/>
    <w:rsid w:val="008430EA"/>
    <w:rsid w:val="00843646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10D"/>
    <w:rsid w:val="00846202"/>
    <w:rsid w:val="00846669"/>
    <w:rsid w:val="0084680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76E"/>
    <w:rsid w:val="0085281F"/>
    <w:rsid w:val="00852AE7"/>
    <w:rsid w:val="00852C5E"/>
    <w:rsid w:val="00852C87"/>
    <w:rsid w:val="0085343D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129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3DE"/>
    <w:rsid w:val="008659A4"/>
    <w:rsid w:val="00865C84"/>
    <w:rsid w:val="00865D38"/>
    <w:rsid w:val="00866014"/>
    <w:rsid w:val="00866819"/>
    <w:rsid w:val="008671CE"/>
    <w:rsid w:val="00867367"/>
    <w:rsid w:val="008674C1"/>
    <w:rsid w:val="00867AF7"/>
    <w:rsid w:val="008702EC"/>
    <w:rsid w:val="0087088D"/>
    <w:rsid w:val="00870F56"/>
    <w:rsid w:val="00871450"/>
    <w:rsid w:val="00871651"/>
    <w:rsid w:val="00871934"/>
    <w:rsid w:val="0087195D"/>
    <w:rsid w:val="00871AC2"/>
    <w:rsid w:val="00872191"/>
    <w:rsid w:val="00872CCB"/>
    <w:rsid w:val="008732E1"/>
    <w:rsid w:val="0087367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7AF"/>
    <w:rsid w:val="00876977"/>
    <w:rsid w:val="00876B00"/>
    <w:rsid w:val="00876B24"/>
    <w:rsid w:val="00876D76"/>
    <w:rsid w:val="00876EAF"/>
    <w:rsid w:val="008770B5"/>
    <w:rsid w:val="008771E8"/>
    <w:rsid w:val="00877659"/>
    <w:rsid w:val="00877B7A"/>
    <w:rsid w:val="00877B9C"/>
    <w:rsid w:val="00877E19"/>
    <w:rsid w:val="00880191"/>
    <w:rsid w:val="008802F9"/>
    <w:rsid w:val="0088095B"/>
    <w:rsid w:val="008809E7"/>
    <w:rsid w:val="008813D7"/>
    <w:rsid w:val="00881A98"/>
    <w:rsid w:val="00881DD2"/>
    <w:rsid w:val="00881F52"/>
    <w:rsid w:val="008820F5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63E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2E30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45B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AC6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1052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DD2"/>
    <w:rsid w:val="008C6E61"/>
    <w:rsid w:val="008C6E95"/>
    <w:rsid w:val="008C6FAA"/>
    <w:rsid w:val="008C7364"/>
    <w:rsid w:val="008C75BE"/>
    <w:rsid w:val="008C7EBB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7AF"/>
    <w:rsid w:val="008E2982"/>
    <w:rsid w:val="008E2B41"/>
    <w:rsid w:val="008E2F86"/>
    <w:rsid w:val="008E38B8"/>
    <w:rsid w:val="008E3BF0"/>
    <w:rsid w:val="008E3D30"/>
    <w:rsid w:val="008E3E12"/>
    <w:rsid w:val="008E4AF0"/>
    <w:rsid w:val="008E4B8C"/>
    <w:rsid w:val="008E4DB8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3EB8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57D"/>
    <w:rsid w:val="008F777D"/>
    <w:rsid w:val="008F79A4"/>
    <w:rsid w:val="008F7CD2"/>
    <w:rsid w:val="008F7CD7"/>
    <w:rsid w:val="008F7E97"/>
    <w:rsid w:val="009000FD"/>
    <w:rsid w:val="00900842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90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9F4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5B7"/>
    <w:rsid w:val="009137D6"/>
    <w:rsid w:val="00914619"/>
    <w:rsid w:val="00914737"/>
    <w:rsid w:val="0091515A"/>
    <w:rsid w:val="009157E6"/>
    <w:rsid w:val="0091587A"/>
    <w:rsid w:val="00915AAB"/>
    <w:rsid w:val="00915D1B"/>
    <w:rsid w:val="00916482"/>
    <w:rsid w:val="0091753C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6CF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49A"/>
    <w:rsid w:val="0092597C"/>
    <w:rsid w:val="009269AC"/>
    <w:rsid w:val="00926AC3"/>
    <w:rsid w:val="009272B0"/>
    <w:rsid w:val="00927314"/>
    <w:rsid w:val="00927CC6"/>
    <w:rsid w:val="00930087"/>
    <w:rsid w:val="00930B42"/>
    <w:rsid w:val="00930BC0"/>
    <w:rsid w:val="00930FE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744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186"/>
    <w:rsid w:val="00942670"/>
    <w:rsid w:val="00942B8B"/>
    <w:rsid w:val="00942F0E"/>
    <w:rsid w:val="00943005"/>
    <w:rsid w:val="0094306D"/>
    <w:rsid w:val="00943772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273"/>
    <w:rsid w:val="009463C3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6F7"/>
    <w:rsid w:val="0095077F"/>
    <w:rsid w:val="00950C6A"/>
    <w:rsid w:val="009515E3"/>
    <w:rsid w:val="009516CF"/>
    <w:rsid w:val="00951A57"/>
    <w:rsid w:val="00951B8B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6C9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1E66"/>
    <w:rsid w:val="00962F5D"/>
    <w:rsid w:val="009636CE"/>
    <w:rsid w:val="0096384A"/>
    <w:rsid w:val="00963B25"/>
    <w:rsid w:val="00963D96"/>
    <w:rsid w:val="00963E5C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67E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0A2C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A83"/>
    <w:rsid w:val="00972C2D"/>
    <w:rsid w:val="0097303E"/>
    <w:rsid w:val="00973426"/>
    <w:rsid w:val="00973814"/>
    <w:rsid w:val="00973A5C"/>
    <w:rsid w:val="00973A86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23B"/>
    <w:rsid w:val="00975666"/>
    <w:rsid w:val="009757F9"/>
    <w:rsid w:val="00975A3C"/>
    <w:rsid w:val="00975A4C"/>
    <w:rsid w:val="00975D82"/>
    <w:rsid w:val="00975F17"/>
    <w:rsid w:val="00976683"/>
    <w:rsid w:val="00976B7E"/>
    <w:rsid w:val="00976B9A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376A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42C"/>
    <w:rsid w:val="0099175D"/>
    <w:rsid w:val="00991D00"/>
    <w:rsid w:val="00991EB2"/>
    <w:rsid w:val="00992372"/>
    <w:rsid w:val="0099341B"/>
    <w:rsid w:val="00993835"/>
    <w:rsid w:val="009945D7"/>
    <w:rsid w:val="00994C48"/>
    <w:rsid w:val="00995586"/>
    <w:rsid w:val="009958D0"/>
    <w:rsid w:val="009959BD"/>
    <w:rsid w:val="00996410"/>
    <w:rsid w:val="0099649D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6D9B"/>
    <w:rsid w:val="009A75E0"/>
    <w:rsid w:val="009A7B74"/>
    <w:rsid w:val="009A7DD3"/>
    <w:rsid w:val="009B00AE"/>
    <w:rsid w:val="009B031A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0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DDC"/>
    <w:rsid w:val="009B6EA9"/>
    <w:rsid w:val="009B6EE2"/>
    <w:rsid w:val="009B7441"/>
    <w:rsid w:val="009B78BB"/>
    <w:rsid w:val="009B7C1E"/>
    <w:rsid w:val="009C00A1"/>
    <w:rsid w:val="009C02A9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4B8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2C"/>
    <w:rsid w:val="009C699B"/>
    <w:rsid w:val="009C6EF8"/>
    <w:rsid w:val="009C70EE"/>
    <w:rsid w:val="009C762B"/>
    <w:rsid w:val="009C7738"/>
    <w:rsid w:val="009C7BDF"/>
    <w:rsid w:val="009C7FDA"/>
    <w:rsid w:val="009C7FE2"/>
    <w:rsid w:val="009D0841"/>
    <w:rsid w:val="009D0917"/>
    <w:rsid w:val="009D0929"/>
    <w:rsid w:val="009D097E"/>
    <w:rsid w:val="009D0B8A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4863"/>
    <w:rsid w:val="009D4929"/>
    <w:rsid w:val="009D5665"/>
    <w:rsid w:val="009D5856"/>
    <w:rsid w:val="009D5B74"/>
    <w:rsid w:val="009D5CC3"/>
    <w:rsid w:val="009D5CDA"/>
    <w:rsid w:val="009D61CB"/>
    <w:rsid w:val="009D6860"/>
    <w:rsid w:val="009D6875"/>
    <w:rsid w:val="009D7837"/>
    <w:rsid w:val="009D7EB6"/>
    <w:rsid w:val="009E003C"/>
    <w:rsid w:val="009E0553"/>
    <w:rsid w:val="009E0670"/>
    <w:rsid w:val="009E0CED"/>
    <w:rsid w:val="009E0D22"/>
    <w:rsid w:val="009E0D79"/>
    <w:rsid w:val="009E12A3"/>
    <w:rsid w:val="009E1A26"/>
    <w:rsid w:val="009E3106"/>
    <w:rsid w:val="009E3254"/>
    <w:rsid w:val="009E331B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2F41"/>
    <w:rsid w:val="009F31E0"/>
    <w:rsid w:val="009F33B5"/>
    <w:rsid w:val="009F3708"/>
    <w:rsid w:val="009F3AF7"/>
    <w:rsid w:val="009F40A9"/>
    <w:rsid w:val="009F4262"/>
    <w:rsid w:val="009F437A"/>
    <w:rsid w:val="009F439B"/>
    <w:rsid w:val="009F489A"/>
    <w:rsid w:val="009F5582"/>
    <w:rsid w:val="009F55A7"/>
    <w:rsid w:val="009F5946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471"/>
    <w:rsid w:val="00A007B6"/>
    <w:rsid w:val="00A00D63"/>
    <w:rsid w:val="00A0126F"/>
    <w:rsid w:val="00A013B4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3BF6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0EE2"/>
    <w:rsid w:val="00A2123B"/>
    <w:rsid w:val="00A2133A"/>
    <w:rsid w:val="00A21DCD"/>
    <w:rsid w:val="00A22278"/>
    <w:rsid w:val="00A22389"/>
    <w:rsid w:val="00A22E07"/>
    <w:rsid w:val="00A22F18"/>
    <w:rsid w:val="00A22F7D"/>
    <w:rsid w:val="00A2308D"/>
    <w:rsid w:val="00A23129"/>
    <w:rsid w:val="00A23519"/>
    <w:rsid w:val="00A23876"/>
    <w:rsid w:val="00A2415A"/>
    <w:rsid w:val="00A241A8"/>
    <w:rsid w:val="00A24386"/>
    <w:rsid w:val="00A24859"/>
    <w:rsid w:val="00A24BC7"/>
    <w:rsid w:val="00A24E7C"/>
    <w:rsid w:val="00A25488"/>
    <w:rsid w:val="00A25CE2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0F3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1C2"/>
    <w:rsid w:val="00A372B2"/>
    <w:rsid w:val="00A374BC"/>
    <w:rsid w:val="00A375DE"/>
    <w:rsid w:val="00A3760D"/>
    <w:rsid w:val="00A37E9E"/>
    <w:rsid w:val="00A401F6"/>
    <w:rsid w:val="00A4025B"/>
    <w:rsid w:val="00A40301"/>
    <w:rsid w:val="00A40A80"/>
    <w:rsid w:val="00A40D60"/>
    <w:rsid w:val="00A4189D"/>
    <w:rsid w:val="00A41D2E"/>
    <w:rsid w:val="00A4238B"/>
    <w:rsid w:val="00A42BE0"/>
    <w:rsid w:val="00A4356F"/>
    <w:rsid w:val="00A435F9"/>
    <w:rsid w:val="00A43675"/>
    <w:rsid w:val="00A43775"/>
    <w:rsid w:val="00A44201"/>
    <w:rsid w:val="00A44917"/>
    <w:rsid w:val="00A44A3B"/>
    <w:rsid w:val="00A4598B"/>
    <w:rsid w:val="00A45EA3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2FE"/>
    <w:rsid w:val="00A524F0"/>
    <w:rsid w:val="00A52DD9"/>
    <w:rsid w:val="00A53087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0C90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205"/>
    <w:rsid w:val="00A64CF9"/>
    <w:rsid w:val="00A64F75"/>
    <w:rsid w:val="00A6502D"/>
    <w:rsid w:val="00A65052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0DA"/>
    <w:rsid w:val="00A733EB"/>
    <w:rsid w:val="00A73721"/>
    <w:rsid w:val="00A739C7"/>
    <w:rsid w:val="00A7415C"/>
    <w:rsid w:val="00A74392"/>
    <w:rsid w:val="00A748FF"/>
    <w:rsid w:val="00A74B41"/>
    <w:rsid w:val="00A74DCE"/>
    <w:rsid w:val="00A74F87"/>
    <w:rsid w:val="00A7538E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0B9A"/>
    <w:rsid w:val="00A811A0"/>
    <w:rsid w:val="00A81249"/>
    <w:rsid w:val="00A81347"/>
    <w:rsid w:val="00A818FB"/>
    <w:rsid w:val="00A819BD"/>
    <w:rsid w:val="00A81BFA"/>
    <w:rsid w:val="00A81EB8"/>
    <w:rsid w:val="00A8237B"/>
    <w:rsid w:val="00A825D4"/>
    <w:rsid w:val="00A82A09"/>
    <w:rsid w:val="00A82A25"/>
    <w:rsid w:val="00A8331E"/>
    <w:rsid w:val="00A83801"/>
    <w:rsid w:val="00A83918"/>
    <w:rsid w:val="00A83AE8"/>
    <w:rsid w:val="00A84452"/>
    <w:rsid w:val="00A84481"/>
    <w:rsid w:val="00A84667"/>
    <w:rsid w:val="00A84800"/>
    <w:rsid w:val="00A84FD8"/>
    <w:rsid w:val="00A8533A"/>
    <w:rsid w:val="00A857CA"/>
    <w:rsid w:val="00A85859"/>
    <w:rsid w:val="00A858CB"/>
    <w:rsid w:val="00A858D1"/>
    <w:rsid w:val="00A86040"/>
    <w:rsid w:val="00A8688E"/>
    <w:rsid w:val="00A869F9"/>
    <w:rsid w:val="00A86F1C"/>
    <w:rsid w:val="00A87149"/>
    <w:rsid w:val="00A87807"/>
    <w:rsid w:val="00A87E33"/>
    <w:rsid w:val="00A87FF7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CD0"/>
    <w:rsid w:val="00A92E0D"/>
    <w:rsid w:val="00A92F9F"/>
    <w:rsid w:val="00A937AD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06D"/>
    <w:rsid w:val="00AA0114"/>
    <w:rsid w:val="00AA042B"/>
    <w:rsid w:val="00AA05C1"/>
    <w:rsid w:val="00AA0B03"/>
    <w:rsid w:val="00AA171E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3E3C"/>
    <w:rsid w:val="00AA4069"/>
    <w:rsid w:val="00AA4827"/>
    <w:rsid w:val="00AA4962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473"/>
    <w:rsid w:val="00AB298A"/>
    <w:rsid w:val="00AB29EE"/>
    <w:rsid w:val="00AB2E06"/>
    <w:rsid w:val="00AB2FAF"/>
    <w:rsid w:val="00AB2FD1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6FD5"/>
    <w:rsid w:val="00AB76E7"/>
    <w:rsid w:val="00AB7772"/>
    <w:rsid w:val="00AB7D67"/>
    <w:rsid w:val="00AB7FC4"/>
    <w:rsid w:val="00AC00FF"/>
    <w:rsid w:val="00AC04D7"/>
    <w:rsid w:val="00AC0A58"/>
    <w:rsid w:val="00AC18F0"/>
    <w:rsid w:val="00AC1970"/>
    <w:rsid w:val="00AC29D5"/>
    <w:rsid w:val="00AC2E03"/>
    <w:rsid w:val="00AC3B56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3C0"/>
    <w:rsid w:val="00AD0464"/>
    <w:rsid w:val="00AD08F4"/>
    <w:rsid w:val="00AD11FB"/>
    <w:rsid w:val="00AD1553"/>
    <w:rsid w:val="00AD1B41"/>
    <w:rsid w:val="00AD1D60"/>
    <w:rsid w:val="00AD1D81"/>
    <w:rsid w:val="00AD1DAC"/>
    <w:rsid w:val="00AD227C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289"/>
    <w:rsid w:val="00AD63A3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65C"/>
    <w:rsid w:val="00AE1E16"/>
    <w:rsid w:val="00AE1F87"/>
    <w:rsid w:val="00AE2158"/>
    <w:rsid w:val="00AE234B"/>
    <w:rsid w:val="00AE2838"/>
    <w:rsid w:val="00AE2C6E"/>
    <w:rsid w:val="00AE30C9"/>
    <w:rsid w:val="00AE32B6"/>
    <w:rsid w:val="00AE32C8"/>
    <w:rsid w:val="00AE365C"/>
    <w:rsid w:val="00AE407C"/>
    <w:rsid w:val="00AE42C5"/>
    <w:rsid w:val="00AE473C"/>
    <w:rsid w:val="00AE4CB0"/>
    <w:rsid w:val="00AE538D"/>
    <w:rsid w:val="00AE5B86"/>
    <w:rsid w:val="00AE5E4F"/>
    <w:rsid w:val="00AE5E56"/>
    <w:rsid w:val="00AE64A4"/>
    <w:rsid w:val="00AE6B5D"/>
    <w:rsid w:val="00AE77CC"/>
    <w:rsid w:val="00AE79B2"/>
    <w:rsid w:val="00AE7EDE"/>
    <w:rsid w:val="00AE7F56"/>
    <w:rsid w:val="00AF0036"/>
    <w:rsid w:val="00AF06BC"/>
    <w:rsid w:val="00AF0858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649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6870"/>
    <w:rsid w:val="00B06B44"/>
    <w:rsid w:val="00B07044"/>
    <w:rsid w:val="00B0709D"/>
    <w:rsid w:val="00B07352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ABE"/>
    <w:rsid w:val="00B22E1D"/>
    <w:rsid w:val="00B235E9"/>
    <w:rsid w:val="00B23900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2F30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4F6A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739"/>
    <w:rsid w:val="00B37B50"/>
    <w:rsid w:val="00B37BF6"/>
    <w:rsid w:val="00B400AB"/>
    <w:rsid w:val="00B404E6"/>
    <w:rsid w:val="00B40E67"/>
    <w:rsid w:val="00B4172E"/>
    <w:rsid w:val="00B41891"/>
    <w:rsid w:val="00B41925"/>
    <w:rsid w:val="00B420B7"/>
    <w:rsid w:val="00B4249F"/>
    <w:rsid w:val="00B4284B"/>
    <w:rsid w:val="00B43B3E"/>
    <w:rsid w:val="00B43FD8"/>
    <w:rsid w:val="00B4401A"/>
    <w:rsid w:val="00B44363"/>
    <w:rsid w:val="00B44455"/>
    <w:rsid w:val="00B445B2"/>
    <w:rsid w:val="00B447F6"/>
    <w:rsid w:val="00B44AD5"/>
    <w:rsid w:val="00B44DBE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0CB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1C0"/>
    <w:rsid w:val="00B5665C"/>
    <w:rsid w:val="00B56900"/>
    <w:rsid w:val="00B569D8"/>
    <w:rsid w:val="00B56BAA"/>
    <w:rsid w:val="00B56C3E"/>
    <w:rsid w:val="00B57688"/>
    <w:rsid w:val="00B57747"/>
    <w:rsid w:val="00B5790D"/>
    <w:rsid w:val="00B6031A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04A0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9DA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4F67"/>
    <w:rsid w:val="00B84FDC"/>
    <w:rsid w:val="00B852CA"/>
    <w:rsid w:val="00B85785"/>
    <w:rsid w:val="00B8590C"/>
    <w:rsid w:val="00B85E7E"/>
    <w:rsid w:val="00B86838"/>
    <w:rsid w:val="00B87248"/>
    <w:rsid w:val="00B87283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35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6F9"/>
    <w:rsid w:val="00B9678F"/>
    <w:rsid w:val="00B96917"/>
    <w:rsid w:val="00B96AB1"/>
    <w:rsid w:val="00B96B68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621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4C71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206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BC"/>
    <w:rsid w:val="00BC6DE6"/>
    <w:rsid w:val="00BC7E8F"/>
    <w:rsid w:val="00BD09B8"/>
    <w:rsid w:val="00BD1411"/>
    <w:rsid w:val="00BD1B74"/>
    <w:rsid w:val="00BD2319"/>
    <w:rsid w:val="00BD23C2"/>
    <w:rsid w:val="00BD2729"/>
    <w:rsid w:val="00BD2941"/>
    <w:rsid w:val="00BD30D0"/>
    <w:rsid w:val="00BD337A"/>
    <w:rsid w:val="00BD33CF"/>
    <w:rsid w:val="00BD37A9"/>
    <w:rsid w:val="00BD38F9"/>
    <w:rsid w:val="00BD43AD"/>
    <w:rsid w:val="00BD44F1"/>
    <w:rsid w:val="00BD4781"/>
    <w:rsid w:val="00BD47C2"/>
    <w:rsid w:val="00BD5CB2"/>
    <w:rsid w:val="00BD5F21"/>
    <w:rsid w:val="00BD6BEE"/>
    <w:rsid w:val="00BD6CD8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620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78"/>
    <w:rsid w:val="00BE43FF"/>
    <w:rsid w:val="00BE48BF"/>
    <w:rsid w:val="00BE4B35"/>
    <w:rsid w:val="00BE4D73"/>
    <w:rsid w:val="00BE5798"/>
    <w:rsid w:val="00BE5AE7"/>
    <w:rsid w:val="00BE5CE0"/>
    <w:rsid w:val="00BE5E56"/>
    <w:rsid w:val="00BE5E9E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8FC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5B9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699"/>
    <w:rsid w:val="00C05D93"/>
    <w:rsid w:val="00C05DE1"/>
    <w:rsid w:val="00C06121"/>
    <w:rsid w:val="00C068B6"/>
    <w:rsid w:val="00C069C1"/>
    <w:rsid w:val="00C06EBA"/>
    <w:rsid w:val="00C078C3"/>
    <w:rsid w:val="00C07FE6"/>
    <w:rsid w:val="00C10446"/>
    <w:rsid w:val="00C107E4"/>
    <w:rsid w:val="00C10C51"/>
    <w:rsid w:val="00C10D1F"/>
    <w:rsid w:val="00C10D61"/>
    <w:rsid w:val="00C113FD"/>
    <w:rsid w:val="00C11526"/>
    <w:rsid w:val="00C11A1E"/>
    <w:rsid w:val="00C11F41"/>
    <w:rsid w:val="00C1298B"/>
    <w:rsid w:val="00C12D8A"/>
    <w:rsid w:val="00C1341E"/>
    <w:rsid w:val="00C13782"/>
    <w:rsid w:val="00C13F45"/>
    <w:rsid w:val="00C14663"/>
    <w:rsid w:val="00C147E3"/>
    <w:rsid w:val="00C14EB2"/>
    <w:rsid w:val="00C15068"/>
    <w:rsid w:val="00C15275"/>
    <w:rsid w:val="00C152A4"/>
    <w:rsid w:val="00C155A1"/>
    <w:rsid w:val="00C155A6"/>
    <w:rsid w:val="00C15BE5"/>
    <w:rsid w:val="00C160B7"/>
    <w:rsid w:val="00C16A26"/>
    <w:rsid w:val="00C16AE1"/>
    <w:rsid w:val="00C16FB6"/>
    <w:rsid w:val="00C171E1"/>
    <w:rsid w:val="00C17C2B"/>
    <w:rsid w:val="00C17DE9"/>
    <w:rsid w:val="00C2026D"/>
    <w:rsid w:val="00C2127E"/>
    <w:rsid w:val="00C2130F"/>
    <w:rsid w:val="00C21B52"/>
    <w:rsid w:val="00C21FEC"/>
    <w:rsid w:val="00C220C1"/>
    <w:rsid w:val="00C221DE"/>
    <w:rsid w:val="00C225BD"/>
    <w:rsid w:val="00C226D4"/>
    <w:rsid w:val="00C22837"/>
    <w:rsid w:val="00C22DC4"/>
    <w:rsid w:val="00C22F9C"/>
    <w:rsid w:val="00C23382"/>
    <w:rsid w:val="00C235E3"/>
    <w:rsid w:val="00C23CC4"/>
    <w:rsid w:val="00C23CD6"/>
    <w:rsid w:val="00C23D8B"/>
    <w:rsid w:val="00C23D9C"/>
    <w:rsid w:val="00C24386"/>
    <w:rsid w:val="00C2467D"/>
    <w:rsid w:val="00C24D5E"/>
    <w:rsid w:val="00C252B8"/>
    <w:rsid w:val="00C256C3"/>
    <w:rsid w:val="00C256F6"/>
    <w:rsid w:val="00C25A91"/>
    <w:rsid w:val="00C25C25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26EC"/>
    <w:rsid w:val="00C32745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37F70"/>
    <w:rsid w:val="00C403BF"/>
    <w:rsid w:val="00C41260"/>
    <w:rsid w:val="00C412BF"/>
    <w:rsid w:val="00C4147D"/>
    <w:rsid w:val="00C4159D"/>
    <w:rsid w:val="00C4180E"/>
    <w:rsid w:val="00C41EA9"/>
    <w:rsid w:val="00C41F34"/>
    <w:rsid w:val="00C42204"/>
    <w:rsid w:val="00C42952"/>
    <w:rsid w:val="00C42AEB"/>
    <w:rsid w:val="00C43190"/>
    <w:rsid w:val="00C43247"/>
    <w:rsid w:val="00C432AD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17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211D"/>
    <w:rsid w:val="00C72664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778B1"/>
    <w:rsid w:val="00C800E5"/>
    <w:rsid w:val="00C81405"/>
    <w:rsid w:val="00C81520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21"/>
    <w:rsid w:val="00C851A5"/>
    <w:rsid w:val="00C85A54"/>
    <w:rsid w:val="00C85B14"/>
    <w:rsid w:val="00C86713"/>
    <w:rsid w:val="00C868F4"/>
    <w:rsid w:val="00C8706B"/>
    <w:rsid w:val="00C87716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8D3"/>
    <w:rsid w:val="00C95913"/>
    <w:rsid w:val="00C95A28"/>
    <w:rsid w:val="00C95BCD"/>
    <w:rsid w:val="00C95D30"/>
    <w:rsid w:val="00C96191"/>
    <w:rsid w:val="00C964F4"/>
    <w:rsid w:val="00C9656E"/>
    <w:rsid w:val="00C9678D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37F"/>
    <w:rsid w:val="00CA0EB3"/>
    <w:rsid w:val="00CA1E62"/>
    <w:rsid w:val="00CA1FA0"/>
    <w:rsid w:val="00CA2781"/>
    <w:rsid w:val="00CA28F8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44F"/>
    <w:rsid w:val="00CA5708"/>
    <w:rsid w:val="00CA59D8"/>
    <w:rsid w:val="00CA5B18"/>
    <w:rsid w:val="00CA5D1C"/>
    <w:rsid w:val="00CA65D3"/>
    <w:rsid w:val="00CA6622"/>
    <w:rsid w:val="00CA6D0F"/>
    <w:rsid w:val="00CA78C6"/>
    <w:rsid w:val="00CA7ABA"/>
    <w:rsid w:val="00CA7C92"/>
    <w:rsid w:val="00CA7DAA"/>
    <w:rsid w:val="00CB002C"/>
    <w:rsid w:val="00CB024B"/>
    <w:rsid w:val="00CB0423"/>
    <w:rsid w:val="00CB0452"/>
    <w:rsid w:val="00CB08CC"/>
    <w:rsid w:val="00CB0BCA"/>
    <w:rsid w:val="00CB0CA5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4C72"/>
    <w:rsid w:val="00CC51D8"/>
    <w:rsid w:val="00CC5C21"/>
    <w:rsid w:val="00CC5F26"/>
    <w:rsid w:val="00CC625C"/>
    <w:rsid w:val="00CC6368"/>
    <w:rsid w:val="00CC6468"/>
    <w:rsid w:val="00CC6545"/>
    <w:rsid w:val="00CC676F"/>
    <w:rsid w:val="00CC7083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B81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7B2"/>
    <w:rsid w:val="00CE2917"/>
    <w:rsid w:val="00CE2BC8"/>
    <w:rsid w:val="00CE3202"/>
    <w:rsid w:val="00CE382C"/>
    <w:rsid w:val="00CE3D0C"/>
    <w:rsid w:val="00CE47B7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E7AD0"/>
    <w:rsid w:val="00CF02EA"/>
    <w:rsid w:val="00CF05D4"/>
    <w:rsid w:val="00CF05F8"/>
    <w:rsid w:val="00CF0A69"/>
    <w:rsid w:val="00CF0C97"/>
    <w:rsid w:val="00CF0E26"/>
    <w:rsid w:val="00CF1056"/>
    <w:rsid w:val="00CF10F5"/>
    <w:rsid w:val="00CF1886"/>
    <w:rsid w:val="00CF22B9"/>
    <w:rsid w:val="00CF250D"/>
    <w:rsid w:val="00CF286D"/>
    <w:rsid w:val="00CF294F"/>
    <w:rsid w:val="00CF2978"/>
    <w:rsid w:val="00CF3033"/>
    <w:rsid w:val="00CF37A5"/>
    <w:rsid w:val="00CF3A9C"/>
    <w:rsid w:val="00CF3E98"/>
    <w:rsid w:val="00CF41BF"/>
    <w:rsid w:val="00CF421E"/>
    <w:rsid w:val="00CF44B1"/>
    <w:rsid w:val="00CF4621"/>
    <w:rsid w:val="00CF5298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CF7FDB"/>
    <w:rsid w:val="00D003A8"/>
    <w:rsid w:val="00D00E2E"/>
    <w:rsid w:val="00D00FB1"/>
    <w:rsid w:val="00D010A3"/>
    <w:rsid w:val="00D0197F"/>
    <w:rsid w:val="00D0199A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41"/>
    <w:rsid w:val="00D035C4"/>
    <w:rsid w:val="00D03700"/>
    <w:rsid w:val="00D039F7"/>
    <w:rsid w:val="00D03A5F"/>
    <w:rsid w:val="00D03E8A"/>
    <w:rsid w:val="00D03EE3"/>
    <w:rsid w:val="00D03F2E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32"/>
    <w:rsid w:val="00D063D1"/>
    <w:rsid w:val="00D06418"/>
    <w:rsid w:val="00D0643B"/>
    <w:rsid w:val="00D065D8"/>
    <w:rsid w:val="00D069E0"/>
    <w:rsid w:val="00D06E95"/>
    <w:rsid w:val="00D06F89"/>
    <w:rsid w:val="00D07551"/>
    <w:rsid w:val="00D07C0D"/>
    <w:rsid w:val="00D103A7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134"/>
    <w:rsid w:val="00D156AB"/>
    <w:rsid w:val="00D168FA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70D"/>
    <w:rsid w:val="00D22A6B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C40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E66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969"/>
    <w:rsid w:val="00D41DFC"/>
    <w:rsid w:val="00D4207C"/>
    <w:rsid w:val="00D42267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6A6A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428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5CD4"/>
    <w:rsid w:val="00D65E7F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4CF"/>
    <w:rsid w:val="00D7181E"/>
    <w:rsid w:val="00D71D59"/>
    <w:rsid w:val="00D7265B"/>
    <w:rsid w:val="00D72738"/>
    <w:rsid w:val="00D72AA1"/>
    <w:rsid w:val="00D72BA4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622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3ED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EFB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92A"/>
    <w:rsid w:val="00DA7AF2"/>
    <w:rsid w:val="00DA7C4E"/>
    <w:rsid w:val="00DB048C"/>
    <w:rsid w:val="00DB0553"/>
    <w:rsid w:val="00DB057A"/>
    <w:rsid w:val="00DB0642"/>
    <w:rsid w:val="00DB1B83"/>
    <w:rsid w:val="00DB2CA1"/>
    <w:rsid w:val="00DB362B"/>
    <w:rsid w:val="00DB4897"/>
    <w:rsid w:val="00DB48A1"/>
    <w:rsid w:val="00DB4A14"/>
    <w:rsid w:val="00DB4D8F"/>
    <w:rsid w:val="00DB5513"/>
    <w:rsid w:val="00DB5656"/>
    <w:rsid w:val="00DB5720"/>
    <w:rsid w:val="00DB59AC"/>
    <w:rsid w:val="00DB6011"/>
    <w:rsid w:val="00DB60FC"/>
    <w:rsid w:val="00DB66D5"/>
    <w:rsid w:val="00DB6763"/>
    <w:rsid w:val="00DB7145"/>
    <w:rsid w:val="00DB7397"/>
    <w:rsid w:val="00DB7C38"/>
    <w:rsid w:val="00DC026A"/>
    <w:rsid w:val="00DC05C9"/>
    <w:rsid w:val="00DC0BD4"/>
    <w:rsid w:val="00DC0C57"/>
    <w:rsid w:val="00DC1409"/>
    <w:rsid w:val="00DC195B"/>
    <w:rsid w:val="00DC1B0F"/>
    <w:rsid w:val="00DC20C8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239"/>
    <w:rsid w:val="00DC53B5"/>
    <w:rsid w:val="00DC56C4"/>
    <w:rsid w:val="00DC5F21"/>
    <w:rsid w:val="00DC6704"/>
    <w:rsid w:val="00DC7572"/>
    <w:rsid w:val="00DC797B"/>
    <w:rsid w:val="00DC7B57"/>
    <w:rsid w:val="00DD058E"/>
    <w:rsid w:val="00DD112C"/>
    <w:rsid w:val="00DD18A3"/>
    <w:rsid w:val="00DD1AB6"/>
    <w:rsid w:val="00DD1B46"/>
    <w:rsid w:val="00DD28D0"/>
    <w:rsid w:val="00DD29D8"/>
    <w:rsid w:val="00DD29E8"/>
    <w:rsid w:val="00DD2A1B"/>
    <w:rsid w:val="00DD2E34"/>
    <w:rsid w:val="00DD2E5A"/>
    <w:rsid w:val="00DD3321"/>
    <w:rsid w:val="00DD36A1"/>
    <w:rsid w:val="00DD3A63"/>
    <w:rsid w:val="00DD3AEB"/>
    <w:rsid w:val="00DD3D15"/>
    <w:rsid w:val="00DD3D74"/>
    <w:rsid w:val="00DD3FF1"/>
    <w:rsid w:val="00DD4695"/>
    <w:rsid w:val="00DD480A"/>
    <w:rsid w:val="00DD5366"/>
    <w:rsid w:val="00DD5632"/>
    <w:rsid w:val="00DD5751"/>
    <w:rsid w:val="00DD57A8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1F2A"/>
    <w:rsid w:val="00DE22DE"/>
    <w:rsid w:val="00DE25A8"/>
    <w:rsid w:val="00DE273B"/>
    <w:rsid w:val="00DE2969"/>
    <w:rsid w:val="00DE2C17"/>
    <w:rsid w:val="00DE2C7E"/>
    <w:rsid w:val="00DE2FAC"/>
    <w:rsid w:val="00DE3402"/>
    <w:rsid w:val="00DE379F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075"/>
    <w:rsid w:val="00DF3872"/>
    <w:rsid w:val="00DF3E9A"/>
    <w:rsid w:val="00DF3EA6"/>
    <w:rsid w:val="00DF468D"/>
    <w:rsid w:val="00DF4EF3"/>
    <w:rsid w:val="00DF51E4"/>
    <w:rsid w:val="00DF591A"/>
    <w:rsid w:val="00DF5BC8"/>
    <w:rsid w:val="00DF5DD5"/>
    <w:rsid w:val="00DF66E1"/>
    <w:rsid w:val="00DF6ABC"/>
    <w:rsid w:val="00DF7310"/>
    <w:rsid w:val="00DF7444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324E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519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1AD"/>
    <w:rsid w:val="00E1245A"/>
    <w:rsid w:val="00E12B65"/>
    <w:rsid w:val="00E133C7"/>
    <w:rsid w:val="00E134EC"/>
    <w:rsid w:val="00E13A26"/>
    <w:rsid w:val="00E13B01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68"/>
    <w:rsid w:val="00E21B86"/>
    <w:rsid w:val="00E21CE3"/>
    <w:rsid w:val="00E21E64"/>
    <w:rsid w:val="00E22EC1"/>
    <w:rsid w:val="00E23910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DB1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571"/>
    <w:rsid w:val="00E277B1"/>
    <w:rsid w:val="00E27A26"/>
    <w:rsid w:val="00E27AFF"/>
    <w:rsid w:val="00E27E7D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2DA5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7A"/>
    <w:rsid w:val="00E37286"/>
    <w:rsid w:val="00E37AF3"/>
    <w:rsid w:val="00E37D0E"/>
    <w:rsid w:val="00E40101"/>
    <w:rsid w:val="00E40686"/>
    <w:rsid w:val="00E40B2B"/>
    <w:rsid w:val="00E40F3F"/>
    <w:rsid w:val="00E4133F"/>
    <w:rsid w:val="00E41C66"/>
    <w:rsid w:val="00E426A9"/>
    <w:rsid w:val="00E428FB"/>
    <w:rsid w:val="00E42B52"/>
    <w:rsid w:val="00E42CF1"/>
    <w:rsid w:val="00E434E4"/>
    <w:rsid w:val="00E43F82"/>
    <w:rsid w:val="00E4443B"/>
    <w:rsid w:val="00E444D2"/>
    <w:rsid w:val="00E44610"/>
    <w:rsid w:val="00E44D88"/>
    <w:rsid w:val="00E44F92"/>
    <w:rsid w:val="00E44F98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3964"/>
    <w:rsid w:val="00E53B25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10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00"/>
    <w:rsid w:val="00E714B0"/>
    <w:rsid w:val="00E71A03"/>
    <w:rsid w:val="00E7208E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14A"/>
    <w:rsid w:val="00E742D0"/>
    <w:rsid w:val="00E74793"/>
    <w:rsid w:val="00E7484E"/>
    <w:rsid w:val="00E74CEC"/>
    <w:rsid w:val="00E74D08"/>
    <w:rsid w:val="00E74F14"/>
    <w:rsid w:val="00E7541A"/>
    <w:rsid w:val="00E757B1"/>
    <w:rsid w:val="00E757EA"/>
    <w:rsid w:val="00E75B44"/>
    <w:rsid w:val="00E76322"/>
    <w:rsid w:val="00E766AA"/>
    <w:rsid w:val="00E769E5"/>
    <w:rsid w:val="00E76C6A"/>
    <w:rsid w:val="00E76D72"/>
    <w:rsid w:val="00E76E21"/>
    <w:rsid w:val="00E770E9"/>
    <w:rsid w:val="00E77246"/>
    <w:rsid w:val="00E77B43"/>
    <w:rsid w:val="00E802AC"/>
    <w:rsid w:val="00E804CE"/>
    <w:rsid w:val="00E80C7B"/>
    <w:rsid w:val="00E81222"/>
    <w:rsid w:val="00E81342"/>
    <w:rsid w:val="00E816C2"/>
    <w:rsid w:val="00E81CC5"/>
    <w:rsid w:val="00E81E1B"/>
    <w:rsid w:val="00E82E1B"/>
    <w:rsid w:val="00E82F60"/>
    <w:rsid w:val="00E831F5"/>
    <w:rsid w:val="00E83A92"/>
    <w:rsid w:val="00E83BAA"/>
    <w:rsid w:val="00E83C9E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D17"/>
    <w:rsid w:val="00E87F03"/>
    <w:rsid w:val="00E9007A"/>
    <w:rsid w:val="00E903AA"/>
    <w:rsid w:val="00E909E3"/>
    <w:rsid w:val="00E90D89"/>
    <w:rsid w:val="00E90DE0"/>
    <w:rsid w:val="00E90F63"/>
    <w:rsid w:val="00E9181A"/>
    <w:rsid w:val="00E91A56"/>
    <w:rsid w:val="00E91B0D"/>
    <w:rsid w:val="00E91D1E"/>
    <w:rsid w:val="00E91D4F"/>
    <w:rsid w:val="00E927E8"/>
    <w:rsid w:val="00E93148"/>
    <w:rsid w:val="00E933D1"/>
    <w:rsid w:val="00E93E1B"/>
    <w:rsid w:val="00E94292"/>
    <w:rsid w:val="00E9451B"/>
    <w:rsid w:val="00E950C3"/>
    <w:rsid w:val="00E951AF"/>
    <w:rsid w:val="00E9534E"/>
    <w:rsid w:val="00E95851"/>
    <w:rsid w:val="00E958A2"/>
    <w:rsid w:val="00E9599B"/>
    <w:rsid w:val="00E95AD0"/>
    <w:rsid w:val="00E96241"/>
    <w:rsid w:val="00E9698F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AD6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34D"/>
    <w:rsid w:val="00EA5476"/>
    <w:rsid w:val="00EA55E0"/>
    <w:rsid w:val="00EA5712"/>
    <w:rsid w:val="00EA575A"/>
    <w:rsid w:val="00EA5BBE"/>
    <w:rsid w:val="00EA5F11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BBE"/>
    <w:rsid w:val="00EB0C75"/>
    <w:rsid w:val="00EB1C32"/>
    <w:rsid w:val="00EB1C49"/>
    <w:rsid w:val="00EB2685"/>
    <w:rsid w:val="00EB277E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5BE5"/>
    <w:rsid w:val="00EB69A6"/>
    <w:rsid w:val="00EB6C7E"/>
    <w:rsid w:val="00EB6D05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8A5"/>
    <w:rsid w:val="00EC6BB3"/>
    <w:rsid w:val="00EC6DDB"/>
    <w:rsid w:val="00EC6DFA"/>
    <w:rsid w:val="00EC6E83"/>
    <w:rsid w:val="00EC7299"/>
    <w:rsid w:val="00EC793B"/>
    <w:rsid w:val="00EC7DF4"/>
    <w:rsid w:val="00ED01AB"/>
    <w:rsid w:val="00ED0A78"/>
    <w:rsid w:val="00ED1462"/>
    <w:rsid w:val="00ED1500"/>
    <w:rsid w:val="00ED1536"/>
    <w:rsid w:val="00ED19F2"/>
    <w:rsid w:val="00ED1B86"/>
    <w:rsid w:val="00ED21B2"/>
    <w:rsid w:val="00ED242D"/>
    <w:rsid w:val="00ED2663"/>
    <w:rsid w:val="00ED2973"/>
    <w:rsid w:val="00ED2EDD"/>
    <w:rsid w:val="00ED360D"/>
    <w:rsid w:val="00ED36C0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D5D"/>
    <w:rsid w:val="00EE1EE9"/>
    <w:rsid w:val="00EE268E"/>
    <w:rsid w:val="00EE292B"/>
    <w:rsid w:val="00EE2A1F"/>
    <w:rsid w:val="00EE2B58"/>
    <w:rsid w:val="00EE3125"/>
    <w:rsid w:val="00EE3547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C13"/>
    <w:rsid w:val="00EF0CD1"/>
    <w:rsid w:val="00EF0E5A"/>
    <w:rsid w:val="00EF1A6F"/>
    <w:rsid w:val="00EF1CA9"/>
    <w:rsid w:val="00EF1D31"/>
    <w:rsid w:val="00EF1FF0"/>
    <w:rsid w:val="00EF218F"/>
    <w:rsid w:val="00EF2CD1"/>
    <w:rsid w:val="00EF2D29"/>
    <w:rsid w:val="00EF2F19"/>
    <w:rsid w:val="00EF2FAC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456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591A"/>
    <w:rsid w:val="00F05DF9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0276"/>
    <w:rsid w:val="00F11052"/>
    <w:rsid w:val="00F113CF"/>
    <w:rsid w:val="00F11700"/>
    <w:rsid w:val="00F11DD1"/>
    <w:rsid w:val="00F11EE4"/>
    <w:rsid w:val="00F11F50"/>
    <w:rsid w:val="00F127FA"/>
    <w:rsid w:val="00F12BB3"/>
    <w:rsid w:val="00F12BD6"/>
    <w:rsid w:val="00F12F86"/>
    <w:rsid w:val="00F137A5"/>
    <w:rsid w:val="00F145AB"/>
    <w:rsid w:val="00F14661"/>
    <w:rsid w:val="00F14914"/>
    <w:rsid w:val="00F14A4B"/>
    <w:rsid w:val="00F15341"/>
    <w:rsid w:val="00F15884"/>
    <w:rsid w:val="00F158BF"/>
    <w:rsid w:val="00F15C5E"/>
    <w:rsid w:val="00F16333"/>
    <w:rsid w:val="00F164CA"/>
    <w:rsid w:val="00F16629"/>
    <w:rsid w:val="00F16853"/>
    <w:rsid w:val="00F16B5D"/>
    <w:rsid w:val="00F16B94"/>
    <w:rsid w:val="00F16D6F"/>
    <w:rsid w:val="00F16DF5"/>
    <w:rsid w:val="00F17244"/>
    <w:rsid w:val="00F17BFA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5E3"/>
    <w:rsid w:val="00F2798C"/>
    <w:rsid w:val="00F300EB"/>
    <w:rsid w:val="00F300F2"/>
    <w:rsid w:val="00F3081A"/>
    <w:rsid w:val="00F314BF"/>
    <w:rsid w:val="00F3162F"/>
    <w:rsid w:val="00F31A26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B4F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0BC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3E9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700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6AF"/>
    <w:rsid w:val="00F64C03"/>
    <w:rsid w:val="00F65948"/>
    <w:rsid w:val="00F65D3C"/>
    <w:rsid w:val="00F66329"/>
    <w:rsid w:val="00F66A07"/>
    <w:rsid w:val="00F66B46"/>
    <w:rsid w:val="00F66D52"/>
    <w:rsid w:val="00F66D77"/>
    <w:rsid w:val="00F6755E"/>
    <w:rsid w:val="00F67ECE"/>
    <w:rsid w:val="00F70417"/>
    <w:rsid w:val="00F70832"/>
    <w:rsid w:val="00F70852"/>
    <w:rsid w:val="00F708ED"/>
    <w:rsid w:val="00F70BC9"/>
    <w:rsid w:val="00F70D85"/>
    <w:rsid w:val="00F70EC1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1A87"/>
    <w:rsid w:val="00F823B4"/>
    <w:rsid w:val="00F82757"/>
    <w:rsid w:val="00F8297D"/>
    <w:rsid w:val="00F830D7"/>
    <w:rsid w:val="00F830E6"/>
    <w:rsid w:val="00F8320F"/>
    <w:rsid w:val="00F832B3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1BC1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1D5"/>
    <w:rsid w:val="00F9424A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885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2C3E"/>
    <w:rsid w:val="00FA3161"/>
    <w:rsid w:val="00FA36C8"/>
    <w:rsid w:val="00FA3AB2"/>
    <w:rsid w:val="00FA3D1F"/>
    <w:rsid w:val="00FA3F96"/>
    <w:rsid w:val="00FA4906"/>
    <w:rsid w:val="00FA4C39"/>
    <w:rsid w:val="00FA4EE6"/>
    <w:rsid w:val="00FA4FCD"/>
    <w:rsid w:val="00FA5E92"/>
    <w:rsid w:val="00FA616C"/>
    <w:rsid w:val="00FA636B"/>
    <w:rsid w:val="00FA64C5"/>
    <w:rsid w:val="00FA6514"/>
    <w:rsid w:val="00FA6761"/>
    <w:rsid w:val="00FA7071"/>
    <w:rsid w:val="00FA77F9"/>
    <w:rsid w:val="00FA7BC3"/>
    <w:rsid w:val="00FA7EEE"/>
    <w:rsid w:val="00FB03BF"/>
    <w:rsid w:val="00FB0BCF"/>
    <w:rsid w:val="00FB0C44"/>
    <w:rsid w:val="00FB1036"/>
    <w:rsid w:val="00FB130F"/>
    <w:rsid w:val="00FB16B1"/>
    <w:rsid w:val="00FB16D9"/>
    <w:rsid w:val="00FB1994"/>
    <w:rsid w:val="00FB1B39"/>
    <w:rsid w:val="00FB1D40"/>
    <w:rsid w:val="00FB1DB2"/>
    <w:rsid w:val="00FB1DEC"/>
    <w:rsid w:val="00FB26AA"/>
    <w:rsid w:val="00FB29FA"/>
    <w:rsid w:val="00FB2A86"/>
    <w:rsid w:val="00FB2AA9"/>
    <w:rsid w:val="00FB2FD4"/>
    <w:rsid w:val="00FB392A"/>
    <w:rsid w:val="00FB3A8D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CCB"/>
    <w:rsid w:val="00FB5E2F"/>
    <w:rsid w:val="00FB65B4"/>
    <w:rsid w:val="00FB6B5E"/>
    <w:rsid w:val="00FB6F0C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0CF6"/>
    <w:rsid w:val="00FC0E56"/>
    <w:rsid w:val="00FC16FC"/>
    <w:rsid w:val="00FC171F"/>
    <w:rsid w:val="00FC1FF0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187"/>
    <w:rsid w:val="00FC65A2"/>
    <w:rsid w:val="00FC65D7"/>
    <w:rsid w:val="00FC664E"/>
    <w:rsid w:val="00FC67BA"/>
    <w:rsid w:val="00FC6F01"/>
    <w:rsid w:val="00FC6F41"/>
    <w:rsid w:val="00FC706C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656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5AE0"/>
    <w:rsid w:val="00FD623C"/>
    <w:rsid w:val="00FD6E25"/>
    <w:rsid w:val="00FD6E9E"/>
    <w:rsid w:val="00FD732A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5D9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759"/>
    <w:rsid w:val="00FF4983"/>
    <w:rsid w:val="00FF53ED"/>
    <w:rsid w:val="00FF546F"/>
    <w:rsid w:val="00FF54BF"/>
    <w:rsid w:val="00FF57DF"/>
    <w:rsid w:val="00FF59AC"/>
    <w:rsid w:val="00FF59BD"/>
    <w:rsid w:val="00FF5B1A"/>
    <w:rsid w:val="00FF5BA9"/>
    <w:rsid w:val="00FF61FE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A0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94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94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C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link w:val="TekstpodstawowywcityZnak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5383"/>
    <w:pPr>
      <w:ind w:left="720"/>
      <w:contextualSpacing/>
    </w:pPr>
  </w:style>
  <w:style w:type="paragraph" w:customStyle="1" w:styleId="Znak5">
    <w:name w:val="Znak5"/>
    <w:basedOn w:val="Normalny"/>
    <w:rsid w:val="00E53B25"/>
    <w:pPr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F832B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2B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32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2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2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2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2B3"/>
    <w:rPr>
      <w:b/>
      <w:bCs/>
    </w:rPr>
  </w:style>
  <w:style w:type="table" w:styleId="Tabela-Siatka">
    <w:name w:val="Table Grid"/>
    <w:basedOn w:val="Standardowy"/>
    <w:uiPriority w:val="59"/>
    <w:rsid w:val="007A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549A"/>
    <w:pPr>
      <w:jc w:val="both"/>
    </w:pPr>
    <w:rPr>
      <w:rFonts w:ascii="Verdana" w:hAnsi="Verdan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72230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30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B5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B52"/>
  </w:style>
  <w:style w:type="character" w:styleId="Odwoanieprzypisukocowego">
    <w:name w:val="endnote reference"/>
    <w:basedOn w:val="Domylnaczcionkaakapitu"/>
    <w:uiPriority w:val="99"/>
    <w:semiHidden/>
    <w:unhideWhenUsed/>
    <w:rsid w:val="00C21B5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D3CD6"/>
    <w:rPr>
      <w:b/>
      <w:bCs/>
    </w:rPr>
  </w:style>
  <w:style w:type="character" w:styleId="Hipercze">
    <w:name w:val="Hyperlink"/>
    <w:basedOn w:val="Domylnaczcionkaakapitu"/>
    <w:uiPriority w:val="99"/>
    <w:unhideWhenUsed/>
    <w:rsid w:val="002505B2"/>
    <w:rPr>
      <w:color w:val="BE2A25"/>
      <w:u w:val="single"/>
    </w:rPr>
  </w:style>
  <w:style w:type="character" w:styleId="Odwoanieprzypisudolnego">
    <w:name w:val="footnote reference"/>
    <w:semiHidden/>
    <w:rsid w:val="00796A5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4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BC3E-DF91-44A0-AFD1-6FD2AEF8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3948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Microsoft</Company>
  <LinksUpToDate>false</LinksUpToDate>
  <CharactersWithSpaces>27582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nn</cp:lastModifiedBy>
  <cp:revision>2</cp:revision>
  <cp:lastPrinted>2024-06-03T05:23:00Z</cp:lastPrinted>
  <dcterms:created xsi:type="dcterms:W3CDTF">2024-06-12T09:09:00Z</dcterms:created>
  <dcterms:modified xsi:type="dcterms:W3CDTF">2024-06-12T09:09:00Z</dcterms:modified>
</cp:coreProperties>
</file>