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 xml:space="preserve">Tytuł/stanowisko: Oferta pracy na stanowisko </w:t>
      </w:r>
      <w:r w:rsidR="004E73BD">
        <w:rPr>
          <w:rFonts w:cstheme="minorHAnsi"/>
          <w:b/>
          <w:bCs/>
        </w:rPr>
        <w:t>inspektora ds. obsługi kancelaryjno-administracyjnej</w:t>
      </w:r>
      <w:r w:rsidR="00F52FD8" w:rsidRPr="00E672F0">
        <w:rPr>
          <w:rFonts w:cstheme="minorHAnsi"/>
          <w:b/>
          <w:bCs/>
        </w:rPr>
        <w:t xml:space="preserve"> w </w:t>
      </w:r>
      <w:r w:rsidR="004E73BD">
        <w:rPr>
          <w:rFonts w:cstheme="minorHAnsi"/>
          <w:b/>
        </w:rPr>
        <w:t xml:space="preserve">Delegaturze Kuratorium Oświaty w Kościerzynie </w:t>
      </w:r>
      <w:r w:rsidR="001C264E">
        <w:rPr>
          <w:rFonts w:cstheme="minorHAnsi"/>
          <w:b/>
        </w:rPr>
        <w:t>103</w:t>
      </w:r>
      <w:r w:rsidR="004E73BD">
        <w:rPr>
          <w:rFonts w:cstheme="minorHAnsi"/>
          <w:b/>
        </w:rPr>
        <w:t>132</w:t>
      </w:r>
      <w:r w:rsidR="001C264E">
        <w:rPr>
          <w:rFonts w:cstheme="minorHAnsi"/>
          <w:b/>
        </w:rPr>
        <w:t xml:space="preserve"> z dnia 23.07</w:t>
      </w:r>
      <w:r w:rsidRPr="00E672F0">
        <w:rPr>
          <w:rFonts w:cstheme="minorHAnsi"/>
          <w:b/>
        </w:rPr>
        <w:t>.2022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 xml:space="preserve">Wykształcenie: </w:t>
      </w:r>
      <w:r w:rsidR="004E73BD">
        <w:rPr>
          <w:rFonts w:cstheme="minorHAnsi"/>
          <w:b/>
          <w:bCs/>
        </w:rPr>
        <w:t xml:space="preserve">średnie 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 xml:space="preserve">Umowa o pracę na czas </w:t>
      </w:r>
      <w:r w:rsidR="004E73BD">
        <w:rPr>
          <w:rFonts w:cstheme="minorHAnsi"/>
          <w:b/>
          <w:bCs/>
        </w:rPr>
        <w:t xml:space="preserve">zastępstwa 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4E73BD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1C264E">
        <w:rPr>
          <w:rFonts w:cstheme="minorHAnsi"/>
          <w:b/>
          <w:bCs/>
        </w:rPr>
        <w:t>-08</w:t>
      </w:r>
      <w:r w:rsidR="00443C1F" w:rsidRPr="00E672F0">
        <w:rPr>
          <w:rFonts w:cstheme="minorHAnsi"/>
          <w:b/>
          <w:bCs/>
        </w:rPr>
        <w:t>-2022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Wymiar etatu: 1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Liczba stanowisk: </w:t>
      </w:r>
      <w:r w:rsidR="004E73BD">
        <w:rPr>
          <w:rFonts w:cstheme="minorHAnsi"/>
          <w:b/>
        </w:rPr>
        <w:t>1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</w:t>
      </w:r>
      <w:r w:rsidR="004E73BD">
        <w:rPr>
          <w:rFonts w:cstheme="minorHAnsi"/>
          <w:b/>
        </w:rPr>
        <w:t xml:space="preserve"> Sikorskiego 1C, 83-400 Kościerzyna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4E73BD">
        <w:rPr>
          <w:rFonts w:cstheme="minorHAnsi"/>
          <w:b/>
          <w:bCs/>
        </w:rPr>
        <w:t>inspektora ds. obsługi kancelaryjno-administracyjnej</w:t>
      </w:r>
      <w:r w:rsidR="004E73BD">
        <w:rPr>
          <w:rFonts w:cstheme="minorHAnsi"/>
          <w:b/>
          <w:bCs/>
        </w:rPr>
        <w:t xml:space="preserve">                               </w:t>
      </w:r>
      <w:r w:rsidR="004E73BD" w:rsidRPr="00E672F0">
        <w:rPr>
          <w:rFonts w:cstheme="minorHAnsi"/>
          <w:b/>
          <w:bCs/>
        </w:rPr>
        <w:t xml:space="preserve">w </w:t>
      </w:r>
      <w:r w:rsidR="004E73BD">
        <w:rPr>
          <w:rFonts w:cstheme="minorHAnsi"/>
          <w:b/>
        </w:rPr>
        <w:t>Delegaturze Kuratorium Oświaty w Kościerzynie</w:t>
      </w:r>
      <w:r w:rsidR="00732C16" w:rsidRPr="00E672F0">
        <w:rPr>
          <w:rFonts w:cstheme="minorHAnsi"/>
          <w:b/>
        </w:rPr>
        <w:t>: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 xml:space="preserve">Prowadzi ewidencję pism wpływających i wychodzących, w tym obsługa poczty elektronicznej w celu zapewnienia właściwego obiegu dokumentów w Delegaturze 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 xml:space="preserve">Kompletuje i przedkłada dokumenty oraz korespondencję do podpisu i dekretacji Dyrektora Delegatury w celu zapewnienia właściwego obiegu dokumentów w Delegaturze 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 xml:space="preserve">Gromadzi dokumentację dotyczącą udziału pracowników nadzoru pedagogicznego w kontrolach doraźnych, planowych w celu zapewnienia właściwego przebiegu realizacji zadań 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>Przekazuje na polecenie Dyrektora Delegatury komunikaty i ustalenia organizacyjne pracownikom Delegatury i/lub dyrektorom wydziałów/delegatur w celu wsparcia ich bieżącej pracy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>Prowadzi terminarz spotkań w celu zapewnienia właściwej organizacji dnia pracy Dyrektora Delegatury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>Redaguje pisma na polecenie Dyrektora Delegatury w celu wsparcia ich w bieżącej pracy</w:t>
      </w:r>
    </w:p>
    <w:p w:rsidR="007A44B6" w:rsidRPr="007A44B6" w:rsidRDefault="007A44B6" w:rsidP="007A44B6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>Zabezpiecza dokumentację gromadzoną w Delegaturze i pieczątki oraz archiwizuje i przekazuje do Archiwum akta spraw Delegatury w celu zapewnienia właściwego obiegu i sposobu przechowywania dokumentów Delegatury</w:t>
      </w:r>
    </w:p>
    <w:p w:rsidR="007B7C0A" w:rsidRPr="001547DA" w:rsidRDefault="007A44B6" w:rsidP="00E672F0">
      <w:pPr>
        <w:pStyle w:val="Akapitzlist"/>
        <w:numPr>
          <w:ilvl w:val="0"/>
          <w:numId w:val="19"/>
        </w:numPr>
        <w:spacing w:line="240" w:lineRule="auto"/>
        <w:rPr>
          <w:rFonts w:cstheme="minorHAnsi"/>
        </w:rPr>
      </w:pPr>
      <w:r w:rsidRPr="007A44B6">
        <w:rPr>
          <w:rFonts w:cstheme="minorHAnsi"/>
        </w:rPr>
        <w:t xml:space="preserve">Udziela wstępnych informacji interesantom z zakresu działania Delegatury oraz kieruje ich do właściwych pracowników w celu zapewnienia szybkiej obsługi klienta </w:t>
      </w:r>
    </w:p>
    <w:p w:rsidR="00732C16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Wykształcenie: średnie 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>
        <w:rPr>
          <w:rFonts w:cstheme="minorHAnsi"/>
        </w:rPr>
        <w:t>K</w:t>
      </w:r>
      <w:r w:rsidRPr="000C0AC5">
        <w:rPr>
          <w:rFonts w:cstheme="minorHAnsi"/>
        </w:rPr>
        <w:t>omunikatywność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>
        <w:rPr>
          <w:rFonts w:cstheme="minorHAnsi"/>
        </w:rPr>
        <w:t>U</w:t>
      </w:r>
      <w:r w:rsidRPr="000C0AC5">
        <w:rPr>
          <w:rFonts w:cstheme="minorHAnsi"/>
        </w:rPr>
        <w:t>miejętność organizowania czasu pracy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>
        <w:rPr>
          <w:rFonts w:cstheme="minorHAnsi"/>
        </w:rPr>
        <w:t>U</w:t>
      </w:r>
      <w:r w:rsidRPr="000C0AC5">
        <w:rPr>
          <w:rFonts w:cstheme="minorHAnsi"/>
        </w:rPr>
        <w:t>miejętność pracy w zespole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>
        <w:rPr>
          <w:rFonts w:cstheme="minorHAnsi"/>
        </w:rPr>
        <w:t>W</w:t>
      </w:r>
      <w:r w:rsidRPr="000C0AC5">
        <w:rPr>
          <w:rFonts w:cstheme="minorHAnsi"/>
        </w:rPr>
        <w:t>ysoka kultura osobista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>
        <w:rPr>
          <w:rFonts w:cstheme="minorHAnsi"/>
        </w:rPr>
        <w:t>A</w:t>
      </w:r>
      <w:r w:rsidRPr="000C0AC5">
        <w:rPr>
          <w:rFonts w:cstheme="minorHAnsi"/>
        </w:rPr>
        <w:t>sertywność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Posiadanie obywatelstwa polskiego</w:t>
      </w:r>
    </w:p>
    <w:p w:rsidR="000C0AC5" w:rsidRP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Korzystanie z pełni praw publicznych </w:t>
      </w:r>
    </w:p>
    <w:p w:rsidR="000C0AC5" w:rsidRDefault="000C0AC5" w:rsidP="000C0AC5">
      <w:pPr>
        <w:pStyle w:val="Akapitzlist"/>
        <w:numPr>
          <w:ilvl w:val="0"/>
          <w:numId w:val="20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Nieskazanie prawomocnym wyrokiem za umyślne przestępstwo lub umyślne przestępstwo skarbowe </w:t>
      </w:r>
    </w:p>
    <w:p w:rsidR="001547DA" w:rsidRPr="000C0AC5" w:rsidRDefault="001547DA" w:rsidP="001547DA">
      <w:pPr>
        <w:pStyle w:val="Akapitzlist"/>
        <w:spacing w:line="240" w:lineRule="auto"/>
        <w:rPr>
          <w:rFonts w:cstheme="minorHAnsi"/>
        </w:rPr>
      </w:pPr>
    </w:p>
    <w:p w:rsidR="00A94488" w:rsidRPr="00E672F0" w:rsidRDefault="006143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lastRenderedPageBreak/>
        <w:t>Mile widziane</w:t>
      </w:r>
    </w:p>
    <w:p w:rsidR="000C0AC5" w:rsidRPr="000C0AC5" w:rsidRDefault="000C0AC5" w:rsidP="000C0AC5">
      <w:pPr>
        <w:pStyle w:val="Akapitzlist"/>
        <w:numPr>
          <w:ilvl w:val="0"/>
          <w:numId w:val="21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Wykształcenie: wyższe </w:t>
      </w:r>
    </w:p>
    <w:p w:rsidR="000C0AC5" w:rsidRPr="000C0AC5" w:rsidRDefault="000C0AC5" w:rsidP="000C0AC5">
      <w:pPr>
        <w:pStyle w:val="Akapitzlist"/>
        <w:numPr>
          <w:ilvl w:val="0"/>
          <w:numId w:val="21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Doświadczenie zawodowe co najmniej 2 lata w administracji publicznej na stanowisku związanym z obsługą administracyjno-organizacyjną 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CV i list motywacyjny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niezbędnego w zakresie wykształcenia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Kwestionariusz osobowy dla osoby ubiegającej się o zatrudnienie ( https://www.gov.pl/web/bip-kuratorium-gdansk/kwestionariusz-dla-osoby-ubiegajacej-sie-o-zatrudnienie )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Oświadczenie o posiadaniu obywatelstwa polskiego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korzystaniu z pełni praw publicznych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nieskazaniu prawomocnym wyrokiem za umyślne przestępstwo lub umyślne przestępstwo skarbowe </w:t>
      </w:r>
    </w:p>
    <w:p w:rsidR="00DC69FB" w:rsidRPr="00E672F0" w:rsidRDefault="00DC69F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Dokumenty dodatkowe </w:t>
      </w:r>
    </w:p>
    <w:p w:rsidR="000C0AC5" w:rsidRPr="000C0AC5" w:rsidRDefault="000C0AC5" w:rsidP="000C0AC5">
      <w:pPr>
        <w:pStyle w:val="Akapitzlist"/>
        <w:numPr>
          <w:ilvl w:val="0"/>
          <w:numId w:val="23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dodatkowego w zakresie wykształcenia </w:t>
      </w:r>
    </w:p>
    <w:p w:rsidR="000C0AC5" w:rsidRPr="000C0AC5" w:rsidRDefault="000C0AC5" w:rsidP="000C0AC5">
      <w:pPr>
        <w:pStyle w:val="Akapitzlist"/>
        <w:numPr>
          <w:ilvl w:val="0"/>
          <w:numId w:val="23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dodatkowego w zakresie doświadczenia zawodowego / stażu pracy 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roczne(tzw. Trzynastka), dodatek za wysługę lat ( od 5% do 20% wynagrodzenia)</w:t>
      </w:r>
      <w:r w:rsidR="00731BBA" w:rsidRPr="00E672F0">
        <w:rPr>
          <w:rFonts w:cstheme="minorHAnsi"/>
        </w:rPr>
        <w:t>, nagrody jubileuszowe zgodnie z obowiązującymi przypisami,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0C0AC5" w:rsidRDefault="000C0AC5" w:rsidP="00E672F0">
      <w:pPr>
        <w:spacing w:line="240" w:lineRule="auto"/>
        <w:rPr>
          <w:rFonts w:cstheme="minorHAnsi"/>
          <w:b/>
        </w:rPr>
      </w:pPr>
    </w:p>
    <w:p w:rsidR="001547DA" w:rsidRDefault="001547DA" w:rsidP="00E672F0">
      <w:pPr>
        <w:spacing w:line="240" w:lineRule="auto"/>
        <w:rPr>
          <w:rFonts w:cstheme="minorHAnsi"/>
          <w:b/>
        </w:rPr>
      </w:pPr>
      <w:bookmarkStart w:id="0" w:name="_GoBack"/>
      <w:bookmarkEnd w:id="0"/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lastRenderedPageBreak/>
        <w:t xml:space="preserve">Techniki i metody naboru: </w:t>
      </w:r>
    </w:p>
    <w:p w:rsidR="000C0AC5" w:rsidRPr="000C0AC5" w:rsidRDefault="000C0AC5" w:rsidP="000C0AC5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0C0AC5">
        <w:rPr>
          <w:rFonts w:cstheme="minorHAnsi"/>
        </w:rPr>
        <w:t>1. weryfikacja formalna nadesłanych ofert</w:t>
      </w:r>
    </w:p>
    <w:p w:rsidR="000C0AC5" w:rsidRPr="000C0AC5" w:rsidRDefault="000C0AC5" w:rsidP="000C0AC5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0C0AC5">
        <w:rPr>
          <w:rFonts w:cstheme="minorHAnsi"/>
        </w:rPr>
        <w:t>2. rozmowa kwalifikacyjna.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9D03C8" w:rsidRPr="00E672F0" w:rsidRDefault="009D03C8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Stanowisko pracy zloka</w:t>
      </w:r>
      <w:r w:rsidR="00A94488" w:rsidRPr="00E672F0">
        <w:rPr>
          <w:rFonts w:cstheme="minorHAnsi"/>
        </w:rPr>
        <w:t>lizowane w pokoju biurowym na I</w:t>
      </w:r>
      <w:r w:rsidRPr="00E672F0">
        <w:rPr>
          <w:rFonts w:cstheme="minorHAnsi"/>
        </w:rPr>
        <w:t xml:space="preserve"> piętrze. Budynek nie jest dostosowany do potrzeb osób niepełnosprawnych (brak windy). Pokój wyposażony w narzędzia pracy: komputer, drukarkę i telefon oraz w meble biurowe. Praca wykonywana w siedzibie urzędu. 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Pr="00E672F0">
        <w:rPr>
          <w:rFonts w:cstheme="minorHAnsi"/>
        </w:rPr>
        <w:t>"</w:t>
      </w:r>
      <w:r w:rsidR="00443C1F" w:rsidRPr="00E672F0">
        <w:rPr>
          <w:rFonts w:cstheme="minorHAnsi"/>
        </w:rPr>
        <w:t xml:space="preserve">ogłoszenie nr  </w:t>
      </w:r>
      <w:r w:rsidR="000C0AC5">
        <w:t>103132</w:t>
      </w:r>
      <w:r w:rsidRPr="00E672F0">
        <w:rPr>
          <w:rFonts w:cstheme="minorHAnsi"/>
        </w:rPr>
        <w:t xml:space="preserve">" 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0C0AC5">
        <w:rPr>
          <w:rFonts w:cstheme="minorHAnsi"/>
          <w:b/>
          <w:u w:val="single"/>
        </w:rPr>
        <w:t>10</w:t>
      </w:r>
      <w:r w:rsidR="001C264E">
        <w:rPr>
          <w:rFonts w:cstheme="minorHAnsi"/>
          <w:b/>
          <w:u w:val="single"/>
        </w:rPr>
        <w:t>.08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W ciągu 7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667"/>
    <w:multiLevelType w:val="hybridMultilevel"/>
    <w:tmpl w:val="A2F8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4CA"/>
    <w:multiLevelType w:val="hybridMultilevel"/>
    <w:tmpl w:val="8FEA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1411A"/>
    <w:multiLevelType w:val="hybridMultilevel"/>
    <w:tmpl w:val="975C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83616"/>
    <w:multiLevelType w:val="hybridMultilevel"/>
    <w:tmpl w:val="65BC3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9C49AD"/>
    <w:multiLevelType w:val="hybridMultilevel"/>
    <w:tmpl w:val="5364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1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7"/>
  </w:num>
  <w:num w:numId="9">
    <w:abstractNumId w:val="15"/>
  </w:num>
  <w:num w:numId="10">
    <w:abstractNumId w:val="9"/>
  </w:num>
  <w:num w:numId="11">
    <w:abstractNumId w:val="2"/>
  </w:num>
  <w:num w:numId="12">
    <w:abstractNumId w:val="5"/>
  </w:num>
  <w:num w:numId="13">
    <w:abstractNumId w:val="17"/>
  </w:num>
  <w:num w:numId="14">
    <w:abstractNumId w:val="3"/>
  </w:num>
  <w:num w:numId="15">
    <w:abstractNumId w:val="22"/>
  </w:num>
  <w:num w:numId="16">
    <w:abstractNumId w:val="18"/>
  </w:num>
  <w:num w:numId="17">
    <w:abstractNumId w:val="16"/>
  </w:num>
  <w:num w:numId="18">
    <w:abstractNumId w:val="19"/>
  </w:num>
  <w:num w:numId="19">
    <w:abstractNumId w:val="6"/>
  </w:num>
  <w:num w:numId="20">
    <w:abstractNumId w:val="20"/>
  </w:num>
  <w:num w:numId="21">
    <w:abstractNumId w:val="10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9101A"/>
    <w:rsid w:val="000C0AC5"/>
    <w:rsid w:val="001547DA"/>
    <w:rsid w:val="001A6109"/>
    <w:rsid w:val="001C264E"/>
    <w:rsid w:val="0039017C"/>
    <w:rsid w:val="00442DAA"/>
    <w:rsid w:val="00443C1F"/>
    <w:rsid w:val="004E73BD"/>
    <w:rsid w:val="00601403"/>
    <w:rsid w:val="0061431F"/>
    <w:rsid w:val="007304EA"/>
    <w:rsid w:val="00731BBA"/>
    <w:rsid w:val="00732C16"/>
    <w:rsid w:val="007A44B6"/>
    <w:rsid w:val="007B7045"/>
    <w:rsid w:val="007B7C0A"/>
    <w:rsid w:val="007C3ACF"/>
    <w:rsid w:val="007D0DC6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9689D"/>
    <w:rsid w:val="00BD2D3C"/>
    <w:rsid w:val="00C1248C"/>
    <w:rsid w:val="00CD6DD3"/>
    <w:rsid w:val="00D17B3A"/>
    <w:rsid w:val="00D2147C"/>
    <w:rsid w:val="00D75F09"/>
    <w:rsid w:val="00DC69FB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1223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2022-05-27T12:56:00Z</cp:lastPrinted>
  <dcterms:created xsi:type="dcterms:W3CDTF">2022-07-25T10:56:00Z</dcterms:created>
  <dcterms:modified xsi:type="dcterms:W3CDTF">2022-07-25T11:00:00Z</dcterms:modified>
</cp:coreProperties>
</file>