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F9757B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F9757B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F9757B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29 marca 2024</w:t>
      </w:r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117FBA" w:rsidRDefault="00F9757B" w:rsidP="00117FBA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bookmarkStart w:id="0" w:name="_GoBack"/>
      <w:r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t>Skarbu Państwa</w:t>
      </w:r>
    </w:p>
    <w:bookmarkEnd w:id="0"/>
    <w:p w:rsidR="00117FBA" w:rsidRDefault="00F9757B" w:rsidP="00117FBA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 xml:space="preserve">Na podstawie 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(Dz.U. z 2023 r. poz. 344, 1113, 1463, 1506, 1688, 1762, 1906, 2029) zarządza się, co następuje:</w:t>
      </w:r>
    </w:p>
    <w:p w:rsidR="00117FBA" w:rsidRDefault="00F9757B" w:rsidP="00117FBA">
      <w:pPr>
        <w:rPr>
          <w:rFonts w:cs="Arial"/>
          <w:szCs w:val="24"/>
        </w:rPr>
      </w:pPr>
      <w:r>
        <w:rPr>
          <w:rFonts w:cs="Arial"/>
          <w:szCs w:val="24"/>
        </w:rPr>
        <w:t xml:space="preserve">§ 1. Wyraża się zgodę Staroście Nowodworskiemu, wykonującemu zadania </w:t>
      </w:r>
      <w:r>
        <w:rPr>
          <w:rFonts w:cs="Arial"/>
          <w:szCs w:val="24"/>
        </w:rPr>
        <w:t xml:space="preserve">z zakresu administracji rządowej, na udzielenie Komendzie Powiatowej Państwowej Straży Pożarnej w Nowym Dworze Gdańskim w 2024 r. bonifikaty w wysokości 95% od opłaty rocznej z tytułu trwałego zarządu ustanowionego na zabudowanej </w:t>
      </w:r>
      <w:r>
        <w:rPr>
          <w:rFonts w:cs="Arial"/>
          <w:szCs w:val="24"/>
        </w:rPr>
        <w:t>nieruchomości Skarbu Państwa, oznaczonej w ewidencji gruntów jako działka nr 2/17</w:t>
      </w:r>
      <w:r w:rsidRPr="00117FB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 powierzchni 1,1260 ha,  obręb 0005 Kmiecin, gmina Nowy Dwór Gdański, dla której prowadzona jest księ</w:t>
      </w:r>
      <w:r>
        <w:rPr>
          <w:rFonts w:cs="Arial"/>
          <w:szCs w:val="24"/>
        </w:rPr>
        <w:t>ga wieczysta nr GD2M/00043124/4.</w:t>
      </w:r>
    </w:p>
    <w:p w:rsidR="00117FBA" w:rsidRDefault="00F9757B" w:rsidP="00117FBA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</w:t>
      </w:r>
      <w:r>
        <w:rPr>
          <w:rFonts w:cs="Arial"/>
          <w:szCs w:val="24"/>
        </w:rPr>
        <w:t>m podpisania.</w:t>
      </w:r>
    </w:p>
    <w:p w:rsidR="00F9757B" w:rsidRDefault="00F9757B" w:rsidP="00F9757B">
      <w:pPr>
        <w:ind w:left="4254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F9757B" w:rsidRDefault="00F9757B" w:rsidP="00F9757B">
      <w:pPr>
        <w:ind w:left="4254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F97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7B"/>
    <w:rsid w:val="00F9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ED50"/>
  <w15:docId w15:val="{9F834EB9-7DD0-42CC-BDAF-5DF2B7EC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zarządzenie, bonifikata</cp:keywords>
  <cp:lastModifiedBy>Joanna Matuszyńska</cp:lastModifiedBy>
  <cp:revision>2</cp:revision>
  <cp:lastPrinted>2017-01-05T08:10:00Z</cp:lastPrinted>
  <dcterms:created xsi:type="dcterms:W3CDTF">2024-04-02T05:06:00Z</dcterms:created>
  <dcterms:modified xsi:type="dcterms:W3CDTF">2024-04-02T05:06:00Z</dcterms:modified>
</cp:coreProperties>
</file>