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46E" w14:textId="77777777" w:rsidR="005410A3" w:rsidRPr="005410A3" w:rsidRDefault="005410A3" w:rsidP="005410A3">
      <w:pPr>
        <w:jc w:val="right"/>
      </w:pPr>
      <w:r w:rsidRPr="005410A3">
        <w:t>Załącznik numer.3 – do zapytania ofertowego</w:t>
      </w:r>
    </w:p>
    <w:p w14:paraId="1A034D79" w14:textId="321A2A27" w:rsidR="005410A3" w:rsidRPr="005410A3" w:rsidRDefault="005410A3" w:rsidP="005410A3">
      <w:pPr>
        <w:jc w:val="right"/>
      </w:pPr>
      <w:r w:rsidRPr="005410A3">
        <w:t>Znak sprawy:</w:t>
      </w:r>
      <w:r w:rsidR="00AD7E8C">
        <w:rPr>
          <w:rFonts w:ascii="Verdana" w:hAnsi="Verdana"/>
          <w:color w:val="FFFFFF"/>
          <w:shd w:val="clear" w:color="auto" w:fill="EBEBEB"/>
        </w:rPr>
        <w:t xml:space="preserve"> </w:t>
      </w:r>
      <w:r w:rsidR="00AD7E8C" w:rsidRPr="00AD7E8C">
        <w:t>PT.2370.53.2025</w:t>
      </w:r>
    </w:p>
    <w:p w14:paraId="0BBFE8D0" w14:textId="77777777" w:rsidR="005410A3" w:rsidRPr="005410A3" w:rsidRDefault="005410A3" w:rsidP="005410A3"/>
    <w:p w14:paraId="5C531C79" w14:textId="77777777" w:rsidR="005410A3" w:rsidRPr="005410A3" w:rsidRDefault="005410A3" w:rsidP="005410A3">
      <w:pPr>
        <w:jc w:val="center"/>
        <w:rPr>
          <w:b/>
          <w:bCs/>
          <w:u w:val="single"/>
        </w:rPr>
      </w:pPr>
      <w:r w:rsidRPr="005410A3">
        <w:rPr>
          <w:b/>
          <w:bCs/>
          <w:u w:val="single"/>
        </w:rPr>
        <w:t>OPIS PRZEDMIOTU ZAMÓWIENIA CZĘŚĆ 1</w:t>
      </w:r>
    </w:p>
    <w:p w14:paraId="69E66FA1" w14:textId="3D666288" w:rsidR="00F53DB2" w:rsidRPr="008011C9" w:rsidRDefault="005410A3" w:rsidP="008011C9">
      <w:pPr>
        <w:numPr>
          <w:ilvl w:val="0"/>
          <w:numId w:val="1"/>
        </w:numPr>
        <w:jc w:val="center"/>
        <w:rPr>
          <w:b/>
          <w:bCs/>
          <w:color w:val="EE0000"/>
          <w:sz w:val="36"/>
          <w:szCs w:val="36"/>
        </w:rPr>
      </w:pPr>
      <w:r w:rsidRPr="008011C9">
        <w:rPr>
          <w:b/>
          <w:bCs/>
          <w:color w:val="EE0000"/>
          <w:sz w:val="36"/>
          <w:szCs w:val="36"/>
        </w:rPr>
        <w:t>Radiotelefon przewoźny:</w:t>
      </w:r>
    </w:p>
    <w:p w14:paraId="5067478C" w14:textId="77777777" w:rsidR="008011C9" w:rsidRPr="008011C9" w:rsidRDefault="008011C9" w:rsidP="008011C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1C9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Funkcje: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- 1000 kanałów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duży wyświetlacz alfanumeryczny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- 4 programowalne przyciski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trzy diody kolorowe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wywołania alarmowe (w trybie cyfrowym DMR)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 xml:space="preserve">- podstawowe szyfrowanie </w:t>
      </w:r>
      <w:proofErr w:type="spellStart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MotoTRBO</w:t>
      </w:r>
      <w:proofErr w:type="spellEnd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</w:p>
    <w:p w14:paraId="7186937A" w14:textId="4A6CF106" w:rsidR="008011C9" w:rsidRPr="008011C9" w:rsidRDefault="008011C9" w:rsidP="008011C9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- rozszerzone szyfrowanie DMRA 40Bit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szyfrowanie AES256 (dostępne do kupienia)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VOX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 xml:space="preserve">- możliwość rozbudowy o system </w:t>
      </w:r>
      <w:proofErr w:type="spellStart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ManDown</w:t>
      </w:r>
      <w:proofErr w:type="spellEnd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obsługa systemów IPSC, CP, LCP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 xml:space="preserve">- możliwa obsługa systemów </w:t>
      </w:r>
      <w:proofErr w:type="spellStart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CapacityMax</w:t>
      </w:r>
      <w:proofErr w:type="spellEnd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oraz </w:t>
      </w:r>
      <w:proofErr w:type="spellStart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CapaCity</w:t>
      </w:r>
      <w:proofErr w:type="spellEnd"/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 Plus</w:t>
      </w:r>
      <w:r w:rsidRPr="008011C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br/>
        <w:t>- możliwość instalacji płytki opcji GOB</w:t>
      </w:r>
      <w:r w:rsidRPr="008011C9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br/>
      </w:r>
    </w:p>
    <w:p w14:paraId="52D4A362" w14:textId="77777777" w:rsidR="008011C9" w:rsidRPr="008011C9" w:rsidRDefault="008011C9" w:rsidP="008011C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8011C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Parametry techniczne: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zakres częstotliwości: VHF 136-174MHz lub UHF 403-527MHz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moc wyjściowa RF: 1W-25W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odstęp między kanałowy: 12.5/20/25KHz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stabilność częstotliwości: +/- 0.5ppm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impedancja anteny: 50Ohm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moc wyjściowa audio: 3W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protokół cyfrowy: ETSI-TS102 361 -1, -2, -3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dekoder dźwięku: AMBE+2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temperatura pracy: -30C do +60C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klasa szczelności: IP54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standard wytrzymałości: MIL-STD-810 C/D/E/F/G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zasilanie: 12V DC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pobór prądu: maksymalnie 14.5A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waga 1.8 kg.</w:t>
      </w:r>
    </w:p>
    <w:p w14:paraId="428CCE61" w14:textId="2530B3EE" w:rsidR="008011C9" w:rsidRPr="008011C9" w:rsidRDefault="008011C9" w:rsidP="008011C9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</w:p>
    <w:p w14:paraId="2ED628AB" w14:textId="77777777" w:rsidR="008011C9" w:rsidRPr="008011C9" w:rsidRDefault="008011C9" w:rsidP="008011C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8011C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Zawartość zestawu: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Radiotelefon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 xml:space="preserve">- Mikrofon </w:t>
      </w:r>
      <w:proofErr w:type="spellStart"/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doręczny</w:t>
      </w:r>
      <w:proofErr w:type="spellEnd"/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RMN5052A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Zestaw montażowy RLN6469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Przewód zasilający HKN4137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Dokumentacja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Pudełko (przy zamówieniu wersji BOX)</w:t>
      </w:r>
      <w:r w:rsidRPr="008011C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  <w:t>- Karta gwarancyjna</w:t>
      </w:r>
    </w:p>
    <w:p w14:paraId="394E073F" w14:textId="77777777" w:rsidR="008011C9" w:rsidRDefault="008011C9" w:rsidP="008011C9">
      <w:pPr>
        <w:ind w:left="720"/>
        <w:rPr>
          <w:b/>
          <w:bCs/>
        </w:rPr>
      </w:pPr>
    </w:p>
    <w:p w14:paraId="4C771CC7" w14:textId="1D0D79E1" w:rsidR="005410A3" w:rsidRPr="008011C9" w:rsidRDefault="008011C9" w:rsidP="008011C9">
      <w:pPr>
        <w:ind w:left="360"/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2.</w:t>
      </w:r>
      <w:r w:rsidR="005410A3" w:rsidRPr="008011C9">
        <w:rPr>
          <w:b/>
          <w:bCs/>
          <w:color w:val="EE0000"/>
          <w:sz w:val="32"/>
          <w:szCs w:val="32"/>
        </w:rPr>
        <w:t>Radiotelefon przenośny:</w:t>
      </w:r>
    </w:p>
    <w:p w14:paraId="30F2596B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DANE TECHNICZNE</w:t>
      </w:r>
    </w:p>
    <w:p w14:paraId="5C5D36E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Częstotliwość pracy - 136-174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mHz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 lub 400-527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mHz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</w:t>
      </w:r>
    </w:p>
    <w:p w14:paraId="7F10E42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Liczba kanałów - 1000</w:t>
      </w:r>
    </w:p>
    <w:p w14:paraId="460D50E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Pasmo - VHF lub UHF</w:t>
      </w:r>
    </w:p>
    <w:p w14:paraId="07E4C83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Tryb pracy - </w:t>
      </w:r>
      <w:r w:rsidRPr="006B52C3">
        <w:rPr>
          <w:rFonts w:ascii="Arial" w:hAnsi="Arial" w:cs="Arial"/>
          <w:b/>
          <w:bCs/>
          <w:color w:val="000000"/>
          <w:bdr w:val="none" w:sz="0" w:space="0" w:color="auto" w:frame="1"/>
        </w:rPr>
        <w:t>DMR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/ Analogowy</w:t>
      </w:r>
    </w:p>
    <w:p w14:paraId="6EE2B9B4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Rodzaj transmisji 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Semiduplex</w:t>
      </w:r>
      <w:proofErr w:type="spellEnd"/>
    </w:p>
    <w:p w14:paraId="0AFB1DA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EADAC31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 xml:space="preserve">FUNKCJE FKP </w:t>
      </w:r>
      <w:proofErr w:type="spellStart"/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Capable</w:t>
      </w:r>
      <w:proofErr w:type="spellEnd"/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 </w:t>
      </w:r>
    </w:p>
    <w:p w14:paraId="47B3BEC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Klawiatura - tak</w:t>
      </w:r>
    </w:p>
    <w:p w14:paraId="55AB8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Ekran LCD - tak ( wyświetlacz QVGA )</w:t>
      </w:r>
    </w:p>
    <w:p w14:paraId="2F72AF9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Moduł WIFI</w:t>
      </w:r>
      <w:r>
        <w:rPr>
          <w:rFonts w:ascii="Arial" w:hAnsi="Arial" w:cs="Arial"/>
          <w:color w:val="000000"/>
          <w:bdr w:val="none" w:sz="0" w:space="0" w:color="auto" w:frame="1"/>
        </w:rPr>
        <w:t> WPA3 - tak</w:t>
      </w:r>
    </w:p>
    <w:p w14:paraId="5DC77E3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Bluetooth</w:t>
      </w:r>
      <w:r>
        <w:rPr>
          <w:rFonts w:ascii="Arial" w:hAnsi="Arial" w:cs="Arial"/>
          <w:color w:val="000000"/>
          <w:bdr w:val="none" w:sz="0" w:space="0" w:color="auto" w:frame="1"/>
        </w:rPr>
        <w:t> 5.2 -  tak</w:t>
      </w:r>
    </w:p>
    <w:p w14:paraId="4942B51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Skanowanie - tak</w:t>
      </w:r>
    </w:p>
    <w:p w14:paraId="1F29FF6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Nagrywanie audio - tak</w:t>
      </w:r>
    </w:p>
    <w:p w14:paraId="293820A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Wiadomości tekstowe - tak</w:t>
      </w:r>
    </w:p>
    <w:p w14:paraId="6948B73F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Bezprzewodowa aktualizacja oprogramowania - tak</w:t>
      </w:r>
    </w:p>
    <w:p w14:paraId="25AAE84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Mandown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- tak</w:t>
      </w:r>
    </w:p>
    <w:p w14:paraId="289D66A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Lone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Worker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- tak</w:t>
      </w:r>
    </w:p>
    <w:p w14:paraId="3976CD8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ARC4 - tak</w:t>
      </w:r>
    </w:p>
    <w:p w14:paraId="1DB6D5B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Szyfrowanie AES256 -  opcjonalnie / możliwość wykupienia klucza</w:t>
      </w:r>
    </w:p>
    <w:p w14:paraId="0A3166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Wywołanie alarmowe - tak</w:t>
      </w:r>
    </w:p>
    <w:p w14:paraId="243C161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Programowalne przyciski - 6 </w:t>
      </w:r>
    </w:p>
    <w:p w14:paraId="30277E9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Przeznaczenie pracy - Służby Ratownicze / Ochrona / Przemysł</w:t>
      </w:r>
    </w:p>
    <w:p w14:paraId="7631313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839DF33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PARAMETRY TECHNICZNE</w:t>
      </w:r>
    </w:p>
    <w:p w14:paraId="3F3487A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Klasa szczelności - IP68</w:t>
      </w:r>
    </w:p>
    <w:p w14:paraId="5D4539F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Waga - 316 [ g ]</w:t>
      </w:r>
    </w:p>
    <w:p w14:paraId="43CD447F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Akumulator - PMNN4807 2200  [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]</w:t>
      </w:r>
    </w:p>
    <w:p w14:paraId="34C98378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Moc nadawcza - 5 [ W ] / 4 [ W }</w:t>
      </w:r>
    </w:p>
    <w:p w14:paraId="31C5697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Zasięg - 10 [ km ]</w:t>
      </w:r>
    </w:p>
    <w:p w14:paraId="7D6AB52A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Wyświetlacz - tak</w:t>
      </w:r>
    </w:p>
    <w:p w14:paraId="01B5176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Ilość kanałów - 1000</w:t>
      </w:r>
    </w:p>
    <w:p w14:paraId="1B4F89BC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Ładowanie - Ładowarka biurkowa 230V AC / Możliwość dokupienia ładowarki 6-pozycyjnej</w:t>
      </w:r>
    </w:p>
    <w:p w14:paraId="5563B76E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Gniazdo słuchawkowe -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Multipin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D80E86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Standard Militarny - MIL-STD-810</w:t>
      </w:r>
    </w:p>
    <w:p w14:paraId="0560916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4B72276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Style w:val="Pogrubienie"/>
          <w:rFonts w:ascii="Arial" w:eastAsiaTheme="majorEastAsia" w:hAnsi="Arial" w:cs="Arial"/>
          <w:color w:val="000000"/>
          <w:bdr w:val="none" w:sz="0" w:space="0" w:color="auto" w:frame="1"/>
        </w:rPr>
        <w:t>ZAWARTOŚĆ OPAKOWANIA</w:t>
      </w:r>
    </w:p>
    <w:p w14:paraId="60B20758" w14:textId="43FC570C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Radiotelefon </w:t>
      </w:r>
    </w:p>
    <w:p w14:paraId="28D0AC30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Akumulator - PMNN4807 2200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mAh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86A72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Antena - 1 szt. / Dopasowana do częstotliwości</w:t>
      </w:r>
    </w:p>
    <w:p w14:paraId="56B84449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Klips do paska - 1 szt.</w:t>
      </w:r>
    </w:p>
    <w:p w14:paraId="76209AE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Smycz na rękę - 1 szt.</w:t>
      </w:r>
    </w:p>
    <w:p w14:paraId="5BE38FD2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Ładowarka - Biurkowa 230V AC 1 szt.</w:t>
      </w:r>
    </w:p>
    <w:p w14:paraId="44114787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Instrukcja obsługi - 1 szt.</w:t>
      </w:r>
    </w:p>
    <w:p w14:paraId="65F1D085" w14:textId="77777777" w:rsidR="005410A3" w:rsidRDefault="005410A3" w:rsidP="005410A3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bdr w:val="none" w:sz="0" w:space="0" w:color="auto" w:frame="1"/>
        </w:rPr>
        <w:t>Deklaracja zgodności UE - 1 szt.</w:t>
      </w:r>
    </w:p>
    <w:p w14:paraId="7A73676C" w14:textId="587384C8" w:rsidR="005410A3" w:rsidRDefault="005410A3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lastRenderedPageBreak/>
        <w:t>Gwarancja - 24 [ m ] </w:t>
      </w:r>
    </w:p>
    <w:p w14:paraId="0E140984" w14:textId="77777777" w:rsidR="0062267D" w:rsidRDefault="0062267D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</w:p>
    <w:p w14:paraId="55A3639E" w14:textId="2263E578" w:rsidR="0062267D" w:rsidRDefault="0062267D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DODATKOWO zestaw radiotelefonu musi posiadać MIKROFONOGŁOŚNIK o parametrach i kompatybilny z urządzeniem:</w:t>
      </w:r>
    </w:p>
    <w:p w14:paraId="6D75A7B2" w14:textId="1E8B0E5B" w:rsidR="0062267D" w:rsidRPr="0062267D" w:rsidRDefault="0062267D" w:rsidP="0062267D">
      <w:pPr>
        <w:pStyle w:val="NormalnyWeb"/>
        <w:ind w:left="360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b/>
          <w:bCs/>
          <w:color w:val="000000"/>
        </w:rPr>
        <w:t xml:space="preserve">Cechy </w:t>
      </w:r>
      <w:proofErr w:type="spellStart"/>
      <w:r w:rsidRPr="0062267D">
        <w:rPr>
          <w:rFonts w:ascii="Arial" w:hAnsi="Arial" w:cs="Arial"/>
          <w:b/>
          <w:bCs/>
          <w:color w:val="000000"/>
        </w:rPr>
        <w:t>Mikrofonogłośnika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14:paraId="55AF50E6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Gniazdo audio: 3,5 mm bez gwintu</w:t>
      </w:r>
    </w:p>
    <w:p w14:paraId="41BF5D7F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Kontrola kanałów: Nie</w:t>
      </w:r>
    </w:p>
    <w:p w14:paraId="6572B816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Wyświetlacz: brak wyświetlacza</w:t>
      </w:r>
    </w:p>
    <w:p w14:paraId="7D0D13DB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Ocena iskrobezpieczeństwa: TIA4950(UL)</w:t>
      </w:r>
    </w:p>
    <w:p w14:paraId="79BFC007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Stopień ochrony IP: IP68</w:t>
      </w:r>
    </w:p>
    <w:p w14:paraId="4C36B5F7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 xml:space="preserve">Typ mikrofonu: </w:t>
      </w:r>
      <w:proofErr w:type="spellStart"/>
      <w:r w:rsidRPr="0062267D">
        <w:rPr>
          <w:rFonts w:ascii="Arial" w:hAnsi="Arial" w:cs="Arial"/>
          <w:color w:val="000000"/>
        </w:rPr>
        <w:t>Windporting</w:t>
      </w:r>
      <w:proofErr w:type="spellEnd"/>
    </w:p>
    <w:p w14:paraId="69EFB472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Przycisk programowalny: tylko przycisk pomarańczowy/awaryjny</w:t>
      </w:r>
    </w:p>
    <w:p w14:paraId="2BEA72F3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Technologia: IMPRES</w:t>
      </w:r>
    </w:p>
    <w:p w14:paraId="5C489F94" w14:textId="77777777" w:rsidR="0062267D" w:rsidRPr="0062267D" w:rsidRDefault="0062267D" w:rsidP="0062267D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62267D">
        <w:rPr>
          <w:rFonts w:ascii="Arial" w:hAnsi="Arial" w:cs="Arial"/>
          <w:color w:val="000000"/>
        </w:rPr>
        <w:t>Regulacja głośności: Nie</w:t>
      </w:r>
    </w:p>
    <w:p w14:paraId="33176AD2" w14:textId="77777777" w:rsidR="0062267D" w:rsidRPr="008011C9" w:rsidRDefault="0062267D" w:rsidP="008011C9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</w:p>
    <w:sectPr w:rsidR="0062267D" w:rsidRPr="0080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8B8"/>
    <w:multiLevelType w:val="hybridMultilevel"/>
    <w:tmpl w:val="D9C637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32623"/>
    <w:multiLevelType w:val="hybridMultilevel"/>
    <w:tmpl w:val="715EAB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A7FA0"/>
    <w:multiLevelType w:val="hybridMultilevel"/>
    <w:tmpl w:val="BE1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7480C"/>
    <w:multiLevelType w:val="hybridMultilevel"/>
    <w:tmpl w:val="4BEE7C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1133B"/>
    <w:multiLevelType w:val="hybridMultilevel"/>
    <w:tmpl w:val="BE7C4C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67161"/>
    <w:multiLevelType w:val="multilevel"/>
    <w:tmpl w:val="C51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C57094"/>
    <w:multiLevelType w:val="multilevel"/>
    <w:tmpl w:val="5C7E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280D"/>
    <w:multiLevelType w:val="hybridMultilevel"/>
    <w:tmpl w:val="59C2E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F33FA8"/>
    <w:multiLevelType w:val="hybridMultilevel"/>
    <w:tmpl w:val="7D767F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D741E"/>
    <w:multiLevelType w:val="hybridMultilevel"/>
    <w:tmpl w:val="0524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55CA1"/>
    <w:multiLevelType w:val="hybridMultilevel"/>
    <w:tmpl w:val="C8D65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040CE7"/>
    <w:multiLevelType w:val="hybridMultilevel"/>
    <w:tmpl w:val="53D8D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30D6A"/>
    <w:multiLevelType w:val="hybridMultilevel"/>
    <w:tmpl w:val="8AB0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DC37EC"/>
    <w:multiLevelType w:val="hybridMultilevel"/>
    <w:tmpl w:val="FFEA3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C2E5D"/>
    <w:multiLevelType w:val="hybridMultilevel"/>
    <w:tmpl w:val="A364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7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190980">
    <w:abstractNumId w:val="12"/>
  </w:num>
  <w:num w:numId="3" w16cid:durableId="1368219137">
    <w:abstractNumId w:val="3"/>
  </w:num>
  <w:num w:numId="4" w16cid:durableId="1738281322">
    <w:abstractNumId w:val="8"/>
  </w:num>
  <w:num w:numId="5" w16cid:durableId="1183203938">
    <w:abstractNumId w:val="10"/>
  </w:num>
  <w:num w:numId="6" w16cid:durableId="1010643420">
    <w:abstractNumId w:val="7"/>
  </w:num>
  <w:num w:numId="7" w16cid:durableId="1822690582">
    <w:abstractNumId w:val="4"/>
  </w:num>
  <w:num w:numId="8" w16cid:durableId="1640650125">
    <w:abstractNumId w:val="14"/>
  </w:num>
  <w:num w:numId="9" w16cid:durableId="1781727965">
    <w:abstractNumId w:val="11"/>
  </w:num>
  <w:num w:numId="10" w16cid:durableId="577905257">
    <w:abstractNumId w:val="1"/>
  </w:num>
  <w:num w:numId="11" w16cid:durableId="1362168143">
    <w:abstractNumId w:val="2"/>
  </w:num>
  <w:num w:numId="12" w16cid:durableId="1111778045">
    <w:abstractNumId w:val="0"/>
  </w:num>
  <w:num w:numId="13" w16cid:durableId="431900215">
    <w:abstractNumId w:val="6"/>
  </w:num>
  <w:num w:numId="14" w16cid:durableId="1548176975">
    <w:abstractNumId w:val="13"/>
  </w:num>
  <w:num w:numId="15" w16cid:durableId="1930193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B2"/>
    <w:rsid w:val="001A2786"/>
    <w:rsid w:val="005410A3"/>
    <w:rsid w:val="0062267D"/>
    <w:rsid w:val="006B52C3"/>
    <w:rsid w:val="006C4A2D"/>
    <w:rsid w:val="00724FE7"/>
    <w:rsid w:val="008011C9"/>
    <w:rsid w:val="00862241"/>
    <w:rsid w:val="008E6FEC"/>
    <w:rsid w:val="00AD7E8C"/>
    <w:rsid w:val="00ED1628"/>
    <w:rsid w:val="00F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1F9"/>
  <w15:chartTrackingRefBased/>
  <w15:docId w15:val="{52C0ECA3-9204-44DF-AE2E-9CB6D9A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DB2"/>
    <w:rPr>
      <w:b/>
      <w:bCs/>
      <w:smallCaps/>
      <w:color w:val="0F4761" w:themeColor="accent1" w:themeShade="BF"/>
      <w:spacing w:val="5"/>
    </w:rPr>
  </w:style>
  <w:style w:type="paragraph" w:customStyle="1" w:styleId="productdataelem">
    <w:name w:val="productdata__elem"/>
    <w:basedOn w:val="Normalny"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roductdatatext">
    <w:name w:val="productdata__text"/>
    <w:basedOn w:val="Domylnaczcionkaakapitu"/>
    <w:rsid w:val="005410A3"/>
  </w:style>
  <w:style w:type="paragraph" w:styleId="NormalnyWeb">
    <w:name w:val="Normal (Web)"/>
    <w:basedOn w:val="Normalny"/>
    <w:uiPriority w:val="99"/>
    <w:unhideWhenUsed/>
    <w:rsid w:val="0054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1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Logistyka KPPSPLimanowa</dc:creator>
  <cp:keywords/>
  <dc:description/>
  <cp:lastModifiedBy>K.Jurkowski ADM (KP Limanowa)</cp:lastModifiedBy>
  <cp:revision>7</cp:revision>
  <dcterms:created xsi:type="dcterms:W3CDTF">2025-11-19T13:16:00Z</dcterms:created>
  <dcterms:modified xsi:type="dcterms:W3CDTF">2025-11-28T06:41:00Z</dcterms:modified>
</cp:coreProperties>
</file>