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5143C" w:rsidRDefault="00A63F66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bookmarkStart w:id="1" w:name="Bookmark1"/>
      <w:r>
        <w:fldChar w:fldCharType="end"/>
      </w:r>
      <w:bookmarkEnd w:id="1"/>
      <w:r>
        <w:rPr>
          <w:sz w:val="24"/>
          <w:szCs w:val="24"/>
        </w:rPr>
        <w:t xml:space="preserve">Łódź, </w:t>
      </w:r>
      <w:bookmarkStart w:id="2" w:name="ezdDataPodpisu"/>
      <w:r>
        <w:rPr>
          <w:sz w:val="24"/>
          <w:szCs w:val="24"/>
        </w:rPr>
        <w:t>15 stycznia 2025</w:t>
      </w:r>
      <w:bookmarkEnd w:id="2"/>
      <w:r>
        <w:rPr>
          <w:sz w:val="24"/>
          <w:szCs w:val="24"/>
        </w:rPr>
        <w:t xml:space="preserve"> r.</w:t>
      </w:r>
    </w:p>
    <w:p w:rsidR="00B5143C" w:rsidRDefault="00A63F66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3" w:name="ezdSprawaZnak"/>
      <w:r>
        <w:rPr>
          <w:sz w:val="24"/>
          <w:szCs w:val="24"/>
        </w:rPr>
        <w:t>ZD-I.9612.21.2024</w:t>
      </w:r>
      <w:bookmarkEnd w:id="3"/>
    </w:p>
    <w:p w:rsidR="00B5143C" w:rsidRDefault="00A63F66" w:rsidP="00032D31">
      <w:pPr>
        <w:snapToGrid w:val="0"/>
        <w:spacing w:line="360" w:lineRule="auto"/>
        <w:rPr>
          <w:sz w:val="24"/>
          <w:szCs w:val="24"/>
        </w:rPr>
      </w:pPr>
    </w:p>
    <w:p w:rsidR="00B5143C" w:rsidRDefault="00A63F66" w:rsidP="00032D31">
      <w:pPr>
        <w:snapToGrid w:val="0"/>
        <w:spacing w:line="360" w:lineRule="auto"/>
        <w:rPr>
          <w:sz w:val="24"/>
          <w:szCs w:val="24"/>
        </w:rPr>
      </w:pPr>
    </w:p>
    <w:p w:rsidR="00B5143C" w:rsidRDefault="00A63F66" w:rsidP="00032D31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  <w:szCs w:val="24"/>
        </w:rPr>
        <w:t>Pani</w:t>
      </w:r>
      <w:r>
        <w:rPr>
          <w:rFonts w:ascii="Times New Roman" w:hAnsi="Times New Roman" w:cs="Times New Roman"/>
          <w:b/>
          <w:szCs w:val="24"/>
        </w:rPr>
        <w:br/>
        <w:t>Anna Kamińska-Kowalczyk</w:t>
      </w:r>
    </w:p>
    <w:p w:rsidR="00B5143C" w:rsidRDefault="00A63F66" w:rsidP="00032D31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  <w:szCs w:val="24"/>
        </w:rPr>
        <w:t>ul. Wygodna 7</w:t>
      </w:r>
    </w:p>
    <w:p w:rsidR="00B5143C" w:rsidRDefault="00A63F66" w:rsidP="00032D31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  <w:szCs w:val="24"/>
        </w:rPr>
        <w:t>94-024 Łódź</w:t>
      </w:r>
    </w:p>
    <w:p w:rsidR="00B5143C" w:rsidRDefault="00A63F66" w:rsidP="00032D31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</w:p>
    <w:p w:rsidR="00B5143C" w:rsidRDefault="00A63F66" w:rsidP="00032D31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</w:p>
    <w:p w:rsidR="00B5143C" w:rsidRDefault="00A63F66" w:rsidP="00032D31">
      <w:pPr>
        <w:spacing w:line="360" w:lineRule="auto"/>
        <w:jc w:val="center"/>
        <w:rPr>
          <w:b/>
          <w:bCs/>
          <w:iCs/>
          <w:szCs w:val="24"/>
        </w:rPr>
      </w:pPr>
      <w:r>
        <w:rPr>
          <w:b/>
          <w:bCs/>
          <w:iCs/>
          <w:color w:val="000000"/>
          <w:sz w:val="24"/>
          <w:szCs w:val="24"/>
        </w:rPr>
        <w:t>ZALECENIA POKONTROLNE</w:t>
      </w:r>
    </w:p>
    <w:p w:rsidR="00B5143C" w:rsidRDefault="00A63F66" w:rsidP="00032D31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B5143C" w:rsidRDefault="00A63F66" w:rsidP="00032D31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Na podstawie art. 111 ust. 1 ustawy z dnia 15 kwietnia 2011 r. o działalności leczniczej (Dz. U. z 2024 poz.799 ze zm.), zespół kontrolerów powołany przez </w:t>
      </w:r>
      <w:r>
        <w:rPr>
          <w:color w:val="000000"/>
          <w:sz w:val="24"/>
          <w:szCs w:val="24"/>
        </w:rPr>
        <w:t xml:space="preserve">Zastępcę </w:t>
      </w:r>
      <w:r>
        <w:rPr>
          <w:color w:val="000000"/>
          <w:sz w:val="24"/>
          <w:szCs w:val="24"/>
        </w:rPr>
        <w:t>Dyrektora Wydziału Zdrowia Łódzkiego Urzędu Wojewódzkiego w Łodzi, działającego z upoważnien</w:t>
      </w:r>
      <w:r>
        <w:rPr>
          <w:color w:val="000000"/>
          <w:sz w:val="24"/>
          <w:szCs w:val="24"/>
        </w:rPr>
        <w:t>ia Wojewody Łódzkiego, przeprowadził w dniach od 25 października 2024 r. do 16 grudnia 2024 r. kontrolę działalności podmiotu leczniczego pn.: GABINET LEKARSKI W MIEJSCU WEZWANIA ANNA KAMIŃSKA-KOWALCZYK z siedzibą w Łodzi, przy ul. Wygodnej 7, prowadzącego</w:t>
      </w:r>
      <w:r>
        <w:rPr>
          <w:color w:val="000000"/>
          <w:sz w:val="24"/>
          <w:szCs w:val="24"/>
        </w:rPr>
        <w:t xml:space="preserve"> zakład leczniczy pn. NZOZ PORADNIA NOVA SIERAKOWSKIEGO, z siedzibą w Łodzi, przy ul. Sierakowskiego 8/10.</w:t>
      </w:r>
    </w:p>
    <w:p w:rsidR="00B5143C" w:rsidRDefault="00A63F66" w:rsidP="00032D31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Przedmiotem kontroli było sprawdzenie realizacji warunków wykonywanej działalności podmiotu leczniczego z wybranymi przepisami ustawy z dnia 15 kwie</w:t>
      </w:r>
      <w:r>
        <w:rPr>
          <w:color w:val="000000"/>
          <w:sz w:val="24"/>
          <w:szCs w:val="24"/>
        </w:rPr>
        <w:t xml:space="preserve">tnia 2011 r. o działalności leczniczej. </w:t>
      </w:r>
    </w:p>
    <w:p w:rsidR="00B5143C" w:rsidRDefault="00A63F66" w:rsidP="00032D31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Okres objęty kontrolą od 1 lipca 2024 r. do 25 października 2024 r.</w:t>
      </w:r>
    </w:p>
    <w:p w:rsidR="00B5143C" w:rsidRDefault="00A63F66" w:rsidP="00032D31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Wyniki kontroli zostały przedstawione w protokole kontroli, podpisanym 20 grudnia 2024 r. przez zespół kontrolerów oraz przez Panią Annę Kamińską-</w:t>
      </w:r>
      <w:r>
        <w:rPr>
          <w:color w:val="000000"/>
          <w:sz w:val="24"/>
          <w:szCs w:val="24"/>
        </w:rPr>
        <w:t>Kowalczyk – właściciela, a tym samym osobę uprawnioną do reprezentowania podmiotu podczas prowadzonej kontroli, zgodnie z zapisem w bazie REGON oraz Centralnej Ewidencji i Informacji o Działalności Gospodarczej.</w:t>
      </w:r>
    </w:p>
    <w:p w:rsidR="00B5143C" w:rsidRDefault="00A63F66" w:rsidP="00032D31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 xml:space="preserve">W terminie przewidzianym w art. 112 ust. 6 </w:t>
      </w:r>
      <w:r>
        <w:rPr>
          <w:color w:val="000000"/>
          <w:sz w:val="24"/>
          <w:szCs w:val="24"/>
        </w:rPr>
        <w:t>powołanej ustawy o działalności leczniczej Pani Anna Kamińska-K</w:t>
      </w:r>
      <w:r>
        <w:rPr>
          <w:color w:val="000000"/>
          <w:sz w:val="24"/>
          <w:szCs w:val="24"/>
        </w:rPr>
        <w:t>owalczyk nie wniosła zastrzeżeń</w:t>
      </w:r>
      <w:r>
        <w:rPr>
          <w:color w:val="000000"/>
          <w:sz w:val="24"/>
          <w:szCs w:val="24"/>
        </w:rPr>
        <w:t xml:space="preserve"> co do sposobu przeprowadzenia czynności kontrolnych oraz ustaleń zawartych w protokole kontroli. </w:t>
      </w:r>
    </w:p>
    <w:p w:rsidR="00B5143C" w:rsidRDefault="00A63F66" w:rsidP="00032D31">
      <w:pPr>
        <w:tabs>
          <w:tab w:val="left" w:pos="792"/>
          <w:tab w:val="left" w:pos="912"/>
        </w:tabs>
        <w:spacing w:line="360" w:lineRule="auto"/>
        <w:ind w:firstLine="737"/>
        <w:jc w:val="both"/>
        <w:rPr>
          <w:szCs w:val="24"/>
        </w:rPr>
      </w:pPr>
      <w:r>
        <w:rPr>
          <w:color w:val="000000"/>
          <w:sz w:val="24"/>
          <w:szCs w:val="24"/>
        </w:rPr>
        <w:lastRenderedPageBreak/>
        <w:t>Na podstawie ustaleń zawartych w Protokole kontroli stwierdzono</w:t>
      </w:r>
      <w:r>
        <w:rPr>
          <w:color w:val="000000"/>
          <w:sz w:val="24"/>
          <w:szCs w:val="24"/>
        </w:rPr>
        <w:t xml:space="preserve">, że działalność podmiotu leczniczego w zakresie przedmiotu kontroli jest </w:t>
      </w:r>
      <w:r>
        <w:rPr>
          <w:b/>
          <w:bCs/>
          <w:color w:val="000000"/>
          <w:sz w:val="24"/>
          <w:szCs w:val="24"/>
        </w:rPr>
        <w:t xml:space="preserve">legalna i celowa oraz nierzetelna </w:t>
      </w:r>
      <w:r>
        <w:rPr>
          <w:color w:val="000000"/>
          <w:sz w:val="24"/>
          <w:szCs w:val="24"/>
        </w:rPr>
        <w:t>z uwagi na stwierdzone</w:t>
      </w:r>
      <w:r>
        <w:rPr>
          <w:szCs w:val="24"/>
        </w:rPr>
        <w:t xml:space="preserve"> </w:t>
      </w:r>
      <w:r>
        <w:rPr>
          <w:color w:val="000000"/>
          <w:sz w:val="24"/>
          <w:szCs w:val="24"/>
        </w:rPr>
        <w:t>nieprawidłowości:</w:t>
      </w:r>
    </w:p>
    <w:p w:rsidR="00B5143C" w:rsidRDefault="00A63F66" w:rsidP="00032D31">
      <w:pPr>
        <w:pStyle w:val="Akapitzlist"/>
        <w:numPr>
          <w:ilvl w:val="1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leczniczy nie przedstawił wszystkich wymaganych dokumentów dotyczących pers</w:t>
      </w:r>
      <w:r>
        <w:rPr>
          <w:rFonts w:ascii="Times New Roman" w:hAnsi="Times New Roman" w:cs="Times New Roman"/>
          <w:sz w:val="24"/>
          <w:szCs w:val="24"/>
        </w:rPr>
        <w:t xml:space="preserve">onelu medycznego (brak </w:t>
      </w:r>
      <w:r>
        <w:rPr>
          <w:rFonts w:ascii="Times New Roman" w:hAnsi="Times New Roman" w:cs="Times New Roman"/>
          <w:sz w:val="24"/>
          <w:szCs w:val="24"/>
        </w:rPr>
        <w:t>niektórych badań lekarskich), co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stanowi naruszenie art. 17 ust. 1 pkt. 3 ustawy o działalności leczniczej,</w:t>
      </w:r>
    </w:p>
    <w:p w:rsidR="00B5143C" w:rsidRDefault="00A63F66" w:rsidP="00032D31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leczniczy nie przedstawił wszystkich wymaganych paszportów technicznych zawierających aktualne przeglądy techniczne sprzętu medycznego, co s</w:t>
      </w:r>
      <w:r>
        <w:rPr>
          <w:rFonts w:ascii="Times New Roman" w:hAnsi="Times New Roman" w:cs="Times New Roman"/>
          <w:sz w:val="24"/>
          <w:szCs w:val="24"/>
        </w:rPr>
        <w:t>tanowi naruszenie art. 17 ust. 1 pkt. 2 ustawy o działalności leczniczej;</w:t>
      </w:r>
    </w:p>
    <w:p w:rsidR="00B5143C" w:rsidRDefault="00A63F66" w:rsidP="00032D31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oraz uchybienia:</w:t>
      </w:r>
    </w:p>
    <w:p w:rsidR="00B5143C" w:rsidRDefault="00A63F66" w:rsidP="00032D3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oknach podmiotu leczniczego znajdują się informacje o świadczeniach leczniczych, które nie są udzielne w podmiocie. </w:t>
      </w:r>
      <w:r>
        <w:rPr>
          <w:color w:val="000000"/>
          <w:sz w:val="24"/>
          <w:szCs w:val="24"/>
        </w:rPr>
        <w:t xml:space="preserve"> </w:t>
      </w:r>
    </w:p>
    <w:p w:rsidR="00B5143C" w:rsidRDefault="00A63F66" w:rsidP="00032D31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W związku z przedstawionymi ustaleniami kon</w:t>
      </w:r>
      <w:r>
        <w:rPr>
          <w:color w:val="000000"/>
          <w:sz w:val="24"/>
          <w:szCs w:val="24"/>
        </w:rPr>
        <w:t xml:space="preserve">troli, zgodność wykonywanej działalności podmiotu leczniczego z wybranymi przepisami ustawy z dnia 15 kwietnia 2011 r. o działalności leczniczej oceniono </w:t>
      </w:r>
      <w:r>
        <w:rPr>
          <w:b/>
          <w:color w:val="000000"/>
          <w:sz w:val="24"/>
          <w:szCs w:val="24"/>
        </w:rPr>
        <w:t>pozytywnie z nieprawidłowościami.</w:t>
      </w:r>
    </w:p>
    <w:p w:rsidR="00B5143C" w:rsidRDefault="00A63F66" w:rsidP="00032D31">
      <w:pPr>
        <w:spacing w:line="360" w:lineRule="auto"/>
        <w:jc w:val="both"/>
        <w:rPr>
          <w:szCs w:val="24"/>
        </w:rPr>
      </w:pPr>
      <w:r>
        <w:rPr>
          <w:b/>
          <w:color w:val="000000"/>
          <w:sz w:val="24"/>
          <w:szCs w:val="24"/>
        </w:rPr>
        <w:t xml:space="preserve">Na podstawie art. 112 ust. 7 pkt 2 ustawy o działalności leczniczej </w:t>
      </w:r>
      <w:r>
        <w:rPr>
          <w:b/>
          <w:color w:val="000000"/>
          <w:sz w:val="24"/>
          <w:szCs w:val="24"/>
        </w:rPr>
        <w:t>zalecam:</w:t>
      </w:r>
    </w:p>
    <w:p w:rsidR="00B5143C" w:rsidRDefault="00A63F66" w:rsidP="00032D3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weryfikację dokumentacji personelu medycznego pod kątem zaświadczeń 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ar-SA" w:bidi="pl-PL"/>
        </w:rPr>
        <w:t xml:space="preserve">potwierdzających </w:t>
      </w:r>
      <w:r>
        <w:rPr>
          <w:rFonts w:eastAsia="Tahoma"/>
          <w:color w:val="00000A"/>
          <w:kern w:val="0"/>
          <w:sz w:val="24"/>
          <w:szCs w:val="24"/>
          <w:shd w:val="clear" w:color="auto" w:fill="FFFFFF"/>
          <w:lang w:eastAsia="ar-SA" w:bidi="pl-PL"/>
        </w:rPr>
        <w:t>brak istnienia przeciwwskazań zdrowotnych do pracy na zajmowanym stanowisku bez względu na formę zatrudnienia</w:t>
      </w:r>
      <w:r>
        <w:rPr>
          <w:color w:val="000000"/>
          <w:sz w:val="24"/>
          <w:szCs w:val="24"/>
        </w:rPr>
        <w:t xml:space="preserve"> (zgodnie z art. 17 ust. 1 pkt 3 usta</w:t>
      </w:r>
      <w:r>
        <w:rPr>
          <w:color w:val="000000"/>
          <w:sz w:val="24"/>
          <w:szCs w:val="24"/>
        </w:rPr>
        <w:t>wy o działalnośc</w:t>
      </w:r>
      <w:r>
        <w:rPr>
          <w:color w:val="000000"/>
          <w:sz w:val="24"/>
          <w:szCs w:val="24"/>
        </w:rPr>
        <w:t xml:space="preserve">i leczniczej). </w:t>
      </w:r>
      <w:r>
        <w:rPr>
          <w:color w:val="000000"/>
          <w:sz w:val="24"/>
          <w:szCs w:val="24"/>
        </w:rPr>
        <w:t>Okazanie do wglądu brakującej dokumentacji dotyczącej personelu medycznego w terminie 30 dni od daty otrzymania zalecenia,</w:t>
      </w:r>
    </w:p>
    <w:p w:rsidR="00B5143C" w:rsidRDefault="00A63F66" w:rsidP="00032D3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rFonts w:eastAsia="Tahoma"/>
          <w:color w:val="00000A"/>
          <w:kern w:val="0"/>
          <w:sz w:val="24"/>
          <w:szCs w:val="24"/>
          <w:shd w:val="clear" w:color="auto" w:fill="FFFFFF"/>
          <w:lang w:eastAsia="ar-SA" w:bidi="pl-PL"/>
        </w:rPr>
        <w:t>regularne przeglądy techniczne i konserwację sprzętu i aparatury medycznej będący</w:t>
      </w:r>
      <w:r>
        <w:rPr>
          <w:rFonts w:eastAsia="Tahoma"/>
          <w:color w:val="00000A"/>
          <w:kern w:val="0"/>
          <w:sz w:val="24"/>
          <w:szCs w:val="24"/>
          <w:shd w:val="clear" w:color="auto" w:fill="FFFFFF"/>
          <w:lang w:eastAsia="ar-SA" w:bidi="pl-PL"/>
        </w:rPr>
        <w:t>c</w:t>
      </w:r>
      <w:r>
        <w:rPr>
          <w:rFonts w:eastAsia="Tahoma"/>
          <w:color w:val="00000A"/>
          <w:kern w:val="0"/>
          <w:sz w:val="24"/>
          <w:szCs w:val="24"/>
          <w:shd w:val="clear" w:color="auto" w:fill="FFFFFF"/>
          <w:lang w:eastAsia="ar-SA" w:bidi="pl-PL"/>
        </w:rPr>
        <w:t>h na wyposażeniu podmiotu leczniczeg</w:t>
      </w:r>
      <w:r>
        <w:rPr>
          <w:rFonts w:eastAsia="Tahoma"/>
          <w:color w:val="00000A"/>
          <w:kern w:val="0"/>
          <w:sz w:val="24"/>
          <w:szCs w:val="24"/>
          <w:shd w:val="clear" w:color="auto" w:fill="FFFFFF"/>
          <w:lang w:eastAsia="ar-SA" w:bidi="pl-PL"/>
        </w:rPr>
        <w:t>o</w:t>
      </w:r>
      <w:r>
        <w:rPr>
          <w:color w:val="000000"/>
          <w:sz w:val="24"/>
          <w:szCs w:val="24"/>
        </w:rPr>
        <w:t>. Okazanie do wglądu brakującej dokumentacji zawierającej aktualne przeglądy techniczne sprzętu medycznego w terminie 30 dni od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daty otrzymania zalecenia,</w:t>
      </w:r>
    </w:p>
    <w:p w:rsidR="00B5143C" w:rsidRDefault="00A63F66" w:rsidP="00032D3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regularną weryfikację danych zawartych na szyldach podmiotu leczniczego. Usunięcia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w terminie 30 dni od daty otrzymania zalecenia, z okien podmiotu leczniczego informacji o świadczeniach leczniczych, które nie są udzielane w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podmiocie.</w:t>
      </w:r>
    </w:p>
    <w:p w:rsidR="00B5143C" w:rsidRDefault="00A63F66" w:rsidP="00032D31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S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tosownie do art. 112 ust. 7 pkt. 2 ustawy o działalności leczniczej, oczekuję przedstawienia pisemne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j informacji o sposobie wykonania powyższych zaleceń</w:t>
      </w:r>
      <w:r>
        <w:rPr>
          <w:rFonts w:eastAsia="Calibri"/>
          <w:color w:val="C00000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b/>
          <w:color w:val="000000"/>
          <w:kern w:val="0"/>
          <w:sz w:val="24"/>
          <w:szCs w:val="24"/>
          <w:lang w:eastAsia="en-US"/>
        </w:rPr>
        <w:t>w terminie 30 dni od</w:t>
      </w:r>
      <w:r>
        <w:rPr>
          <w:rFonts w:eastAsia="Calibri"/>
          <w:b/>
          <w:color w:val="C00000"/>
          <w:kern w:val="0"/>
          <w:sz w:val="24"/>
          <w:szCs w:val="24"/>
          <w:lang w:eastAsia="en-US"/>
        </w:rPr>
        <w:t> </w:t>
      </w:r>
      <w:r>
        <w:rPr>
          <w:rFonts w:eastAsia="Calibri"/>
          <w:b/>
          <w:color w:val="000000"/>
          <w:kern w:val="0"/>
          <w:sz w:val="24"/>
          <w:szCs w:val="24"/>
          <w:lang w:eastAsia="en-US"/>
        </w:rPr>
        <w:t>ich otrzymania.</w:t>
      </w:r>
    </w:p>
    <w:p w:rsidR="00B5143C" w:rsidRDefault="00A63F66" w:rsidP="00032D31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  <w:t>Ponadto informuję, że powyższe zaleceni</w:t>
      </w:r>
      <w:r>
        <w:rPr>
          <w:color w:val="000000"/>
          <w:sz w:val="24"/>
          <w:szCs w:val="24"/>
        </w:rPr>
        <w:t xml:space="preserve">a należy realizować od momentu </w:t>
      </w:r>
      <w:r>
        <w:rPr>
          <w:color w:val="000000"/>
          <w:sz w:val="24"/>
          <w:szCs w:val="24"/>
        </w:rPr>
        <w:t xml:space="preserve">otrzymania niniejszego pisma na bieżąco. </w:t>
      </w:r>
    </w:p>
    <w:p w:rsidR="00B5143C" w:rsidRDefault="00A63F66" w:rsidP="00032D31">
      <w:pPr>
        <w:spacing w:line="360" w:lineRule="auto"/>
        <w:ind w:left="709"/>
        <w:rPr>
          <w:i/>
          <w:color w:val="000000"/>
          <w:sz w:val="24"/>
          <w:szCs w:val="24"/>
        </w:rPr>
      </w:pPr>
    </w:p>
    <w:p w:rsidR="00B5143C" w:rsidRDefault="00A63F66" w:rsidP="00032D31">
      <w:pPr>
        <w:spacing w:line="360" w:lineRule="auto"/>
        <w:ind w:left="709"/>
        <w:rPr>
          <w:b/>
          <w:bCs/>
          <w:color w:val="000000"/>
          <w:sz w:val="24"/>
          <w:szCs w:val="24"/>
          <w:lang w:eastAsia="pl-PL"/>
        </w:rPr>
      </w:pPr>
      <w:r>
        <w:rPr>
          <w:i/>
          <w:color w:val="000000"/>
          <w:sz w:val="24"/>
          <w:szCs w:val="24"/>
        </w:rPr>
        <w:t>Z poważaniem</w:t>
      </w:r>
    </w:p>
    <w:p w:rsidR="00B5143C" w:rsidRDefault="00A63F66" w:rsidP="00032D31">
      <w:pPr>
        <w:spacing w:line="36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B5143C" w:rsidRDefault="00A63F66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4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Kamil Wojtys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iak</w:t>
      </w:r>
      <w:bookmarkEnd w:id="4"/>
    </w:p>
    <w:p w:rsidR="00B5143C" w:rsidRDefault="00A63F66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bookmarkStart w:id="5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>Zastępca Dyrektora Wydziału</w:t>
      </w:r>
      <w:bookmarkEnd w:id="5"/>
      <w:r>
        <w:rPr>
          <w:b/>
          <w:bCs/>
          <w:iCs/>
          <w:color w:val="000000"/>
          <w:sz w:val="24"/>
          <w:szCs w:val="24"/>
          <w:lang w:eastAsia="pl-PL"/>
        </w:rPr>
        <w:t xml:space="preserve"> Zdrowia</w:t>
      </w:r>
    </w:p>
    <w:p w:rsidR="00B5143C" w:rsidRDefault="00A63F66">
      <w:pPr>
        <w:tabs>
          <w:tab w:val="center" w:pos="6345"/>
        </w:tabs>
        <w:snapToGrid w:val="0"/>
        <w:ind w:left="4965"/>
        <w:jc w:val="center"/>
      </w:pPr>
      <w:bookmarkStart w:id="6" w:name="ezdPracownikWydzialAtrybut3"/>
      <w:r>
        <w:t>(podpisano elektronicznie)</w:t>
      </w:r>
      <w:bookmarkEnd w:id="6"/>
    </w:p>
    <w:sectPr w:rsidR="00B51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F66" w:rsidRDefault="00A63F66">
      <w:r>
        <w:separator/>
      </w:r>
    </w:p>
  </w:endnote>
  <w:endnote w:type="continuationSeparator" w:id="0">
    <w:p w:rsidR="00A63F66" w:rsidRDefault="00A6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3C" w:rsidRDefault="00A63F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338367"/>
      <w:docPartObj>
        <w:docPartGallery w:val="Page Numbers (Bottom of Page)"/>
        <w:docPartUnique/>
      </w:docPartObj>
    </w:sdtPr>
    <w:sdtEndPr/>
    <w:sdtContent>
      <w:p w:rsidR="00032D31" w:rsidRDefault="00A63F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7D4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3C" w:rsidRDefault="00A63F66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B5143C" w:rsidRDefault="00A63F66">
    <w:pPr>
      <w:pStyle w:val="Stopka1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B5143C" w:rsidRDefault="00A63F66">
    <w:pPr>
      <w:pStyle w:val="Stopka1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:rsidR="00B5143C" w:rsidRDefault="00A63F66">
    <w:pPr>
      <w:pStyle w:val="Stopka1"/>
      <w:jc w:val="center"/>
    </w:pPr>
    <w:r>
      <w:rPr>
        <w:sz w:val="14"/>
      </w:rPr>
      <w:t>Administratorem danych osobowych</w:t>
    </w:r>
    <w:r>
      <w:rPr>
        <w:sz w:val="14"/>
      </w:rPr>
      <w:t xml:space="preserve">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</w:rPr>
        <w:t>https://www.go</w:t>
      </w:r>
      <w:r>
        <w:rPr>
          <w:rStyle w:val="Hipercze1"/>
          <w:sz w:val="14"/>
        </w:rPr>
        <w:t>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F66" w:rsidRDefault="00A63F66">
      <w:r>
        <w:separator/>
      </w:r>
    </w:p>
  </w:footnote>
  <w:footnote w:type="continuationSeparator" w:id="0">
    <w:p w:rsidR="00A63F66" w:rsidRDefault="00A6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3C" w:rsidRDefault="00A63F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3C" w:rsidRDefault="00A63F66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3C" w:rsidRDefault="00A63F66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84837153" name="Obraz 84837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A5B"/>
    <w:multiLevelType w:val="multilevel"/>
    <w:tmpl w:val="CBC271E8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376554"/>
    <w:multiLevelType w:val="multilevel"/>
    <w:tmpl w:val="2404FEA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5FC26B94"/>
    <w:multiLevelType w:val="multilevel"/>
    <w:tmpl w:val="A4001E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1E556C"/>
    <w:multiLevelType w:val="multilevel"/>
    <w:tmpl w:val="989AB9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8A5A96"/>
    <w:multiLevelType w:val="multilevel"/>
    <w:tmpl w:val="E9D41B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D4"/>
    <w:rsid w:val="003F37D4"/>
    <w:rsid w:val="00A6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24A9A-99AD-4E79-89D4-6268E4C2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0B0D0D"/>
    <w:pPr>
      <w:spacing w:after="160"/>
      <w:ind w:left="720"/>
      <w:textAlignment w:val="baseline"/>
    </w:pPr>
    <w:rPr>
      <w:rFonts w:ascii="Calibri" w:eastAsia="Calibri" w:hAnsi="Calibri" w:cs="Calibri"/>
      <w:sz w:val="22"/>
      <w:szCs w:val="22"/>
    </w:rPr>
  </w:style>
  <w:style w:type="paragraph" w:styleId="Stopka">
    <w:name w:val="footer"/>
    <w:basedOn w:val="Gwkai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lodzki" TargetMode="External"/><Relationship Id="rId1" Type="http://schemas.openxmlformats.org/officeDocument/2006/relationships/hyperlink" Target="https://www.gov.pl/web/uw-lodzk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dcterms:created xsi:type="dcterms:W3CDTF">2025-01-30T08:46:00Z</dcterms:created>
  <dcterms:modified xsi:type="dcterms:W3CDTF">2025-01-30T08:46:00Z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