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F" w:rsidRDefault="00BB56F3" w:rsidP="003B5F8F">
      <w:pPr>
        <w:jc w:val="right"/>
      </w:pPr>
      <w:r>
        <w:t>Siemiatycze,          luty 2022</w:t>
      </w:r>
      <w:r w:rsidR="003B5F8F">
        <w:t xml:space="preserve"> r.</w:t>
      </w:r>
    </w:p>
    <w:p w:rsidR="00FF4BBF" w:rsidRDefault="00FF4BBF"/>
    <w:p w:rsidR="00DE1532" w:rsidRDefault="00FF4BBF" w:rsidP="00FF4BBF">
      <w:pPr>
        <w:jc w:val="center"/>
      </w:pPr>
      <w:r>
        <w:t xml:space="preserve">PLAN DZIAŁANIA </w:t>
      </w:r>
      <w:r>
        <w:br/>
        <w:t xml:space="preserve">NA RZECZ POPRAWY ZAPEWNIENIA DOSTĘPNOŚCI OSOBOM ZE SZCZEGÓLNYMI POTRZEBAMI W KOMENDZIE POWIATOWEJ PSP </w:t>
      </w:r>
      <w:r>
        <w:br/>
        <w:t>W SIEMIATYCZACH</w:t>
      </w:r>
    </w:p>
    <w:p w:rsidR="00FF4BBF" w:rsidRDefault="00FF4BBF" w:rsidP="00FF4BBF">
      <w:pPr>
        <w:jc w:val="both"/>
      </w:pPr>
      <w:r>
        <w:t>Na podstawie art. 14 w związku z art. 6 ustawy z dnia 16 lipca 2019 r. o zapewnieniu dostępności osobom ze szczeg</w:t>
      </w:r>
      <w:r w:rsidR="00BB56F3">
        <w:t>ólnymi potrzebami ( Dz.U. z 2020 r. poz. 1062</w:t>
      </w:r>
      <w:r>
        <w:t>) ustala się</w:t>
      </w:r>
      <w:r w:rsidR="00BB56F3">
        <w:t xml:space="preserve"> na rok 2022</w:t>
      </w:r>
      <w:r>
        <w:t xml:space="preserve"> plan działania na rzecz zapewnienia dostępności ze szczególnymi potrzebami.</w:t>
      </w:r>
    </w:p>
    <w:p w:rsidR="00FF4BBF" w:rsidRDefault="00FF4BBF" w:rsidP="00FF4BBF">
      <w:pPr>
        <w:jc w:val="both"/>
      </w:pPr>
    </w:p>
    <w:tbl>
      <w:tblPr>
        <w:tblStyle w:val="Tabela-Siatka"/>
        <w:tblW w:w="0" w:type="auto"/>
        <w:tblLook w:val="04A0"/>
      </w:tblPr>
      <w:tblGrid>
        <w:gridCol w:w="670"/>
        <w:gridCol w:w="2980"/>
        <w:gridCol w:w="1978"/>
        <w:gridCol w:w="1841"/>
        <w:gridCol w:w="1819"/>
      </w:tblGrid>
      <w:tr w:rsidR="003C4837" w:rsidTr="00283F4C">
        <w:tc>
          <w:tcPr>
            <w:tcW w:w="670" w:type="dxa"/>
            <w:vAlign w:val="center"/>
          </w:tcPr>
          <w:p w:rsidR="00FF4BBF" w:rsidRDefault="00FF4BBF" w:rsidP="00FF4BBF">
            <w:pPr>
              <w:jc w:val="center"/>
            </w:pPr>
            <w:r>
              <w:t>Lp.</w:t>
            </w:r>
          </w:p>
        </w:tc>
        <w:tc>
          <w:tcPr>
            <w:tcW w:w="2980" w:type="dxa"/>
            <w:vAlign w:val="center"/>
          </w:tcPr>
          <w:p w:rsidR="00FF4BBF" w:rsidRDefault="00FF4BBF" w:rsidP="00FF4BBF">
            <w:pPr>
              <w:jc w:val="center"/>
            </w:pPr>
            <w:r>
              <w:t>Zakres działań</w:t>
            </w:r>
          </w:p>
        </w:tc>
        <w:tc>
          <w:tcPr>
            <w:tcW w:w="1978" w:type="dxa"/>
            <w:vAlign w:val="center"/>
          </w:tcPr>
          <w:p w:rsidR="00FF4BBF" w:rsidRDefault="00FF4BBF" w:rsidP="00FF4BBF">
            <w:pPr>
              <w:jc w:val="center"/>
            </w:pPr>
            <w:r>
              <w:t>Realizujący działania wynikające z ustawy</w:t>
            </w:r>
          </w:p>
        </w:tc>
        <w:tc>
          <w:tcPr>
            <w:tcW w:w="1841" w:type="dxa"/>
            <w:vAlign w:val="center"/>
          </w:tcPr>
          <w:p w:rsidR="00FF4BBF" w:rsidRDefault="00FF4BBF" w:rsidP="00FF4BBF">
            <w:pPr>
              <w:jc w:val="center"/>
            </w:pPr>
            <w:r>
              <w:t>Sposób działania</w:t>
            </w:r>
          </w:p>
        </w:tc>
        <w:tc>
          <w:tcPr>
            <w:tcW w:w="1819" w:type="dxa"/>
            <w:vAlign w:val="center"/>
          </w:tcPr>
          <w:p w:rsidR="00FF4BBF" w:rsidRDefault="00FF4BBF" w:rsidP="00FF4BBF">
            <w:pPr>
              <w:jc w:val="center"/>
            </w:pPr>
            <w:r>
              <w:t>Termin</w:t>
            </w:r>
          </w:p>
        </w:tc>
      </w:tr>
      <w:tr w:rsidR="003C4837" w:rsidTr="00283F4C">
        <w:tc>
          <w:tcPr>
            <w:tcW w:w="670" w:type="dxa"/>
          </w:tcPr>
          <w:p w:rsidR="00FF4BBF" w:rsidRDefault="00971DE6" w:rsidP="00FF4BBF">
            <w:pPr>
              <w:jc w:val="both"/>
            </w:pPr>
            <w:r>
              <w:t>1.</w:t>
            </w:r>
          </w:p>
        </w:tc>
        <w:tc>
          <w:tcPr>
            <w:tcW w:w="2980" w:type="dxa"/>
          </w:tcPr>
          <w:p w:rsidR="00FF4BBF" w:rsidRDefault="00971DE6" w:rsidP="00FF4BBF">
            <w:pPr>
              <w:jc w:val="both"/>
            </w:pPr>
            <w:r>
              <w:t>Analiza stanu siedziby komendy pod względem dostosowania w zakresie dostępności architektonicznej, informacyjno-komunikacyjnej do potrzeb osób ze szczególnymi potrzebami</w:t>
            </w:r>
          </w:p>
        </w:tc>
        <w:tc>
          <w:tcPr>
            <w:tcW w:w="1978" w:type="dxa"/>
          </w:tcPr>
          <w:p w:rsidR="00FF4BBF" w:rsidRDefault="00971DE6" w:rsidP="00FF4BBF">
            <w:pPr>
              <w:jc w:val="both"/>
            </w:pPr>
            <w:r>
              <w:t>Koordynator, Sekcja Kwatermistrzowsko Techniczna</w:t>
            </w:r>
          </w:p>
        </w:tc>
        <w:tc>
          <w:tcPr>
            <w:tcW w:w="1841" w:type="dxa"/>
          </w:tcPr>
          <w:p w:rsidR="00FF4BBF" w:rsidRDefault="00971DE6" w:rsidP="00971DE6">
            <w:pPr>
              <w:jc w:val="both"/>
            </w:pPr>
            <w:r>
              <w:t>Przeprowadzenie analizy w zakresie dostępności cyfrowej – zgodnie z art.6 pkt 1</w:t>
            </w:r>
            <w:r w:rsidR="007D7993">
              <w:t xml:space="preserve"> i 3</w:t>
            </w:r>
            <w:r>
              <w:t xml:space="preserve"> ustawy z dnia 19 lipca 2019 r. o zapewnieniu dostępności osobom ze szczególnymi potrzebami</w:t>
            </w:r>
          </w:p>
        </w:tc>
        <w:tc>
          <w:tcPr>
            <w:tcW w:w="1819" w:type="dxa"/>
          </w:tcPr>
          <w:p w:rsidR="00FF4BBF" w:rsidRDefault="00BB56F3" w:rsidP="00FF4BBF">
            <w:pPr>
              <w:jc w:val="both"/>
            </w:pPr>
            <w:r>
              <w:t>d</w:t>
            </w:r>
            <w:r w:rsidR="00971DE6">
              <w:t>o 15 marca 202</w:t>
            </w:r>
            <w:r>
              <w:t>2</w:t>
            </w:r>
            <w:r w:rsidR="002F2CC6">
              <w:t xml:space="preserve"> r</w:t>
            </w:r>
            <w:r w:rsidR="007C6624">
              <w:t>.</w:t>
            </w:r>
          </w:p>
        </w:tc>
      </w:tr>
      <w:tr w:rsidR="003C4837" w:rsidTr="00283F4C">
        <w:tc>
          <w:tcPr>
            <w:tcW w:w="670" w:type="dxa"/>
          </w:tcPr>
          <w:p w:rsidR="00FF4BBF" w:rsidRDefault="00971DE6" w:rsidP="00FF4BBF">
            <w:pPr>
              <w:jc w:val="both"/>
            </w:pPr>
            <w:r>
              <w:t>2.</w:t>
            </w:r>
          </w:p>
        </w:tc>
        <w:tc>
          <w:tcPr>
            <w:tcW w:w="2980" w:type="dxa"/>
          </w:tcPr>
          <w:p w:rsidR="00FF4BBF" w:rsidRDefault="00971DE6" w:rsidP="00FF4BBF">
            <w:pPr>
              <w:jc w:val="both"/>
            </w:pPr>
            <w:r>
              <w:t>Analiza stanu dostępności cyfrowej, Biuletynu informacji publicznej Komendy, strony internetowej Komendy do potrzeb osób ze szczególnymi potrzebami</w:t>
            </w:r>
          </w:p>
        </w:tc>
        <w:tc>
          <w:tcPr>
            <w:tcW w:w="1978" w:type="dxa"/>
          </w:tcPr>
          <w:p w:rsidR="00FF4BBF" w:rsidRDefault="00971DE6" w:rsidP="00FF4BBF">
            <w:pPr>
              <w:jc w:val="both"/>
            </w:pPr>
            <w:r>
              <w:t>Koordynator, administrator strony internetowej</w:t>
            </w:r>
          </w:p>
        </w:tc>
        <w:tc>
          <w:tcPr>
            <w:tcW w:w="1841" w:type="dxa"/>
          </w:tcPr>
          <w:p w:rsidR="00FF4BBF" w:rsidRDefault="00971DE6" w:rsidP="00971DE6">
            <w:pPr>
              <w:jc w:val="both"/>
            </w:pPr>
            <w:r>
              <w:t>Przeprowadzenie analizy w zakresie dostępności cyfrowej – zgodnie z art.6 pkt 2 ustawy z dnia 19 lipca 2019 r. o zapewnieniu dostępności osobom ze szczególnymi potrzebami</w:t>
            </w:r>
          </w:p>
        </w:tc>
        <w:tc>
          <w:tcPr>
            <w:tcW w:w="1819" w:type="dxa"/>
          </w:tcPr>
          <w:p w:rsidR="00FF4BBF" w:rsidRDefault="00BB56F3" w:rsidP="00FF4BBF">
            <w:pPr>
              <w:jc w:val="both"/>
            </w:pPr>
            <w:r>
              <w:t>d</w:t>
            </w:r>
            <w:r w:rsidR="00971DE6">
              <w:t>o 15 marca 202</w:t>
            </w:r>
            <w:r>
              <w:t>2</w:t>
            </w:r>
            <w:r w:rsidR="002F2CC6">
              <w:t xml:space="preserve"> r</w:t>
            </w:r>
            <w:r w:rsidR="007C6624">
              <w:t>.</w:t>
            </w:r>
          </w:p>
        </w:tc>
      </w:tr>
      <w:tr w:rsidR="003C4837" w:rsidTr="00283F4C">
        <w:tc>
          <w:tcPr>
            <w:tcW w:w="670" w:type="dxa"/>
          </w:tcPr>
          <w:p w:rsidR="00FF4BBF" w:rsidRDefault="00283F4C" w:rsidP="00FF4BBF">
            <w:pPr>
              <w:jc w:val="both"/>
            </w:pPr>
            <w:r>
              <w:t>3.</w:t>
            </w:r>
          </w:p>
        </w:tc>
        <w:tc>
          <w:tcPr>
            <w:tcW w:w="2980" w:type="dxa"/>
          </w:tcPr>
          <w:p w:rsidR="00FF4BBF" w:rsidRDefault="00283F4C" w:rsidP="00FF4BBF">
            <w:pPr>
              <w:jc w:val="both"/>
            </w:pPr>
            <w:r>
              <w:t>Sporządzenie raportu o stanie  zapewnienia dostępności osobom ze szczególnymi potrzebami w komendzie</w:t>
            </w:r>
          </w:p>
        </w:tc>
        <w:tc>
          <w:tcPr>
            <w:tcW w:w="1978" w:type="dxa"/>
          </w:tcPr>
          <w:p w:rsidR="00FF4BBF" w:rsidRDefault="00283F4C" w:rsidP="00FF4BBF">
            <w:pPr>
              <w:jc w:val="both"/>
            </w:pPr>
            <w:r>
              <w:t>Koordynator, administrator strony internetowej</w:t>
            </w:r>
          </w:p>
        </w:tc>
        <w:tc>
          <w:tcPr>
            <w:tcW w:w="1841" w:type="dxa"/>
          </w:tcPr>
          <w:p w:rsidR="00FF4BBF" w:rsidRDefault="00283F4C" w:rsidP="00283F4C">
            <w:pPr>
              <w:jc w:val="both"/>
            </w:pPr>
            <w:r>
              <w:t xml:space="preserve">Sporządzenie raportu o stanie zapewnienia dostępności ze szczególnymi potrzebami, opublikowanie na stronie www oraz </w:t>
            </w:r>
            <w:r>
              <w:lastRenderedPageBreak/>
              <w:t>BIP</w:t>
            </w:r>
          </w:p>
        </w:tc>
        <w:tc>
          <w:tcPr>
            <w:tcW w:w="1819" w:type="dxa"/>
          </w:tcPr>
          <w:p w:rsidR="00FF4BBF" w:rsidRDefault="009121CA" w:rsidP="00FF4BBF">
            <w:pPr>
              <w:jc w:val="both"/>
            </w:pPr>
            <w:r>
              <w:lastRenderedPageBreak/>
              <w:t>do 31 marca 2025</w:t>
            </w:r>
            <w:r w:rsidR="00283F4C">
              <w:t xml:space="preserve"> r</w:t>
            </w:r>
            <w:r w:rsidR="007C6624">
              <w:t>.</w:t>
            </w:r>
          </w:p>
        </w:tc>
      </w:tr>
      <w:tr w:rsidR="003C4837" w:rsidTr="00283F4C">
        <w:tc>
          <w:tcPr>
            <w:tcW w:w="670" w:type="dxa"/>
          </w:tcPr>
          <w:p w:rsidR="00283F4C" w:rsidRDefault="00283F4C" w:rsidP="00FF4BBF">
            <w:pPr>
              <w:jc w:val="both"/>
            </w:pPr>
            <w:r>
              <w:lastRenderedPageBreak/>
              <w:t xml:space="preserve">4. </w:t>
            </w:r>
          </w:p>
        </w:tc>
        <w:tc>
          <w:tcPr>
            <w:tcW w:w="2980" w:type="dxa"/>
          </w:tcPr>
          <w:p w:rsidR="00283F4C" w:rsidRDefault="00283F4C" w:rsidP="00FF4BBF">
            <w:pPr>
              <w:jc w:val="both"/>
            </w:pPr>
            <w:r>
              <w:t>Określenie działań w zakresie poprawy dostępności architektonicznej- informacyjno – komunikacyjnej w siedzibie komendy</w:t>
            </w:r>
          </w:p>
        </w:tc>
        <w:tc>
          <w:tcPr>
            <w:tcW w:w="1978" w:type="dxa"/>
          </w:tcPr>
          <w:p w:rsidR="00283F4C" w:rsidRDefault="00283F4C" w:rsidP="00472D2D">
            <w:pPr>
              <w:jc w:val="both"/>
            </w:pPr>
            <w:r>
              <w:t>Koordynator, Sekcja Kwatermistrzowsko Techniczna</w:t>
            </w:r>
          </w:p>
        </w:tc>
        <w:tc>
          <w:tcPr>
            <w:tcW w:w="1841" w:type="dxa"/>
          </w:tcPr>
          <w:p w:rsidR="00283F4C" w:rsidRDefault="00283F4C" w:rsidP="003C4837">
            <w:pPr>
              <w:jc w:val="both"/>
            </w:pPr>
            <w:r>
              <w:t>Analiza stanu przystosowania budynków KP PSP w Siemiatyczach</w:t>
            </w:r>
            <w:r w:rsidR="003C4837">
              <w:t xml:space="preserve"> na potrzeby osób ze szczególnymi potrzebami</w:t>
            </w:r>
            <w:bookmarkStart w:id="0" w:name="_GoBack"/>
            <w:bookmarkEnd w:id="0"/>
            <w:r w:rsidR="003C4837">
              <w:t xml:space="preserve"> Aktualizacja planowanego zadania inwestycyjnego pod nazwą: „Dostosowanie architektoniczne budynków Komendy powiatowej PSP w Siemiatyczach dla osób ze szczególnymi potrzebami”</w:t>
            </w:r>
          </w:p>
        </w:tc>
        <w:tc>
          <w:tcPr>
            <w:tcW w:w="1819" w:type="dxa"/>
          </w:tcPr>
          <w:p w:rsidR="00283F4C" w:rsidRDefault="00BB56F3" w:rsidP="00283F4C">
            <w:pPr>
              <w:jc w:val="both"/>
            </w:pPr>
            <w:r>
              <w:t>d</w:t>
            </w:r>
            <w:r w:rsidR="00283F4C">
              <w:t>o 30 czerwca 202</w:t>
            </w:r>
            <w:r>
              <w:t>2</w:t>
            </w:r>
            <w:r w:rsidR="007C6624">
              <w:t xml:space="preserve"> r.</w:t>
            </w:r>
          </w:p>
        </w:tc>
      </w:tr>
      <w:tr w:rsidR="003C4837" w:rsidTr="00283F4C">
        <w:tc>
          <w:tcPr>
            <w:tcW w:w="670" w:type="dxa"/>
          </w:tcPr>
          <w:p w:rsidR="00283F4C" w:rsidRDefault="00283F4C" w:rsidP="00FF4BBF">
            <w:pPr>
              <w:jc w:val="both"/>
            </w:pPr>
            <w:r>
              <w:t>5.</w:t>
            </w:r>
          </w:p>
        </w:tc>
        <w:tc>
          <w:tcPr>
            <w:tcW w:w="2980" w:type="dxa"/>
          </w:tcPr>
          <w:p w:rsidR="00283F4C" w:rsidRDefault="00283F4C" w:rsidP="00FF4BBF">
            <w:pPr>
              <w:jc w:val="both"/>
            </w:pPr>
            <w:r>
              <w:t xml:space="preserve">Wspieranie osób ze szczególnymi potrzebami w dostępie do usług świadczonych przez Komendę w zakresie dostępności architektonicznej, informacyjno – komunikacyjnej, - cyfrowej .monitorowanie </w:t>
            </w:r>
            <w:r w:rsidR="003C4837">
              <w:t>działalności</w:t>
            </w:r>
            <w:r>
              <w:t xml:space="preserve"> Komendy w tym zakresie</w:t>
            </w:r>
          </w:p>
        </w:tc>
        <w:tc>
          <w:tcPr>
            <w:tcW w:w="1978" w:type="dxa"/>
          </w:tcPr>
          <w:p w:rsidR="00283F4C" w:rsidRDefault="00666EA5" w:rsidP="00FF4BBF">
            <w:pPr>
              <w:jc w:val="both"/>
            </w:pPr>
            <w:r>
              <w:t>Koordynator</w:t>
            </w:r>
          </w:p>
        </w:tc>
        <w:tc>
          <w:tcPr>
            <w:tcW w:w="1841" w:type="dxa"/>
          </w:tcPr>
          <w:p w:rsidR="00283F4C" w:rsidRDefault="00666EA5" w:rsidP="00FF4BBF">
            <w:pPr>
              <w:jc w:val="both"/>
            </w:pPr>
            <w:r>
              <w:t>Podejmowanie różnego rodzaju działań w zależności od potrzeb. Przyjmowanie opinii i sugestii od osób ze szczególnymi potrzebami, a także od ich rodzin i opiekunów dotyczących problemów z jakimi mogą się spotykać podczas kontaktu z Komendą – podejmowanie działań mających na celi usuwanie barier i zapobieganie ich powstaniu.</w:t>
            </w:r>
          </w:p>
        </w:tc>
        <w:tc>
          <w:tcPr>
            <w:tcW w:w="1819" w:type="dxa"/>
          </w:tcPr>
          <w:p w:rsidR="00283F4C" w:rsidRDefault="00BB56F3" w:rsidP="00FF4BBF">
            <w:pPr>
              <w:jc w:val="both"/>
            </w:pPr>
            <w:r>
              <w:t>Zadania stałe do 31 grudnia 2022</w:t>
            </w:r>
            <w:r w:rsidR="00283F4C">
              <w:t xml:space="preserve"> r.</w:t>
            </w:r>
          </w:p>
        </w:tc>
      </w:tr>
    </w:tbl>
    <w:p w:rsidR="00FF4BBF" w:rsidRDefault="00FF4BBF" w:rsidP="00FF4BBF">
      <w:pPr>
        <w:jc w:val="both"/>
      </w:pPr>
    </w:p>
    <w:p w:rsidR="008E1682" w:rsidRDefault="008E1682" w:rsidP="00FF4BBF">
      <w:pPr>
        <w:jc w:val="both"/>
      </w:pPr>
    </w:p>
    <w:p w:rsidR="008E1682" w:rsidRDefault="008E1682" w:rsidP="008E1682">
      <w:pPr>
        <w:jc w:val="right"/>
      </w:pPr>
    </w:p>
    <w:sectPr w:rsidR="008E1682" w:rsidSect="00A4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4BBF"/>
    <w:rsid w:val="000C4B08"/>
    <w:rsid w:val="00283F4C"/>
    <w:rsid w:val="002F2CC6"/>
    <w:rsid w:val="003B5F8F"/>
    <w:rsid w:val="003C4837"/>
    <w:rsid w:val="00630F14"/>
    <w:rsid w:val="00666EA5"/>
    <w:rsid w:val="007C6624"/>
    <w:rsid w:val="007D7993"/>
    <w:rsid w:val="008E1682"/>
    <w:rsid w:val="009121CA"/>
    <w:rsid w:val="00971DE6"/>
    <w:rsid w:val="00A40289"/>
    <w:rsid w:val="00A4445D"/>
    <w:rsid w:val="00BB56F3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Komendant02</dc:creator>
  <cp:lastModifiedBy>sz.piotrowski</cp:lastModifiedBy>
  <cp:revision>8</cp:revision>
  <cp:lastPrinted>2021-09-23T11:24:00Z</cp:lastPrinted>
  <dcterms:created xsi:type="dcterms:W3CDTF">2021-09-23T11:27:00Z</dcterms:created>
  <dcterms:modified xsi:type="dcterms:W3CDTF">2022-03-28T08:16:00Z</dcterms:modified>
</cp:coreProperties>
</file>