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F6B" w:rsidRDefault="00ED48E9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FF3F6B" w:rsidRDefault="00ED48E9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FF3F6B" w:rsidRDefault="00ED48E9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FF3F6B" w:rsidRDefault="00FF3F6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F3F6B" w:rsidRDefault="00ED48E9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3LTP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FF3F6B" w:rsidRDefault="00FF3F6B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253"/>
        <w:gridCol w:w="3260"/>
        <w:gridCol w:w="1843"/>
        <w:gridCol w:w="1842"/>
        <w:gridCol w:w="1785"/>
      </w:tblGrid>
      <w:tr w:rsidR="00FF3F6B" w:rsidTr="00754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843" w:type="dxa"/>
          </w:tcPr>
          <w:p w:rsidR="00FF3F6B" w:rsidRDefault="00ED48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4253" w:type="dxa"/>
          </w:tcPr>
          <w:p w:rsidR="00FF3F6B" w:rsidRDefault="00ED48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260" w:type="dxa"/>
          </w:tcPr>
          <w:p w:rsidR="00FF3F6B" w:rsidRDefault="00ED48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843" w:type="dxa"/>
          </w:tcPr>
          <w:p w:rsidR="00FF3F6B" w:rsidRDefault="00ED48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42" w:type="dxa"/>
          </w:tcPr>
          <w:p w:rsidR="00FF3F6B" w:rsidRDefault="00ED48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785" w:type="dxa"/>
          </w:tcPr>
          <w:p w:rsidR="00FF3F6B" w:rsidRDefault="00ED48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2. Edycja 2024 Podręcznik dla liceum ogólnokształcącego i technikum. Zakres rozszerzony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Władysław Zamachowski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9788326750847</w:t>
            </w:r>
          </w:p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1010/2/2020</w:t>
            </w: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 Maturalne karty pracy dla liceum ogólnokształcącego i technikum, zakres rozszerzony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Dawid Kaczmarek, Tomasz Otręba, Renata Stencel, Anna Tyc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9788326739378</w:t>
            </w:r>
          </w:p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cz. 2. EDYCJA 2024. Liceum i technikum.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Zakres rozszerzony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Litwin, Szarota Styka-Wlazło, Joanna Szymońska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978-83-267-5147-9</w:t>
            </w:r>
          </w:p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1223/2/2025</w:t>
            </w: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gastronomii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gastronomii. Gastronomia. Podręcznik do nauki zawodów technik żywienia i usług gastronomicznych oraz kucharz. Tom III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Hanna Górska-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Warsewicz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Beata Sawicka, Teresa Mikulska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9788302147234</w:t>
            </w:r>
          </w:p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obywatelska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 WPŁYW cz. 1 Podręcznik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Drelich Sławomir, Żmijewska-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Kwireg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Sylwia, Flis Rafał, Tragarz Michał, Wojcieszak Mateusz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978-83-267-5326-8</w:t>
            </w:r>
          </w:p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1236/1/2025</w:t>
            </w: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3. Edycja 2024 Podręcznik. Zakres podstawowy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Braun, Weronika Śliwa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978-83-267-50786-6</w:t>
            </w:r>
          </w:p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01010"/>
                <w:sz w:val="20"/>
                <w:szCs w:val="20"/>
              </w:rPr>
              <w:t>1224/3/2026</w:t>
            </w:r>
          </w:p>
        </w:tc>
        <w:tc>
          <w:tcPr>
            <w:tcW w:w="1785" w:type="dxa"/>
          </w:tcPr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2 .Edycja 2024. Podręcznik. Liceum i technikum. Zakres podstawowy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Radosław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Uliszak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Krzysztof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Wiedermann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Tomasz Rachwał, Paweł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Kroch</w:t>
            </w:r>
            <w:proofErr w:type="spellEnd"/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-267-5258-2</w:t>
            </w:r>
          </w:p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1212/2/2025</w:t>
            </w:r>
          </w:p>
        </w:tc>
        <w:tc>
          <w:tcPr>
            <w:tcW w:w="1785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kontynuacja podręcznika</w:t>
            </w: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3. Edycja 2024. Zmiany w podstawach 2024. Podręcznik do historii dla liceum ogólnokształcącego i technikum. Zakres podstawowy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Anna Łaszkiewicz, Stanisław Roszak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9788326750274</w:t>
            </w:r>
          </w:p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1150/3/2024</w:t>
            </w:r>
          </w:p>
        </w:tc>
        <w:tc>
          <w:tcPr>
            <w:tcW w:w="1785" w:type="dxa"/>
          </w:tcPr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Life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Vision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Intermediate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B1. Podręcznik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Jeremy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Bowell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Paul Kelly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Oxford University Press Polska Sp. z o.o.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9780194142441</w:t>
            </w:r>
          </w:p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1130/3/</w:t>
            </w: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w weterynarii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Monika Nowicka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Wydawnictwo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Edicon</w:t>
            </w:r>
            <w:proofErr w:type="spellEnd"/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978839465066733</w:t>
            </w:r>
          </w:p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 Cooking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Virginia Evans, Jenny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Dooley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Ryan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Hayley</w:t>
            </w:r>
            <w:proofErr w:type="spellEnd"/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Egis</w:t>
            </w:r>
            <w:proofErr w:type="spellEnd"/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9781471562549</w:t>
            </w:r>
          </w:p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2.2. Edycja 2024. Podręcznik. Liceum i technikum. Zakres podstawowy i rozszerzony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Joanna Kościerzyńska, Anna Cisowska, Aleksandra Wróblewska,  Joanna Kostrzewa,  Joanna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978-83-267-5265-0</w:t>
            </w:r>
          </w:p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1014/4/2025/z1</w:t>
            </w:r>
          </w:p>
        </w:tc>
        <w:tc>
          <w:tcPr>
            <w:tcW w:w="1785" w:type="dxa"/>
          </w:tcPr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Ponad słowami 3. Część 1. Edycja 2024 Podręcznik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Joanna Kościerzyńska, Anna Cisowska, Aleksandra Wróblewska, Małgorzata Matecka, Anna Równy, Joanna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9788326750960</w:t>
            </w:r>
          </w:p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1014/5/2021</w:t>
            </w: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3 (z nagraniami)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9788302217661</w:t>
            </w:r>
          </w:p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1134/3/2024</w:t>
            </w:r>
          </w:p>
        </w:tc>
        <w:tc>
          <w:tcPr>
            <w:tcW w:w="1785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3</w:t>
            </w: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2. Edycja 2024. Podręcznik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dla liceum i technikum. Zakres podstawowy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Joanna Czarnowska, Grzegorz Janocha,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Ponczek</w:t>
            </w:r>
            <w:proofErr w:type="spellEnd"/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978-83-267-5278-0</w:t>
            </w:r>
          </w:p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971/2/2025/z1</w:t>
            </w: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Podstawy działalności gospodarczej w weterynarii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Podejmowanie i prowadzenie działalności gospodarczej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Jacek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Musiałkiewicz</w:t>
            </w:r>
            <w:proofErr w:type="spellEnd"/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Ekonomik</w:t>
            </w:r>
          </w:p>
        </w:tc>
        <w:tc>
          <w:tcPr>
            <w:tcW w:w="1842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9788377351567</w:t>
            </w:r>
          </w:p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FF3F6B" w:rsidRDefault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FF3F6B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425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nadziei. Podręcznik</w:t>
            </w:r>
          </w:p>
        </w:tc>
        <w:tc>
          <w:tcPr>
            <w:tcW w:w="3260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Radosław Mazur</w:t>
            </w:r>
          </w:p>
        </w:tc>
        <w:tc>
          <w:tcPr>
            <w:tcW w:w="1843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42" w:type="dxa"/>
          </w:tcPr>
          <w:p w:rsidR="00FF3F6B" w:rsidRDefault="00ED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9788380654914</w:t>
            </w:r>
          </w:p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FF3F6B" w:rsidRDefault="00FF3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F3F6B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3F6B" w:rsidRDefault="00ED48E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Technologia gastronomiczna</w:t>
            </w:r>
          </w:p>
        </w:tc>
        <w:tc>
          <w:tcPr>
            <w:tcW w:w="425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Technologia gastronomiczna z towaroznawstwem, część 2</w:t>
            </w:r>
          </w:p>
        </w:tc>
        <w:tc>
          <w:tcPr>
            <w:tcW w:w="3260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Małgorzata Konarzewska, Barbara Zielonka</w:t>
            </w:r>
          </w:p>
        </w:tc>
        <w:tc>
          <w:tcPr>
            <w:tcW w:w="1843" w:type="dxa"/>
          </w:tcPr>
          <w:p w:rsidR="00FF3F6B" w:rsidRDefault="00ED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REA</w:t>
            </w:r>
          </w:p>
        </w:tc>
        <w:tc>
          <w:tcPr>
            <w:tcW w:w="1842" w:type="dxa"/>
          </w:tcPr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FF3F6B" w:rsidRDefault="00FF3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FF3F6B" w:rsidRDefault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7549C2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pracownia gastronomiczna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Procesy technologiczne w gastronomii. Zeszyt ćwiczeń. Część 2 T.6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Lidia Górska, Iwona Namysław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9788302152573</w:t>
            </w:r>
          </w:p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7549C2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Zasady żywienia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Zasady żywienia. Część 2 T.15.1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Dorota Czerwińska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9788302150449</w:t>
            </w:r>
          </w:p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13/2015</w:t>
            </w:r>
          </w:p>
        </w:tc>
        <w:tc>
          <w:tcPr>
            <w:tcW w:w="1785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7549C2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zabiegi weterynaryjne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 praktyka kliniczna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Margi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Sirois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Redakcja wydawania polskiego Jacek Szulc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Edra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Urban &amp; Partner</w:t>
            </w:r>
          </w:p>
        </w:tc>
        <w:tc>
          <w:tcPr>
            <w:tcW w:w="1842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978-0-323-68145-2</w:t>
            </w:r>
          </w:p>
        </w:tc>
        <w:tc>
          <w:tcPr>
            <w:tcW w:w="1785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technik </w:t>
            </w:r>
          </w:p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7549C2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Profilaktyka i leczenie chorób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 praktyka kliniczna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Margi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Sirois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Redakcja wydawania polskiego Jacek Szulc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Edra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Urban &amp; Partner</w:t>
            </w:r>
          </w:p>
        </w:tc>
        <w:tc>
          <w:tcPr>
            <w:tcW w:w="1842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978-0-323-68145-2</w:t>
            </w:r>
          </w:p>
        </w:tc>
        <w:tc>
          <w:tcPr>
            <w:tcW w:w="1785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technik </w:t>
            </w:r>
          </w:p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weterynarii</w:t>
            </w:r>
          </w:p>
        </w:tc>
      </w:tr>
      <w:tr w:rsidR="007549C2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Chów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Rolnictwo część III - produkcja zwierzęca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 hab. Teresa Nałęcz-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Tarwacka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</w:p>
        </w:tc>
        <w:tc>
          <w:tcPr>
            <w:tcW w:w="1842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978-83-944529-0-2</w:t>
            </w:r>
          </w:p>
        </w:tc>
        <w:tc>
          <w:tcPr>
            <w:tcW w:w="1785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7549C2" w:rsidTr="00754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chów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Rolnictwo część III - produkcja zwierzęca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 hab. Teresa Nałęcz-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Tarwacka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</w:p>
        </w:tc>
        <w:tc>
          <w:tcPr>
            <w:tcW w:w="1842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978-83-944529-0-2</w:t>
            </w:r>
          </w:p>
        </w:tc>
        <w:tc>
          <w:tcPr>
            <w:tcW w:w="1785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7549C2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Rozród i inseminacja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Położnictwo i unasienianie zwierząt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Dr Vlastimil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Kovar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Jiri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Charvat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Ladislav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Sarudy</w:t>
            </w:r>
            <w:proofErr w:type="spellEnd"/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2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83-09-00973-9</w:t>
            </w:r>
          </w:p>
        </w:tc>
        <w:tc>
          <w:tcPr>
            <w:tcW w:w="1785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  <w:bookmarkStart w:id="0" w:name="_GoBack"/>
        <w:bookmarkEnd w:id="0"/>
      </w:tr>
      <w:tr w:rsidR="007549C2" w:rsidTr="007549C2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rozród i inseminacja zwierząt [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Położnictwo i unasienianie zwierząt</w:t>
            </w:r>
          </w:p>
        </w:tc>
        <w:tc>
          <w:tcPr>
            <w:tcW w:w="3260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Dr Vlastimil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Kovar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Jiri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Charvat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Dr Ladislav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Sarudy</w:t>
            </w:r>
            <w:proofErr w:type="spellEnd"/>
          </w:p>
        </w:tc>
        <w:tc>
          <w:tcPr>
            <w:tcW w:w="1843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PWRiL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(Państwowe Wydawnictwo Rolnicze i Leśne)</w:t>
            </w:r>
          </w:p>
        </w:tc>
        <w:tc>
          <w:tcPr>
            <w:tcW w:w="1842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83-09-00973-9</w:t>
            </w:r>
          </w:p>
        </w:tc>
        <w:tc>
          <w:tcPr>
            <w:tcW w:w="1785" w:type="dxa"/>
          </w:tcPr>
          <w:p w:rsidR="007549C2" w:rsidRDefault="007549C2" w:rsidP="00754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weterynarii</w:t>
            </w:r>
          </w:p>
        </w:tc>
      </w:tr>
      <w:tr w:rsidR="007549C2" w:rsidTr="007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549C2" w:rsidRDefault="007549C2" w:rsidP="007549C2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_heading=h.rzftcxkwdl0" w:colFirst="0" w:colLast="0"/>
            <w:bookmarkEnd w:id="1"/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zdrowotna</w:t>
            </w:r>
          </w:p>
        </w:tc>
        <w:tc>
          <w:tcPr>
            <w:tcW w:w="425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7549C2" w:rsidRDefault="007549C2" w:rsidP="00754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Informacja o podręczniku zostanie podana 1 września</w:t>
            </w:r>
          </w:p>
        </w:tc>
      </w:tr>
    </w:tbl>
    <w:p w:rsidR="00FF3F6B" w:rsidRDefault="00ED48E9">
      <w:pPr>
        <w:spacing w:after="16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:rsidR="00FF3F6B" w:rsidRDefault="00FF3F6B">
      <w:pPr>
        <w:rPr>
          <w:rFonts w:ascii="Calibri" w:eastAsia="Calibri" w:hAnsi="Calibri" w:cs="Calibri"/>
          <w:b/>
          <w:bCs/>
          <w:sz w:val="20"/>
          <w:szCs w:val="20"/>
        </w:rPr>
      </w:pPr>
    </w:p>
    <w:sectPr w:rsidR="00FF3F6B">
      <w:headerReference w:type="default" r:id="rId7"/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8E9" w:rsidRDefault="00ED48E9">
      <w:r>
        <w:separator/>
      </w:r>
    </w:p>
  </w:endnote>
  <w:endnote w:type="continuationSeparator" w:id="0">
    <w:p w:rsidR="00ED48E9" w:rsidRDefault="00ED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8133AD8-DE71-47A4-A848-1B44A3526975}"/>
    <w:embedBold r:id="rId2" w:fontKey="{8E063BF8-003F-4DF8-90D0-38440E500EDE}"/>
  </w:font>
  <w:font w:name="Georgia">
    <w:panose1 w:val="02040502050405020303"/>
    <w:charset w:val="00"/>
    <w:family w:val="auto"/>
    <w:pitch w:val="default"/>
    <w:embedItalic r:id="rId3" w:fontKey="{E25BC3E2-2074-4FCC-B864-5BF875590EF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EF6888F-D9FB-44FD-933D-E972C989AB5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8E9" w:rsidRDefault="00ED48E9">
      <w:r>
        <w:separator/>
      </w:r>
    </w:p>
  </w:footnote>
  <w:footnote w:type="continuationSeparator" w:id="0">
    <w:p w:rsidR="00ED48E9" w:rsidRDefault="00ED4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6B" w:rsidRDefault="00FF3F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6B"/>
    <w:rsid w:val="007549C2"/>
    <w:rsid w:val="00ED48E9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C3E9B-F213-449B-BF32-9EF90CF3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xfRZw53lxgYDc2i20V40sAZZw==">CgMxLjAyDWgucnpmdGN4a3dkbDA4AHIhMTA5YkVZSEY2TXZKOU5GcWNGTGdWamFGenR3M2phZlNM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2026-06-22T06:18:00Z</dcterms:created>
  <dcterms:modified xsi:type="dcterms:W3CDTF">2026-06-22T06:20:00Z</dcterms:modified>
</cp:coreProperties>
</file>