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ADC70" w14:textId="4B1B2E97" w:rsidR="005854FE" w:rsidRDefault="005854FE" w:rsidP="005854FE">
      <w:pPr>
        <w:suppressAutoHyphens w:val="0"/>
        <w:spacing w:after="160" w:line="259" w:lineRule="auto"/>
        <w:jc w:val="right"/>
        <w:rPr>
          <w:rFonts w:ascii="Cambria" w:eastAsia="Calibri" w:hAnsi="Cambria" w:cs="Arial"/>
          <w:b/>
          <w:bCs/>
          <w:sz w:val="28"/>
          <w:szCs w:val="28"/>
          <w:lang w:eastAsia="en-US"/>
        </w:rPr>
      </w:pPr>
      <w:r w:rsidRPr="005854FE">
        <w:rPr>
          <w:rFonts w:ascii="Cambria" w:eastAsia="Calibri" w:hAnsi="Cambria" w:cs="Arial"/>
          <w:b/>
          <w:bCs/>
          <w:sz w:val="28"/>
          <w:szCs w:val="28"/>
          <w:lang w:eastAsia="en-US"/>
        </w:rPr>
        <w:t>Zał. nr 3 do zmiany SWZ nr 1</w:t>
      </w:r>
    </w:p>
    <w:p w14:paraId="2C3A3F3D" w14:textId="643E82C0" w:rsidR="00F525BF" w:rsidRPr="004306B5" w:rsidRDefault="00F525BF" w:rsidP="00F525BF">
      <w:pPr>
        <w:suppressAutoHyphens w:val="0"/>
        <w:spacing w:after="160" w:line="259" w:lineRule="auto"/>
        <w:jc w:val="center"/>
        <w:rPr>
          <w:rFonts w:ascii="Cambria" w:eastAsia="Calibri" w:hAnsi="Cambria" w:cs="Arial"/>
          <w:b/>
          <w:bCs/>
          <w:sz w:val="28"/>
          <w:szCs w:val="28"/>
          <w:lang w:eastAsia="en-US"/>
        </w:rPr>
      </w:pPr>
      <w:r w:rsidRPr="004306B5">
        <w:rPr>
          <w:rFonts w:ascii="Cambria" w:eastAsia="Calibri" w:hAnsi="Cambria" w:cs="Arial"/>
          <w:b/>
          <w:bCs/>
          <w:sz w:val="28"/>
          <w:szCs w:val="28"/>
          <w:lang w:eastAsia="en-US"/>
        </w:rPr>
        <w:t>Tabela parametrów</w:t>
      </w:r>
    </w:p>
    <w:p w14:paraId="5198DF80" w14:textId="77777777" w:rsidR="00F525BF" w:rsidRDefault="00F525BF" w:rsidP="00F525BF">
      <w:pPr>
        <w:suppressAutoHyphens w:val="0"/>
        <w:spacing w:after="160" w:line="259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en-US"/>
        </w:rPr>
        <w:t>opis standardu technologii wykonawstwa prac z zakresu gospodarki łąkowo-rolnej</w:t>
      </w:r>
    </w:p>
    <w:p w14:paraId="4905E0D1" w14:textId="65634280" w:rsidR="00F525BF" w:rsidRPr="004306B5" w:rsidRDefault="00F525BF" w:rsidP="00F525BF">
      <w:pPr>
        <w:suppressAutoHyphens w:val="0"/>
        <w:spacing w:after="160" w:line="259" w:lineRule="auto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>PAKIET II</w:t>
      </w:r>
    </w:p>
    <w:p w14:paraId="70C31141" w14:textId="77777777" w:rsidR="00F525BF" w:rsidRPr="004306B5" w:rsidRDefault="00F525BF" w:rsidP="00F525BF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tbl>
      <w:tblPr>
        <w:tblStyle w:val="Tabela-Siatka8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250"/>
        <w:gridCol w:w="1545"/>
      </w:tblGrid>
      <w:tr w:rsidR="00F525BF" w:rsidRPr="004306B5" w14:paraId="572C9460" w14:textId="77777777" w:rsidTr="00E9331C">
        <w:trPr>
          <w:cantSplit/>
          <w:tblHeader/>
        </w:trPr>
        <w:tc>
          <w:tcPr>
            <w:tcW w:w="1277" w:type="dxa"/>
          </w:tcPr>
          <w:p w14:paraId="0679F010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Nr pozycji</w:t>
            </w:r>
          </w:p>
          <w:p w14:paraId="0EFB5CA0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 xml:space="preserve">OSTWPL </w:t>
            </w:r>
          </w:p>
        </w:tc>
        <w:tc>
          <w:tcPr>
            <w:tcW w:w="1842" w:type="dxa"/>
          </w:tcPr>
          <w:p w14:paraId="5C1D0C30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3437" w:type="dxa"/>
          </w:tcPr>
          <w:p w14:paraId="616971C4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1250" w:type="dxa"/>
          </w:tcPr>
          <w:p w14:paraId="253E4E5C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1545" w:type="dxa"/>
          </w:tcPr>
          <w:p w14:paraId="6250F750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</w:tr>
      <w:tr w:rsidR="00F525BF" w:rsidRPr="004306B5" w14:paraId="2468BCFA" w14:textId="77777777" w:rsidTr="00E9331C">
        <w:trPr>
          <w:cantSplit/>
        </w:trPr>
        <w:tc>
          <w:tcPr>
            <w:tcW w:w="1277" w:type="dxa"/>
          </w:tcPr>
          <w:p w14:paraId="6444F852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842" w:type="dxa"/>
          </w:tcPr>
          <w:p w14:paraId="44F74CA3" w14:textId="77777777" w:rsidR="00F525BF" w:rsidRPr="004306B5" w:rsidRDefault="00F525BF" w:rsidP="00E9331C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ŁR-ORKA</w:t>
            </w:r>
          </w:p>
        </w:tc>
        <w:tc>
          <w:tcPr>
            <w:tcW w:w="3437" w:type="dxa"/>
          </w:tcPr>
          <w:p w14:paraId="5E43E3CD" w14:textId="77777777" w:rsidR="00F525BF" w:rsidRPr="004306B5" w:rsidRDefault="00F525BF" w:rsidP="00E9331C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Minimalna głębokość pełnej orki</w:t>
            </w:r>
          </w:p>
        </w:tc>
        <w:tc>
          <w:tcPr>
            <w:tcW w:w="1250" w:type="dxa"/>
          </w:tcPr>
          <w:p w14:paraId="6D872076" w14:textId="694B4F5E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2</w:t>
            </w:r>
            <w:r w:rsidR="0062181D">
              <w:rPr>
                <w:rFonts w:ascii="Cambria" w:eastAsia="Calibri" w:hAnsi="Cambria" w:cs="Arial"/>
                <w:lang w:eastAsia="en-US"/>
              </w:rPr>
              <w:t>5</w:t>
            </w:r>
          </w:p>
        </w:tc>
        <w:tc>
          <w:tcPr>
            <w:tcW w:w="1545" w:type="dxa"/>
          </w:tcPr>
          <w:p w14:paraId="73F54BC5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</w:tc>
      </w:tr>
      <w:tr w:rsidR="00F525BF" w:rsidRPr="004306B5" w14:paraId="09DBD416" w14:textId="77777777" w:rsidTr="00E9331C">
        <w:trPr>
          <w:cantSplit/>
        </w:trPr>
        <w:tc>
          <w:tcPr>
            <w:tcW w:w="1277" w:type="dxa"/>
          </w:tcPr>
          <w:p w14:paraId="17AE4BDE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604</w:t>
            </w:r>
          </w:p>
        </w:tc>
        <w:tc>
          <w:tcPr>
            <w:tcW w:w="1842" w:type="dxa"/>
          </w:tcPr>
          <w:p w14:paraId="14A15074" w14:textId="77777777" w:rsidR="00F525BF" w:rsidRPr="004306B5" w:rsidRDefault="00F525BF" w:rsidP="00E9331C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ŁR-AGRE</w:t>
            </w:r>
          </w:p>
        </w:tc>
        <w:tc>
          <w:tcPr>
            <w:tcW w:w="3437" w:type="dxa"/>
          </w:tcPr>
          <w:p w14:paraId="0B982C97" w14:textId="77777777" w:rsidR="00F525BF" w:rsidRPr="004306B5" w:rsidRDefault="00F525BF" w:rsidP="00E9331C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Głębokość agregatowania</w:t>
            </w:r>
          </w:p>
        </w:tc>
        <w:tc>
          <w:tcPr>
            <w:tcW w:w="1250" w:type="dxa"/>
          </w:tcPr>
          <w:p w14:paraId="67F3440A" w14:textId="1F896C9A" w:rsidR="00F525BF" w:rsidRPr="004306B5" w:rsidRDefault="00822357" w:rsidP="00E9331C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10</w:t>
            </w:r>
          </w:p>
        </w:tc>
        <w:tc>
          <w:tcPr>
            <w:tcW w:w="1545" w:type="dxa"/>
          </w:tcPr>
          <w:p w14:paraId="7A8633C2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097C8A8C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F525BF" w:rsidRPr="004306B5" w14:paraId="726BFF8A" w14:textId="77777777" w:rsidTr="00E9331C">
        <w:trPr>
          <w:cantSplit/>
        </w:trPr>
        <w:tc>
          <w:tcPr>
            <w:tcW w:w="1277" w:type="dxa"/>
          </w:tcPr>
          <w:p w14:paraId="331F1C46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606</w:t>
            </w:r>
          </w:p>
        </w:tc>
        <w:tc>
          <w:tcPr>
            <w:tcW w:w="1842" w:type="dxa"/>
          </w:tcPr>
          <w:p w14:paraId="4B8C7854" w14:textId="77777777" w:rsidR="00F525BF" w:rsidRPr="004306B5" w:rsidRDefault="00F525BF" w:rsidP="00E9331C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ŁR-BRON</w:t>
            </w:r>
          </w:p>
        </w:tc>
        <w:tc>
          <w:tcPr>
            <w:tcW w:w="3437" w:type="dxa"/>
          </w:tcPr>
          <w:p w14:paraId="66F1129E" w14:textId="77777777" w:rsidR="00F525BF" w:rsidRPr="004306B5" w:rsidRDefault="00F525BF" w:rsidP="00E9331C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Głębokość bronowania</w:t>
            </w:r>
          </w:p>
        </w:tc>
        <w:tc>
          <w:tcPr>
            <w:tcW w:w="1250" w:type="dxa"/>
          </w:tcPr>
          <w:p w14:paraId="49642B03" w14:textId="6F38EB1A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1</w:t>
            </w:r>
            <w:r w:rsidR="0062181D">
              <w:rPr>
                <w:rFonts w:ascii="Cambria" w:eastAsia="Calibri" w:hAnsi="Cambria" w:cs="Arial"/>
                <w:lang w:eastAsia="en-US"/>
              </w:rPr>
              <w:t>2</w:t>
            </w:r>
          </w:p>
        </w:tc>
        <w:tc>
          <w:tcPr>
            <w:tcW w:w="1545" w:type="dxa"/>
          </w:tcPr>
          <w:p w14:paraId="22D2F659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12416929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F525BF" w:rsidRPr="004306B5" w14:paraId="3FA920E0" w14:textId="77777777" w:rsidTr="00E9331C">
        <w:trPr>
          <w:cantSplit/>
        </w:trPr>
        <w:tc>
          <w:tcPr>
            <w:tcW w:w="1277" w:type="dxa"/>
          </w:tcPr>
          <w:p w14:paraId="3437536F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607</w:t>
            </w:r>
          </w:p>
        </w:tc>
        <w:tc>
          <w:tcPr>
            <w:tcW w:w="1842" w:type="dxa"/>
          </w:tcPr>
          <w:p w14:paraId="49889E5E" w14:textId="77777777" w:rsidR="00F525BF" w:rsidRPr="004306B5" w:rsidRDefault="00F525BF" w:rsidP="00E9331C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BA3FB3">
              <w:rPr>
                <w:rFonts w:ascii="Cambria" w:eastAsia="Calibri" w:hAnsi="Cambria" w:cs="Arial"/>
                <w:bCs/>
                <w:iCs/>
                <w:color w:val="000000" w:themeColor="text1"/>
                <w:sz w:val="22"/>
                <w:szCs w:val="22"/>
                <w:lang w:eastAsia="pl-PL"/>
              </w:rPr>
              <w:t>ŁR-TAL</w:t>
            </w:r>
          </w:p>
        </w:tc>
        <w:tc>
          <w:tcPr>
            <w:tcW w:w="3437" w:type="dxa"/>
          </w:tcPr>
          <w:p w14:paraId="19305C36" w14:textId="77777777" w:rsidR="00F525BF" w:rsidRPr="004306B5" w:rsidRDefault="00F525BF" w:rsidP="00E9331C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Głębokość talerzowania</w:t>
            </w:r>
          </w:p>
        </w:tc>
        <w:tc>
          <w:tcPr>
            <w:tcW w:w="1250" w:type="dxa"/>
          </w:tcPr>
          <w:p w14:paraId="6F4E31D8" w14:textId="2BB07139" w:rsidR="00F525BF" w:rsidRPr="004306B5" w:rsidRDefault="00BA3FB3" w:rsidP="00E9331C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1</w:t>
            </w:r>
            <w:r w:rsidR="007C63A6">
              <w:rPr>
                <w:rFonts w:ascii="Cambria" w:eastAsia="Calibri" w:hAnsi="Cambria" w:cs="Arial"/>
                <w:lang w:eastAsia="en-US"/>
              </w:rPr>
              <w:t>2</w:t>
            </w:r>
          </w:p>
        </w:tc>
        <w:tc>
          <w:tcPr>
            <w:tcW w:w="1545" w:type="dxa"/>
          </w:tcPr>
          <w:p w14:paraId="25DB2E72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6491925F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F525BF" w:rsidRPr="004306B5" w14:paraId="020B9754" w14:textId="77777777" w:rsidTr="00E9331C">
        <w:trPr>
          <w:cantSplit/>
        </w:trPr>
        <w:tc>
          <w:tcPr>
            <w:tcW w:w="1277" w:type="dxa"/>
          </w:tcPr>
          <w:p w14:paraId="18CA1A50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615</w:t>
            </w:r>
          </w:p>
        </w:tc>
        <w:tc>
          <w:tcPr>
            <w:tcW w:w="1842" w:type="dxa"/>
          </w:tcPr>
          <w:p w14:paraId="1C6040F6" w14:textId="77777777" w:rsidR="00F525BF" w:rsidRPr="00BA3FB3" w:rsidRDefault="00F525BF" w:rsidP="00E9331C">
            <w:pPr>
              <w:suppressAutoHyphens w:val="0"/>
              <w:rPr>
                <w:rFonts w:ascii="Cambria" w:eastAsia="Calibri" w:hAnsi="Cambria" w:cs="Calibri"/>
                <w:color w:val="000000" w:themeColor="text1"/>
                <w:sz w:val="22"/>
                <w:szCs w:val="22"/>
                <w:lang w:eastAsia="en-US"/>
              </w:rPr>
            </w:pPr>
            <w:r w:rsidRPr="00BA3FB3">
              <w:rPr>
                <w:rFonts w:ascii="Cambria" w:eastAsia="Calibri" w:hAnsi="Cambria" w:cs="Arial"/>
                <w:bCs/>
                <w:iCs/>
                <w:color w:val="000000" w:themeColor="text1"/>
                <w:sz w:val="22"/>
                <w:szCs w:val="22"/>
                <w:lang w:eastAsia="pl-PL"/>
              </w:rPr>
              <w:t>ŁR-WAPN</w:t>
            </w:r>
          </w:p>
        </w:tc>
        <w:tc>
          <w:tcPr>
            <w:tcW w:w="3437" w:type="dxa"/>
          </w:tcPr>
          <w:p w14:paraId="33A8E54D" w14:textId="77777777" w:rsidR="00F525BF" w:rsidRPr="004306B5" w:rsidRDefault="00F525BF" w:rsidP="00E9331C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dojazdu z miejsca składowania wapna do pola</w:t>
            </w:r>
          </w:p>
        </w:tc>
        <w:tc>
          <w:tcPr>
            <w:tcW w:w="1250" w:type="dxa"/>
          </w:tcPr>
          <w:p w14:paraId="71717CD5" w14:textId="2F5FE539" w:rsidR="00F525BF" w:rsidRPr="004306B5" w:rsidRDefault="007164C3" w:rsidP="00E9331C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8</w:t>
            </w:r>
          </w:p>
        </w:tc>
        <w:tc>
          <w:tcPr>
            <w:tcW w:w="1545" w:type="dxa"/>
          </w:tcPr>
          <w:p w14:paraId="29CEEA9F" w14:textId="77777777" w:rsidR="00F525BF" w:rsidRPr="004306B5" w:rsidRDefault="00F525BF" w:rsidP="00E9331C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607D92" w:rsidRPr="004306B5" w14:paraId="35EF77EA" w14:textId="77777777" w:rsidTr="00E9331C">
        <w:trPr>
          <w:cantSplit/>
        </w:trPr>
        <w:tc>
          <w:tcPr>
            <w:tcW w:w="1277" w:type="dxa"/>
          </w:tcPr>
          <w:p w14:paraId="0A21863D" w14:textId="77777777" w:rsidR="00607D92" w:rsidRPr="00451242" w:rsidRDefault="00607D92" w:rsidP="00607D92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Calibri"/>
                <w:bCs/>
                <w:iCs/>
                <w:color w:val="000000" w:themeColor="text1"/>
                <w:sz w:val="22"/>
                <w:szCs w:val="22"/>
                <w:lang w:eastAsia="en-US"/>
              </w:rPr>
              <w:t>621</w:t>
            </w:r>
          </w:p>
        </w:tc>
        <w:tc>
          <w:tcPr>
            <w:tcW w:w="1842" w:type="dxa"/>
          </w:tcPr>
          <w:p w14:paraId="43278A22" w14:textId="77777777" w:rsidR="00607D92" w:rsidRPr="00451242" w:rsidRDefault="00607D92" w:rsidP="00607D92">
            <w:pPr>
              <w:suppressAutoHyphens w:val="0"/>
              <w:rPr>
                <w:rFonts w:ascii="Cambria" w:eastAsia="Calibri" w:hAnsi="Cambria" w:cs="Calibri"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Arial"/>
                <w:bCs/>
                <w:iCs/>
                <w:color w:val="000000" w:themeColor="text1"/>
                <w:sz w:val="22"/>
                <w:szCs w:val="22"/>
                <w:lang w:eastAsia="pl-PL"/>
              </w:rPr>
              <w:t>ŁR-SADZT</w:t>
            </w:r>
          </w:p>
        </w:tc>
        <w:tc>
          <w:tcPr>
            <w:tcW w:w="3437" w:type="dxa"/>
          </w:tcPr>
          <w:p w14:paraId="5EEB0820" w14:textId="77777777" w:rsidR="00607D92" w:rsidRPr="00451242" w:rsidRDefault="00607D92" w:rsidP="00607D92">
            <w:pPr>
              <w:suppressAutoHyphens w:val="0"/>
              <w:rPr>
                <w:rFonts w:ascii="Cambria" w:eastAsia="Calibri" w:hAnsi="Cambria" w:cs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Calibri"/>
                <w:bCs/>
                <w:color w:val="000000" w:themeColor="text1"/>
                <w:sz w:val="22"/>
                <w:szCs w:val="22"/>
                <w:lang w:eastAsia="en-US"/>
              </w:rPr>
              <w:t>Sposób sadzenia</w:t>
            </w:r>
          </w:p>
        </w:tc>
        <w:tc>
          <w:tcPr>
            <w:tcW w:w="1250" w:type="dxa"/>
          </w:tcPr>
          <w:p w14:paraId="79A3A24A" w14:textId="7C8172E0" w:rsidR="00607D92" w:rsidRPr="00451242" w:rsidRDefault="00607D92" w:rsidP="00607D92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1</w:t>
            </w:r>
            <w:r w:rsidR="007C63A6">
              <w:rPr>
                <w:rFonts w:ascii="Cambria" w:eastAsia="Calibri" w:hAnsi="Cambria" w:cs="Arial"/>
                <w:lang w:eastAsia="en-US"/>
              </w:rPr>
              <w:t>2</w:t>
            </w:r>
          </w:p>
        </w:tc>
        <w:tc>
          <w:tcPr>
            <w:tcW w:w="1545" w:type="dxa"/>
          </w:tcPr>
          <w:p w14:paraId="0C54CF1D" w14:textId="77777777" w:rsidR="00607D92" w:rsidRPr="004306B5" w:rsidRDefault="00607D92" w:rsidP="00607D92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1595FBF4" w14:textId="2C9A4F46" w:rsidR="00607D92" w:rsidRPr="00451242" w:rsidRDefault="00607D92" w:rsidP="00607D92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607D92" w:rsidRPr="004306B5" w14:paraId="326919C4" w14:textId="77777777" w:rsidTr="00E9331C">
        <w:trPr>
          <w:cantSplit/>
        </w:trPr>
        <w:tc>
          <w:tcPr>
            <w:tcW w:w="1277" w:type="dxa"/>
          </w:tcPr>
          <w:p w14:paraId="0A79F841" w14:textId="77777777" w:rsidR="00607D92" w:rsidRPr="00451242" w:rsidRDefault="00607D92" w:rsidP="00607D92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Calibri"/>
                <w:bCs/>
                <w:iCs/>
                <w:color w:val="000000" w:themeColor="text1"/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1842" w:type="dxa"/>
          </w:tcPr>
          <w:p w14:paraId="0435857F" w14:textId="77777777" w:rsidR="00607D92" w:rsidRPr="00451242" w:rsidRDefault="00607D92" w:rsidP="00607D92">
            <w:pPr>
              <w:suppressAutoHyphens w:val="0"/>
              <w:rPr>
                <w:rFonts w:ascii="Cambria" w:eastAsia="Calibri" w:hAnsi="Cambria" w:cs="Calibri"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Arial"/>
                <w:bCs/>
                <w:iCs/>
                <w:color w:val="000000" w:themeColor="text1"/>
                <w:sz w:val="22"/>
                <w:szCs w:val="22"/>
                <w:lang w:eastAsia="pl-PL"/>
              </w:rPr>
              <w:t>ŁR-OPRYSK</w:t>
            </w:r>
          </w:p>
        </w:tc>
        <w:tc>
          <w:tcPr>
            <w:tcW w:w="3437" w:type="dxa"/>
          </w:tcPr>
          <w:p w14:paraId="144F0F3D" w14:textId="77777777" w:rsidR="00607D92" w:rsidRPr="00451242" w:rsidRDefault="00607D92" w:rsidP="00607D92">
            <w:pPr>
              <w:suppressAutoHyphens w:val="0"/>
              <w:rPr>
                <w:rFonts w:ascii="Cambria" w:eastAsia="Calibri" w:hAnsi="Cambria" w:cs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Calibri"/>
                <w:bCs/>
                <w:color w:val="000000" w:themeColor="text1"/>
                <w:sz w:val="22"/>
                <w:szCs w:val="22"/>
                <w:lang w:eastAsia="en-US"/>
              </w:rPr>
              <w:t>Maksymalna odległość odbioru środka chemicznego</w:t>
            </w:r>
          </w:p>
        </w:tc>
        <w:tc>
          <w:tcPr>
            <w:tcW w:w="1250" w:type="dxa"/>
          </w:tcPr>
          <w:p w14:paraId="3808502E" w14:textId="0116C82C" w:rsidR="00607D92" w:rsidRPr="00451242" w:rsidRDefault="007164C3" w:rsidP="00607D92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lang w:eastAsia="en-US"/>
              </w:rPr>
            </w:pPr>
            <w:r>
              <w:rPr>
                <w:rFonts w:ascii="Cambria" w:eastAsia="Calibri" w:hAnsi="Cambria" w:cs="Arial"/>
                <w:color w:val="000000" w:themeColor="text1"/>
                <w:lang w:eastAsia="en-US"/>
              </w:rPr>
              <w:t>8</w:t>
            </w:r>
          </w:p>
        </w:tc>
        <w:tc>
          <w:tcPr>
            <w:tcW w:w="1545" w:type="dxa"/>
          </w:tcPr>
          <w:p w14:paraId="31F8D751" w14:textId="77777777" w:rsidR="00607D92" w:rsidRPr="00451242" w:rsidRDefault="00607D92" w:rsidP="00607D92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lang w:eastAsia="en-US"/>
              </w:rPr>
            </w:pPr>
            <w:r w:rsidRPr="00451242">
              <w:rPr>
                <w:rFonts w:ascii="Cambria" w:eastAsia="Calibri" w:hAnsi="Cambria" w:cs="Arial"/>
                <w:color w:val="000000" w:themeColor="text1"/>
                <w:lang w:eastAsia="en-US"/>
              </w:rPr>
              <w:t>km</w:t>
            </w:r>
          </w:p>
        </w:tc>
      </w:tr>
      <w:tr w:rsidR="00607D92" w:rsidRPr="004306B5" w14:paraId="64C0A9F9" w14:textId="77777777" w:rsidTr="00E9331C">
        <w:trPr>
          <w:cantSplit/>
        </w:trPr>
        <w:tc>
          <w:tcPr>
            <w:tcW w:w="1277" w:type="dxa"/>
          </w:tcPr>
          <w:p w14:paraId="050E37CB" w14:textId="77777777" w:rsidR="00607D92" w:rsidRPr="00451242" w:rsidRDefault="00607D92" w:rsidP="00607D92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Calibri"/>
                <w:bCs/>
                <w:iCs/>
                <w:color w:val="000000" w:themeColor="text1"/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1842" w:type="dxa"/>
          </w:tcPr>
          <w:p w14:paraId="0D7F1415" w14:textId="77777777" w:rsidR="00607D92" w:rsidRPr="00451242" w:rsidRDefault="00607D92" w:rsidP="00607D92">
            <w:pPr>
              <w:suppressAutoHyphens w:val="0"/>
              <w:rPr>
                <w:rFonts w:ascii="Cambria" w:eastAsia="Calibri" w:hAnsi="Cambria" w:cs="Calibri"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Arial"/>
                <w:bCs/>
                <w:iCs/>
                <w:color w:val="000000" w:themeColor="text1"/>
                <w:sz w:val="22"/>
                <w:szCs w:val="22"/>
                <w:lang w:eastAsia="pl-PL"/>
              </w:rPr>
              <w:t>ŁR-OPRYSK</w:t>
            </w:r>
          </w:p>
        </w:tc>
        <w:tc>
          <w:tcPr>
            <w:tcW w:w="3437" w:type="dxa"/>
          </w:tcPr>
          <w:p w14:paraId="5F3218FB" w14:textId="77777777" w:rsidR="00607D92" w:rsidRPr="00451242" w:rsidRDefault="00607D92" w:rsidP="00607D92">
            <w:pPr>
              <w:suppressAutoHyphens w:val="0"/>
              <w:rPr>
                <w:rFonts w:ascii="Cambria" w:eastAsia="Calibri" w:hAnsi="Cambria" w:cs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Calibri"/>
                <w:bCs/>
                <w:color w:val="000000" w:themeColor="text1"/>
                <w:sz w:val="22"/>
                <w:szCs w:val="22"/>
                <w:lang w:eastAsia="en-US"/>
              </w:rPr>
              <w:t>Maksymalna odległość zwrotu opakowań po środku chemicznym</w:t>
            </w:r>
          </w:p>
        </w:tc>
        <w:tc>
          <w:tcPr>
            <w:tcW w:w="1250" w:type="dxa"/>
          </w:tcPr>
          <w:p w14:paraId="1FF54D98" w14:textId="2AE238B6" w:rsidR="00607D92" w:rsidRPr="00451242" w:rsidRDefault="007164C3" w:rsidP="00607D92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lang w:eastAsia="en-US"/>
              </w:rPr>
            </w:pPr>
            <w:r>
              <w:rPr>
                <w:rFonts w:ascii="Cambria" w:eastAsia="Calibri" w:hAnsi="Cambria" w:cs="Arial"/>
                <w:color w:val="000000" w:themeColor="text1"/>
                <w:lang w:eastAsia="en-US"/>
              </w:rPr>
              <w:t>8</w:t>
            </w:r>
          </w:p>
        </w:tc>
        <w:tc>
          <w:tcPr>
            <w:tcW w:w="1545" w:type="dxa"/>
          </w:tcPr>
          <w:p w14:paraId="20AE9617" w14:textId="77777777" w:rsidR="00607D92" w:rsidRPr="00451242" w:rsidRDefault="00607D92" w:rsidP="00607D92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lang w:eastAsia="en-US"/>
              </w:rPr>
            </w:pPr>
            <w:r w:rsidRPr="00451242">
              <w:rPr>
                <w:rFonts w:ascii="Cambria" w:eastAsia="Calibri" w:hAnsi="Cambria" w:cs="Arial"/>
                <w:color w:val="000000" w:themeColor="text1"/>
                <w:lang w:eastAsia="en-US"/>
              </w:rPr>
              <w:t>km</w:t>
            </w:r>
          </w:p>
        </w:tc>
      </w:tr>
      <w:tr w:rsidR="00607D92" w:rsidRPr="004306B5" w14:paraId="4E0EA4B6" w14:textId="77777777" w:rsidTr="00E9331C">
        <w:trPr>
          <w:cantSplit/>
        </w:trPr>
        <w:tc>
          <w:tcPr>
            <w:tcW w:w="1277" w:type="dxa"/>
          </w:tcPr>
          <w:p w14:paraId="4E45A972" w14:textId="77777777" w:rsidR="00607D92" w:rsidRPr="00451242" w:rsidRDefault="00607D92" w:rsidP="00607D92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Calibri"/>
                <w:bCs/>
                <w:iCs/>
                <w:color w:val="000000" w:themeColor="text1"/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1842" w:type="dxa"/>
          </w:tcPr>
          <w:p w14:paraId="61825B25" w14:textId="77777777" w:rsidR="00607D92" w:rsidRPr="00451242" w:rsidRDefault="00607D92" w:rsidP="00607D92">
            <w:pPr>
              <w:suppressAutoHyphens w:val="0"/>
              <w:rPr>
                <w:rFonts w:ascii="Cambria" w:eastAsia="Calibri" w:hAnsi="Cambria" w:cs="Calibri"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Arial"/>
                <w:bCs/>
                <w:iCs/>
                <w:color w:val="000000" w:themeColor="text1"/>
                <w:sz w:val="22"/>
                <w:szCs w:val="22"/>
                <w:lang w:eastAsia="pl-PL"/>
              </w:rPr>
              <w:t>ŁR-OPRYSK</w:t>
            </w:r>
          </w:p>
        </w:tc>
        <w:tc>
          <w:tcPr>
            <w:tcW w:w="3437" w:type="dxa"/>
          </w:tcPr>
          <w:p w14:paraId="60EF8763" w14:textId="77777777" w:rsidR="00607D92" w:rsidRPr="00451242" w:rsidRDefault="00607D92" w:rsidP="00607D92">
            <w:pPr>
              <w:suppressAutoHyphens w:val="0"/>
              <w:rPr>
                <w:rFonts w:ascii="Cambria" w:eastAsia="Calibri" w:hAnsi="Cambria" w:cs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Calibri"/>
                <w:bCs/>
                <w:color w:val="000000" w:themeColor="text1"/>
                <w:sz w:val="22"/>
                <w:szCs w:val="22"/>
                <w:lang w:eastAsia="en-US"/>
              </w:rPr>
              <w:t>Maksymalna odległość poboru wody</w:t>
            </w:r>
          </w:p>
        </w:tc>
        <w:tc>
          <w:tcPr>
            <w:tcW w:w="1250" w:type="dxa"/>
          </w:tcPr>
          <w:p w14:paraId="6029BED9" w14:textId="30AD469F" w:rsidR="00607D92" w:rsidRPr="00451242" w:rsidRDefault="007164C3" w:rsidP="00607D92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lang w:eastAsia="en-US"/>
              </w:rPr>
            </w:pPr>
            <w:r>
              <w:rPr>
                <w:rFonts w:ascii="Cambria" w:eastAsia="Calibri" w:hAnsi="Cambria" w:cs="Arial"/>
                <w:color w:val="000000" w:themeColor="text1"/>
                <w:lang w:eastAsia="en-US"/>
              </w:rPr>
              <w:t>4</w:t>
            </w:r>
          </w:p>
        </w:tc>
        <w:tc>
          <w:tcPr>
            <w:tcW w:w="1545" w:type="dxa"/>
          </w:tcPr>
          <w:p w14:paraId="3C8B7B86" w14:textId="77777777" w:rsidR="00607D92" w:rsidRPr="00451242" w:rsidRDefault="00607D92" w:rsidP="00607D92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lang w:eastAsia="en-US"/>
              </w:rPr>
            </w:pPr>
            <w:r w:rsidRPr="00451242">
              <w:rPr>
                <w:rFonts w:ascii="Cambria" w:eastAsia="Calibri" w:hAnsi="Cambria" w:cs="Arial"/>
                <w:color w:val="000000" w:themeColor="text1"/>
                <w:lang w:eastAsia="en-US"/>
              </w:rPr>
              <w:t>km</w:t>
            </w:r>
          </w:p>
        </w:tc>
      </w:tr>
      <w:tr w:rsidR="00607D92" w:rsidRPr="004306B5" w14:paraId="791FFCEE" w14:textId="77777777" w:rsidTr="00E9331C">
        <w:trPr>
          <w:cantSplit/>
        </w:trPr>
        <w:tc>
          <w:tcPr>
            <w:tcW w:w="1277" w:type="dxa"/>
          </w:tcPr>
          <w:p w14:paraId="22D1BC93" w14:textId="77777777" w:rsidR="00607D92" w:rsidRPr="00451242" w:rsidRDefault="00607D92" w:rsidP="00607D92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Calibri"/>
                <w:bCs/>
                <w:iCs/>
                <w:color w:val="000000" w:themeColor="text1"/>
                <w:sz w:val="22"/>
                <w:szCs w:val="22"/>
                <w:lang w:eastAsia="en-US"/>
              </w:rPr>
              <w:t>627</w:t>
            </w:r>
          </w:p>
        </w:tc>
        <w:tc>
          <w:tcPr>
            <w:tcW w:w="1842" w:type="dxa"/>
          </w:tcPr>
          <w:p w14:paraId="633C20CD" w14:textId="77777777" w:rsidR="00607D92" w:rsidRPr="00451242" w:rsidRDefault="00607D92" w:rsidP="00607D92">
            <w:pPr>
              <w:suppressAutoHyphens w:val="0"/>
              <w:rPr>
                <w:rFonts w:ascii="Cambria" w:eastAsia="Calibri" w:hAnsi="Cambria" w:cs="Calibri"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Arial"/>
                <w:bCs/>
                <w:iCs/>
                <w:color w:val="000000" w:themeColor="text1"/>
                <w:sz w:val="22"/>
                <w:szCs w:val="22"/>
                <w:lang w:eastAsia="pl-PL"/>
              </w:rPr>
              <w:t>ŁR-KOSZR</w:t>
            </w:r>
          </w:p>
        </w:tc>
        <w:tc>
          <w:tcPr>
            <w:tcW w:w="3437" w:type="dxa"/>
          </w:tcPr>
          <w:p w14:paraId="14C34AAB" w14:textId="77777777" w:rsidR="00607D92" w:rsidRPr="00451242" w:rsidRDefault="00607D92" w:rsidP="00607D92">
            <w:pPr>
              <w:suppressAutoHyphens w:val="0"/>
              <w:rPr>
                <w:rFonts w:ascii="Cambria" w:eastAsia="Calibri" w:hAnsi="Cambria" w:cs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Calibri"/>
                <w:bCs/>
                <w:color w:val="000000" w:themeColor="text1"/>
                <w:sz w:val="22"/>
                <w:szCs w:val="22"/>
                <w:lang w:eastAsia="en-US"/>
              </w:rPr>
              <w:t>Wysokość koszenia trawy</w:t>
            </w:r>
          </w:p>
        </w:tc>
        <w:tc>
          <w:tcPr>
            <w:tcW w:w="1250" w:type="dxa"/>
          </w:tcPr>
          <w:p w14:paraId="23142EB5" w14:textId="5E2637AF" w:rsidR="00607D92" w:rsidRPr="00451242" w:rsidRDefault="00607D92" w:rsidP="00607D92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lang w:eastAsia="en-US"/>
              </w:rPr>
            </w:pPr>
            <w:r w:rsidRPr="00451242">
              <w:rPr>
                <w:rFonts w:ascii="Cambria" w:eastAsia="Calibri" w:hAnsi="Cambria" w:cs="Arial"/>
                <w:color w:val="000000" w:themeColor="text1"/>
                <w:lang w:eastAsia="en-US"/>
              </w:rPr>
              <w:t>5</w:t>
            </w:r>
          </w:p>
        </w:tc>
        <w:tc>
          <w:tcPr>
            <w:tcW w:w="1545" w:type="dxa"/>
          </w:tcPr>
          <w:p w14:paraId="58508C27" w14:textId="77777777" w:rsidR="00607D92" w:rsidRPr="00451242" w:rsidRDefault="00607D92" w:rsidP="00607D92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Arial"/>
                <w:color w:val="000000" w:themeColor="text1"/>
                <w:sz w:val="22"/>
                <w:szCs w:val="22"/>
                <w:lang w:eastAsia="en-US"/>
              </w:rPr>
              <w:t>cm</w:t>
            </w:r>
          </w:p>
          <w:p w14:paraId="251D8910" w14:textId="77777777" w:rsidR="00607D92" w:rsidRPr="00451242" w:rsidRDefault="00607D92" w:rsidP="00607D92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lang w:eastAsia="en-US"/>
              </w:rPr>
            </w:pPr>
            <w:r w:rsidRPr="00451242">
              <w:rPr>
                <w:rFonts w:ascii="Cambria" w:eastAsia="Calibri" w:hAnsi="Cambria" w:cs="Arial"/>
                <w:color w:val="000000" w:themeColor="text1"/>
                <w:lang w:eastAsia="en-US"/>
              </w:rPr>
              <w:t>(+/- 10%)</w:t>
            </w:r>
          </w:p>
        </w:tc>
      </w:tr>
      <w:tr w:rsidR="00607D92" w:rsidRPr="004306B5" w14:paraId="605287CB" w14:textId="77777777" w:rsidTr="009C56B1">
        <w:trPr>
          <w:cantSplit/>
        </w:trPr>
        <w:tc>
          <w:tcPr>
            <w:tcW w:w="1277" w:type="dxa"/>
          </w:tcPr>
          <w:p w14:paraId="5B3739A9" w14:textId="77777777" w:rsidR="00607D92" w:rsidRPr="00451242" w:rsidRDefault="00607D92" w:rsidP="00607D92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Calibri"/>
                <w:bCs/>
                <w:iCs/>
                <w:color w:val="000000" w:themeColor="text1"/>
                <w:sz w:val="22"/>
                <w:szCs w:val="22"/>
                <w:lang w:eastAsia="en-US"/>
              </w:rPr>
              <w:t>627</w:t>
            </w:r>
          </w:p>
        </w:tc>
        <w:tc>
          <w:tcPr>
            <w:tcW w:w="1842" w:type="dxa"/>
          </w:tcPr>
          <w:p w14:paraId="70ABE454" w14:textId="77777777" w:rsidR="00607D92" w:rsidRPr="00451242" w:rsidRDefault="00607D92" w:rsidP="00607D92">
            <w:pPr>
              <w:suppressAutoHyphens w:val="0"/>
              <w:rPr>
                <w:rFonts w:ascii="Cambria" w:eastAsia="Calibri" w:hAnsi="Cambria" w:cs="Arial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 w:rsidRPr="00451242">
              <w:rPr>
                <w:rFonts w:ascii="Cambria" w:eastAsia="Calibri" w:hAnsi="Cambria" w:cs="Arial"/>
                <w:bCs/>
                <w:iCs/>
                <w:color w:val="000000" w:themeColor="text1"/>
                <w:sz w:val="22"/>
                <w:szCs w:val="22"/>
                <w:lang w:eastAsia="pl-PL"/>
              </w:rPr>
              <w:t>ŁR-KOSZR</w:t>
            </w:r>
          </w:p>
        </w:tc>
        <w:tc>
          <w:tcPr>
            <w:tcW w:w="3437" w:type="dxa"/>
          </w:tcPr>
          <w:p w14:paraId="0D6365DA" w14:textId="77777777" w:rsidR="00607D92" w:rsidRPr="00451242" w:rsidRDefault="00607D92" w:rsidP="00607D92">
            <w:pPr>
              <w:suppressAutoHyphens w:val="0"/>
              <w:rPr>
                <w:rFonts w:ascii="Cambria" w:eastAsia="Calibri" w:hAnsi="Cambria" w:cs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Calibri"/>
                <w:bCs/>
                <w:color w:val="000000" w:themeColor="text1"/>
                <w:sz w:val="22"/>
                <w:szCs w:val="22"/>
                <w:lang w:eastAsia="en-US"/>
              </w:rPr>
              <w:t>Stosowanie zestawu koszącego wyposażonego w urządzenia płoszące zwierzęta (Tak/Nie)</w:t>
            </w:r>
          </w:p>
        </w:tc>
        <w:tc>
          <w:tcPr>
            <w:tcW w:w="1250" w:type="dxa"/>
            <w:vAlign w:val="center"/>
          </w:tcPr>
          <w:p w14:paraId="39470F13" w14:textId="4714C962" w:rsidR="00607D92" w:rsidRPr="00451242" w:rsidRDefault="00607D92" w:rsidP="00607D92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lang w:eastAsia="en-US"/>
              </w:rPr>
            </w:pPr>
            <w:r>
              <w:rPr>
                <w:rFonts w:ascii="Cambria" w:eastAsia="Calibri" w:hAnsi="Cambria" w:cs="Arial"/>
                <w:color w:val="000000" w:themeColor="text1"/>
                <w:lang w:eastAsia="en-US"/>
              </w:rPr>
              <w:t>Tak</w:t>
            </w:r>
          </w:p>
        </w:tc>
        <w:tc>
          <w:tcPr>
            <w:tcW w:w="1545" w:type="dxa"/>
          </w:tcPr>
          <w:p w14:paraId="761A0C30" w14:textId="77777777" w:rsidR="00607D92" w:rsidRPr="00451242" w:rsidRDefault="00607D92" w:rsidP="00607D92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sz w:val="22"/>
                <w:szCs w:val="22"/>
                <w:lang w:eastAsia="en-US"/>
              </w:rPr>
            </w:pPr>
            <w:r w:rsidRPr="00451242">
              <w:rPr>
                <w:rFonts w:ascii="Cambria" w:eastAsia="Calibri" w:hAnsi="Cambria" w:cs="Arial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</w:tbl>
    <w:p w14:paraId="3CE7CA82" w14:textId="77777777" w:rsidR="00F525BF" w:rsidRPr="004306B5" w:rsidRDefault="00F525BF" w:rsidP="00F525BF">
      <w:pPr>
        <w:suppressAutoHyphens w:val="0"/>
        <w:spacing w:after="160" w:line="259" w:lineRule="auto"/>
        <w:rPr>
          <w:rFonts w:ascii="Cambria" w:eastAsia="Calibri" w:hAnsi="Cambria" w:cs="Arial"/>
          <w:sz w:val="28"/>
          <w:szCs w:val="28"/>
          <w:lang w:eastAsia="en-US"/>
        </w:rPr>
      </w:pPr>
    </w:p>
    <w:p w14:paraId="2350A2FD" w14:textId="77777777" w:rsidR="00F525BF" w:rsidRPr="00E833AC" w:rsidRDefault="00F525BF" w:rsidP="00F525BF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67897B81" w14:textId="77777777" w:rsidR="00F525BF" w:rsidRPr="00E833AC" w:rsidRDefault="00F525BF" w:rsidP="00F525BF">
      <w:pPr>
        <w:suppressAutoHyphens w:val="0"/>
        <w:spacing w:before="120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p w14:paraId="2053FB87" w14:textId="77777777" w:rsidR="00F525BF" w:rsidRPr="00E833AC" w:rsidRDefault="00F525BF" w:rsidP="00F525BF">
      <w:pPr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</w:p>
    <w:p w14:paraId="50E52097" w14:textId="77777777" w:rsidR="00F525BF" w:rsidRPr="00E833AC" w:rsidRDefault="00F525BF" w:rsidP="00F525BF">
      <w:pPr>
        <w:suppressAutoHyphens w:val="0"/>
        <w:spacing w:after="200" w:line="276" w:lineRule="auto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p w14:paraId="3A8CFE59" w14:textId="77777777" w:rsidR="003816E6" w:rsidRDefault="003816E6"/>
    <w:sectPr w:rsidR="0038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BF"/>
    <w:rsid w:val="001B477A"/>
    <w:rsid w:val="001E5CC5"/>
    <w:rsid w:val="00220BD2"/>
    <w:rsid w:val="00277988"/>
    <w:rsid w:val="003816E6"/>
    <w:rsid w:val="00451242"/>
    <w:rsid w:val="00537BE4"/>
    <w:rsid w:val="005854FE"/>
    <w:rsid w:val="00607D92"/>
    <w:rsid w:val="0062181D"/>
    <w:rsid w:val="006810AB"/>
    <w:rsid w:val="007164C3"/>
    <w:rsid w:val="007C63A6"/>
    <w:rsid w:val="00822357"/>
    <w:rsid w:val="00875C1C"/>
    <w:rsid w:val="00AC687E"/>
    <w:rsid w:val="00BA3FB3"/>
    <w:rsid w:val="00E452AA"/>
    <w:rsid w:val="00EA430F"/>
    <w:rsid w:val="00F525BF"/>
    <w:rsid w:val="00F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85C1"/>
  <w15:chartTrackingRefBased/>
  <w15:docId w15:val="{CF76CAD7-1100-46FF-9E39-867B1016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5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25B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25B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25B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25B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25B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25B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25B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25B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25B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2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2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2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25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25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25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25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25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25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25B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52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25B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52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25B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525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25B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525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2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25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25BF"/>
    <w:rPr>
      <w:b/>
      <w:bCs/>
      <w:smallCaps/>
      <w:color w:val="0F4761" w:themeColor="accent1" w:themeShade="BF"/>
      <w:spacing w:val="5"/>
    </w:rPr>
  </w:style>
  <w:style w:type="table" w:customStyle="1" w:styleId="Tabela-Siatka8">
    <w:name w:val="Tabela - Siatka8"/>
    <w:basedOn w:val="Standardowy"/>
    <w:next w:val="Tabela-Siatka"/>
    <w:uiPriority w:val="39"/>
    <w:rsid w:val="00F525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Solecka</dc:creator>
  <cp:keywords/>
  <dc:description/>
  <cp:lastModifiedBy>Rafał Kostelecki</cp:lastModifiedBy>
  <cp:revision>2</cp:revision>
  <cp:lastPrinted>2024-11-14T13:00:00Z</cp:lastPrinted>
  <dcterms:created xsi:type="dcterms:W3CDTF">2024-11-18T10:50:00Z</dcterms:created>
  <dcterms:modified xsi:type="dcterms:W3CDTF">2024-11-18T10:50:00Z</dcterms:modified>
</cp:coreProperties>
</file>