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8341" w14:textId="1AC28DEF" w:rsidR="00987CD7" w:rsidRPr="00660578" w:rsidRDefault="0028121A" w:rsidP="00987CD7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  <w:r>
        <w:rPr>
          <w:rFonts w:eastAsia="Lucida Sans Unicode"/>
          <w:b/>
          <w:iCs/>
          <w:sz w:val="26"/>
          <w:szCs w:val="26"/>
        </w:rPr>
        <w:t>3034.7-262.13.2026</w:t>
      </w:r>
    </w:p>
    <w:p w14:paraId="0AD5FA5C" w14:textId="77777777" w:rsidR="0028121A" w:rsidRDefault="0028121A" w:rsidP="00987CD7">
      <w:pPr>
        <w:autoSpaceDE w:val="0"/>
        <w:jc w:val="center"/>
        <w:rPr>
          <w:b/>
          <w:sz w:val="26"/>
          <w:szCs w:val="26"/>
        </w:rPr>
      </w:pPr>
    </w:p>
    <w:p w14:paraId="37621BDF" w14:textId="34CBD5CD" w:rsidR="00987CD7" w:rsidRPr="00660578" w:rsidRDefault="00987CD7" w:rsidP="00987CD7">
      <w:pPr>
        <w:autoSpaceDE w:val="0"/>
        <w:jc w:val="center"/>
        <w:rPr>
          <w:b/>
          <w:sz w:val="26"/>
          <w:szCs w:val="26"/>
        </w:rPr>
      </w:pPr>
      <w:r w:rsidRPr="00660578">
        <w:rPr>
          <w:b/>
          <w:sz w:val="26"/>
          <w:szCs w:val="26"/>
        </w:rPr>
        <w:t>OPIS PRZEDMIOTU ZAMÓWIENIA</w:t>
      </w:r>
    </w:p>
    <w:p w14:paraId="49D409E3" w14:textId="77777777" w:rsidR="00987CD7" w:rsidRPr="00660578" w:rsidRDefault="00987CD7" w:rsidP="00987CD7">
      <w:pPr>
        <w:autoSpaceDE w:val="0"/>
        <w:jc w:val="center"/>
        <w:rPr>
          <w:b/>
          <w:sz w:val="26"/>
          <w:szCs w:val="26"/>
        </w:rPr>
      </w:pPr>
      <w:r w:rsidRPr="00660578">
        <w:rPr>
          <w:b/>
          <w:sz w:val="26"/>
          <w:szCs w:val="26"/>
        </w:rPr>
        <w:br/>
      </w:r>
    </w:p>
    <w:p w14:paraId="668C1511" w14:textId="43CB82B9" w:rsidR="00987CD7" w:rsidRPr="00660578" w:rsidRDefault="00987CD7" w:rsidP="00987CD7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  <w:r w:rsidRPr="00660578">
        <w:rPr>
          <w:b/>
          <w:bCs/>
          <w:spacing w:val="-5"/>
          <w:sz w:val="26"/>
          <w:szCs w:val="26"/>
        </w:rPr>
        <w:t>Specyfikacja Techniczna Przedmiotu Zamówienia</w:t>
      </w:r>
      <w:r w:rsidRPr="00660578">
        <w:rPr>
          <w:b/>
          <w:bCs/>
          <w:spacing w:val="-5"/>
          <w:sz w:val="26"/>
          <w:szCs w:val="26"/>
        </w:rPr>
        <w:br/>
        <w:t xml:space="preserve">Zakup samochodu osobowego dla Prokuratury </w:t>
      </w:r>
      <w:r w:rsidR="00CA27C0">
        <w:rPr>
          <w:b/>
          <w:bCs/>
          <w:spacing w:val="-5"/>
          <w:sz w:val="26"/>
          <w:szCs w:val="26"/>
        </w:rPr>
        <w:t>Okręgowej w Krośnie</w:t>
      </w:r>
      <w:r w:rsidRPr="00660578">
        <w:rPr>
          <w:b/>
          <w:bCs/>
          <w:spacing w:val="-5"/>
          <w:sz w:val="26"/>
          <w:szCs w:val="26"/>
        </w:rPr>
        <w:t xml:space="preserve"> – 1 szt.</w:t>
      </w:r>
    </w:p>
    <w:p w14:paraId="27111195" w14:textId="77777777" w:rsidR="00987CD7" w:rsidRPr="00660578" w:rsidRDefault="00987CD7" w:rsidP="00987CD7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</w:p>
    <w:p w14:paraId="54DC43E4" w14:textId="77777777" w:rsidR="00987CD7" w:rsidRPr="00660578" w:rsidRDefault="00987CD7" w:rsidP="00987CD7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</w:p>
    <w:p w14:paraId="2125559A" w14:textId="77777777" w:rsidR="00987CD7" w:rsidRPr="00660578" w:rsidRDefault="00987CD7" w:rsidP="00987CD7">
      <w:pPr>
        <w:autoSpaceDE w:val="0"/>
        <w:autoSpaceDN w:val="0"/>
        <w:adjustRightInd w:val="0"/>
        <w:jc w:val="center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Do formularza ofertowego należy dołączyć specyfikację zaoferowanego samochodu.</w:t>
      </w:r>
    </w:p>
    <w:p w14:paraId="62896732" w14:textId="77777777" w:rsidR="00CA27C0" w:rsidRDefault="00CA27C0" w:rsidP="00987CD7">
      <w:pPr>
        <w:autoSpaceDE w:val="0"/>
        <w:autoSpaceDN w:val="0"/>
        <w:adjustRightInd w:val="0"/>
        <w:jc w:val="center"/>
        <w:rPr>
          <w:rFonts w:eastAsia="FreeSans"/>
          <w:b/>
          <w:bCs/>
          <w:iCs/>
          <w:sz w:val="28"/>
          <w:szCs w:val="28"/>
        </w:rPr>
      </w:pPr>
    </w:p>
    <w:p w14:paraId="3051AB45" w14:textId="3E912D73" w:rsidR="00987CD7" w:rsidRPr="00CA27C0" w:rsidRDefault="00CA27C0" w:rsidP="00987CD7">
      <w:pPr>
        <w:autoSpaceDE w:val="0"/>
        <w:autoSpaceDN w:val="0"/>
        <w:adjustRightInd w:val="0"/>
        <w:jc w:val="center"/>
        <w:rPr>
          <w:rFonts w:eastAsia="FreeSans"/>
          <w:b/>
          <w:bCs/>
          <w:iCs/>
          <w:sz w:val="28"/>
          <w:szCs w:val="28"/>
        </w:rPr>
      </w:pPr>
      <w:r w:rsidRPr="00CA27C0">
        <w:rPr>
          <w:rFonts w:eastAsia="FreeSans"/>
          <w:b/>
          <w:bCs/>
          <w:iCs/>
          <w:sz w:val="28"/>
          <w:szCs w:val="28"/>
        </w:rPr>
        <w:t>MINIMALNE WYMAGANIA POJAZDU</w:t>
      </w:r>
    </w:p>
    <w:p w14:paraId="482443FE" w14:textId="77777777" w:rsidR="00987CD7" w:rsidRPr="00660578" w:rsidRDefault="00987CD7" w:rsidP="00987CD7">
      <w:pPr>
        <w:autoSpaceDE w:val="0"/>
        <w:autoSpaceDN w:val="0"/>
        <w:adjustRightInd w:val="0"/>
        <w:jc w:val="center"/>
        <w:rPr>
          <w:rFonts w:eastAsia="FreeSans"/>
          <w:iCs/>
          <w:sz w:val="26"/>
          <w:szCs w:val="26"/>
        </w:rPr>
      </w:pPr>
    </w:p>
    <w:p w14:paraId="32513D84" w14:textId="3CB69D37" w:rsidR="00987CD7" w:rsidRPr="001C5BFE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Nadwozie pięciodrzwiowe</w:t>
      </w:r>
      <w:r w:rsidR="000D2F97">
        <w:rPr>
          <w:rFonts w:eastAsia="FreeSans"/>
          <w:iCs/>
          <w:sz w:val="26"/>
          <w:szCs w:val="26"/>
        </w:rPr>
        <w:t xml:space="preserve"> -</w:t>
      </w:r>
      <w:r w:rsidRPr="00660578">
        <w:rPr>
          <w:rFonts w:eastAsia="FreeSans"/>
          <w:iCs/>
          <w:sz w:val="26"/>
          <w:szCs w:val="26"/>
        </w:rPr>
        <w:t xml:space="preserve"> </w:t>
      </w:r>
      <w:r>
        <w:rPr>
          <w:rFonts w:eastAsia="FreeSans"/>
          <w:iCs/>
          <w:sz w:val="26"/>
          <w:szCs w:val="26"/>
        </w:rPr>
        <w:t xml:space="preserve">Rodzaj </w:t>
      </w:r>
      <w:r w:rsidR="00CA27C0">
        <w:rPr>
          <w:rFonts w:eastAsia="FreeSans"/>
          <w:b/>
          <w:iCs/>
          <w:sz w:val="26"/>
          <w:szCs w:val="26"/>
        </w:rPr>
        <w:t>Sedan</w:t>
      </w:r>
    </w:p>
    <w:p w14:paraId="44BA15CE" w14:textId="2C40C34F" w:rsidR="001C5BFE" w:rsidRPr="00660578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1C5BFE">
        <w:rPr>
          <w:rFonts w:eastAsia="FreeSans"/>
          <w:bCs/>
          <w:iCs/>
          <w:sz w:val="26"/>
          <w:szCs w:val="26"/>
        </w:rPr>
        <w:t>Kolor lakieru</w:t>
      </w:r>
      <w:r>
        <w:rPr>
          <w:rFonts w:eastAsia="FreeSans"/>
          <w:b/>
          <w:iCs/>
          <w:sz w:val="26"/>
          <w:szCs w:val="26"/>
        </w:rPr>
        <w:t xml:space="preserve"> Czerń Ebony Metalizowany</w:t>
      </w:r>
    </w:p>
    <w:p w14:paraId="71B1CD69" w14:textId="73B19F3C" w:rsidR="00987CD7" w:rsidRPr="00660578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Silnik benzynowy o pojemności </w:t>
      </w:r>
      <w:r w:rsidRPr="00CA27C0">
        <w:rPr>
          <w:rFonts w:eastAsia="FreeSans"/>
          <w:b/>
          <w:bCs/>
          <w:iCs/>
          <w:sz w:val="26"/>
          <w:szCs w:val="26"/>
        </w:rPr>
        <w:t>min 1</w:t>
      </w:r>
      <w:r w:rsidR="00CA27C0">
        <w:rPr>
          <w:rFonts w:eastAsia="FreeSans"/>
          <w:b/>
          <w:bCs/>
          <w:iCs/>
          <w:sz w:val="26"/>
          <w:szCs w:val="26"/>
        </w:rPr>
        <w:t xml:space="preserve">980 </w:t>
      </w:r>
      <w:r w:rsidRPr="00660578">
        <w:rPr>
          <w:rFonts w:eastAsia="FreeSans"/>
          <w:iCs/>
          <w:sz w:val="26"/>
          <w:szCs w:val="26"/>
        </w:rPr>
        <w:t>cm3</w:t>
      </w:r>
    </w:p>
    <w:p w14:paraId="4D223AE4" w14:textId="7F92C6A9" w:rsidR="00987CD7" w:rsidRPr="00CA27C0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b/>
          <w:bCs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Segment </w:t>
      </w:r>
      <w:r w:rsidR="00CA27C0" w:rsidRPr="00CA27C0">
        <w:rPr>
          <w:rFonts w:eastAsia="FreeSans"/>
          <w:b/>
          <w:bCs/>
          <w:iCs/>
          <w:sz w:val="26"/>
          <w:szCs w:val="26"/>
        </w:rPr>
        <w:t xml:space="preserve">min </w:t>
      </w:r>
      <w:r w:rsidRPr="00CA27C0">
        <w:rPr>
          <w:rFonts w:eastAsia="FreeSans"/>
          <w:b/>
          <w:bCs/>
          <w:iCs/>
          <w:sz w:val="26"/>
          <w:szCs w:val="26"/>
        </w:rPr>
        <w:t>C</w:t>
      </w:r>
    </w:p>
    <w:p w14:paraId="353A1F82" w14:textId="27DD382E" w:rsidR="00987CD7" w:rsidRPr="00660578" w:rsidRDefault="00A603BC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 xml:space="preserve">Moc silnika:  min. </w:t>
      </w:r>
      <w:r w:rsidR="00CA27C0" w:rsidRPr="00CA27C0">
        <w:rPr>
          <w:rFonts w:eastAsia="FreeSans"/>
          <w:b/>
          <w:bCs/>
          <w:iCs/>
          <w:sz w:val="26"/>
          <w:szCs w:val="26"/>
        </w:rPr>
        <w:t>200</w:t>
      </w:r>
      <w:r w:rsidR="00987CD7" w:rsidRPr="00CA27C0">
        <w:rPr>
          <w:rFonts w:eastAsia="FreeSans"/>
          <w:b/>
          <w:bCs/>
          <w:iCs/>
          <w:sz w:val="26"/>
          <w:szCs w:val="26"/>
        </w:rPr>
        <w:t xml:space="preserve"> KM</w:t>
      </w:r>
    </w:p>
    <w:p w14:paraId="11D7A089" w14:textId="77777777" w:rsidR="00987CD7" w:rsidRPr="00660578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Ilość miejsc </w:t>
      </w:r>
      <w:r w:rsidRPr="00CA27C0">
        <w:rPr>
          <w:rFonts w:eastAsia="FreeSans"/>
          <w:b/>
          <w:bCs/>
          <w:iCs/>
          <w:sz w:val="26"/>
          <w:szCs w:val="26"/>
        </w:rPr>
        <w:t>5</w:t>
      </w:r>
    </w:p>
    <w:p w14:paraId="1836673D" w14:textId="3A8B1908" w:rsidR="00987CD7" w:rsidRPr="00660578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Rok produkcji </w:t>
      </w:r>
      <w:r w:rsidR="00CA27C0" w:rsidRPr="00CA27C0">
        <w:rPr>
          <w:rFonts w:eastAsia="FreeSans"/>
          <w:b/>
          <w:bCs/>
          <w:iCs/>
          <w:sz w:val="26"/>
          <w:szCs w:val="26"/>
        </w:rPr>
        <w:t>2026</w:t>
      </w:r>
      <w:r w:rsidRPr="00660578">
        <w:rPr>
          <w:rFonts w:eastAsia="FreeSans"/>
          <w:iCs/>
          <w:sz w:val="26"/>
          <w:szCs w:val="26"/>
        </w:rPr>
        <w:t xml:space="preserve"> – samochód musi być wyprodukowany – posiadać VIN</w:t>
      </w:r>
    </w:p>
    <w:p w14:paraId="7A233CDD" w14:textId="6C6AF684" w:rsidR="00987CD7" w:rsidRPr="00660578" w:rsidRDefault="00987CD7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Odbiór </w:t>
      </w:r>
      <w:r w:rsidR="006008A0">
        <w:rPr>
          <w:rFonts w:eastAsia="FreeSans"/>
          <w:iCs/>
          <w:sz w:val="26"/>
          <w:szCs w:val="26"/>
        </w:rPr>
        <w:t xml:space="preserve">do </w:t>
      </w:r>
      <w:r w:rsidR="00CA27C0">
        <w:rPr>
          <w:rFonts w:eastAsia="FreeSans"/>
          <w:b/>
          <w:bCs/>
          <w:iCs/>
          <w:sz w:val="26"/>
          <w:szCs w:val="26"/>
        </w:rPr>
        <w:t>80</w:t>
      </w:r>
      <w:r w:rsidR="00A5274E">
        <w:rPr>
          <w:rFonts w:eastAsia="FreeSans"/>
          <w:iCs/>
          <w:sz w:val="26"/>
          <w:szCs w:val="26"/>
        </w:rPr>
        <w:t xml:space="preserve"> dni od daty wyboru</w:t>
      </w:r>
      <w:r w:rsidRPr="00660578">
        <w:rPr>
          <w:rFonts w:eastAsia="FreeSans"/>
          <w:iCs/>
          <w:sz w:val="26"/>
          <w:szCs w:val="26"/>
        </w:rPr>
        <w:t xml:space="preserve"> oferty </w:t>
      </w:r>
    </w:p>
    <w:p w14:paraId="34E2E2D9" w14:textId="43CF118A" w:rsidR="00987CD7" w:rsidRDefault="00CA27C0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A</w:t>
      </w:r>
      <w:r w:rsidR="008B42EB">
        <w:rPr>
          <w:rFonts w:eastAsia="FreeSans"/>
          <w:iCs/>
          <w:sz w:val="26"/>
          <w:szCs w:val="26"/>
        </w:rPr>
        <w:t>utomatyczna 7 biegowa</w:t>
      </w:r>
    </w:p>
    <w:p w14:paraId="79E0BEA2" w14:textId="460B725D" w:rsidR="00607DB2" w:rsidRDefault="00607DB2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10” wyświetlacz</w:t>
      </w:r>
    </w:p>
    <w:p w14:paraId="402F387F" w14:textId="7B9E6998" w:rsidR="00607DB2" w:rsidRDefault="00607DB2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8 głośników</w:t>
      </w:r>
    </w:p>
    <w:p w14:paraId="0745E575" w14:textId="1B2B2023" w:rsidR="00607DB2" w:rsidRDefault="00607DB2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Alarm z funkcją monitorowania wnętrza, czujnikiem przechyłu</w:t>
      </w:r>
    </w:p>
    <w:p w14:paraId="607CA466" w14:textId="26C09B50" w:rsidR="00607DB2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Asystent skrętu</w:t>
      </w:r>
    </w:p>
    <w:p w14:paraId="46130874" w14:textId="16104973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Asystent świateł drogowych</w:t>
      </w:r>
    </w:p>
    <w:p w14:paraId="09DE6B6A" w14:textId="4AE362C0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Bluetooth</w:t>
      </w:r>
    </w:p>
    <w:p w14:paraId="7351263A" w14:textId="15DBE1F4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Boczne poduszki bezpieczeństwa – przód, poduszka czołowa</w:t>
      </w:r>
    </w:p>
    <w:p w14:paraId="1BE00E01" w14:textId="6D226CC5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Climatronic – klimatyzacja automatyczna 2 – strefowa</w:t>
      </w:r>
    </w:p>
    <w:p w14:paraId="7D6A472B" w14:textId="1270F72D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Czujnik parkowania tył</w:t>
      </w:r>
    </w:p>
    <w:p w14:paraId="12C732AC" w14:textId="493F4039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DAB+ funkcja odbioru programów radiowych w formie cyfrowej</w:t>
      </w:r>
    </w:p>
    <w:p w14:paraId="1A8FB675" w14:textId="0631122F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Elektrycznie sterowane, podgrzewane lusterka boczne</w:t>
      </w:r>
    </w:p>
    <w:p w14:paraId="20F80665" w14:textId="6D93C839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Funkcja rozpoznawania znaków drogowych</w:t>
      </w:r>
    </w:p>
    <w:p w14:paraId="59751A68" w14:textId="64B8C048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HHC – Hill Hold Control (asystent ruszania)</w:t>
      </w:r>
    </w:p>
    <w:p w14:paraId="1EB56905" w14:textId="5F2AF8FB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lastRenderedPageBreak/>
        <w:t>Kamera cofania</w:t>
      </w:r>
    </w:p>
    <w:p w14:paraId="0E9E96AB" w14:textId="0B6DF232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Kessy Go</w:t>
      </w:r>
    </w:p>
    <w:p w14:paraId="13F12708" w14:textId="7F94A2C5" w:rsidR="00A44625" w:rsidRDefault="00A44625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Lane Assist – asystent pasa ruchu</w:t>
      </w:r>
    </w:p>
    <w:p w14:paraId="043555BB" w14:textId="260DE39C" w:rsidR="00A44625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Lusterko wsteczne z funkcją przyciemniania</w:t>
      </w:r>
    </w:p>
    <w:p w14:paraId="7DE1A18C" w14:textId="28FDFA0F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Osłona przeciwsłoneczna z podświetlanym lusterkiem po stronie kierowcy i pasażera</w:t>
      </w:r>
    </w:p>
    <w:p w14:paraId="326EC779" w14:textId="786557B1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Poduszka powietrzna dla kierowcy i pasażera z funkcją dezaktywacji czołowej poduszki pasażera, poduszka chroniąca kolana kierowcy</w:t>
      </w:r>
    </w:p>
    <w:p w14:paraId="62E211D7" w14:textId="085ABF0B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Reflektory główne LED</w:t>
      </w:r>
      <w:r w:rsidR="001C5BFE">
        <w:rPr>
          <w:rFonts w:eastAsia="FreeSans"/>
          <w:iCs/>
          <w:sz w:val="26"/>
          <w:szCs w:val="26"/>
        </w:rPr>
        <w:t>, tylne światła w technologii LED</w:t>
      </w:r>
    </w:p>
    <w:p w14:paraId="73523685" w14:textId="58F6F5D0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Regulacja zasięgu reflektorów</w:t>
      </w:r>
    </w:p>
    <w:p w14:paraId="1540FF5C" w14:textId="383EDD90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Rozszerzone i proaktywne środki ochrony pieszych</w:t>
      </w:r>
    </w:p>
    <w:p w14:paraId="5EC6ADB6" w14:textId="10060216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Side Assist – funkcja monitorowania martwego pola z Rear Traffic Alert oraz Exit Warming</w:t>
      </w:r>
    </w:p>
    <w:p w14:paraId="518AC681" w14:textId="509078C5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System monitorowania ciśnienia w oponach</w:t>
      </w:r>
    </w:p>
    <w:p w14:paraId="3711C06E" w14:textId="77777777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Szyby boczne i tylna ze szkła termoizolacyjnego</w:t>
      </w:r>
    </w:p>
    <w:p w14:paraId="5175EB1E" w14:textId="006EC8C3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Virtual Cocpit – cyfrowy zestaw wskaźników</w:t>
      </w:r>
    </w:p>
    <w:p w14:paraId="35189EBB" w14:textId="56D21DD7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Koło zapasowe lub zestaw naprawczy</w:t>
      </w:r>
      <w:r w:rsidR="001C5BFE">
        <w:rPr>
          <w:rFonts w:eastAsia="FreeSans"/>
          <w:iCs/>
          <w:sz w:val="26"/>
          <w:szCs w:val="26"/>
        </w:rPr>
        <w:t xml:space="preserve"> do opon</w:t>
      </w:r>
    </w:p>
    <w:p w14:paraId="2A43F84E" w14:textId="5DA9A4FD" w:rsidR="00BC67AA" w:rsidRDefault="00BC67AA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 xml:space="preserve">Fotele standardowe </w:t>
      </w:r>
    </w:p>
    <w:p w14:paraId="502B659C" w14:textId="3F0B19CA" w:rsidR="001C5BFE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Podgrzewane fotele przednie</w:t>
      </w:r>
    </w:p>
    <w:p w14:paraId="27E924F0" w14:textId="1C5FBFFF" w:rsidR="001C5BFE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Skórzana kierownica wielofunkcyjna z łopatkami do zmiany przełożeń</w:t>
      </w:r>
    </w:p>
    <w:p w14:paraId="2055598E" w14:textId="5C4E99C8" w:rsidR="001C5BFE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Front Assist – kontrola odstępu z funkcją awaryjnego hamowania</w:t>
      </w:r>
    </w:p>
    <w:p w14:paraId="4E6E6625" w14:textId="4B9187EA" w:rsidR="001C5BFE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Obręcze kół ze stopów lekkich 7,5J x 17”</w:t>
      </w:r>
    </w:p>
    <w:p w14:paraId="2917EA29" w14:textId="3D00D2C0" w:rsidR="001C5BFE" w:rsidRDefault="001C5BFE" w:rsidP="00987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Minimalne w</w:t>
      </w:r>
      <w:r w:rsidR="00DE0A27">
        <w:rPr>
          <w:rFonts w:eastAsia="FreeSans"/>
          <w:iCs/>
          <w:sz w:val="26"/>
          <w:szCs w:val="26"/>
        </w:rPr>
        <w:t>ymiary zewnętrzne pojazdu</w:t>
      </w:r>
    </w:p>
    <w:p w14:paraId="63A1F799" w14:textId="2C2D1447" w:rsidR="001514A5" w:rsidRDefault="001514A5" w:rsidP="001514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Długość całkowita od 4695 mm</w:t>
      </w:r>
    </w:p>
    <w:p w14:paraId="586FAF93" w14:textId="1B210872" w:rsidR="001514A5" w:rsidRDefault="001514A5" w:rsidP="001514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Szerokość pojazdu od 1825</w:t>
      </w:r>
      <w:r w:rsidR="00961D6C">
        <w:rPr>
          <w:rFonts w:eastAsia="FreeSans"/>
          <w:iCs/>
          <w:sz w:val="26"/>
          <w:szCs w:val="26"/>
        </w:rPr>
        <w:t xml:space="preserve"> mm</w:t>
      </w:r>
    </w:p>
    <w:p w14:paraId="359B30A5" w14:textId="56485097" w:rsidR="00961D6C" w:rsidRDefault="00961D6C" w:rsidP="001514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 xml:space="preserve">Wysokość </w:t>
      </w:r>
      <w:r w:rsidR="0028121A">
        <w:rPr>
          <w:rFonts w:eastAsia="FreeSans"/>
          <w:iCs/>
          <w:sz w:val="26"/>
          <w:szCs w:val="26"/>
        </w:rPr>
        <w:t>1505</w:t>
      </w:r>
      <w:r>
        <w:rPr>
          <w:rFonts w:eastAsia="FreeSans"/>
          <w:iCs/>
          <w:sz w:val="26"/>
          <w:szCs w:val="26"/>
        </w:rPr>
        <w:t xml:space="preserve"> mm</w:t>
      </w:r>
    </w:p>
    <w:p w14:paraId="2F488EE4" w14:textId="0AA36BD6" w:rsidR="0028121A" w:rsidRDefault="0028121A" w:rsidP="001514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Pojemność bagażnika min./max 640/1 800 l</w:t>
      </w:r>
    </w:p>
    <w:p w14:paraId="4315CE4A" w14:textId="694E000A" w:rsidR="000D2F97" w:rsidRPr="003F4425" w:rsidRDefault="0028121A" w:rsidP="000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</w:rPr>
      </w:pPr>
      <w:r w:rsidRPr="003F4425">
        <w:rPr>
          <w:rFonts w:eastAsia="FreeSans"/>
          <w:b/>
          <w:bCs/>
          <w:iCs/>
          <w:sz w:val="26"/>
          <w:szCs w:val="26"/>
        </w:rPr>
        <w:t>Minimalny okres gwarancji 2 lata bez limitu km lub 3 lata z limitem do 60 tyś. km</w:t>
      </w:r>
    </w:p>
    <w:p w14:paraId="3697C1A1" w14:textId="77777777" w:rsidR="000D2F97" w:rsidRDefault="000D2F97" w:rsidP="000D2F97"/>
    <w:p w14:paraId="76EC01AC" w14:textId="165761A0" w:rsidR="003D4AD5" w:rsidRPr="000D2F97" w:rsidRDefault="003D4AD5" w:rsidP="00A44625">
      <w:pPr>
        <w:pStyle w:val="Akapitzlist"/>
      </w:pPr>
    </w:p>
    <w:sectPr w:rsidR="003D4AD5" w:rsidRPr="000D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F5"/>
    <w:multiLevelType w:val="hybridMultilevel"/>
    <w:tmpl w:val="6BE0D3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4044B"/>
    <w:multiLevelType w:val="hybridMultilevel"/>
    <w:tmpl w:val="DDF6BA10"/>
    <w:lvl w:ilvl="0" w:tplc="6AB63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705C4F4B"/>
    <w:multiLevelType w:val="hybridMultilevel"/>
    <w:tmpl w:val="FCDAD6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D5"/>
    <w:rsid w:val="000D2F97"/>
    <w:rsid w:val="001514A5"/>
    <w:rsid w:val="001C5BFE"/>
    <w:rsid w:val="001D0FDD"/>
    <w:rsid w:val="0028121A"/>
    <w:rsid w:val="003D4AD5"/>
    <w:rsid w:val="003F4425"/>
    <w:rsid w:val="00486FE8"/>
    <w:rsid w:val="004D031B"/>
    <w:rsid w:val="005B5C6D"/>
    <w:rsid w:val="006008A0"/>
    <w:rsid w:val="00607DB2"/>
    <w:rsid w:val="008B42EB"/>
    <w:rsid w:val="00961D6C"/>
    <w:rsid w:val="00987CD7"/>
    <w:rsid w:val="00A44625"/>
    <w:rsid w:val="00A515AE"/>
    <w:rsid w:val="00A5274E"/>
    <w:rsid w:val="00A603BC"/>
    <w:rsid w:val="00BC67AA"/>
    <w:rsid w:val="00C54D5F"/>
    <w:rsid w:val="00CA27C0"/>
    <w:rsid w:val="00D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5781"/>
  <w15:chartTrackingRefBased/>
  <w15:docId w15:val="{4C7950D3-60DF-45EC-99F3-98D831F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Kilar Damian (PO Krosno)</cp:lastModifiedBy>
  <cp:revision>11</cp:revision>
  <cp:lastPrinted>2022-09-22T07:00:00Z</cp:lastPrinted>
  <dcterms:created xsi:type="dcterms:W3CDTF">2022-11-24T09:22:00Z</dcterms:created>
  <dcterms:modified xsi:type="dcterms:W3CDTF">2026-06-11T11:40:00Z</dcterms:modified>
</cp:coreProperties>
</file>