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3C" w:rsidRPr="0048274B" w:rsidRDefault="0052753C" w:rsidP="0052753C">
      <w:pPr>
        <w:spacing w:after="0" w:line="360" w:lineRule="auto"/>
        <w:ind w:right="-2"/>
        <w:rPr>
          <w:rFonts w:ascii="Arial" w:eastAsia="Times New Roman" w:hAnsi="Arial" w:cs="Arial"/>
          <w:b/>
          <w:bCs/>
        </w:rPr>
      </w:pPr>
      <w:r w:rsidRPr="0048274B">
        <w:rPr>
          <w:rFonts w:ascii="Arial" w:eastAsia="Times New Roman" w:hAnsi="Arial" w:cs="Arial"/>
          <w:b/>
          <w:bCs/>
        </w:rPr>
        <w:t>FORMULARZ WYCENY SZACUNKOWEJ</w:t>
      </w:r>
    </w:p>
    <w:p w:rsidR="0052753C" w:rsidRPr="0048274B" w:rsidRDefault="0052753C" w:rsidP="0052753C">
      <w:pPr>
        <w:spacing w:after="0" w:line="360" w:lineRule="auto"/>
        <w:ind w:right="-2"/>
        <w:rPr>
          <w:rFonts w:ascii="Arial" w:eastAsia="Times New Roman" w:hAnsi="Arial" w:cs="Arial"/>
          <w:b/>
          <w:bCs/>
        </w:rPr>
      </w:pPr>
    </w:p>
    <w:p w:rsidR="0052753C" w:rsidRPr="0048274B" w:rsidRDefault="0052753C" w:rsidP="0052753C">
      <w:pPr>
        <w:spacing w:after="0" w:line="360" w:lineRule="auto"/>
        <w:ind w:right="-2"/>
        <w:rPr>
          <w:rFonts w:ascii="Arial" w:eastAsia="Times New Roman" w:hAnsi="Arial" w:cs="Arial"/>
          <w:b/>
          <w:bCs/>
        </w:rPr>
      </w:pPr>
    </w:p>
    <w:p w:rsidR="0052753C" w:rsidRPr="0048274B" w:rsidRDefault="0052753C" w:rsidP="0052753C">
      <w:pPr>
        <w:ind w:right="-2"/>
        <w:rPr>
          <w:rFonts w:ascii="Arial" w:hAnsi="Arial" w:cs="Arial"/>
        </w:rPr>
      </w:pPr>
      <w:r w:rsidRPr="0048274B">
        <w:rPr>
          <w:rFonts w:ascii="Arial" w:hAnsi="Arial" w:cs="Arial"/>
        </w:rPr>
        <w:t>PEŁNA NAZWA WYKONAWCY:  .....................................................................................</w:t>
      </w:r>
    </w:p>
    <w:p w:rsidR="0052753C" w:rsidRPr="0048274B" w:rsidRDefault="0052753C" w:rsidP="0052753C">
      <w:pPr>
        <w:ind w:right="-2"/>
        <w:rPr>
          <w:rFonts w:ascii="Arial" w:hAnsi="Arial" w:cs="Arial"/>
        </w:rPr>
      </w:pPr>
      <w:r w:rsidRPr="0048274B">
        <w:rPr>
          <w:rFonts w:ascii="Arial" w:hAnsi="Arial" w:cs="Arial"/>
        </w:rPr>
        <w:t>ADRES Z KODEM POCZTOWYM: .....................................................................................</w:t>
      </w:r>
    </w:p>
    <w:p w:rsidR="0052753C" w:rsidRPr="0048274B" w:rsidRDefault="0052753C" w:rsidP="0052753C">
      <w:pPr>
        <w:ind w:right="-2"/>
        <w:rPr>
          <w:rFonts w:ascii="Arial" w:hAnsi="Arial" w:cs="Arial"/>
          <w:lang w:val="fr-FR"/>
        </w:rPr>
      </w:pPr>
      <w:r w:rsidRPr="0048274B">
        <w:rPr>
          <w:rFonts w:ascii="Arial" w:hAnsi="Arial" w:cs="Arial"/>
          <w:lang w:val="fr-FR"/>
        </w:rPr>
        <w:t>TELEFON: ………….…………………….............</w:t>
      </w:r>
    </w:p>
    <w:p w:rsidR="0052753C" w:rsidRPr="0048274B" w:rsidRDefault="0052753C" w:rsidP="0052753C">
      <w:pPr>
        <w:ind w:right="-2"/>
        <w:rPr>
          <w:rFonts w:ascii="Arial" w:hAnsi="Arial" w:cs="Arial"/>
          <w:lang w:val="fr-FR"/>
        </w:rPr>
      </w:pPr>
      <w:r w:rsidRPr="0048274B">
        <w:rPr>
          <w:rFonts w:ascii="Arial" w:hAnsi="Arial" w:cs="Arial"/>
          <w:lang w:val="fr-FR"/>
        </w:rPr>
        <w:t>ADRES E-MAIL: ....................................................</w:t>
      </w:r>
    </w:p>
    <w:p w:rsidR="0052753C" w:rsidRPr="0048274B" w:rsidRDefault="0052753C" w:rsidP="0052753C">
      <w:pPr>
        <w:ind w:right="-2"/>
        <w:rPr>
          <w:rFonts w:ascii="Arial" w:hAnsi="Arial" w:cs="Arial"/>
          <w:lang w:val="fr-FR"/>
        </w:rPr>
      </w:pPr>
      <w:r w:rsidRPr="0048274B">
        <w:rPr>
          <w:rFonts w:ascii="Arial" w:hAnsi="Arial" w:cs="Arial"/>
          <w:lang w:val="fr-FR"/>
        </w:rPr>
        <w:t>NUMER NIP:………………...…………...............</w:t>
      </w:r>
    </w:p>
    <w:p w:rsidR="0052753C" w:rsidRPr="0048274B" w:rsidRDefault="0052753C" w:rsidP="0052753C">
      <w:pPr>
        <w:ind w:right="-2"/>
        <w:rPr>
          <w:rFonts w:ascii="Arial" w:hAnsi="Arial" w:cs="Arial"/>
          <w:lang w:val="fr-FR"/>
        </w:rPr>
      </w:pPr>
      <w:r w:rsidRPr="0048274B">
        <w:rPr>
          <w:rFonts w:ascii="Arial" w:hAnsi="Arial" w:cs="Arial"/>
          <w:lang w:val="fr-FR"/>
        </w:rPr>
        <w:t>NUMER REGON:   ................................................</w:t>
      </w:r>
    </w:p>
    <w:p w:rsidR="0052753C" w:rsidRPr="0048274B" w:rsidRDefault="0052753C" w:rsidP="0052753C">
      <w:pPr>
        <w:spacing w:after="0" w:line="240" w:lineRule="auto"/>
        <w:ind w:right="-2"/>
        <w:rPr>
          <w:rFonts w:ascii="Arial" w:eastAsia="Times New Roman" w:hAnsi="Arial" w:cs="Arial"/>
        </w:rPr>
      </w:pPr>
    </w:p>
    <w:p w:rsidR="0052753C" w:rsidRPr="0048274B" w:rsidRDefault="0052753C" w:rsidP="0052753C">
      <w:pPr>
        <w:ind w:right="-2"/>
        <w:rPr>
          <w:rFonts w:ascii="Arial" w:hAnsi="Arial" w:cs="Arial"/>
        </w:rPr>
      </w:pPr>
    </w:p>
    <w:p w:rsidR="0052753C" w:rsidRPr="0048274B" w:rsidRDefault="0052753C" w:rsidP="0052753C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right="-2"/>
        <w:contextualSpacing w:val="0"/>
        <w:rPr>
          <w:rFonts w:ascii="Arial" w:hAnsi="Arial" w:cs="Arial"/>
          <w:sz w:val="22"/>
          <w:szCs w:val="22"/>
        </w:rPr>
      </w:pPr>
    </w:p>
    <w:p w:rsidR="0052753C" w:rsidRPr="0048274B" w:rsidRDefault="0052753C" w:rsidP="0052753C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right="-2"/>
        <w:contextualSpacing w:val="0"/>
        <w:rPr>
          <w:rFonts w:ascii="Arial" w:hAnsi="Arial" w:cs="Arial"/>
          <w:sz w:val="22"/>
          <w:szCs w:val="22"/>
        </w:rPr>
      </w:pPr>
      <w:r w:rsidRPr="0048274B">
        <w:rPr>
          <w:rFonts w:ascii="Arial" w:hAnsi="Arial" w:cs="Arial"/>
          <w:iCs/>
          <w:sz w:val="22"/>
          <w:szCs w:val="22"/>
        </w:rPr>
        <w:t xml:space="preserve">Wycena </w:t>
      </w:r>
    </w:p>
    <w:p w:rsidR="0052753C" w:rsidRPr="0048274B" w:rsidRDefault="0052753C" w:rsidP="0052753C">
      <w:pPr>
        <w:pStyle w:val="Nagwek1"/>
        <w:keepNext/>
        <w:suppressAutoHyphens/>
        <w:spacing w:before="0" w:line="240" w:lineRule="auto"/>
        <w:ind w:right="-2"/>
        <w:contextualSpacing w:val="0"/>
        <w:rPr>
          <w:rFonts w:ascii="Arial" w:hAnsi="Arial" w:cs="Arial"/>
          <w:b w:val="0"/>
          <w:iCs/>
          <w:sz w:val="22"/>
          <w:szCs w:val="22"/>
        </w:rPr>
      </w:pPr>
    </w:p>
    <w:p w:rsidR="0052753C" w:rsidRPr="0048274B" w:rsidRDefault="0052753C" w:rsidP="0052753C">
      <w:pPr>
        <w:ind w:right="-2"/>
        <w:rPr>
          <w:rFonts w:ascii="Arial" w:hAnsi="Arial" w:cs="Arial"/>
        </w:rPr>
      </w:pPr>
    </w:p>
    <w:p w:rsidR="0052753C" w:rsidRPr="0048274B" w:rsidRDefault="0052753C" w:rsidP="0052753C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right="-2"/>
        <w:contextualSpacing w:val="0"/>
        <w:rPr>
          <w:rFonts w:ascii="Arial" w:hAnsi="Arial" w:cs="Arial"/>
          <w:sz w:val="22"/>
          <w:szCs w:val="22"/>
        </w:rPr>
      </w:pPr>
      <w:r w:rsidRPr="0048274B">
        <w:rPr>
          <w:rFonts w:ascii="Arial" w:hAnsi="Arial" w:cs="Arial"/>
          <w:b w:val="0"/>
          <w:iCs/>
          <w:sz w:val="22"/>
          <w:szCs w:val="22"/>
        </w:rPr>
        <w:t xml:space="preserve">Nawiązując do zapytania o szacunkowy koszt wykonania przedmiotu zamówienia na </w:t>
      </w:r>
      <w:r>
        <w:rPr>
          <w:rFonts w:ascii="Arial" w:hAnsi="Arial" w:cs="Arial"/>
          <w:b w:val="0"/>
          <w:iCs/>
          <w:sz w:val="22"/>
          <w:szCs w:val="22"/>
        </w:rPr>
        <w:t>produkcję filmów oraz innych materiałów audio i video dla NCBR</w:t>
      </w:r>
      <w:r w:rsidRPr="0048274B">
        <w:rPr>
          <w:rFonts w:ascii="Arial" w:hAnsi="Arial" w:cs="Arial"/>
          <w:b w:val="0"/>
          <w:iCs/>
          <w:sz w:val="22"/>
          <w:szCs w:val="22"/>
        </w:rPr>
        <w:t>, wyceniamy wykonanie przedmiotu zamówienia, w pełnym rzeczowym zakresie ujętym w zapytaniu, za cenę:</w:t>
      </w:r>
    </w:p>
    <w:p w:rsidR="0052753C" w:rsidRPr="0048274B" w:rsidRDefault="0052753C" w:rsidP="0052753C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360" w:lineRule="auto"/>
        <w:ind w:right="-2"/>
        <w:contextualSpacing w:val="0"/>
        <w:rPr>
          <w:rFonts w:ascii="Arial" w:hAnsi="Arial" w:cs="Arial"/>
          <w:b w:val="0"/>
          <w:iCs/>
          <w:color w:val="000000"/>
          <w:sz w:val="22"/>
          <w:szCs w:val="22"/>
        </w:rPr>
      </w:pPr>
    </w:p>
    <w:p w:rsidR="0052753C" w:rsidRPr="0048274B" w:rsidRDefault="0052753C" w:rsidP="0052753C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360" w:lineRule="auto"/>
        <w:ind w:right="-2"/>
        <w:contextualSpacing w:val="0"/>
        <w:rPr>
          <w:rFonts w:ascii="Arial" w:hAnsi="Arial" w:cs="Arial"/>
          <w:b w:val="0"/>
          <w:iCs/>
          <w:color w:val="000000"/>
          <w:sz w:val="22"/>
          <w:szCs w:val="22"/>
        </w:rPr>
      </w:pPr>
      <w:r w:rsidRPr="0048274B">
        <w:rPr>
          <w:rFonts w:ascii="Arial" w:hAnsi="Arial" w:cs="Arial"/>
          <w:b w:val="0"/>
          <w:iCs/>
          <w:sz w:val="22"/>
          <w:szCs w:val="22"/>
        </w:rPr>
        <w:t>Cena</w:t>
      </w:r>
      <w:r w:rsidRPr="0048274B">
        <w:rPr>
          <w:rFonts w:ascii="Arial" w:hAnsi="Arial" w:cs="Arial"/>
          <w:b w:val="0"/>
          <w:iCs/>
          <w:color w:val="000000"/>
          <w:sz w:val="22"/>
          <w:szCs w:val="22"/>
        </w:rPr>
        <w:t xml:space="preserve"> netto: ……………………………… zł.</w:t>
      </w:r>
    </w:p>
    <w:p w:rsidR="0052753C" w:rsidRPr="0048274B" w:rsidRDefault="0052753C" w:rsidP="0052753C">
      <w:pPr>
        <w:pStyle w:val="Akapitzlist"/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  <w:iCs/>
        </w:rPr>
      </w:pPr>
      <w:r w:rsidRPr="0048274B">
        <w:rPr>
          <w:rFonts w:ascii="Arial" w:hAnsi="Arial" w:cs="Arial"/>
          <w:iCs/>
        </w:rPr>
        <w:t>(słownie cena netto: …………………………………………………………...) zł.</w:t>
      </w:r>
    </w:p>
    <w:p w:rsidR="0052753C" w:rsidRPr="0048274B" w:rsidRDefault="0052753C" w:rsidP="0052753C">
      <w:pPr>
        <w:pStyle w:val="Akapitzlist"/>
        <w:numPr>
          <w:ilvl w:val="0"/>
          <w:numId w:val="1"/>
        </w:numPr>
        <w:spacing w:after="0" w:line="360" w:lineRule="auto"/>
        <w:ind w:right="68"/>
        <w:rPr>
          <w:rFonts w:ascii="Arial" w:hAnsi="Arial" w:cs="Arial"/>
          <w:bCs/>
          <w:lang w:val="x-none" w:eastAsia="x-none"/>
        </w:rPr>
      </w:pPr>
      <w:r w:rsidRPr="0048274B">
        <w:rPr>
          <w:rFonts w:ascii="Arial" w:hAnsi="Arial" w:cs="Arial"/>
          <w:bCs/>
          <w:lang w:val="x-none" w:eastAsia="x-none"/>
        </w:rPr>
        <w:t>Wysokość stawki podatku VAT</w:t>
      </w:r>
      <w:r w:rsidRPr="0048274B">
        <w:rPr>
          <w:rFonts w:ascii="Arial" w:hAnsi="Arial" w:cs="Arial"/>
          <w:bCs/>
          <w:lang w:eastAsia="x-none"/>
        </w:rPr>
        <w:t>:</w:t>
      </w:r>
      <w:r w:rsidRPr="0048274B">
        <w:rPr>
          <w:rFonts w:ascii="Arial" w:hAnsi="Arial" w:cs="Arial"/>
          <w:bCs/>
          <w:lang w:val="x-none" w:eastAsia="x-none"/>
        </w:rPr>
        <w:t xml:space="preserve"> ……………… %</w:t>
      </w:r>
    </w:p>
    <w:p w:rsidR="0052753C" w:rsidRPr="0048274B" w:rsidRDefault="0052753C" w:rsidP="0052753C">
      <w:pPr>
        <w:pStyle w:val="Akapitzlist"/>
        <w:numPr>
          <w:ilvl w:val="0"/>
          <w:numId w:val="1"/>
        </w:numPr>
        <w:spacing w:after="0" w:line="360" w:lineRule="auto"/>
        <w:ind w:right="68"/>
        <w:rPr>
          <w:rFonts w:ascii="Arial" w:hAnsi="Arial" w:cs="Arial"/>
          <w:bCs/>
          <w:lang w:eastAsia="x-none"/>
        </w:rPr>
      </w:pPr>
      <w:r w:rsidRPr="0048274B">
        <w:rPr>
          <w:rFonts w:ascii="Arial" w:hAnsi="Arial" w:cs="Arial"/>
          <w:bCs/>
          <w:lang w:eastAsia="x-none"/>
        </w:rPr>
        <w:t>Wartość podatku VAT (cena netto x stawka VAT): ………………………… zł.</w:t>
      </w:r>
    </w:p>
    <w:p w:rsidR="0052753C" w:rsidRPr="0048274B" w:rsidRDefault="0052753C" w:rsidP="0052753C">
      <w:pPr>
        <w:pStyle w:val="Akapitzlist"/>
        <w:numPr>
          <w:ilvl w:val="0"/>
          <w:numId w:val="1"/>
        </w:numPr>
        <w:spacing w:after="0" w:line="360" w:lineRule="auto"/>
        <w:ind w:right="68"/>
        <w:rPr>
          <w:rFonts w:ascii="Arial" w:hAnsi="Arial" w:cs="Arial"/>
          <w:bCs/>
          <w:lang w:eastAsia="x-none"/>
        </w:rPr>
      </w:pPr>
      <w:r w:rsidRPr="0048274B">
        <w:rPr>
          <w:rFonts w:ascii="Arial" w:hAnsi="Arial" w:cs="Arial"/>
          <w:bCs/>
          <w:lang w:eastAsia="x-none"/>
        </w:rPr>
        <w:t>słownie złotych: ………………………………… zł.</w:t>
      </w:r>
    </w:p>
    <w:p w:rsidR="0052753C" w:rsidRPr="0048274B" w:rsidRDefault="0052753C" w:rsidP="0052753C">
      <w:pPr>
        <w:pStyle w:val="Akapitzlist"/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  <w:iCs/>
        </w:rPr>
      </w:pPr>
      <w:r w:rsidRPr="0048274B">
        <w:rPr>
          <w:rFonts w:ascii="Arial" w:hAnsi="Arial" w:cs="Arial"/>
          <w:iCs/>
        </w:rPr>
        <w:t>Cena brutto (cena netto + wartość podatku VAT): …………………………….… zł.</w:t>
      </w:r>
    </w:p>
    <w:p w:rsidR="0052753C" w:rsidRPr="0048274B" w:rsidRDefault="0052753C" w:rsidP="0052753C">
      <w:pPr>
        <w:pStyle w:val="Akapitzlist"/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  <w:iCs/>
        </w:rPr>
      </w:pPr>
      <w:r w:rsidRPr="0048274B">
        <w:rPr>
          <w:rFonts w:ascii="Arial" w:hAnsi="Arial" w:cs="Arial"/>
          <w:iCs/>
        </w:rPr>
        <w:t>(słownie cena brutto: …………………………………………………………...) zł.</w:t>
      </w:r>
    </w:p>
    <w:p w:rsidR="0052753C" w:rsidRDefault="0052753C" w:rsidP="0052753C">
      <w:pPr>
        <w:pStyle w:val="Nagwek1"/>
        <w:keepNext/>
        <w:numPr>
          <w:ilvl w:val="0"/>
          <w:numId w:val="1"/>
        </w:numPr>
        <w:tabs>
          <w:tab w:val="left" w:pos="0"/>
        </w:tabs>
        <w:suppressAutoHyphens/>
        <w:spacing w:before="0" w:line="360" w:lineRule="auto"/>
        <w:ind w:right="-2"/>
        <w:contextualSpacing w:val="0"/>
        <w:rPr>
          <w:rFonts w:ascii="Arial" w:hAnsi="Arial" w:cs="Arial"/>
          <w:b w:val="0"/>
          <w:iCs/>
          <w:color w:val="000000"/>
          <w:sz w:val="22"/>
          <w:szCs w:val="22"/>
        </w:rPr>
      </w:pPr>
      <w:r w:rsidRPr="0048274B">
        <w:rPr>
          <w:rFonts w:ascii="Arial" w:hAnsi="Arial" w:cs="Arial"/>
          <w:b w:val="0"/>
          <w:iCs/>
          <w:color w:val="000000"/>
          <w:sz w:val="22"/>
          <w:szCs w:val="22"/>
        </w:rPr>
        <w:t>za realizację przedmiotu zamówienia</w:t>
      </w:r>
      <w:r>
        <w:rPr>
          <w:rFonts w:ascii="Arial" w:hAnsi="Arial" w:cs="Arial"/>
          <w:b w:val="0"/>
          <w:iCs/>
          <w:color w:val="000000"/>
          <w:sz w:val="22"/>
          <w:szCs w:val="22"/>
        </w:rPr>
        <w:t>, zgodnie z poniższą tabelą:</w:t>
      </w:r>
    </w:p>
    <w:p w:rsidR="0052753C" w:rsidRDefault="0052753C" w:rsidP="0052753C"/>
    <w:tbl>
      <w:tblPr>
        <w:tblpPr w:leftFromText="141" w:rightFromText="141" w:vertAnchor="page" w:horzAnchor="page" w:tblpX="945" w:tblpY="2875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676"/>
        <w:gridCol w:w="1297"/>
        <w:gridCol w:w="949"/>
        <w:gridCol w:w="1215"/>
        <w:gridCol w:w="980"/>
        <w:gridCol w:w="1591"/>
        <w:gridCol w:w="1615"/>
      </w:tblGrid>
      <w:tr w:rsidR="0052753C" w:rsidRPr="0006341D" w:rsidTr="00A76499">
        <w:trPr>
          <w:trHeight w:val="1700"/>
        </w:trPr>
        <w:tc>
          <w:tcPr>
            <w:tcW w:w="225" w:type="pct"/>
            <w:shd w:val="clear" w:color="auto" w:fill="F2F2F2"/>
            <w:vAlign w:val="center"/>
            <w:hideMark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341D">
              <w:rPr>
                <w:rFonts w:eastAsia="Calibri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858" w:type="pct"/>
            <w:shd w:val="clear" w:color="auto" w:fill="F2F2F2"/>
            <w:vAlign w:val="center"/>
            <w:hideMark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341D">
              <w:rPr>
                <w:rFonts w:eastAsia="Calibri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664" w:type="pct"/>
            <w:shd w:val="clear" w:color="auto" w:fill="F2F2F2"/>
            <w:vAlign w:val="center"/>
            <w:hideMark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341D">
              <w:rPr>
                <w:rFonts w:eastAsia="Calibri"/>
                <w:b/>
                <w:bCs/>
                <w:sz w:val="20"/>
                <w:szCs w:val="20"/>
              </w:rPr>
              <w:t xml:space="preserve">Cena jednostkowa usługi </w:t>
            </w:r>
            <w:r>
              <w:rPr>
                <w:rFonts w:eastAsia="Calibr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486" w:type="pct"/>
            <w:shd w:val="clear" w:color="auto" w:fill="F2F2F2"/>
          </w:tcPr>
          <w:p w:rsidR="0052753C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622" w:type="pct"/>
            <w:shd w:val="clear" w:color="auto" w:fill="F2F2F2"/>
          </w:tcPr>
          <w:p w:rsidR="0052753C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Cena jednostkowa usługi brutto</w:t>
            </w:r>
          </w:p>
        </w:tc>
        <w:tc>
          <w:tcPr>
            <w:tcW w:w="502" w:type="pct"/>
            <w:shd w:val="clear" w:color="auto" w:fill="F2F2F2"/>
            <w:vAlign w:val="center"/>
            <w:hideMark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341D">
              <w:rPr>
                <w:rFonts w:eastAsia="Calibri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815" w:type="pct"/>
            <w:shd w:val="clear" w:color="auto" w:fill="F2F2F2"/>
          </w:tcPr>
          <w:p w:rsidR="0052753C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341D">
              <w:rPr>
                <w:rFonts w:eastAsia="Calibri"/>
                <w:b/>
                <w:bCs/>
                <w:sz w:val="20"/>
                <w:szCs w:val="20"/>
              </w:rPr>
              <w:t xml:space="preserve">Cena całkowita </w:t>
            </w:r>
            <w:r>
              <w:rPr>
                <w:rFonts w:eastAsia="Calibri"/>
                <w:b/>
                <w:bCs/>
                <w:sz w:val="20"/>
                <w:szCs w:val="20"/>
              </w:rPr>
              <w:t>netto</w:t>
            </w:r>
            <w:r w:rsidRPr="0006341D">
              <w:rPr>
                <w:rFonts w:eastAsia="Calibri"/>
                <w:b/>
                <w:bCs/>
                <w:sz w:val="20"/>
                <w:szCs w:val="20"/>
              </w:rPr>
              <w:t xml:space="preserve"> za daną usługę </w:t>
            </w:r>
            <w:r>
              <w:rPr>
                <w:rFonts w:eastAsia="Calibri"/>
                <w:b/>
                <w:bCs/>
                <w:sz w:val="20"/>
                <w:szCs w:val="20"/>
              </w:rPr>
              <w:t>netto (kolumna C x kolumna E</w:t>
            </w:r>
            <w:r w:rsidRPr="0006341D">
              <w:rPr>
                <w:rFonts w:eastAsia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27" w:type="pct"/>
            <w:shd w:val="clear" w:color="auto" w:fill="F2F2F2"/>
            <w:vAlign w:val="center"/>
            <w:hideMark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341D">
              <w:rPr>
                <w:rFonts w:eastAsia="Calibri"/>
                <w:b/>
                <w:bCs/>
                <w:sz w:val="20"/>
                <w:szCs w:val="20"/>
              </w:rPr>
              <w:t xml:space="preserve">Cena całkowita brutto za daną usługę </w:t>
            </w:r>
            <w:r>
              <w:rPr>
                <w:rFonts w:eastAsia="Calibri"/>
                <w:b/>
                <w:bCs/>
                <w:sz w:val="20"/>
                <w:szCs w:val="20"/>
              </w:rPr>
              <w:t>brutto (kolumna E x kolumna F</w:t>
            </w:r>
            <w:r w:rsidRPr="0006341D">
              <w:rPr>
                <w:rFonts w:eastAsia="Calibri"/>
                <w:b/>
                <w:bCs/>
                <w:sz w:val="20"/>
                <w:szCs w:val="20"/>
              </w:rPr>
              <w:t>)</w:t>
            </w:r>
          </w:p>
        </w:tc>
      </w:tr>
      <w:tr w:rsidR="0052753C" w:rsidRPr="0006341D" w:rsidTr="00A76499">
        <w:trPr>
          <w:trHeight w:val="344"/>
        </w:trPr>
        <w:tc>
          <w:tcPr>
            <w:tcW w:w="225" w:type="pct"/>
            <w:tcBorders>
              <w:bottom w:val="single" w:sz="6" w:space="0" w:color="auto"/>
            </w:tcBorders>
            <w:shd w:val="clear" w:color="auto" w:fill="F2F2F2"/>
            <w:vAlign w:val="center"/>
            <w:hideMark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06341D">
              <w:rPr>
                <w:rFonts w:eastAsia="Calibri"/>
                <w:b/>
                <w:bCs/>
              </w:rPr>
              <w:t>A</w:t>
            </w:r>
          </w:p>
        </w:tc>
        <w:tc>
          <w:tcPr>
            <w:tcW w:w="858" w:type="pct"/>
            <w:tcBorders>
              <w:bottom w:val="single" w:sz="6" w:space="0" w:color="auto"/>
            </w:tcBorders>
            <w:shd w:val="clear" w:color="auto" w:fill="F2F2F2"/>
            <w:vAlign w:val="center"/>
            <w:hideMark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06341D">
              <w:rPr>
                <w:rFonts w:eastAsia="Calibri"/>
                <w:b/>
                <w:bCs/>
              </w:rPr>
              <w:t>B</w:t>
            </w:r>
          </w:p>
        </w:tc>
        <w:tc>
          <w:tcPr>
            <w:tcW w:w="664" w:type="pct"/>
            <w:tcBorders>
              <w:bottom w:val="single" w:sz="6" w:space="0" w:color="auto"/>
            </w:tcBorders>
            <w:shd w:val="clear" w:color="auto" w:fill="F2F2F2"/>
            <w:vAlign w:val="center"/>
            <w:hideMark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</w:t>
            </w:r>
          </w:p>
        </w:tc>
        <w:tc>
          <w:tcPr>
            <w:tcW w:w="486" w:type="pct"/>
            <w:tcBorders>
              <w:bottom w:val="single" w:sz="6" w:space="0" w:color="auto"/>
            </w:tcBorders>
            <w:shd w:val="clear" w:color="auto" w:fill="F2F2F2"/>
          </w:tcPr>
          <w:p w:rsidR="0052753C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</w:t>
            </w:r>
          </w:p>
        </w:tc>
        <w:tc>
          <w:tcPr>
            <w:tcW w:w="622" w:type="pct"/>
            <w:tcBorders>
              <w:bottom w:val="single" w:sz="6" w:space="0" w:color="auto"/>
            </w:tcBorders>
            <w:shd w:val="clear" w:color="auto" w:fill="F2F2F2"/>
          </w:tcPr>
          <w:p w:rsidR="0052753C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</w:t>
            </w:r>
          </w:p>
        </w:tc>
        <w:tc>
          <w:tcPr>
            <w:tcW w:w="502" w:type="pct"/>
            <w:tcBorders>
              <w:bottom w:val="single" w:sz="6" w:space="0" w:color="auto"/>
            </w:tcBorders>
            <w:shd w:val="clear" w:color="auto" w:fill="F2F2F2"/>
            <w:vAlign w:val="center"/>
            <w:hideMark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F</w:t>
            </w:r>
          </w:p>
        </w:tc>
        <w:tc>
          <w:tcPr>
            <w:tcW w:w="815" w:type="pct"/>
            <w:tcBorders>
              <w:bottom w:val="single" w:sz="6" w:space="0" w:color="auto"/>
            </w:tcBorders>
            <w:shd w:val="clear" w:color="auto" w:fill="F2F2F2"/>
          </w:tcPr>
          <w:p w:rsidR="0052753C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G</w:t>
            </w:r>
          </w:p>
        </w:tc>
        <w:tc>
          <w:tcPr>
            <w:tcW w:w="827" w:type="pct"/>
            <w:tcBorders>
              <w:bottom w:val="single" w:sz="6" w:space="0" w:color="auto"/>
            </w:tcBorders>
            <w:shd w:val="clear" w:color="auto" w:fill="F2F2F2"/>
            <w:vAlign w:val="center"/>
            <w:hideMark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</w:t>
            </w:r>
          </w:p>
        </w:tc>
      </w:tr>
      <w:tr w:rsidR="0052753C" w:rsidRPr="0006341D" w:rsidTr="00A76499">
        <w:trPr>
          <w:trHeight w:val="344"/>
        </w:trPr>
        <w:tc>
          <w:tcPr>
            <w:tcW w:w="225" w:type="pct"/>
            <w:shd w:val="clear" w:color="auto" w:fill="FFFFFF" w:themeFill="background1"/>
            <w:vAlign w:val="center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6341D">
              <w:rPr>
                <w:rFonts w:eastAsia="Calibri"/>
                <w:b/>
                <w:bCs/>
                <w:sz w:val="20"/>
                <w:szCs w:val="20"/>
              </w:rPr>
              <w:t>1</w:t>
            </w:r>
            <w:r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8" w:type="pct"/>
            <w:shd w:val="clear" w:color="auto" w:fill="FFFFFF" w:themeFill="background1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</w:rPr>
              <w:t>Videorozmowa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</w:rPr>
              <w:t xml:space="preserve"> w studiu (usługa „A”)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bCs/>
              </w:rPr>
            </w:pPr>
          </w:p>
        </w:tc>
        <w:tc>
          <w:tcPr>
            <w:tcW w:w="486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E7E6E6" w:themeFill="background2"/>
            <w:vAlign w:val="center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15" w:type="pct"/>
            <w:shd w:val="clear" w:color="auto" w:fill="FFFFFF" w:themeFill="background1"/>
          </w:tcPr>
          <w:p w:rsidR="0052753C" w:rsidRPr="00CF31D9" w:rsidRDefault="0052753C" w:rsidP="00A76499">
            <w:pPr>
              <w:spacing w:after="200" w:line="276" w:lineRule="auto"/>
              <w:rPr>
                <w:rFonts w:eastAsia="Calibri"/>
                <w:b/>
                <w:bCs/>
                <w:sz w:val="14"/>
                <w:szCs w:val="14"/>
              </w:rPr>
            </w:pP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bCs/>
              </w:rPr>
            </w:pPr>
          </w:p>
        </w:tc>
      </w:tr>
      <w:tr w:rsidR="0052753C" w:rsidRPr="0006341D" w:rsidTr="00A76499">
        <w:trPr>
          <w:trHeight w:val="1003"/>
        </w:trPr>
        <w:tc>
          <w:tcPr>
            <w:tcW w:w="225" w:type="pct"/>
            <w:shd w:val="clear" w:color="auto" w:fill="FFFFFF"/>
            <w:vAlign w:val="center"/>
            <w:hideMark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6341D">
              <w:rPr>
                <w:rFonts w:eastAsia="Calibri"/>
                <w:b/>
                <w:sz w:val="20"/>
                <w:szCs w:val="20"/>
              </w:rPr>
              <w:t>2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858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Film typu „Jak to działa?” (usługa „B”)</w:t>
            </w:r>
          </w:p>
        </w:tc>
        <w:tc>
          <w:tcPr>
            <w:tcW w:w="664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E7E6E6" w:themeFill="background2"/>
            <w:vAlign w:val="center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15</w:t>
            </w:r>
          </w:p>
        </w:tc>
        <w:tc>
          <w:tcPr>
            <w:tcW w:w="815" w:type="pct"/>
            <w:shd w:val="clear" w:color="auto" w:fill="FFFFFF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52753C" w:rsidRPr="0006341D" w:rsidTr="00A76499">
        <w:trPr>
          <w:trHeight w:val="1003"/>
        </w:trPr>
        <w:tc>
          <w:tcPr>
            <w:tcW w:w="225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3.</w:t>
            </w:r>
          </w:p>
        </w:tc>
        <w:tc>
          <w:tcPr>
            <w:tcW w:w="858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Film korporacyjny długi (usługa „C”)</w:t>
            </w:r>
          </w:p>
        </w:tc>
        <w:tc>
          <w:tcPr>
            <w:tcW w:w="664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E7E6E6" w:themeFill="background2"/>
            <w:vAlign w:val="center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815" w:type="pct"/>
            <w:shd w:val="clear" w:color="auto" w:fill="FFFFFF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52753C" w:rsidRPr="0006341D" w:rsidTr="00A76499">
        <w:trPr>
          <w:trHeight w:val="1003"/>
        </w:trPr>
        <w:tc>
          <w:tcPr>
            <w:tcW w:w="225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4.</w:t>
            </w:r>
          </w:p>
        </w:tc>
        <w:tc>
          <w:tcPr>
            <w:tcW w:w="858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Film korporacyjny krótki (usługa „C”)</w:t>
            </w:r>
          </w:p>
        </w:tc>
        <w:tc>
          <w:tcPr>
            <w:tcW w:w="664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486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E7E6E6" w:themeFill="background2"/>
            <w:vAlign w:val="center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815" w:type="pct"/>
            <w:shd w:val="clear" w:color="auto" w:fill="FFFFFF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52753C" w:rsidRPr="0006341D" w:rsidTr="00A76499">
        <w:trPr>
          <w:trHeight w:val="1003"/>
        </w:trPr>
        <w:tc>
          <w:tcPr>
            <w:tcW w:w="225" w:type="pct"/>
            <w:shd w:val="clear" w:color="auto" w:fill="FFFFFF"/>
            <w:vAlign w:val="center"/>
          </w:tcPr>
          <w:p w:rsidR="0052753C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858" w:type="pct"/>
            <w:shd w:val="clear" w:color="auto" w:fill="FFFFFF"/>
            <w:vAlign w:val="center"/>
          </w:tcPr>
          <w:p w:rsidR="0052753C" w:rsidRDefault="0052753C" w:rsidP="00A76499">
            <w:pPr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Podcasty i video podcasty, z  wyłączeniem mobilnego studia nagrań (usługa „D”)</w:t>
            </w:r>
          </w:p>
        </w:tc>
        <w:tc>
          <w:tcPr>
            <w:tcW w:w="664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486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E7E6E6" w:themeFill="background2"/>
            <w:vAlign w:val="center"/>
          </w:tcPr>
          <w:p w:rsidR="0052753C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30</w:t>
            </w:r>
          </w:p>
        </w:tc>
        <w:tc>
          <w:tcPr>
            <w:tcW w:w="815" w:type="pct"/>
            <w:shd w:val="clear" w:color="auto" w:fill="FFFFFF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52753C" w:rsidRPr="0006341D" w:rsidTr="00A76499">
        <w:trPr>
          <w:trHeight w:val="1003"/>
        </w:trPr>
        <w:tc>
          <w:tcPr>
            <w:tcW w:w="225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858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</w:rPr>
              <w:t>Webinary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</w:rPr>
              <w:t xml:space="preserve"> (nagrania w Warszawie), z wyłączeniem mobilnego studia nagrań (usługa „E”)</w:t>
            </w:r>
          </w:p>
        </w:tc>
        <w:tc>
          <w:tcPr>
            <w:tcW w:w="664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486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E7E6E6" w:themeFill="background2"/>
            <w:vAlign w:val="center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15</w:t>
            </w:r>
          </w:p>
        </w:tc>
        <w:tc>
          <w:tcPr>
            <w:tcW w:w="815" w:type="pct"/>
            <w:shd w:val="clear" w:color="auto" w:fill="FFFFFF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52753C" w:rsidRPr="0006341D" w:rsidTr="00A76499">
        <w:trPr>
          <w:trHeight w:val="1003"/>
        </w:trPr>
        <w:tc>
          <w:tcPr>
            <w:tcW w:w="225" w:type="pct"/>
            <w:shd w:val="clear" w:color="auto" w:fill="FFFFFF"/>
            <w:vAlign w:val="center"/>
          </w:tcPr>
          <w:p w:rsidR="0052753C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7.</w:t>
            </w:r>
          </w:p>
        </w:tc>
        <w:tc>
          <w:tcPr>
            <w:tcW w:w="858" w:type="pct"/>
            <w:shd w:val="clear" w:color="auto" w:fill="FFFFFF"/>
            <w:vAlign w:val="center"/>
          </w:tcPr>
          <w:p w:rsidR="0052753C" w:rsidRDefault="0052753C" w:rsidP="00A76499">
            <w:pPr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</w:rPr>
              <w:t>Webinary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</w:rPr>
              <w:t xml:space="preserve"> (nagrania poza Warszawą), z wyłączeniem </w:t>
            </w: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mobilnego studia nagrań (usługa „E”)</w:t>
            </w:r>
          </w:p>
        </w:tc>
        <w:tc>
          <w:tcPr>
            <w:tcW w:w="664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486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E7E6E6" w:themeFill="background2"/>
            <w:vAlign w:val="center"/>
          </w:tcPr>
          <w:p w:rsidR="0052753C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15</w:t>
            </w:r>
          </w:p>
        </w:tc>
        <w:tc>
          <w:tcPr>
            <w:tcW w:w="815" w:type="pct"/>
            <w:shd w:val="clear" w:color="auto" w:fill="FFFFFF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52753C" w:rsidRPr="0006341D" w:rsidTr="00A76499">
        <w:trPr>
          <w:trHeight w:val="1003"/>
        </w:trPr>
        <w:tc>
          <w:tcPr>
            <w:tcW w:w="225" w:type="pct"/>
            <w:shd w:val="clear" w:color="auto" w:fill="FFFFFF"/>
            <w:vAlign w:val="center"/>
          </w:tcPr>
          <w:p w:rsidR="0052753C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858" w:type="pct"/>
            <w:shd w:val="clear" w:color="auto" w:fill="FFFFFF"/>
            <w:vAlign w:val="center"/>
          </w:tcPr>
          <w:p w:rsidR="0052753C" w:rsidRDefault="0052753C" w:rsidP="00A76499">
            <w:pPr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Mobilne studio nagrań w ramach usług „D” i „E”</w:t>
            </w:r>
          </w:p>
        </w:tc>
        <w:tc>
          <w:tcPr>
            <w:tcW w:w="664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486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E7E6E6" w:themeFill="background2"/>
          </w:tcPr>
          <w:p w:rsidR="0052753C" w:rsidRPr="0006341D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E7E6E6" w:themeFill="background2"/>
            <w:vAlign w:val="center"/>
          </w:tcPr>
          <w:p w:rsidR="0052753C" w:rsidRDefault="0052753C" w:rsidP="00A76499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815" w:type="pct"/>
            <w:shd w:val="clear" w:color="auto" w:fill="FFFFFF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FFFFFF"/>
            <w:vAlign w:val="center"/>
          </w:tcPr>
          <w:p w:rsidR="0052753C" w:rsidRPr="0006341D" w:rsidRDefault="0052753C" w:rsidP="00A76499">
            <w:pPr>
              <w:spacing w:after="200" w:line="276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52753C" w:rsidRPr="0048274B" w:rsidRDefault="0052753C" w:rsidP="0052753C">
      <w:pPr>
        <w:autoSpaceDE w:val="0"/>
        <w:autoSpaceDN w:val="0"/>
        <w:adjustRightInd w:val="0"/>
        <w:spacing w:after="0" w:line="240" w:lineRule="auto"/>
        <w:ind w:right="-2"/>
        <w:rPr>
          <w:rFonts w:ascii="Arial" w:eastAsia="Times New Roman" w:hAnsi="Arial" w:cs="Arial"/>
          <w:bCs/>
          <w:lang w:eastAsia="pl-PL"/>
        </w:rPr>
      </w:pPr>
    </w:p>
    <w:p w:rsidR="0052753C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</w:p>
    <w:p w:rsidR="0052753C" w:rsidRPr="0048274B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  <w:r w:rsidRPr="0048274B">
        <w:rPr>
          <w:rFonts w:ascii="Arial" w:eastAsia="Calibri" w:hAnsi="Arial" w:cs="Arial"/>
        </w:rPr>
        <w:t>Oświadczamy, że:</w:t>
      </w:r>
    </w:p>
    <w:p w:rsidR="0052753C" w:rsidRPr="0048274B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  <w:r w:rsidRPr="0048274B">
        <w:rPr>
          <w:rFonts w:ascii="Arial" w:eastAsia="Calibri" w:hAnsi="Arial" w:cs="Arial"/>
        </w:rPr>
        <w:t>1.</w:t>
      </w:r>
      <w:r w:rsidRPr="0048274B">
        <w:rPr>
          <w:rFonts w:ascii="Arial" w:eastAsia="Calibri" w:hAnsi="Arial" w:cs="Arial"/>
        </w:rPr>
        <w:tab/>
        <w:t>Nie wnosimy żadnych zastrzeżeń do zapytania o szacunkowy koszt.</w:t>
      </w:r>
    </w:p>
    <w:p w:rsidR="0052753C" w:rsidRPr="0048274B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  <w:r w:rsidRPr="0048274B">
        <w:rPr>
          <w:rFonts w:ascii="Arial" w:eastAsia="Calibri" w:hAnsi="Arial" w:cs="Arial"/>
        </w:rPr>
        <w:t>2.</w:t>
      </w:r>
      <w:r w:rsidRPr="0048274B">
        <w:rPr>
          <w:rFonts w:ascii="Arial" w:eastAsia="Calibri" w:hAnsi="Arial" w:cs="Arial"/>
        </w:rPr>
        <w:tab/>
        <w:t>Przyjmujemy do wiadomości, że:</w:t>
      </w:r>
    </w:p>
    <w:p w:rsidR="0052753C" w:rsidRPr="0048274B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  <w:r w:rsidRPr="0048274B">
        <w:rPr>
          <w:rFonts w:ascii="Arial" w:eastAsia="Calibri" w:hAnsi="Arial" w:cs="Arial"/>
        </w:rPr>
        <w:t>a)</w:t>
      </w:r>
      <w:r w:rsidRPr="0048274B">
        <w:rPr>
          <w:rFonts w:ascii="Arial" w:eastAsia="Calibri" w:hAnsi="Arial" w:cs="Arial"/>
        </w:rPr>
        <w:tab/>
        <w:t>Złożenie zapytania o szacunkowy koszt, jak też otrzymanie w jego wyniku odpowiedzi nie jest równoznaczne z udzieleniem zamówienia przez Narodowe Centrum Badań i Rozwoju (nie rodzi skutków w postaci zawarcia umowy).</w:t>
      </w:r>
    </w:p>
    <w:p w:rsidR="0052753C" w:rsidRPr="0048274B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  <w:r w:rsidRPr="0048274B">
        <w:rPr>
          <w:rFonts w:ascii="Arial" w:eastAsia="Calibri" w:hAnsi="Arial" w:cs="Arial"/>
        </w:rPr>
        <w:t>b)</w:t>
      </w:r>
      <w:r w:rsidRPr="0048274B">
        <w:rPr>
          <w:rFonts w:ascii="Arial" w:eastAsia="Calibri" w:hAnsi="Arial" w:cs="Arial"/>
        </w:rPr>
        <w:tab/>
        <w:t>Powyższe zapytanie nie stanowi oferty w rozumieniu Kodeksu cywilnego.</w:t>
      </w:r>
    </w:p>
    <w:p w:rsidR="0052753C" w:rsidRPr="0048274B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  <w:r w:rsidRPr="0048274B">
        <w:rPr>
          <w:rFonts w:ascii="Arial" w:eastAsia="Calibri" w:hAnsi="Arial" w:cs="Arial"/>
        </w:rPr>
        <w:t>3.</w:t>
      </w:r>
      <w:r w:rsidRPr="0048274B">
        <w:rPr>
          <w:rFonts w:ascii="Arial" w:eastAsia="Calibri" w:hAnsi="Arial" w:cs="Arial"/>
        </w:rPr>
        <w:tab/>
        <w:t>Oświadczam, że wypełniłem/-</w:t>
      </w:r>
      <w:proofErr w:type="spellStart"/>
      <w:r w:rsidRPr="0048274B">
        <w:rPr>
          <w:rFonts w:ascii="Arial" w:eastAsia="Calibri" w:hAnsi="Arial" w:cs="Arial"/>
        </w:rPr>
        <w:t>am</w:t>
      </w:r>
      <w:proofErr w:type="spellEnd"/>
      <w:r w:rsidRPr="0048274B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:rsidR="0052753C" w:rsidRPr="0048274B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  <w:r w:rsidRPr="0048274B">
        <w:rPr>
          <w:rFonts w:ascii="Arial" w:eastAsia="Calibri" w:hAnsi="Arial" w:cs="Arial"/>
        </w:rPr>
        <w:t xml:space="preserve">*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52753C" w:rsidRPr="0048274B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  <w:r w:rsidRPr="0048274B">
        <w:rPr>
          <w:rFonts w:ascii="Arial" w:eastAsia="Calibri" w:hAnsi="Arial" w:cs="Arial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2753C" w:rsidRPr="0048274B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  <w:r w:rsidRPr="0048274B">
        <w:rPr>
          <w:rFonts w:ascii="Arial" w:eastAsia="Calibri" w:hAnsi="Arial" w:cs="Arial"/>
        </w:rPr>
        <w:t>4.</w:t>
      </w:r>
      <w:r w:rsidRPr="0048274B">
        <w:rPr>
          <w:rFonts w:ascii="Arial" w:eastAsia="Calibri" w:hAnsi="Arial" w:cs="Arial"/>
        </w:rPr>
        <w:tab/>
        <w:t>Oświadczam, że uzyskałem zgody osób biorących udział w przygotowaniu wyceny, a także wyrażam zgodę na przetwarzanie moich danych osobowych przez Narodowe Centrum Badań i Rozwoju z siedzibą w Warszawa 00-695, Nowogrodzka 47a, i przyjmuję do wiadomości, że moje dane podane w wycenie będą przetwarzane w celu związanym z przygotowaniem postępowania.</w:t>
      </w:r>
    </w:p>
    <w:p w:rsidR="0052753C" w:rsidRPr="0048274B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</w:p>
    <w:p w:rsidR="0052753C" w:rsidRPr="0048274B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</w:p>
    <w:p w:rsidR="0052753C" w:rsidRPr="0048274B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  <w:r w:rsidRPr="0048274B">
        <w:rPr>
          <w:rFonts w:ascii="Arial" w:eastAsia="Calibri" w:hAnsi="Arial" w:cs="Arial"/>
        </w:rPr>
        <w:t xml:space="preserve">………………………………                                  </w:t>
      </w:r>
      <w:r w:rsidRPr="0048274B">
        <w:rPr>
          <w:rFonts w:ascii="Arial" w:eastAsia="Calibri" w:hAnsi="Arial" w:cs="Arial"/>
        </w:rPr>
        <w:tab/>
        <w:t xml:space="preserve">            ……………………………….</w:t>
      </w:r>
    </w:p>
    <w:p w:rsidR="0052753C" w:rsidRPr="0048274B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  <w:r w:rsidRPr="0048274B">
        <w:rPr>
          <w:rFonts w:ascii="Arial" w:eastAsia="Calibri" w:hAnsi="Arial" w:cs="Arial"/>
        </w:rPr>
        <w:t xml:space="preserve">       miejscowość, data                                                             podpis, imię i nazwisko</w:t>
      </w:r>
    </w:p>
    <w:p w:rsidR="0052753C" w:rsidRPr="0048274B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  <w:r w:rsidRPr="0048274B">
        <w:rPr>
          <w:rFonts w:ascii="Arial" w:eastAsia="Calibri" w:hAnsi="Arial" w:cs="Arial"/>
        </w:rPr>
        <w:t xml:space="preserve">                                                                                                  lub podpis na pieczęci</w:t>
      </w:r>
    </w:p>
    <w:p w:rsidR="0052753C" w:rsidRPr="0048274B" w:rsidRDefault="0052753C" w:rsidP="0052753C">
      <w:pPr>
        <w:spacing w:after="200" w:line="240" w:lineRule="auto"/>
        <w:ind w:right="-2"/>
        <w:rPr>
          <w:rFonts w:ascii="Arial" w:eastAsia="Calibri" w:hAnsi="Arial" w:cs="Arial"/>
        </w:rPr>
      </w:pPr>
    </w:p>
    <w:p w:rsidR="00642033" w:rsidRDefault="00642033">
      <w:bookmarkStart w:id="0" w:name="_GoBack"/>
      <w:bookmarkEnd w:id="0"/>
    </w:p>
    <w:sectPr w:rsidR="00642033" w:rsidSect="00930E09">
      <w:headerReference w:type="default" r:id="rId5"/>
      <w:footerReference w:type="default" r:id="rId6"/>
      <w:headerReference w:type="first" r:id="rId7"/>
      <w:pgSz w:w="11906" w:h="16838"/>
      <w:pgMar w:top="1075" w:right="709" w:bottom="851" w:left="1418" w:header="907" w:footer="124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4865"/>
      <w:docPartObj>
        <w:docPartGallery w:val="Page Numbers (Bottom of Page)"/>
        <w:docPartUnique/>
      </w:docPartObj>
    </w:sdtPr>
    <w:sdtEndPr/>
    <w:sdtContent>
      <w:p w:rsidR="00117A18" w:rsidRDefault="005275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9581E" w:rsidRPr="00A04CCF" w:rsidRDefault="0052753C" w:rsidP="00A04CCF">
    <w:pPr>
      <w:pStyle w:val="Stopka"/>
      <w:pBdr>
        <w:top w:val="single" w:sz="4" w:space="1" w:color="D9D9D9" w:themeColor="background1" w:themeShade="D9"/>
      </w:pBdr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89" w:rsidRDefault="0052753C" w:rsidP="00BC5689">
    <w:pPr>
      <w:pStyle w:val="Nagwek"/>
      <w:tabs>
        <w:tab w:val="clear" w:pos="9072"/>
      </w:tabs>
      <w:ind w:left="-426"/>
    </w:pPr>
    <w:r>
      <w:rPr>
        <w:noProof/>
        <w:lang w:eastAsia="pl-PL"/>
      </w:rPr>
      <w:drawing>
        <wp:inline distT="0" distB="0" distL="0" distR="0" wp14:anchorId="7A2C4714" wp14:editId="0FAFC9F2">
          <wp:extent cx="6209665" cy="344805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665" cy="34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5689" w:rsidRDefault="005275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81E" w:rsidRDefault="0052753C" w:rsidP="00E64895">
    <w:pPr>
      <w:pStyle w:val="Nagwek"/>
      <w:tabs>
        <w:tab w:val="clear" w:pos="9072"/>
      </w:tabs>
      <w:ind w:left="-426"/>
    </w:pPr>
    <w:r>
      <w:rPr>
        <w:noProof/>
        <w:lang w:eastAsia="pl-PL"/>
      </w:rPr>
      <w:drawing>
        <wp:inline distT="0" distB="0" distL="0" distR="0" wp14:anchorId="65E3102B" wp14:editId="52F037DB">
          <wp:extent cx="6209665" cy="34480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665" cy="34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4895" w:rsidRDefault="0052753C" w:rsidP="00E64895">
    <w:pPr>
      <w:pStyle w:val="Nagwek"/>
      <w:tabs>
        <w:tab w:val="clear" w:pos="9072"/>
      </w:tabs>
      <w:ind w:left="-426"/>
    </w:pPr>
  </w:p>
  <w:p w:rsidR="00E64895" w:rsidRDefault="0052753C" w:rsidP="00E64895">
    <w:pPr>
      <w:pStyle w:val="Nagwek"/>
      <w:tabs>
        <w:tab w:val="clear" w:pos="9072"/>
      </w:tabs>
      <w:ind w:left="-426"/>
    </w:pPr>
  </w:p>
  <w:p w:rsidR="00E64895" w:rsidRDefault="0052753C" w:rsidP="00E64895">
    <w:pPr>
      <w:pStyle w:val="Nagwek"/>
      <w:tabs>
        <w:tab w:val="clear" w:pos="9072"/>
      </w:tabs>
      <w:ind w:left="-426"/>
      <w:jc w:val="center"/>
    </w:pPr>
    <w:r>
      <w:t xml:space="preserve">Działanie współfinansowane ze środków Unii Europejskiej w ramach Europejskiego Funduszu Rozwoju Regionalnego oraz Europejskiego Funduszu </w:t>
    </w:r>
    <w:r>
      <w:t>Społecznego</w:t>
    </w:r>
  </w:p>
  <w:p w:rsidR="00E64895" w:rsidRDefault="0052753C" w:rsidP="00E64895">
    <w:pPr>
      <w:pStyle w:val="Nagwek"/>
      <w:tabs>
        <w:tab w:val="clear" w:pos="9072"/>
      </w:tabs>
      <w:ind w:left="-426"/>
      <w:jc w:val="center"/>
    </w:pPr>
  </w:p>
  <w:p w:rsidR="00E64895" w:rsidRDefault="0052753C" w:rsidP="00E64895">
    <w:pPr>
      <w:pStyle w:val="Nagwek"/>
      <w:tabs>
        <w:tab w:val="clear" w:pos="9072"/>
      </w:tabs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3C"/>
    <w:rsid w:val="0052753C"/>
    <w:rsid w:val="0064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9EE0C-299D-4496-8E3F-1653D9B1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53C"/>
  </w:style>
  <w:style w:type="paragraph" w:styleId="Nagwek1">
    <w:name w:val="heading 1"/>
    <w:basedOn w:val="Normalny"/>
    <w:next w:val="Normalny"/>
    <w:link w:val="Nagwek1Znak"/>
    <w:uiPriority w:val="9"/>
    <w:qFormat/>
    <w:rsid w:val="0052753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5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">
    <w:name w:val="header"/>
    <w:basedOn w:val="Normalny"/>
    <w:link w:val="NagwekZnak"/>
    <w:rsid w:val="0052753C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2753C"/>
  </w:style>
  <w:style w:type="paragraph" w:styleId="Stopka">
    <w:name w:val="footer"/>
    <w:basedOn w:val="Normalny"/>
    <w:link w:val="StopkaZnak"/>
    <w:uiPriority w:val="99"/>
    <w:rsid w:val="0052753C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53C"/>
  </w:style>
  <w:style w:type="paragraph" w:styleId="Akapitzlist">
    <w:name w:val="List Paragraph"/>
    <w:basedOn w:val="Normalny"/>
    <w:link w:val="AkapitzlistZnak"/>
    <w:uiPriority w:val="34"/>
    <w:qFormat/>
    <w:rsid w:val="0052753C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2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Chmolewska</dc:creator>
  <cp:keywords/>
  <dc:description/>
  <cp:lastModifiedBy>Beata Chmolewska</cp:lastModifiedBy>
  <cp:revision>1</cp:revision>
  <dcterms:created xsi:type="dcterms:W3CDTF">2020-06-04T17:26:00Z</dcterms:created>
  <dcterms:modified xsi:type="dcterms:W3CDTF">2020-06-04T17:26:00Z</dcterms:modified>
</cp:coreProperties>
</file>