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EAE74F" w14:textId="77777777" w:rsidR="00821153" w:rsidRPr="00C93DE3" w:rsidRDefault="00821153" w:rsidP="00821153">
      <w:pPr>
        <w:ind w:right="-168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Rejestr przedsiębiorców</w:t>
      </w:r>
    </w:p>
    <w:p w14:paraId="7FB8B636" w14:textId="309C1FE6" w:rsidR="00821153" w:rsidRPr="00C93DE3" w:rsidRDefault="00821153" w:rsidP="00821153">
      <w:pPr>
        <w:ind w:right="-168"/>
        <w:jc w:val="center"/>
        <w:rPr>
          <w:b/>
          <w:sz w:val="28"/>
          <w:szCs w:val="28"/>
          <w:u w:val="single"/>
        </w:rPr>
      </w:pPr>
      <w:r w:rsidRPr="00C93DE3">
        <w:rPr>
          <w:b/>
          <w:sz w:val="28"/>
          <w:szCs w:val="28"/>
          <w:u w:val="single"/>
        </w:rPr>
        <w:t>korzystających</w:t>
      </w:r>
      <w:r>
        <w:rPr>
          <w:b/>
          <w:sz w:val="28"/>
          <w:szCs w:val="28"/>
          <w:u w:val="single"/>
        </w:rPr>
        <w:t xml:space="preserve"> z </w:t>
      </w:r>
      <w:r w:rsidRPr="00C93DE3">
        <w:rPr>
          <w:b/>
          <w:sz w:val="28"/>
          <w:szCs w:val="28"/>
          <w:u w:val="single"/>
        </w:rPr>
        <w:t>Generalnego</w:t>
      </w:r>
      <w:r>
        <w:rPr>
          <w:b/>
          <w:sz w:val="28"/>
          <w:szCs w:val="28"/>
          <w:u w:val="single"/>
        </w:rPr>
        <w:t xml:space="preserve"> Unijnego Zezwolenia na Wywóz nr</w:t>
      </w:r>
      <w:r w:rsidRPr="00C93DE3">
        <w:rPr>
          <w:b/>
          <w:sz w:val="28"/>
          <w:szCs w:val="28"/>
          <w:u w:val="single"/>
        </w:rPr>
        <w:t xml:space="preserve"> EU</w:t>
      </w:r>
      <w:r>
        <w:rPr>
          <w:b/>
          <w:sz w:val="28"/>
          <w:szCs w:val="28"/>
          <w:u w:val="single"/>
        </w:rPr>
        <w:t>00</w:t>
      </w:r>
      <w:r>
        <w:rPr>
          <w:b/>
          <w:sz w:val="28"/>
          <w:szCs w:val="28"/>
          <w:u w:val="single"/>
        </w:rPr>
        <w:t>8</w:t>
      </w:r>
    </w:p>
    <w:p w14:paraId="6C3320C3" w14:textId="77777777" w:rsidR="00821153" w:rsidRDefault="00821153" w:rsidP="00821153">
      <w:pPr>
        <w:jc w:val="center"/>
        <w:rPr>
          <w:b/>
          <w:sz w:val="28"/>
          <w:szCs w:val="28"/>
          <w:u w:val="single"/>
        </w:rPr>
      </w:pPr>
    </w:p>
    <w:p w14:paraId="007CCF75" w14:textId="77777777" w:rsidR="00821153" w:rsidRPr="00C93DE3" w:rsidRDefault="00821153" w:rsidP="00821153">
      <w:pPr>
        <w:ind w:right="-168"/>
        <w:jc w:val="both"/>
      </w:pPr>
      <w:r w:rsidRPr="00C93DE3">
        <w:t xml:space="preserve">określonego w </w:t>
      </w:r>
      <w:r>
        <w:t>z</w:t>
      </w:r>
      <w:r w:rsidRPr="00C93DE3">
        <w:t xml:space="preserve">ałączniku II do </w:t>
      </w:r>
      <w:r w:rsidRPr="001727C0">
        <w:rPr>
          <w:rFonts w:cs="Calibri"/>
          <w:bCs/>
        </w:rPr>
        <w:t>Rozporządzeni</w:t>
      </w:r>
      <w:r>
        <w:rPr>
          <w:rFonts w:cs="Calibri"/>
          <w:bCs/>
        </w:rPr>
        <w:t>a</w:t>
      </w:r>
      <w:r w:rsidRPr="001727C0">
        <w:rPr>
          <w:rFonts w:cs="Calibri"/>
          <w:bCs/>
        </w:rPr>
        <w:t xml:space="preserve"> Parlamentu Europejskiego i Rady (UE) 2021/821 z </w:t>
      </w:r>
      <w:r w:rsidRPr="00710397">
        <w:rPr>
          <w:rFonts w:cs="Calibri"/>
          <w:bCs/>
        </w:rPr>
        <w:t>dnia 20 maja 2021 r. ustanawiającego unijny system kontroli wywozu, pośrednictwa, pomocy technicznej, tranzytu i transferu produktów podwójnego zastosowania (</w:t>
      </w:r>
      <w:hyperlink r:id="rId5" w:history="1">
        <w:r w:rsidRPr="00710397">
          <w:rPr>
            <w:rStyle w:val="Hipercze"/>
            <w:color w:val="auto"/>
            <w:u w:val="none"/>
          </w:rPr>
          <w:t>Dz. Urz. UE z 11.6.2021 r. L 206/1</w:t>
        </w:r>
      </w:hyperlink>
      <w:r w:rsidRPr="00710397">
        <w:t>).</w:t>
      </w:r>
    </w:p>
    <w:p w14:paraId="4F2F5D4C" w14:textId="77777777" w:rsidR="00821153" w:rsidRDefault="00821153" w:rsidP="00821153">
      <w:pPr>
        <w:rPr>
          <w:sz w:val="28"/>
          <w:szCs w:val="28"/>
        </w:rPr>
      </w:pPr>
    </w:p>
    <w:p w14:paraId="671B0360" w14:textId="77777777" w:rsidR="00821153" w:rsidRDefault="00821153" w:rsidP="00821153">
      <w:pPr>
        <w:rPr>
          <w:sz w:val="28"/>
          <w:szCs w:val="28"/>
        </w:rPr>
      </w:pPr>
    </w:p>
    <w:tbl>
      <w:tblPr>
        <w:tblW w:w="9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5640"/>
        <w:gridCol w:w="2949"/>
      </w:tblGrid>
      <w:tr w:rsidR="00821153" w14:paraId="65B6487A" w14:textId="77777777" w:rsidTr="001E54D4">
        <w:tc>
          <w:tcPr>
            <w:tcW w:w="828" w:type="dxa"/>
          </w:tcPr>
          <w:p w14:paraId="125D6C38" w14:textId="77777777" w:rsidR="00821153" w:rsidRDefault="00821153" w:rsidP="001E54D4">
            <w:pPr>
              <w:jc w:val="center"/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5640" w:type="dxa"/>
          </w:tcPr>
          <w:p w14:paraId="250D5ADD" w14:textId="77777777" w:rsidR="00821153" w:rsidRDefault="00821153" w:rsidP="001E54D4">
            <w:pPr>
              <w:rPr>
                <w:b/>
              </w:rPr>
            </w:pPr>
            <w:r>
              <w:rPr>
                <w:b/>
              </w:rPr>
              <w:t>Nazwa przedsiębiorcy</w:t>
            </w:r>
          </w:p>
        </w:tc>
        <w:tc>
          <w:tcPr>
            <w:tcW w:w="2949" w:type="dxa"/>
          </w:tcPr>
          <w:p w14:paraId="0C63A4CF" w14:textId="2B451891" w:rsidR="00821153" w:rsidRPr="004A44ED" w:rsidRDefault="00821153" w:rsidP="001E54D4">
            <w:pPr>
              <w:jc w:val="center"/>
              <w:rPr>
                <w:b/>
                <w:sz w:val="22"/>
                <w:szCs w:val="22"/>
              </w:rPr>
            </w:pPr>
            <w:r w:rsidRPr="004A44ED">
              <w:rPr>
                <w:b/>
                <w:sz w:val="22"/>
                <w:szCs w:val="22"/>
              </w:rPr>
              <w:t xml:space="preserve">Data rozpoczęcia </w:t>
            </w:r>
            <w:r>
              <w:rPr>
                <w:b/>
                <w:sz w:val="22"/>
                <w:szCs w:val="22"/>
              </w:rPr>
              <w:br/>
              <w:t>korzystania z EU00</w:t>
            </w:r>
            <w:r>
              <w:rPr>
                <w:b/>
                <w:sz w:val="22"/>
                <w:szCs w:val="22"/>
              </w:rPr>
              <w:t>8</w:t>
            </w:r>
          </w:p>
        </w:tc>
      </w:tr>
      <w:tr w:rsidR="00821153" w14:paraId="33F36646" w14:textId="77777777" w:rsidTr="001E54D4">
        <w:tc>
          <w:tcPr>
            <w:tcW w:w="828" w:type="dxa"/>
          </w:tcPr>
          <w:p w14:paraId="1D0761C4" w14:textId="77777777" w:rsidR="00821153" w:rsidRDefault="00821153" w:rsidP="001E54D4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0" w:type="dxa"/>
          </w:tcPr>
          <w:p w14:paraId="3F3E4FD4" w14:textId="6FBF1F0A" w:rsidR="00821153" w:rsidRPr="000E1651" w:rsidRDefault="00821153" w:rsidP="001E54D4">
            <w:pPr>
              <w:spacing w:line="360" w:lineRule="auto"/>
            </w:pPr>
            <w:r>
              <w:t>ABB Sp. z o.o.</w:t>
            </w:r>
          </w:p>
        </w:tc>
        <w:tc>
          <w:tcPr>
            <w:tcW w:w="2949" w:type="dxa"/>
          </w:tcPr>
          <w:p w14:paraId="548957A0" w14:textId="7AB1EE6B" w:rsidR="00821153" w:rsidRDefault="00821153" w:rsidP="001E54D4">
            <w:pPr>
              <w:spacing w:line="360" w:lineRule="auto"/>
              <w:jc w:val="center"/>
            </w:pPr>
            <w:r>
              <w:t>05.07.2022 r.</w:t>
            </w:r>
          </w:p>
        </w:tc>
      </w:tr>
      <w:tr w:rsidR="00821153" w14:paraId="7D35B08B" w14:textId="77777777" w:rsidTr="001E54D4">
        <w:tc>
          <w:tcPr>
            <w:tcW w:w="828" w:type="dxa"/>
          </w:tcPr>
          <w:p w14:paraId="1BA75A68" w14:textId="77777777" w:rsidR="00821153" w:rsidRDefault="00821153" w:rsidP="001E54D4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0" w:type="dxa"/>
          </w:tcPr>
          <w:p w14:paraId="7E440C7D" w14:textId="2DE4A3DA" w:rsidR="00821153" w:rsidRDefault="00821153" w:rsidP="001E54D4">
            <w:pPr>
              <w:spacing w:line="360" w:lineRule="auto"/>
            </w:pPr>
            <w:r>
              <w:t>Aksel Sp. z o.o.</w:t>
            </w:r>
          </w:p>
        </w:tc>
        <w:tc>
          <w:tcPr>
            <w:tcW w:w="2949" w:type="dxa"/>
          </w:tcPr>
          <w:p w14:paraId="13A006E8" w14:textId="58B4EEBD" w:rsidR="00821153" w:rsidRDefault="00821153" w:rsidP="001E54D4">
            <w:pPr>
              <w:spacing w:line="360" w:lineRule="auto"/>
              <w:jc w:val="center"/>
            </w:pPr>
            <w:r>
              <w:t>22.11.2022 r.</w:t>
            </w:r>
          </w:p>
        </w:tc>
      </w:tr>
    </w:tbl>
    <w:p w14:paraId="59BB248A" w14:textId="77777777" w:rsidR="00821153" w:rsidRDefault="00821153" w:rsidP="00821153">
      <w:pPr>
        <w:spacing w:line="360" w:lineRule="auto"/>
        <w:rPr>
          <w:sz w:val="28"/>
          <w:szCs w:val="28"/>
        </w:rPr>
      </w:pPr>
    </w:p>
    <w:p w14:paraId="7B759D2B" w14:textId="77777777" w:rsidR="00821153" w:rsidRDefault="00821153" w:rsidP="00821153">
      <w:pPr>
        <w:spacing w:line="360" w:lineRule="auto"/>
        <w:rPr>
          <w:sz w:val="28"/>
          <w:szCs w:val="28"/>
        </w:rPr>
      </w:pPr>
    </w:p>
    <w:p w14:paraId="558E8DAC" w14:textId="77777777" w:rsidR="00050F32" w:rsidRDefault="00050F32"/>
    <w:sectPr w:rsidR="00050F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934300"/>
    <w:multiLevelType w:val="hybridMultilevel"/>
    <w:tmpl w:val="38DA5FA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80103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12B"/>
    <w:rsid w:val="00050F32"/>
    <w:rsid w:val="003F24A4"/>
    <w:rsid w:val="00434A08"/>
    <w:rsid w:val="00821153"/>
    <w:rsid w:val="00DD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E4C10"/>
  <w15:chartTrackingRefBased/>
  <w15:docId w15:val="{3600F326-944A-4422-ADF2-BF3B2DE82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11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82115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ur-lex.europa.eu/legal-content/PL/TXT/?uri=CELEX:32021R08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</Words>
  <Characters>513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 Krzysztof</dc:creator>
  <cp:keywords/>
  <dc:description/>
  <cp:lastModifiedBy>Kołodziej Krzysztof</cp:lastModifiedBy>
  <cp:revision>2</cp:revision>
  <dcterms:created xsi:type="dcterms:W3CDTF">2023-02-02T10:22:00Z</dcterms:created>
  <dcterms:modified xsi:type="dcterms:W3CDTF">2023-02-02T10:26:00Z</dcterms:modified>
</cp:coreProperties>
</file>