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14:paraId="3093436F" w14:textId="77777777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D83CA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F5B0FB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3E6F3853" w14:textId="77777777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EC049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36485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41E68" w14:textId="77777777" w:rsidR="00EF1485" w:rsidRDefault="00BD628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61/2024</w:t>
            </w:r>
          </w:p>
        </w:tc>
      </w:tr>
      <w:tr w:rsidR="00EF1485" w14:paraId="30633D3B" w14:textId="77777777" w:rsidTr="00DA5E03">
        <w:trPr>
          <w:trHeight w:hRule="exact" w:val="1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0990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A6E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CA06E" w14:textId="77777777" w:rsidR="00EF1485" w:rsidRDefault="00DA5E0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 dokumenty</w:t>
            </w:r>
          </w:p>
        </w:tc>
      </w:tr>
      <w:tr w:rsidR="00EF1485" w14:paraId="71B1CA8B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0CCC9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D186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D2783" w14:textId="77777777" w:rsidR="00EF1485" w:rsidRDefault="00DA5E0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14:paraId="2D7BAA74" w14:textId="77777777" w:rsidTr="00701F7C">
        <w:trPr>
          <w:trHeight w:hRule="exact" w:val="4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41D5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7AE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DB73E" w14:textId="510405C2" w:rsidR="00EF1485" w:rsidRDefault="00DA5E0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Prognoza oddziaływania na </w:t>
            </w:r>
            <w:r w:rsidR="00E91174">
              <w:t>ś</w:t>
            </w:r>
            <w:r>
              <w:t>rodowisko projektu Planu Urządzenia Lasu Nadleśnictwa Kaczory na okres od 1.01.2024 do 31.12.2033</w:t>
            </w:r>
          </w:p>
        </w:tc>
      </w:tr>
      <w:tr w:rsidR="00EF1485" w14:paraId="267F371C" w14:textId="77777777" w:rsidTr="00701F7C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6F1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48DB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D5E80" w14:textId="77777777" w:rsidR="00EF1485" w:rsidRDefault="00DA5E0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Prognoza zawiera opis, analizę i ocenę stanu środowiska wraz z przewidywanym oddziaływaniem Planu Urządzania Lasu na środowisko i obszary Natura 2000 oraz rozwiązania i wnioski do planu.</w:t>
            </w:r>
          </w:p>
        </w:tc>
      </w:tr>
      <w:tr w:rsidR="00EF1485" w14:paraId="5FB652A3" w14:textId="77777777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1E22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D8F64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2C32C" w14:textId="77777777" w:rsidR="00EF1485" w:rsidRDefault="00DA5E03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wielkopolskie</w:t>
            </w:r>
          </w:p>
        </w:tc>
      </w:tr>
      <w:tr w:rsidR="00EF1485" w14:paraId="4BA0DD5F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D2761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CB137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78A49" w14:textId="77777777" w:rsidR="00EF1485" w:rsidRDefault="00DA5E0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701F7C" w14:paraId="49A8E7E1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970F5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F52FB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F10EC" w14:textId="77777777" w:rsidR="00701F7C" w:rsidRDefault="00DA5E03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Biuro Urządzania Lasu i Geodezji Leśnej, Oddział w Szczecinku</w:t>
            </w:r>
          </w:p>
        </w:tc>
      </w:tr>
      <w:tr w:rsidR="00701F7C" w14:paraId="4A02D3BE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491C8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986D7" w14:textId="77777777"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6B036" w14:textId="77777777" w:rsidR="00701F7C" w:rsidRDefault="00DA5E03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2023</w:t>
            </w:r>
          </w:p>
        </w:tc>
      </w:tr>
      <w:tr w:rsidR="00EF1485" w14:paraId="598A7DB1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20ED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040BF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0B5C7" w14:textId="77777777" w:rsidR="00EF1485" w:rsidRDefault="00D078E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14:paraId="0A5A0202" w14:textId="77777777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4C672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DC06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B2A14" w14:textId="77777777" w:rsidR="00EF1485" w:rsidRDefault="00D078E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14:paraId="21327834" w14:textId="77777777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BB7C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732B3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0E734" w14:textId="77777777"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Nadleśnictwo Kaczory, tel. 061 28 31 461, kaczory@pila.lasy.gov.pl</w:t>
            </w:r>
          </w:p>
        </w:tc>
      </w:tr>
      <w:tr w:rsidR="00EF1485" w14:paraId="4E07B980" w14:textId="77777777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A333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B9407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AC296" w14:textId="77777777" w:rsidR="00EF1485" w:rsidRDefault="00DA5E0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D43E4A">
              <w:t>https://www.gov.pl/web/nadlesnictwo-kaczory/plan-urzadzenia-lasu3</w:t>
            </w:r>
          </w:p>
        </w:tc>
      </w:tr>
      <w:tr w:rsidR="00EF1485" w14:paraId="332E1483" w14:textId="77777777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44882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E5102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692E4" w14:textId="77777777"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14:paraId="2C03044A" w14:textId="77777777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5BDC9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E737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0F6A5" w14:textId="77777777" w:rsidR="00EF1485" w:rsidRDefault="00BD628C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59/2024, 60/2024</w:t>
            </w:r>
          </w:p>
        </w:tc>
      </w:tr>
      <w:tr w:rsidR="00EF1485" w14:paraId="0032F720" w14:textId="77777777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857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D35E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99697" w14:textId="77777777"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14:paraId="62373270" w14:textId="77777777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F390D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C8AEF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AA135" w14:textId="77777777"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14:paraId="60E4B0A6" w14:textId="77777777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96D7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05552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5D978" w14:textId="77777777"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4059CB43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4FD7A5F3" w14:textId="77777777" w:rsidR="00EF1485" w:rsidRDefault="00EF1485">
      <w:pPr>
        <w:rPr>
          <w:sz w:val="2"/>
          <w:szCs w:val="2"/>
        </w:rPr>
      </w:pPr>
    </w:p>
    <w:p w14:paraId="1F06489A" w14:textId="77777777"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87F7" w14:textId="77777777" w:rsidR="00A321CA" w:rsidRDefault="00A321CA" w:rsidP="00EF1485">
      <w:r>
        <w:separator/>
      </w:r>
    </w:p>
  </w:endnote>
  <w:endnote w:type="continuationSeparator" w:id="0">
    <w:p w14:paraId="53984111" w14:textId="77777777" w:rsidR="00A321CA" w:rsidRDefault="00A321CA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2830" w14:textId="77777777" w:rsidR="00A321CA" w:rsidRDefault="00A321CA"/>
  </w:footnote>
  <w:footnote w:type="continuationSeparator" w:id="0">
    <w:p w14:paraId="5213ED35" w14:textId="77777777" w:rsidR="00A321CA" w:rsidRDefault="00A321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1F2B69"/>
    <w:rsid w:val="0029062F"/>
    <w:rsid w:val="003455BA"/>
    <w:rsid w:val="003B1498"/>
    <w:rsid w:val="003D552A"/>
    <w:rsid w:val="005856CA"/>
    <w:rsid w:val="005C68EC"/>
    <w:rsid w:val="005F5ADE"/>
    <w:rsid w:val="006A73CC"/>
    <w:rsid w:val="00701F7C"/>
    <w:rsid w:val="00714D19"/>
    <w:rsid w:val="00776B3B"/>
    <w:rsid w:val="007D54E1"/>
    <w:rsid w:val="00821A45"/>
    <w:rsid w:val="00827099"/>
    <w:rsid w:val="00841717"/>
    <w:rsid w:val="00844EEE"/>
    <w:rsid w:val="008774D2"/>
    <w:rsid w:val="00926497"/>
    <w:rsid w:val="00961BF8"/>
    <w:rsid w:val="00A321CA"/>
    <w:rsid w:val="00A85C12"/>
    <w:rsid w:val="00AC346A"/>
    <w:rsid w:val="00AF3D0F"/>
    <w:rsid w:val="00BC73CE"/>
    <w:rsid w:val="00BD628C"/>
    <w:rsid w:val="00C91F96"/>
    <w:rsid w:val="00D078EB"/>
    <w:rsid w:val="00D7044B"/>
    <w:rsid w:val="00D85980"/>
    <w:rsid w:val="00DA5E03"/>
    <w:rsid w:val="00DD5395"/>
    <w:rsid w:val="00E91174"/>
    <w:rsid w:val="00EF1485"/>
    <w:rsid w:val="00F9758F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712D"/>
  <w15:docId w15:val="{C37C7EC2-047D-4A72-AAF3-65189997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Wojciech</cp:lastModifiedBy>
  <cp:revision>5</cp:revision>
  <dcterms:created xsi:type="dcterms:W3CDTF">2025-01-16T06:20:00Z</dcterms:created>
  <dcterms:modified xsi:type="dcterms:W3CDTF">2025-01-16T12:42:00Z</dcterms:modified>
</cp:coreProperties>
</file>