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1C444" w14:textId="77777777" w:rsidR="00F7521B" w:rsidRDefault="00F7521B" w:rsidP="00745C29">
      <w:pPr>
        <w:spacing w:line="260" w:lineRule="exact"/>
        <w:jc w:val="both"/>
        <w:rPr>
          <w:rFonts w:ascii="Lato" w:hAnsi="Lato" w:cstheme="minorHAnsi"/>
          <w:sz w:val="20"/>
          <w:szCs w:val="20"/>
        </w:rPr>
      </w:pPr>
    </w:p>
    <w:p w14:paraId="404E77F7" w14:textId="77777777" w:rsidR="00A02D65" w:rsidRPr="00F7521B" w:rsidRDefault="00A02D65" w:rsidP="00191172">
      <w:pPr>
        <w:pStyle w:val="Bezodstpw"/>
        <w:spacing w:after="240" w:line="240" w:lineRule="atLeast"/>
      </w:pPr>
    </w:p>
    <w:p w14:paraId="2C4C9307" w14:textId="194C8D48" w:rsidR="00F7521B" w:rsidRPr="00191172" w:rsidRDefault="001A15A8" w:rsidP="00191172">
      <w:pPr>
        <w:spacing w:after="240" w:line="240" w:lineRule="atLeast"/>
        <w:jc w:val="center"/>
        <w:rPr>
          <w:rFonts w:ascii="Lato" w:hAnsi="Lato" w:cstheme="minorHAnsi"/>
          <w:b/>
          <w:sz w:val="20"/>
          <w:szCs w:val="20"/>
        </w:rPr>
      </w:pPr>
      <w:r w:rsidRPr="00F7521B">
        <w:rPr>
          <w:rFonts w:ascii="Lato" w:hAnsi="Lato" w:cstheme="minorHAnsi"/>
          <w:b/>
          <w:sz w:val="20"/>
          <w:szCs w:val="20"/>
        </w:rPr>
        <w:t>OBWIESZCZENIE</w:t>
      </w:r>
    </w:p>
    <w:p w14:paraId="7B96A9EB" w14:textId="56624317" w:rsidR="00F7521B" w:rsidRPr="00A02D65" w:rsidRDefault="001A15A8" w:rsidP="00191172">
      <w:pPr>
        <w:spacing w:after="240" w:line="240" w:lineRule="atLeast"/>
        <w:jc w:val="both"/>
        <w:rPr>
          <w:rFonts w:ascii="Lato" w:hAnsi="Lato" w:cstheme="minorHAnsi"/>
          <w:spacing w:val="4"/>
          <w:sz w:val="20"/>
          <w:szCs w:val="20"/>
        </w:rPr>
      </w:pPr>
      <w:r w:rsidRPr="00D30B40">
        <w:rPr>
          <w:rFonts w:ascii="Lato" w:hAnsi="Lato" w:cstheme="minorHAnsi"/>
          <w:spacing w:val="4"/>
          <w:sz w:val="20"/>
          <w:szCs w:val="20"/>
        </w:rPr>
        <w:t xml:space="preserve">Na podstawie art. 11f ust. 3 i 6 ustawy z dnia 10 kwietnia 2003 r. o szczególnych zasadach przygotowania i realizacji inwestycji w zakresie dróg publicznych </w:t>
      </w:r>
      <w:r w:rsidR="00CF23E9" w:rsidRPr="00D30B40">
        <w:rPr>
          <w:rFonts w:ascii="Lato" w:hAnsi="Lato" w:cstheme="minorHAnsi"/>
          <w:spacing w:val="4"/>
          <w:sz w:val="20"/>
          <w:szCs w:val="20"/>
        </w:rPr>
        <w:t>(</w:t>
      </w:r>
      <w:proofErr w:type="spellStart"/>
      <w:r w:rsidR="00CF23E9" w:rsidRPr="00D30B40">
        <w:rPr>
          <w:rFonts w:ascii="Lato" w:hAnsi="Lato" w:cstheme="minorHAnsi"/>
          <w:spacing w:val="4"/>
          <w:sz w:val="20"/>
          <w:szCs w:val="20"/>
        </w:rPr>
        <w:t>t.j</w:t>
      </w:r>
      <w:proofErr w:type="spellEnd"/>
      <w:r w:rsidR="00CF23E9" w:rsidRPr="00D30B40">
        <w:rPr>
          <w:rFonts w:ascii="Lato" w:hAnsi="Lato" w:cstheme="minorHAnsi"/>
          <w:spacing w:val="4"/>
          <w:sz w:val="20"/>
          <w:szCs w:val="20"/>
        </w:rPr>
        <w:t>. Dz. U. z 2024 r. poz. 311</w:t>
      </w:r>
      <w:r w:rsidRPr="00D30B40">
        <w:rPr>
          <w:rFonts w:ascii="Lato" w:hAnsi="Lato" w:cstheme="minorHAnsi"/>
          <w:spacing w:val="4"/>
          <w:sz w:val="20"/>
          <w:szCs w:val="20"/>
        </w:rPr>
        <w:t>) oraz art. 49 § 1 i 2 ustawy z dnia 14 czerwca 1960 r. – Kodeks postępowania administracyjnego (</w:t>
      </w:r>
      <w:proofErr w:type="spellStart"/>
      <w:r w:rsidR="006C739B" w:rsidRPr="00D30B40">
        <w:rPr>
          <w:rFonts w:ascii="Lato" w:hAnsi="Lato" w:cstheme="minorHAnsi"/>
          <w:spacing w:val="4"/>
          <w:sz w:val="20"/>
          <w:szCs w:val="20"/>
        </w:rPr>
        <w:t>t.j</w:t>
      </w:r>
      <w:proofErr w:type="spellEnd"/>
      <w:r w:rsidRPr="00D30B40">
        <w:rPr>
          <w:rFonts w:ascii="Lato" w:hAnsi="Lato" w:cstheme="minorHAnsi"/>
          <w:spacing w:val="4"/>
          <w:sz w:val="20"/>
          <w:szCs w:val="20"/>
        </w:rPr>
        <w:t xml:space="preserve">. </w:t>
      </w:r>
      <w:r w:rsidR="007B2C43" w:rsidRPr="007B2C43">
        <w:rPr>
          <w:rFonts w:ascii="Lato" w:hAnsi="Lato" w:cstheme="minorHAnsi"/>
          <w:spacing w:val="4"/>
          <w:sz w:val="20"/>
          <w:szCs w:val="20"/>
        </w:rPr>
        <w:t>Dz.U. z 2025 r. poz. 1691)</w:t>
      </w:r>
      <w:r w:rsidRPr="00D30B40">
        <w:rPr>
          <w:rFonts w:ascii="Lato" w:hAnsi="Lato" w:cstheme="minorHAnsi"/>
          <w:spacing w:val="4"/>
          <w:sz w:val="20"/>
          <w:szCs w:val="20"/>
        </w:rPr>
        <w:t xml:space="preserve">, </w:t>
      </w:r>
    </w:p>
    <w:p w14:paraId="65B391C7" w14:textId="77777777" w:rsidR="00510D62" w:rsidRPr="00680A57" w:rsidRDefault="00510D62" w:rsidP="00510D62">
      <w:pPr>
        <w:spacing w:after="240" w:line="240" w:lineRule="exact"/>
        <w:jc w:val="center"/>
        <w:rPr>
          <w:rFonts w:ascii="Lato" w:hAnsi="Lato" w:cstheme="minorHAnsi"/>
          <w:b/>
          <w:bCs/>
          <w:sz w:val="20"/>
          <w:szCs w:val="20"/>
        </w:rPr>
      </w:pPr>
      <w:r w:rsidRPr="00680A57">
        <w:rPr>
          <w:rFonts w:ascii="Lato" w:hAnsi="Lato" w:cstheme="minorHAnsi"/>
          <w:b/>
          <w:bCs/>
          <w:sz w:val="20"/>
          <w:szCs w:val="20"/>
        </w:rPr>
        <w:t xml:space="preserve">Minister </w:t>
      </w:r>
      <w:r>
        <w:rPr>
          <w:rFonts w:ascii="Lato" w:hAnsi="Lato" w:cstheme="minorHAnsi"/>
          <w:b/>
          <w:bCs/>
          <w:sz w:val="20"/>
          <w:szCs w:val="20"/>
        </w:rPr>
        <w:t>Finansów</w:t>
      </w:r>
      <w:r w:rsidRPr="00680A57">
        <w:rPr>
          <w:rFonts w:ascii="Lato" w:hAnsi="Lato" w:cstheme="minorHAnsi"/>
          <w:b/>
          <w:bCs/>
          <w:sz w:val="20"/>
          <w:szCs w:val="20"/>
        </w:rPr>
        <w:t xml:space="preserve"> i </w:t>
      </w:r>
      <w:r>
        <w:rPr>
          <w:rFonts w:ascii="Lato" w:hAnsi="Lato" w:cstheme="minorHAnsi"/>
          <w:b/>
          <w:bCs/>
          <w:sz w:val="20"/>
          <w:szCs w:val="20"/>
        </w:rPr>
        <w:t>Gospodarki</w:t>
      </w:r>
    </w:p>
    <w:p w14:paraId="14FF229E" w14:textId="0E7BC8A0" w:rsidR="00813E62" w:rsidRPr="00813E62" w:rsidRDefault="001A15A8" w:rsidP="00C36033">
      <w:pPr>
        <w:spacing w:after="240" w:line="240" w:lineRule="atLeast"/>
        <w:jc w:val="both"/>
        <w:rPr>
          <w:rFonts w:ascii="Lato" w:eastAsia="Calibri" w:hAnsi="Lato" w:cs="Arial"/>
          <w:bCs/>
          <w:spacing w:val="4"/>
          <w:sz w:val="20"/>
          <w:szCs w:val="20"/>
        </w:rPr>
      </w:pPr>
      <w:r w:rsidRPr="0092416D">
        <w:rPr>
          <w:rFonts w:ascii="Lato" w:hAnsi="Lato" w:cstheme="minorHAnsi"/>
          <w:sz w:val="20"/>
          <w:szCs w:val="20"/>
        </w:rPr>
        <w:t xml:space="preserve">zawiadamia, że wydał decyzję z dnia </w:t>
      </w:r>
      <w:r w:rsidR="00813E62">
        <w:rPr>
          <w:rFonts w:ascii="Lato" w:hAnsi="Lato" w:cstheme="minorHAnsi"/>
          <w:sz w:val="20"/>
          <w:szCs w:val="20"/>
        </w:rPr>
        <w:t>17 czerwca</w:t>
      </w:r>
      <w:r w:rsidR="001945DD" w:rsidRPr="0092416D">
        <w:rPr>
          <w:rFonts w:ascii="Lato" w:hAnsi="Lato" w:cstheme="minorHAnsi"/>
          <w:sz w:val="20"/>
          <w:szCs w:val="20"/>
        </w:rPr>
        <w:t xml:space="preserve"> 20</w:t>
      </w:r>
      <w:r w:rsidR="00221698">
        <w:rPr>
          <w:rFonts w:ascii="Lato" w:hAnsi="Lato" w:cstheme="minorHAnsi"/>
          <w:sz w:val="20"/>
          <w:szCs w:val="20"/>
        </w:rPr>
        <w:t>2</w:t>
      </w:r>
      <w:r w:rsidR="001945DD" w:rsidRPr="0092416D">
        <w:rPr>
          <w:rFonts w:ascii="Lato" w:hAnsi="Lato" w:cstheme="minorHAnsi"/>
          <w:sz w:val="20"/>
          <w:szCs w:val="20"/>
        </w:rPr>
        <w:t>6</w:t>
      </w:r>
      <w:r w:rsidR="000B1E8B" w:rsidRPr="0092416D">
        <w:rPr>
          <w:rFonts w:ascii="Lato" w:hAnsi="Lato" w:cstheme="minorHAnsi"/>
          <w:sz w:val="20"/>
          <w:szCs w:val="20"/>
        </w:rPr>
        <w:t xml:space="preserve"> r., </w:t>
      </w:r>
      <w:r w:rsidRPr="0092416D">
        <w:rPr>
          <w:rFonts w:ascii="Lato" w:hAnsi="Lato" w:cstheme="minorHAnsi"/>
          <w:sz w:val="20"/>
          <w:szCs w:val="20"/>
        </w:rPr>
        <w:t xml:space="preserve">znak: </w:t>
      </w:r>
      <w:r w:rsidR="00AF249D" w:rsidRPr="0092416D">
        <w:rPr>
          <w:rFonts w:ascii="Lato" w:hAnsi="Lato" w:cstheme="minorHAnsi"/>
          <w:sz w:val="20"/>
          <w:szCs w:val="20"/>
        </w:rPr>
        <w:t>DLI-III.7621.</w:t>
      </w:r>
      <w:r w:rsidR="001945DD" w:rsidRPr="0092416D">
        <w:rPr>
          <w:rFonts w:ascii="Lato" w:hAnsi="Lato" w:cstheme="minorHAnsi"/>
          <w:sz w:val="20"/>
          <w:szCs w:val="20"/>
        </w:rPr>
        <w:t>2</w:t>
      </w:r>
      <w:r w:rsidR="00813E62">
        <w:rPr>
          <w:rFonts w:ascii="Lato" w:hAnsi="Lato" w:cstheme="minorHAnsi"/>
          <w:sz w:val="20"/>
          <w:szCs w:val="20"/>
        </w:rPr>
        <w:t>2</w:t>
      </w:r>
      <w:r w:rsidR="00AF249D" w:rsidRPr="0092416D">
        <w:rPr>
          <w:rFonts w:ascii="Lato" w:hAnsi="Lato" w:cstheme="minorHAnsi"/>
          <w:sz w:val="20"/>
          <w:szCs w:val="20"/>
        </w:rPr>
        <w:t>.202</w:t>
      </w:r>
      <w:r w:rsidR="00813E62">
        <w:rPr>
          <w:rFonts w:ascii="Lato" w:hAnsi="Lato" w:cstheme="minorHAnsi"/>
          <w:sz w:val="20"/>
          <w:szCs w:val="20"/>
        </w:rPr>
        <w:t>4</w:t>
      </w:r>
      <w:r w:rsidR="00AF249D" w:rsidRPr="0092416D">
        <w:rPr>
          <w:rFonts w:ascii="Lato" w:hAnsi="Lato" w:cstheme="minorHAnsi"/>
          <w:sz w:val="20"/>
          <w:szCs w:val="20"/>
        </w:rPr>
        <w:t>.</w:t>
      </w:r>
      <w:r w:rsidR="00B05F9C" w:rsidRPr="0092416D">
        <w:rPr>
          <w:rFonts w:ascii="Lato" w:hAnsi="Lato" w:cstheme="minorHAnsi"/>
          <w:sz w:val="20"/>
          <w:szCs w:val="20"/>
        </w:rPr>
        <w:t>DK</w:t>
      </w:r>
      <w:r w:rsidR="00AF249D" w:rsidRPr="0092416D">
        <w:rPr>
          <w:rFonts w:ascii="Lato" w:hAnsi="Lato" w:cstheme="minorHAnsi"/>
          <w:sz w:val="20"/>
          <w:szCs w:val="20"/>
        </w:rPr>
        <w:t>.</w:t>
      </w:r>
      <w:r w:rsidR="001945DD" w:rsidRPr="0092416D">
        <w:rPr>
          <w:rFonts w:ascii="Lato" w:hAnsi="Lato" w:cstheme="minorHAnsi"/>
          <w:sz w:val="20"/>
          <w:szCs w:val="20"/>
        </w:rPr>
        <w:t>1</w:t>
      </w:r>
      <w:r w:rsidR="00813E62">
        <w:rPr>
          <w:rFonts w:ascii="Lato" w:hAnsi="Lato" w:cstheme="minorHAnsi"/>
          <w:sz w:val="20"/>
          <w:szCs w:val="20"/>
        </w:rPr>
        <w:t>6</w:t>
      </w:r>
      <w:r w:rsidR="00024976" w:rsidRPr="0092416D">
        <w:rPr>
          <w:rFonts w:ascii="Lato" w:hAnsi="Lato" w:cstheme="minorHAnsi"/>
          <w:sz w:val="20"/>
          <w:szCs w:val="20"/>
        </w:rPr>
        <w:t xml:space="preserve"> </w:t>
      </w:r>
      <w:r w:rsidR="00056511">
        <w:rPr>
          <w:rFonts w:ascii="Lato" w:hAnsi="Lato" w:cstheme="minorHAnsi"/>
          <w:sz w:val="20"/>
          <w:szCs w:val="20"/>
        </w:rPr>
        <w:br/>
      </w:r>
      <w:r w:rsidR="00813E62" w:rsidRPr="00004762">
        <w:rPr>
          <w:rFonts w:ascii="Lato" w:hAnsi="Lato" w:cstheme="minorHAnsi"/>
          <w:sz w:val="20"/>
          <w:szCs w:val="20"/>
        </w:rPr>
        <w:t xml:space="preserve">uchylającą </w:t>
      </w:r>
      <w:r w:rsidR="00813E62" w:rsidRPr="00004762">
        <w:rPr>
          <w:rFonts w:ascii="Lato" w:eastAsia="Calibri" w:hAnsi="Lato" w:cs="Arial"/>
          <w:bCs/>
          <w:spacing w:val="4"/>
          <w:sz w:val="20"/>
          <w:szCs w:val="20"/>
        </w:rPr>
        <w:t xml:space="preserve">w części i orzekającą w tym zakresie co do istoty, a w pozostałej części utrzymującą </w:t>
      </w:r>
      <w:r w:rsidR="00813E62" w:rsidRPr="00004762">
        <w:rPr>
          <w:rFonts w:ascii="Lato" w:eastAsia="Calibri" w:hAnsi="Lato" w:cs="Arial"/>
          <w:bCs/>
          <w:spacing w:val="4"/>
          <w:sz w:val="20"/>
          <w:szCs w:val="20"/>
        </w:rPr>
        <w:br/>
        <w:t xml:space="preserve">w mocy decyzję </w:t>
      </w:r>
      <w:r w:rsidR="00813E62" w:rsidRPr="00813E62">
        <w:rPr>
          <w:rFonts w:ascii="Lato" w:eastAsia="Calibri" w:hAnsi="Lato" w:cs="Arial"/>
          <w:bCs/>
          <w:spacing w:val="4"/>
          <w:sz w:val="20"/>
          <w:szCs w:val="20"/>
        </w:rPr>
        <w:t xml:space="preserve">Wojewody Mazowieckiego Nr 59/SPEC/2024 z dnia 9 maja 2024 r., </w:t>
      </w:r>
      <w:r w:rsidR="00813E62">
        <w:rPr>
          <w:rFonts w:ascii="Lato" w:eastAsia="Calibri" w:hAnsi="Lato" w:cs="Arial"/>
          <w:bCs/>
          <w:spacing w:val="4"/>
          <w:sz w:val="20"/>
          <w:szCs w:val="20"/>
        </w:rPr>
        <w:br/>
      </w:r>
      <w:r w:rsidR="00813E62" w:rsidRPr="00813E62">
        <w:rPr>
          <w:rFonts w:ascii="Lato" w:eastAsia="Calibri" w:hAnsi="Lato" w:cs="Arial"/>
          <w:bCs/>
          <w:spacing w:val="4"/>
          <w:sz w:val="20"/>
          <w:szCs w:val="20"/>
        </w:rPr>
        <w:t>znak: WI-VI.7820.2.18.2023.AT, o zezwoleniu na realizację inwestycji drogowej pn.: „Rozbudowa drogi wojewódzkiej nr 631 w zakresie budowy ścieżki pieszo-rowerowej wraz z infrastrukturą na odcinku od km 8+560 do km 9+900 w gminie Wieliszew</w:t>
      </w:r>
      <w:r w:rsidR="001F5E52">
        <w:rPr>
          <w:rFonts w:ascii="Lato" w:eastAsia="Calibri" w:hAnsi="Lato" w:cs="Arial"/>
          <w:bCs/>
          <w:spacing w:val="4"/>
          <w:sz w:val="20"/>
          <w:szCs w:val="20"/>
        </w:rPr>
        <w:t>.</w:t>
      </w:r>
      <w:r w:rsidR="00813E62" w:rsidRPr="00813E62">
        <w:rPr>
          <w:rFonts w:ascii="Lato" w:eastAsia="Calibri" w:hAnsi="Lato" w:cs="Arial"/>
          <w:bCs/>
          <w:spacing w:val="4"/>
          <w:sz w:val="20"/>
          <w:szCs w:val="20"/>
        </w:rPr>
        <w:t>”</w:t>
      </w:r>
    </w:p>
    <w:p w14:paraId="08F569A3" w14:textId="6DA7FC20" w:rsidR="001A15A8" w:rsidRDefault="0092142C" w:rsidP="00191172">
      <w:pPr>
        <w:spacing w:after="240" w:line="240" w:lineRule="atLeast"/>
        <w:jc w:val="both"/>
        <w:rPr>
          <w:rFonts w:ascii="Lato" w:hAnsi="Lato" w:cstheme="minorHAnsi"/>
          <w:bCs/>
          <w:sz w:val="20"/>
          <w:szCs w:val="20"/>
        </w:rPr>
      </w:pPr>
      <w:r w:rsidRPr="00004762">
        <w:rPr>
          <w:rFonts w:ascii="Lato" w:hAnsi="Lato" w:cstheme="minorHAnsi"/>
          <w:sz w:val="20"/>
          <w:szCs w:val="20"/>
        </w:rPr>
        <w:t>Z treścią ww. decyzji Ministra Finansów i Gospodarki</w:t>
      </w:r>
      <w:r w:rsidRPr="00F7521B">
        <w:rPr>
          <w:rFonts w:ascii="Lato" w:hAnsi="Lato" w:cstheme="minorHAnsi"/>
          <w:sz w:val="20"/>
          <w:szCs w:val="20"/>
        </w:rPr>
        <w:t xml:space="preserve"> </w:t>
      </w:r>
      <w:r w:rsidR="001A15A8" w:rsidRPr="00F7521B">
        <w:rPr>
          <w:rFonts w:ascii="Lato" w:hAnsi="Lato" w:cstheme="minorHAnsi"/>
          <w:sz w:val="20"/>
          <w:szCs w:val="20"/>
        </w:rPr>
        <w:t xml:space="preserve">oraz aktami sprawy </w:t>
      </w:r>
      <w:r w:rsidRPr="00004762">
        <w:rPr>
          <w:rFonts w:ascii="Lato" w:hAnsi="Lato" w:cstheme="minorHAnsi"/>
          <w:sz w:val="20"/>
          <w:szCs w:val="20"/>
        </w:rPr>
        <w:t xml:space="preserve">można zapoznać się </w:t>
      </w:r>
      <w:r w:rsidR="00904874">
        <w:rPr>
          <w:rFonts w:ascii="Lato" w:hAnsi="Lato" w:cstheme="minorHAnsi"/>
          <w:sz w:val="20"/>
          <w:szCs w:val="20"/>
        </w:rPr>
        <w:br/>
      </w:r>
      <w:r w:rsidRPr="00004762">
        <w:rPr>
          <w:rFonts w:ascii="Lato" w:hAnsi="Lato" w:cstheme="minorHAnsi"/>
          <w:sz w:val="20"/>
          <w:szCs w:val="20"/>
        </w:rPr>
        <w:t xml:space="preserve">w Ministerstwie Rozwoju i Technologii w Warszawie, ul. Chałubińskiego 4/6, we wtorki, czwartki </w:t>
      </w:r>
      <w:r w:rsidR="00904874">
        <w:rPr>
          <w:rFonts w:ascii="Lato" w:hAnsi="Lato" w:cstheme="minorHAnsi"/>
          <w:sz w:val="20"/>
          <w:szCs w:val="20"/>
        </w:rPr>
        <w:br/>
      </w:r>
      <w:r w:rsidRPr="00004762">
        <w:rPr>
          <w:rFonts w:ascii="Lato" w:hAnsi="Lato" w:cstheme="minorHAnsi"/>
          <w:sz w:val="20"/>
          <w:szCs w:val="20"/>
        </w:rPr>
        <w:t xml:space="preserve">i piątki, w godzinach od 10.00 do 14.30, </w:t>
      </w:r>
      <w:r w:rsidRPr="00004762">
        <w:rPr>
          <w:rFonts w:ascii="Lato" w:hAnsi="Lato" w:cstheme="minorHAnsi"/>
          <w:sz w:val="20"/>
          <w:szCs w:val="20"/>
          <w:u w:val="single"/>
        </w:rPr>
        <w:t>po wcześniejszym umówieniu się telefonicznie pod numerem telefonu (22) 323 40 70 - od poniedziałku do piątku w godzinach 10:</w:t>
      </w:r>
      <w:r w:rsidR="00C36033">
        <w:rPr>
          <w:rFonts w:ascii="Lato" w:hAnsi="Lato" w:cstheme="minorHAnsi"/>
          <w:sz w:val="20"/>
          <w:szCs w:val="20"/>
          <w:u w:val="single"/>
        </w:rPr>
        <w:t>30</w:t>
      </w:r>
      <w:r w:rsidRPr="00004762">
        <w:rPr>
          <w:rFonts w:ascii="Lato" w:hAnsi="Lato" w:cstheme="minorHAnsi"/>
          <w:sz w:val="20"/>
          <w:szCs w:val="20"/>
          <w:u w:val="single"/>
        </w:rPr>
        <w:t xml:space="preserve"> - 14.30</w:t>
      </w:r>
      <w:r w:rsidR="005F2E11">
        <w:rPr>
          <w:rFonts w:ascii="Lato" w:hAnsi="Lato" w:cstheme="minorHAnsi"/>
          <w:sz w:val="20"/>
          <w:szCs w:val="20"/>
        </w:rPr>
        <w:t xml:space="preserve">, jak również z treścią ww. decyzji </w:t>
      </w:r>
      <w:r w:rsidR="00517103" w:rsidRPr="00517103">
        <w:rPr>
          <w:rFonts w:ascii="Lato" w:hAnsi="Lato" w:cstheme="minorHAnsi"/>
          <w:sz w:val="20"/>
          <w:szCs w:val="20"/>
        </w:rPr>
        <w:t>–</w:t>
      </w:r>
      <w:r w:rsidR="00191172">
        <w:rPr>
          <w:rFonts w:ascii="Lato" w:hAnsi="Lato" w:cstheme="minorHAnsi"/>
          <w:sz w:val="20"/>
          <w:szCs w:val="20"/>
        </w:rPr>
        <w:t xml:space="preserve"> </w:t>
      </w:r>
      <w:r w:rsidR="001A15A8" w:rsidRPr="00F7521B">
        <w:rPr>
          <w:rFonts w:ascii="Lato" w:hAnsi="Lato" w:cstheme="minorHAnsi"/>
          <w:bCs/>
          <w:iCs/>
          <w:sz w:val="20"/>
          <w:szCs w:val="20"/>
        </w:rPr>
        <w:t>w urzęd</w:t>
      </w:r>
      <w:r w:rsidR="000B1E8B" w:rsidRPr="00F7521B">
        <w:rPr>
          <w:rFonts w:ascii="Lato" w:hAnsi="Lato" w:cstheme="minorHAnsi"/>
          <w:bCs/>
          <w:iCs/>
          <w:sz w:val="20"/>
          <w:szCs w:val="20"/>
        </w:rPr>
        <w:t>zie</w:t>
      </w:r>
      <w:r w:rsidR="001A15A8" w:rsidRPr="00F7521B">
        <w:rPr>
          <w:rFonts w:ascii="Lato" w:hAnsi="Lato" w:cstheme="minorHAnsi"/>
          <w:bCs/>
          <w:iCs/>
          <w:sz w:val="20"/>
          <w:szCs w:val="20"/>
        </w:rPr>
        <w:t xml:space="preserve"> </w:t>
      </w:r>
      <w:r w:rsidR="00813E62">
        <w:rPr>
          <w:rFonts w:ascii="Lato" w:hAnsi="Lato" w:cstheme="minorHAnsi"/>
          <w:bCs/>
          <w:iCs/>
          <w:sz w:val="20"/>
          <w:szCs w:val="20"/>
        </w:rPr>
        <w:t>gminy</w:t>
      </w:r>
      <w:r w:rsidR="001A15A8" w:rsidRPr="00F7521B">
        <w:rPr>
          <w:rFonts w:ascii="Lato" w:hAnsi="Lato" w:cstheme="minorHAnsi"/>
          <w:bCs/>
          <w:iCs/>
          <w:sz w:val="20"/>
          <w:szCs w:val="20"/>
        </w:rPr>
        <w:t xml:space="preserve"> właściw</w:t>
      </w:r>
      <w:r w:rsidR="006A690C">
        <w:rPr>
          <w:rFonts w:ascii="Lato" w:hAnsi="Lato" w:cstheme="minorHAnsi"/>
          <w:bCs/>
          <w:iCs/>
          <w:sz w:val="20"/>
          <w:szCs w:val="20"/>
        </w:rPr>
        <w:t>ej</w:t>
      </w:r>
      <w:r w:rsidR="007C0DAB">
        <w:rPr>
          <w:rFonts w:ascii="Lato" w:hAnsi="Lato" w:cstheme="minorHAnsi"/>
          <w:bCs/>
          <w:iCs/>
          <w:sz w:val="20"/>
          <w:szCs w:val="20"/>
        </w:rPr>
        <w:t xml:space="preserve"> </w:t>
      </w:r>
      <w:r w:rsidR="001A15A8" w:rsidRPr="00F7521B">
        <w:rPr>
          <w:rFonts w:ascii="Lato" w:hAnsi="Lato" w:cstheme="minorHAnsi"/>
          <w:bCs/>
          <w:iCs/>
          <w:sz w:val="20"/>
          <w:szCs w:val="20"/>
        </w:rPr>
        <w:t>ze względu na</w:t>
      </w:r>
      <w:r w:rsidR="00A02D65">
        <w:rPr>
          <w:rFonts w:ascii="Lato" w:hAnsi="Lato" w:cstheme="minorHAnsi"/>
          <w:bCs/>
          <w:iCs/>
          <w:sz w:val="20"/>
          <w:szCs w:val="20"/>
        </w:rPr>
        <w:t xml:space="preserve"> </w:t>
      </w:r>
      <w:r w:rsidR="001A15A8" w:rsidRPr="00F7521B">
        <w:rPr>
          <w:rFonts w:ascii="Lato" w:hAnsi="Lato" w:cstheme="minorHAnsi"/>
          <w:bCs/>
          <w:iCs/>
          <w:sz w:val="20"/>
          <w:szCs w:val="20"/>
        </w:rPr>
        <w:t>przebieg drogi</w:t>
      </w:r>
      <w:r w:rsidR="001A15A8" w:rsidRPr="00F7521B">
        <w:rPr>
          <w:rFonts w:ascii="Lato" w:hAnsi="Lato" w:cstheme="minorHAnsi"/>
          <w:sz w:val="20"/>
          <w:szCs w:val="20"/>
        </w:rPr>
        <w:t xml:space="preserve">, tj. w Urzędzie </w:t>
      </w:r>
      <w:r w:rsidR="00813E62">
        <w:rPr>
          <w:rFonts w:ascii="Lato" w:hAnsi="Lato" w:cstheme="minorHAnsi"/>
          <w:bCs/>
          <w:sz w:val="20"/>
          <w:szCs w:val="20"/>
        </w:rPr>
        <w:t>Gminy</w:t>
      </w:r>
      <w:r w:rsidR="0092416D">
        <w:rPr>
          <w:rFonts w:ascii="Lato" w:hAnsi="Lato" w:cstheme="minorHAnsi"/>
          <w:bCs/>
          <w:sz w:val="20"/>
          <w:szCs w:val="20"/>
        </w:rPr>
        <w:br/>
      </w:r>
      <w:r w:rsidR="00813E62">
        <w:rPr>
          <w:rFonts w:ascii="Lato" w:hAnsi="Lato" w:cstheme="minorHAnsi"/>
          <w:bCs/>
          <w:sz w:val="20"/>
          <w:szCs w:val="20"/>
        </w:rPr>
        <w:t>Wieliszew</w:t>
      </w:r>
      <w:r w:rsidR="004460B4">
        <w:rPr>
          <w:rFonts w:ascii="Lato" w:hAnsi="Lato" w:cstheme="minorHAnsi"/>
          <w:bCs/>
          <w:sz w:val="20"/>
          <w:szCs w:val="20"/>
        </w:rPr>
        <w:t>.</w:t>
      </w:r>
    </w:p>
    <w:p w14:paraId="7BA1A1B6" w14:textId="7A70AE0E" w:rsidR="00510D62" w:rsidRPr="00510D62" w:rsidRDefault="001A15A8" w:rsidP="00510D62">
      <w:pPr>
        <w:spacing w:after="240" w:line="240" w:lineRule="atLeast"/>
        <w:jc w:val="both"/>
        <w:rPr>
          <w:rFonts w:ascii="Lato" w:hAnsi="Lato" w:cstheme="minorHAnsi"/>
          <w:b/>
          <w:sz w:val="20"/>
          <w:szCs w:val="20"/>
          <w:u w:val="single"/>
        </w:rPr>
      </w:pPr>
      <w:r w:rsidRPr="00510D62">
        <w:rPr>
          <w:rFonts w:ascii="Lato" w:hAnsi="Lato" w:cstheme="minorHAnsi"/>
          <w:sz w:val="20"/>
          <w:szCs w:val="20"/>
          <w:u w:val="single"/>
        </w:rPr>
        <w:t xml:space="preserve">Data publikacji obwieszczenia: </w:t>
      </w:r>
      <w:r w:rsidR="00FD7868">
        <w:rPr>
          <w:rFonts w:ascii="Lato" w:hAnsi="Lato" w:cstheme="minorHAnsi"/>
          <w:b/>
          <w:bCs/>
          <w:sz w:val="20"/>
          <w:szCs w:val="20"/>
          <w:u w:val="single"/>
        </w:rPr>
        <w:t xml:space="preserve">13 </w:t>
      </w:r>
      <w:r w:rsidR="00813E62">
        <w:rPr>
          <w:rFonts w:ascii="Lato" w:hAnsi="Lato" w:cstheme="minorHAnsi"/>
          <w:b/>
          <w:bCs/>
          <w:sz w:val="20"/>
          <w:szCs w:val="20"/>
          <w:u w:val="single"/>
        </w:rPr>
        <w:t>lipca</w:t>
      </w:r>
      <w:r w:rsidR="007C6047">
        <w:rPr>
          <w:rFonts w:ascii="Lato" w:hAnsi="Lato" w:cstheme="minorHAnsi"/>
          <w:b/>
          <w:bCs/>
          <w:sz w:val="20"/>
          <w:szCs w:val="20"/>
          <w:u w:val="single"/>
        </w:rPr>
        <w:t xml:space="preserve"> 2026 </w:t>
      </w:r>
      <w:r w:rsidRPr="00510D62">
        <w:rPr>
          <w:rFonts w:ascii="Lato" w:hAnsi="Lato" w:cstheme="minorHAnsi"/>
          <w:b/>
          <w:bCs/>
          <w:sz w:val="20"/>
          <w:szCs w:val="20"/>
          <w:u w:val="single"/>
        </w:rPr>
        <w:t>r.</w:t>
      </w:r>
    </w:p>
    <w:p w14:paraId="1F1E8354" w14:textId="49DB8FC1" w:rsidR="001A15A8" w:rsidRDefault="001A15A8" w:rsidP="00745C29">
      <w:pPr>
        <w:spacing w:line="260" w:lineRule="exact"/>
        <w:jc w:val="both"/>
        <w:rPr>
          <w:rFonts w:ascii="Lato" w:hAnsi="Lato" w:cstheme="minorHAnsi"/>
          <w:sz w:val="20"/>
          <w:szCs w:val="20"/>
        </w:rPr>
      </w:pPr>
      <w:r w:rsidRPr="00F7521B">
        <w:rPr>
          <w:rFonts w:ascii="Lato" w:hAnsi="Lato" w:cstheme="minorHAnsi"/>
          <w:b/>
          <w:sz w:val="20"/>
          <w:szCs w:val="20"/>
        </w:rPr>
        <w:t xml:space="preserve">Załącznik: </w:t>
      </w:r>
      <w:r w:rsidRPr="00F7521B">
        <w:rPr>
          <w:rFonts w:ascii="Lato" w:hAnsi="Lato" w:cstheme="minorHAnsi"/>
          <w:sz w:val="20"/>
          <w:szCs w:val="20"/>
        </w:rPr>
        <w:t xml:space="preserve">informacja o przetwarzaniu danych osobowych. </w:t>
      </w:r>
    </w:p>
    <w:p w14:paraId="17CF4812" w14:textId="77777777" w:rsidR="001A7271" w:rsidRPr="00F7521B" w:rsidRDefault="001A7271" w:rsidP="00745C29">
      <w:pPr>
        <w:spacing w:line="260" w:lineRule="exact"/>
        <w:jc w:val="both"/>
        <w:rPr>
          <w:rFonts w:ascii="Lato" w:hAnsi="Lato" w:cstheme="minorHAnsi"/>
          <w:b/>
          <w:sz w:val="20"/>
          <w:szCs w:val="20"/>
        </w:rPr>
      </w:pPr>
    </w:p>
    <w:p w14:paraId="02A70918" w14:textId="77777777" w:rsidR="002400D7" w:rsidRPr="00642528" w:rsidRDefault="002400D7" w:rsidP="002400D7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  <w:r w:rsidRPr="00642528">
        <w:rPr>
          <w:rFonts w:ascii="Lato" w:hAnsi="Lato"/>
          <w:b/>
          <w:bCs/>
          <w:sz w:val="20"/>
          <w:szCs w:val="20"/>
        </w:rPr>
        <w:t>Z upoważnienia</w:t>
      </w:r>
    </w:p>
    <w:p w14:paraId="5D149829" w14:textId="77777777" w:rsidR="002400D7" w:rsidRPr="00642528" w:rsidRDefault="002400D7" w:rsidP="002400D7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Paulina Michalak-Jaworska</w:t>
      </w:r>
    </w:p>
    <w:p w14:paraId="7A1E50CF" w14:textId="77777777" w:rsidR="002400D7" w:rsidRPr="00642528" w:rsidRDefault="002400D7" w:rsidP="002400D7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naczelnik wydziału</w:t>
      </w:r>
    </w:p>
    <w:p w14:paraId="780F05F7" w14:textId="77777777" w:rsidR="002400D7" w:rsidRPr="00642528" w:rsidRDefault="002400D7" w:rsidP="002400D7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065F5C1A" w14:textId="77777777" w:rsidR="002400D7" w:rsidRDefault="002400D7" w:rsidP="002400D7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41F9820D" w14:textId="520E36F6" w:rsidR="00B05F9C" w:rsidRPr="002400D7" w:rsidRDefault="002400D7" w:rsidP="002400D7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 w:rsidRPr="00642528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159BF201" w14:textId="77777777" w:rsidR="00A02D65" w:rsidRDefault="00A02D65" w:rsidP="001A7271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055AE9A0" w14:textId="77777777" w:rsidR="00DA5999" w:rsidRDefault="00DA5999" w:rsidP="001A7271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06A5F766" w14:textId="77777777" w:rsidR="00904874" w:rsidRDefault="00904874" w:rsidP="001A7271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00AAC1C6" w14:textId="77777777" w:rsidR="00956748" w:rsidRDefault="00956748" w:rsidP="00510D62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756FA26D" w14:textId="77777777" w:rsidR="002400D7" w:rsidRDefault="002400D7" w:rsidP="00510D62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1451C88B" w14:textId="77777777" w:rsidR="00813E62" w:rsidRDefault="00813E62" w:rsidP="00510D62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7ECF2389" w14:textId="77777777" w:rsidR="00813E62" w:rsidRPr="00F7521B" w:rsidRDefault="00813E62" w:rsidP="00510D62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77C2E150" w14:textId="77777777" w:rsidR="00510D62" w:rsidRDefault="00510D62" w:rsidP="00510D62">
      <w:pPr>
        <w:spacing w:after="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0A4AA789" w14:textId="77777777" w:rsidR="00510D62" w:rsidRPr="00D11F02" w:rsidRDefault="00510D62" w:rsidP="00510D62">
      <w:pPr>
        <w:spacing w:after="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6D09F4C7" w14:textId="77777777" w:rsidR="00510D62" w:rsidRPr="00D11F02" w:rsidRDefault="00510D62" w:rsidP="00510D62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późn</w:t>
      </w:r>
      <w:proofErr w:type="spellEnd"/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. zm.), zwanego dalej „RODO”, informuję, że:</w:t>
      </w:r>
    </w:p>
    <w:p w14:paraId="32007778" w14:textId="77777777" w:rsidR="00510D62" w:rsidRPr="00D11F02" w:rsidRDefault="00510D62" w:rsidP="00510D62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ePUAP</w:t>
      </w:r>
      <w:proofErr w:type="spell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56F41620" w14:textId="77777777" w:rsidR="00510D62" w:rsidRPr="00D11F02" w:rsidRDefault="00510D62" w:rsidP="00510D62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00-507 Warszawa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D82A18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pl-PL"/>
          </w:rPr>
          <w:t>iod@mrit.gov.pl</w:t>
        </w:r>
      </w:hyperlink>
      <w:r w:rsidRPr="00D82A18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6D01BA2A" w14:textId="1199E826" w:rsidR="00510D62" w:rsidRPr="00D11F02" w:rsidRDefault="00510D62" w:rsidP="00510D62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podstawie przepisów ustawy z dnia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14 czerwca 1960 r. Kodeks postępowania administracyjnego (</w:t>
      </w:r>
      <w:proofErr w:type="spellStart"/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t.j</w:t>
      </w:r>
      <w:proofErr w:type="spellEnd"/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.</w:t>
      </w:r>
      <w:r w:rsidRPr="00510D62">
        <w:t xml:space="preserve"> </w:t>
      </w:r>
      <w:r w:rsidRPr="00510D62">
        <w:rPr>
          <w:rFonts w:ascii="Lato" w:eastAsia="Times New Roman" w:hAnsi="Lato" w:cs="Arial"/>
          <w:spacing w:val="4"/>
          <w:sz w:val="20"/>
          <w:szCs w:val="20"/>
          <w:lang w:eastAsia="en-GB"/>
        </w:rPr>
        <w:t>Dz.U. z 2025 r. poz. 1691)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, dalej „KPA”, oraz w związku z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i realizacji inwestycji w zakresie dróg publicznych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proofErr w:type="spell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  <w:r w:rsidRPr="00D11F02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764FD6B7" w14:textId="77777777" w:rsidR="00510D62" w:rsidRPr="00D11F02" w:rsidRDefault="00510D62" w:rsidP="00510D62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6FED1540" w14:textId="77777777" w:rsidR="00510D62" w:rsidRPr="00D11F02" w:rsidRDefault="00510D62" w:rsidP="00510D62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7555324E" w14:textId="77777777" w:rsidR="00510D62" w:rsidRPr="00D11F02" w:rsidRDefault="00510D62" w:rsidP="00510D62">
      <w:pPr>
        <w:numPr>
          <w:ilvl w:val="0"/>
          <w:numId w:val="3"/>
        </w:numPr>
        <w:suppressAutoHyphens/>
        <w:spacing w:after="0" w:line="240" w:lineRule="exact"/>
        <w:ind w:left="714" w:hanging="288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6077D67E" w14:textId="77777777" w:rsidR="00510D62" w:rsidRPr="00D11F02" w:rsidRDefault="00510D62" w:rsidP="00510D62">
      <w:pPr>
        <w:numPr>
          <w:ilvl w:val="0"/>
          <w:numId w:val="3"/>
        </w:numPr>
        <w:suppressAutoHyphens/>
        <w:spacing w:after="0" w:line="240" w:lineRule="exact"/>
        <w:ind w:left="714" w:hanging="288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706C78DC" w14:textId="77777777" w:rsidR="00510D62" w:rsidRPr="00D11F02" w:rsidRDefault="00510D62" w:rsidP="00510D62">
      <w:pPr>
        <w:numPr>
          <w:ilvl w:val="0"/>
          <w:numId w:val="3"/>
        </w:numPr>
        <w:suppressAutoHyphens/>
        <w:spacing w:after="0" w:line="240" w:lineRule="exact"/>
        <w:ind w:left="714" w:hanging="288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0C658F01" w14:textId="77777777" w:rsidR="00510D62" w:rsidRPr="00D11F02" w:rsidRDefault="00510D62" w:rsidP="00510D62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2F2BCF3D" w14:textId="77777777" w:rsidR="00510D62" w:rsidRPr="00D11F02" w:rsidRDefault="00510D62" w:rsidP="00510D62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D11F02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(Dz. U. z 2020 r. poz. 164,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 </w:t>
      </w:r>
      <w:proofErr w:type="spell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późn</w:t>
      </w:r>
      <w:proofErr w:type="spell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. zm.).</w:t>
      </w:r>
    </w:p>
    <w:p w14:paraId="3EBA21A4" w14:textId="77777777" w:rsidR="00510D62" w:rsidRPr="00D11F02" w:rsidRDefault="00510D62" w:rsidP="00510D62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05A95930" w14:textId="77777777" w:rsidR="00510D62" w:rsidRPr="00D11F02" w:rsidRDefault="00510D62" w:rsidP="00510D62">
      <w:pPr>
        <w:numPr>
          <w:ilvl w:val="0"/>
          <w:numId w:val="4"/>
        </w:numPr>
        <w:suppressAutoHyphens/>
        <w:spacing w:after="0" w:line="240" w:lineRule="exact"/>
        <w:ind w:left="714" w:hanging="288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4CCF3A4A" w14:textId="77777777" w:rsidR="00510D62" w:rsidRPr="00D11F02" w:rsidRDefault="00510D62" w:rsidP="00510D62">
      <w:pPr>
        <w:numPr>
          <w:ilvl w:val="0"/>
          <w:numId w:val="4"/>
        </w:numPr>
        <w:suppressAutoHyphens/>
        <w:spacing w:after="0" w:line="240" w:lineRule="exact"/>
        <w:ind w:left="714" w:hanging="288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44FBF708" w14:textId="77777777" w:rsidR="00510D62" w:rsidRPr="00D11F02" w:rsidRDefault="00510D62" w:rsidP="00510D62">
      <w:pPr>
        <w:numPr>
          <w:ilvl w:val="0"/>
          <w:numId w:val="4"/>
        </w:numPr>
        <w:suppressAutoHyphens/>
        <w:spacing w:after="0" w:line="240" w:lineRule="exact"/>
        <w:ind w:left="714" w:hanging="288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1140D90F" w14:textId="77777777" w:rsidR="00510D62" w:rsidRPr="00D11F02" w:rsidRDefault="00510D62" w:rsidP="00510D62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7FD3BE2E" w14:textId="77777777" w:rsidR="00510D62" w:rsidRPr="00D11F02" w:rsidRDefault="00510D62" w:rsidP="00510D62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7933F194" w14:textId="77777777" w:rsidR="00510D62" w:rsidRPr="00442771" w:rsidRDefault="00510D62" w:rsidP="00510D62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Pani/Panu prawo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wniesienia skargi do organu nadzorczego właściwego w sprawach ochrony danych osobowych, tj. Prezesa Urzędu Ochrony Danych Osobowych.</w:t>
      </w:r>
    </w:p>
    <w:sectPr w:rsidR="00510D62" w:rsidRPr="00442771" w:rsidSect="009D69B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CC187" w14:textId="77777777" w:rsidR="00620EE6" w:rsidRDefault="00620EE6" w:rsidP="009276B2">
      <w:pPr>
        <w:spacing w:after="0" w:line="240" w:lineRule="auto"/>
      </w:pPr>
      <w:r>
        <w:separator/>
      </w:r>
    </w:p>
  </w:endnote>
  <w:endnote w:type="continuationSeparator" w:id="0">
    <w:p w14:paraId="2FD0B17C" w14:textId="77777777" w:rsidR="00620EE6" w:rsidRDefault="00620EE6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6738341-35F1-4B08-B5BD-279C1A2D1401}"/>
    <w:embedBold r:id="rId2" w:fontKey="{0B12A546-47E2-4FE9-A67F-AC0EC54D2B36}"/>
    <w:embedBoldItalic r:id="rId3" w:fontKey="{24D07C4E-F63C-4EC9-8D59-2D6759CF6938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4" w:fontKey="{7F60DEF8-7C4A-4A36-9E46-38CF5D4C7211}"/>
    <w:embedBold r:id="rId5" w:fontKey="{C478C2B4-D182-4CE7-BCF8-2F4726531BC8}"/>
    <w:embedItalic r:id="rId6" w:fontKey="{25E94603-FFEC-4165-8701-7962B3065CC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96E6C19F-3A22-4653-976B-5DE3F59784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37184" w14:textId="4D5C6133" w:rsidR="00745C29" w:rsidRDefault="00745C29">
    <w:pPr>
      <w:pStyle w:val="Stopka"/>
      <w:jc w:val="center"/>
    </w:pPr>
  </w:p>
  <w:p w14:paraId="37821F1F" w14:textId="0CF71130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1030C" w14:textId="77777777" w:rsidR="00620EE6" w:rsidRDefault="00620EE6" w:rsidP="009276B2">
      <w:pPr>
        <w:spacing w:after="0" w:line="240" w:lineRule="auto"/>
      </w:pPr>
      <w:r>
        <w:separator/>
      </w:r>
    </w:p>
  </w:footnote>
  <w:footnote w:type="continuationSeparator" w:id="0">
    <w:p w14:paraId="09208C02" w14:textId="77777777" w:rsidR="00620EE6" w:rsidRDefault="00620EE6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E4AB9" w14:textId="77777777" w:rsidR="0092142C" w:rsidRDefault="0092142C" w:rsidP="0092142C">
    <w:pPr>
      <w:pStyle w:val="Nagwek"/>
      <w:jc w:val="right"/>
      <w:rPr>
        <w:sz w:val="18"/>
        <w:szCs w:val="18"/>
      </w:rPr>
    </w:pPr>
  </w:p>
  <w:p w14:paraId="60851E0D" w14:textId="77777777" w:rsidR="0092142C" w:rsidRDefault="0092142C" w:rsidP="0092142C">
    <w:pPr>
      <w:pStyle w:val="Nagwek"/>
      <w:jc w:val="right"/>
      <w:rPr>
        <w:sz w:val="18"/>
        <w:szCs w:val="18"/>
      </w:rPr>
    </w:pPr>
  </w:p>
  <w:p w14:paraId="16E1C88B" w14:textId="77777777" w:rsidR="0092142C" w:rsidRDefault="0092142C" w:rsidP="0092142C">
    <w:pPr>
      <w:pStyle w:val="Nagwek"/>
      <w:jc w:val="right"/>
      <w:rPr>
        <w:sz w:val="18"/>
        <w:szCs w:val="18"/>
      </w:rPr>
    </w:pPr>
  </w:p>
  <w:p w14:paraId="06D7E326" w14:textId="0E95A6DE" w:rsidR="0092142C" w:rsidRPr="00AA7219" w:rsidRDefault="0092142C" w:rsidP="0092142C">
    <w:pPr>
      <w:pStyle w:val="Nagwek"/>
      <w:jc w:val="right"/>
      <w:rPr>
        <w:sz w:val="18"/>
        <w:szCs w:val="18"/>
      </w:rPr>
    </w:pPr>
    <w:r w:rsidRPr="00AA7219">
      <w:rPr>
        <w:sz w:val="18"/>
        <w:szCs w:val="18"/>
      </w:rPr>
      <w:t xml:space="preserve">Załącznik do obwieszczenia </w:t>
    </w:r>
    <w:r w:rsidRPr="00AA7219">
      <w:rPr>
        <w:sz w:val="18"/>
        <w:szCs w:val="18"/>
      </w:rPr>
      <w:br/>
      <w:t xml:space="preserve">Ministra </w:t>
    </w:r>
    <w:r>
      <w:rPr>
        <w:sz w:val="18"/>
        <w:szCs w:val="18"/>
      </w:rPr>
      <w:t>Finansów</w:t>
    </w:r>
    <w:r w:rsidRPr="00AA7219">
      <w:rPr>
        <w:sz w:val="18"/>
        <w:szCs w:val="18"/>
      </w:rPr>
      <w:t xml:space="preserve"> i </w:t>
    </w:r>
    <w:r>
      <w:rPr>
        <w:sz w:val="18"/>
        <w:szCs w:val="18"/>
      </w:rPr>
      <w:t>Gospodarki</w:t>
    </w:r>
    <w:r w:rsidRPr="00AA7219">
      <w:rPr>
        <w:sz w:val="18"/>
        <w:szCs w:val="18"/>
      </w:rPr>
      <w:br/>
      <w:t>znak: DLI-II</w:t>
    </w:r>
    <w:r>
      <w:rPr>
        <w:sz w:val="18"/>
        <w:szCs w:val="18"/>
      </w:rPr>
      <w:t>I</w:t>
    </w:r>
    <w:r w:rsidRPr="00AA7219">
      <w:rPr>
        <w:sz w:val="18"/>
        <w:szCs w:val="18"/>
      </w:rPr>
      <w:t>.7621.</w:t>
    </w:r>
    <w:r w:rsidR="007C6047">
      <w:rPr>
        <w:sz w:val="18"/>
        <w:szCs w:val="18"/>
      </w:rPr>
      <w:t>2</w:t>
    </w:r>
    <w:r w:rsidR="00813E62">
      <w:rPr>
        <w:sz w:val="18"/>
        <w:szCs w:val="18"/>
      </w:rPr>
      <w:t>2</w:t>
    </w:r>
    <w:r w:rsidRPr="00AA7219">
      <w:rPr>
        <w:sz w:val="18"/>
        <w:szCs w:val="18"/>
      </w:rPr>
      <w:t>.202</w:t>
    </w:r>
    <w:r w:rsidR="00813E62">
      <w:rPr>
        <w:sz w:val="18"/>
        <w:szCs w:val="18"/>
      </w:rPr>
      <w:t>4</w:t>
    </w:r>
    <w:r w:rsidRPr="00AA7219">
      <w:rPr>
        <w:sz w:val="18"/>
        <w:szCs w:val="18"/>
      </w:rPr>
      <w:t>.</w:t>
    </w:r>
    <w:r>
      <w:rPr>
        <w:sz w:val="18"/>
        <w:szCs w:val="18"/>
      </w:rPr>
      <w:t xml:space="preserve">DK </w:t>
    </w:r>
  </w:p>
  <w:p w14:paraId="2331D5D7" w14:textId="77777777" w:rsidR="0092142C" w:rsidRDefault="0092142C" w:rsidP="0092142C">
    <w:pPr>
      <w:pStyle w:val="Nagwek"/>
      <w:tabs>
        <w:tab w:val="clear" w:pos="4536"/>
      </w:tabs>
      <w:jc w:val="right"/>
    </w:pPr>
  </w:p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4A84DB3B" w:rsidR="00947F4D" w:rsidRDefault="00904874">
    <w:pPr>
      <w:pStyle w:val="Nagwek"/>
    </w:pPr>
    <w:r>
      <w:rPr>
        <w:noProof/>
      </w:rPr>
      <w:drawing>
        <wp:anchor distT="0" distB="0" distL="114300" distR="114300" simplePos="0" relativeHeight="251669504" behindDoc="0" locked="0" layoutInCell="1" allowOverlap="1" wp14:anchorId="65DB3196" wp14:editId="3A305ACC">
          <wp:simplePos x="0" y="0"/>
          <wp:positionH relativeFrom="column">
            <wp:posOffset>-891540</wp:posOffset>
          </wp:positionH>
          <wp:positionV relativeFrom="paragraph">
            <wp:posOffset>518160</wp:posOffset>
          </wp:positionV>
          <wp:extent cx="3172460" cy="1017270"/>
          <wp:effectExtent l="0" t="0" r="0" b="0"/>
          <wp:wrapSquare wrapText="bothSides"/>
          <wp:docPr id="5" name="Obraz 1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" descr="Obraz zawierający logo, symbol, Grafika, projekt graficzn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E8C8F202"/>
    <w:lvl w:ilvl="0" w:tplc="FF68E2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208952912">
    <w:abstractNumId w:val="3"/>
  </w:num>
  <w:num w:numId="4" w16cid:durableId="1327901314">
    <w:abstractNumId w:val="4"/>
  </w:num>
  <w:num w:numId="5" w16cid:durableId="2033988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6CD9"/>
    <w:rsid w:val="00023146"/>
    <w:rsid w:val="00024976"/>
    <w:rsid w:val="000553CE"/>
    <w:rsid w:val="00055F10"/>
    <w:rsid w:val="00056511"/>
    <w:rsid w:val="0007376E"/>
    <w:rsid w:val="000B1E8B"/>
    <w:rsid w:val="000E20CA"/>
    <w:rsid w:val="000E5528"/>
    <w:rsid w:val="000E71A6"/>
    <w:rsid w:val="000E78F7"/>
    <w:rsid w:val="00100315"/>
    <w:rsid w:val="001014C2"/>
    <w:rsid w:val="00113528"/>
    <w:rsid w:val="0012103F"/>
    <w:rsid w:val="001236B0"/>
    <w:rsid w:val="0013768B"/>
    <w:rsid w:val="00165678"/>
    <w:rsid w:val="00166A88"/>
    <w:rsid w:val="00177D38"/>
    <w:rsid w:val="00183B62"/>
    <w:rsid w:val="001850AC"/>
    <w:rsid w:val="00191172"/>
    <w:rsid w:val="001945DD"/>
    <w:rsid w:val="00195B06"/>
    <w:rsid w:val="001A15A8"/>
    <w:rsid w:val="001A7271"/>
    <w:rsid w:val="001B70EB"/>
    <w:rsid w:val="001F5E52"/>
    <w:rsid w:val="00210B72"/>
    <w:rsid w:val="002203E1"/>
    <w:rsid w:val="00221698"/>
    <w:rsid w:val="002400D7"/>
    <w:rsid w:val="00274D44"/>
    <w:rsid w:val="00277434"/>
    <w:rsid w:val="002830CF"/>
    <w:rsid w:val="002858BD"/>
    <w:rsid w:val="002940CA"/>
    <w:rsid w:val="002961FD"/>
    <w:rsid w:val="002B116D"/>
    <w:rsid w:val="002D6B68"/>
    <w:rsid w:val="002E063E"/>
    <w:rsid w:val="002E0C9D"/>
    <w:rsid w:val="002F5AB9"/>
    <w:rsid w:val="00315BBA"/>
    <w:rsid w:val="00317051"/>
    <w:rsid w:val="0034083A"/>
    <w:rsid w:val="00343A14"/>
    <w:rsid w:val="00362CAD"/>
    <w:rsid w:val="003A1976"/>
    <w:rsid w:val="003A4C9E"/>
    <w:rsid w:val="003B0DF0"/>
    <w:rsid w:val="003C123B"/>
    <w:rsid w:val="003D18C6"/>
    <w:rsid w:val="003D2AD6"/>
    <w:rsid w:val="003F0446"/>
    <w:rsid w:val="004116FD"/>
    <w:rsid w:val="004426DD"/>
    <w:rsid w:val="004460B4"/>
    <w:rsid w:val="004650A0"/>
    <w:rsid w:val="00475522"/>
    <w:rsid w:val="00475A9A"/>
    <w:rsid w:val="00486166"/>
    <w:rsid w:val="004A2223"/>
    <w:rsid w:val="004B73D1"/>
    <w:rsid w:val="004E3B3B"/>
    <w:rsid w:val="004F157F"/>
    <w:rsid w:val="004F5D02"/>
    <w:rsid w:val="00510D62"/>
    <w:rsid w:val="00517103"/>
    <w:rsid w:val="00557BFB"/>
    <w:rsid w:val="00557D28"/>
    <w:rsid w:val="00565D32"/>
    <w:rsid w:val="00571593"/>
    <w:rsid w:val="00584CC7"/>
    <w:rsid w:val="00590C4E"/>
    <w:rsid w:val="00592A73"/>
    <w:rsid w:val="0059434A"/>
    <w:rsid w:val="005A388D"/>
    <w:rsid w:val="005D01A8"/>
    <w:rsid w:val="005E2044"/>
    <w:rsid w:val="005E56C6"/>
    <w:rsid w:val="005F2E11"/>
    <w:rsid w:val="00605A9D"/>
    <w:rsid w:val="00620EE6"/>
    <w:rsid w:val="00625B62"/>
    <w:rsid w:val="006410DE"/>
    <w:rsid w:val="00647AF4"/>
    <w:rsid w:val="00673E82"/>
    <w:rsid w:val="00680BEB"/>
    <w:rsid w:val="00686BA0"/>
    <w:rsid w:val="00691732"/>
    <w:rsid w:val="00695EBB"/>
    <w:rsid w:val="006A690C"/>
    <w:rsid w:val="006C5088"/>
    <w:rsid w:val="006C739B"/>
    <w:rsid w:val="006D3C96"/>
    <w:rsid w:val="0070631E"/>
    <w:rsid w:val="00716214"/>
    <w:rsid w:val="007311C1"/>
    <w:rsid w:val="00745C29"/>
    <w:rsid w:val="0074632C"/>
    <w:rsid w:val="007475AB"/>
    <w:rsid w:val="0075103D"/>
    <w:rsid w:val="00772C81"/>
    <w:rsid w:val="007741C0"/>
    <w:rsid w:val="00787DD9"/>
    <w:rsid w:val="00797577"/>
    <w:rsid w:val="007B2C43"/>
    <w:rsid w:val="007C0044"/>
    <w:rsid w:val="007C0DAB"/>
    <w:rsid w:val="007C4E93"/>
    <w:rsid w:val="007C6047"/>
    <w:rsid w:val="00813E62"/>
    <w:rsid w:val="0084769A"/>
    <w:rsid w:val="00852C5F"/>
    <w:rsid w:val="008536E7"/>
    <w:rsid w:val="008B10E0"/>
    <w:rsid w:val="008E09ED"/>
    <w:rsid w:val="008E61FE"/>
    <w:rsid w:val="008F7FB6"/>
    <w:rsid w:val="009021B0"/>
    <w:rsid w:val="00904874"/>
    <w:rsid w:val="00905C1B"/>
    <w:rsid w:val="0092142C"/>
    <w:rsid w:val="0092416D"/>
    <w:rsid w:val="009273B0"/>
    <w:rsid w:val="009276B2"/>
    <w:rsid w:val="0093525C"/>
    <w:rsid w:val="0094310F"/>
    <w:rsid w:val="00947F4D"/>
    <w:rsid w:val="00956748"/>
    <w:rsid w:val="00975E1D"/>
    <w:rsid w:val="009836D8"/>
    <w:rsid w:val="009C7AA3"/>
    <w:rsid w:val="009D1BE1"/>
    <w:rsid w:val="009D2A7E"/>
    <w:rsid w:val="009D69B5"/>
    <w:rsid w:val="00A02D65"/>
    <w:rsid w:val="00A532C2"/>
    <w:rsid w:val="00A81245"/>
    <w:rsid w:val="00AD6984"/>
    <w:rsid w:val="00AE6415"/>
    <w:rsid w:val="00AF249D"/>
    <w:rsid w:val="00B05F9C"/>
    <w:rsid w:val="00B06E81"/>
    <w:rsid w:val="00B20AD8"/>
    <w:rsid w:val="00B221BE"/>
    <w:rsid w:val="00B265DB"/>
    <w:rsid w:val="00B27367"/>
    <w:rsid w:val="00B36262"/>
    <w:rsid w:val="00B51377"/>
    <w:rsid w:val="00B6343B"/>
    <w:rsid w:val="00B84D3E"/>
    <w:rsid w:val="00B87744"/>
    <w:rsid w:val="00B901CD"/>
    <w:rsid w:val="00BA0BEF"/>
    <w:rsid w:val="00BD1152"/>
    <w:rsid w:val="00BD4D5B"/>
    <w:rsid w:val="00BE6444"/>
    <w:rsid w:val="00C03ED3"/>
    <w:rsid w:val="00C27A76"/>
    <w:rsid w:val="00C35879"/>
    <w:rsid w:val="00C36033"/>
    <w:rsid w:val="00C44F50"/>
    <w:rsid w:val="00C52239"/>
    <w:rsid w:val="00C53987"/>
    <w:rsid w:val="00C54482"/>
    <w:rsid w:val="00C8064A"/>
    <w:rsid w:val="00C85D56"/>
    <w:rsid w:val="00C90FC1"/>
    <w:rsid w:val="00CA446C"/>
    <w:rsid w:val="00CA5B9C"/>
    <w:rsid w:val="00CF1D4C"/>
    <w:rsid w:val="00CF21C3"/>
    <w:rsid w:val="00CF23E9"/>
    <w:rsid w:val="00D132C0"/>
    <w:rsid w:val="00D162C9"/>
    <w:rsid w:val="00D30B40"/>
    <w:rsid w:val="00D456D1"/>
    <w:rsid w:val="00D50422"/>
    <w:rsid w:val="00D61726"/>
    <w:rsid w:val="00D622B2"/>
    <w:rsid w:val="00D62F7B"/>
    <w:rsid w:val="00D723B5"/>
    <w:rsid w:val="00D73437"/>
    <w:rsid w:val="00D92409"/>
    <w:rsid w:val="00DA46CC"/>
    <w:rsid w:val="00DA5999"/>
    <w:rsid w:val="00DB439F"/>
    <w:rsid w:val="00DC700F"/>
    <w:rsid w:val="00DD2896"/>
    <w:rsid w:val="00DE1109"/>
    <w:rsid w:val="00DF1194"/>
    <w:rsid w:val="00E3400A"/>
    <w:rsid w:val="00E47A9D"/>
    <w:rsid w:val="00E50DC4"/>
    <w:rsid w:val="00E74E63"/>
    <w:rsid w:val="00E77FFC"/>
    <w:rsid w:val="00EB4EA7"/>
    <w:rsid w:val="00EB5D1E"/>
    <w:rsid w:val="00ED6A36"/>
    <w:rsid w:val="00EE34A9"/>
    <w:rsid w:val="00F04C14"/>
    <w:rsid w:val="00F05F16"/>
    <w:rsid w:val="00F06197"/>
    <w:rsid w:val="00F13890"/>
    <w:rsid w:val="00F321F5"/>
    <w:rsid w:val="00F36C58"/>
    <w:rsid w:val="00F40743"/>
    <w:rsid w:val="00F67CE0"/>
    <w:rsid w:val="00F74F9F"/>
    <w:rsid w:val="00F7521B"/>
    <w:rsid w:val="00F80AC2"/>
    <w:rsid w:val="00F84890"/>
    <w:rsid w:val="00F90391"/>
    <w:rsid w:val="00FA6BD4"/>
    <w:rsid w:val="00FA76E5"/>
    <w:rsid w:val="00FB6F03"/>
    <w:rsid w:val="00FD7868"/>
    <w:rsid w:val="00FF1DD1"/>
    <w:rsid w:val="00FF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5A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5A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5A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5A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5AB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739B"/>
    <w:pPr>
      <w:spacing w:after="0" w:line="240" w:lineRule="auto"/>
    </w:pPr>
  </w:style>
  <w:style w:type="paragraph" w:styleId="Bezodstpw">
    <w:name w:val="No Spacing"/>
    <w:uiPriority w:val="1"/>
    <w:qFormat/>
    <w:rsid w:val="00CA5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Konior Dagmara</cp:lastModifiedBy>
  <cp:revision>2</cp:revision>
  <cp:lastPrinted>2024-01-03T07:55:00Z</cp:lastPrinted>
  <dcterms:created xsi:type="dcterms:W3CDTF">2026-07-09T09:01:00Z</dcterms:created>
  <dcterms:modified xsi:type="dcterms:W3CDTF">2026-07-09T09:01:00Z</dcterms:modified>
</cp:coreProperties>
</file>