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5984" w14:textId="1633708A" w:rsidR="00555AF3" w:rsidRPr="00DD77F3" w:rsidRDefault="00555AF3" w:rsidP="00A747FD">
      <w:pPr>
        <w:jc w:val="center"/>
        <w:rPr>
          <w:sz w:val="16"/>
          <w:szCs w:val="16"/>
        </w:rPr>
      </w:pPr>
      <w:r w:rsidRPr="00DD77F3">
        <w:rPr>
          <w:sz w:val="16"/>
          <w:szCs w:val="16"/>
        </w:rPr>
        <w:t xml:space="preserve">WZÓR </w:t>
      </w:r>
    </w:p>
    <w:p w14:paraId="4E711F65" w14:textId="77777777" w:rsidR="00DD77F3" w:rsidRDefault="00DD77F3" w:rsidP="00A747FD">
      <w:pPr>
        <w:jc w:val="center"/>
      </w:pPr>
    </w:p>
    <w:p w14:paraId="3F8FD9F2" w14:textId="77777777" w:rsidR="00555AF3" w:rsidRDefault="00555AF3" w:rsidP="00A747FD">
      <w:pPr>
        <w:jc w:val="center"/>
        <w:rPr>
          <w:b/>
        </w:rPr>
      </w:pPr>
      <w:r>
        <w:rPr>
          <w:b/>
        </w:rPr>
        <w:t xml:space="preserve">KARTA OCENY OFERTY KONKURSOWEJ </w:t>
      </w:r>
    </w:p>
    <w:p w14:paraId="0CA8ED36" w14:textId="5AAF782A" w:rsidR="00555AF3" w:rsidRDefault="00555AF3" w:rsidP="00A747FD">
      <w:pPr>
        <w:spacing w:after="120"/>
        <w:jc w:val="center"/>
        <w:rPr>
          <w:b/>
        </w:rPr>
      </w:pPr>
      <w:r>
        <w:t xml:space="preserve"> </w:t>
      </w:r>
      <w:r>
        <w:rPr>
          <w:b/>
          <w:i/>
        </w:rPr>
        <w:t>„</w:t>
      </w:r>
      <w:r w:rsidR="000154CC" w:rsidRPr="000154CC">
        <w:rPr>
          <w:b/>
          <w:i/>
        </w:rPr>
        <w:t xml:space="preserve">Pokonać bezdomność. </w:t>
      </w:r>
      <w:r w:rsidR="000154CC">
        <w:rPr>
          <w:b/>
          <w:i/>
        </w:rPr>
        <w:t>Program pomocy osobom bezdomnym</w:t>
      </w:r>
      <w:r>
        <w:rPr>
          <w:b/>
          <w:i/>
        </w:rPr>
        <w:t xml:space="preserve">” </w:t>
      </w:r>
      <w:r w:rsidR="00087461">
        <w:rPr>
          <w:b/>
          <w:i/>
        </w:rPr>
        <w:sym w:font="Symbol" w:char="F02D"/>
      </w:r>
      <w:r>
        <w:rPr>
          <w:b/>
          <w:i/>
        </w:rPr>
        <w:t xml:space="preserve"> </w:t>
      </w:r>
      <w:r w:rsidR="0036693C">
        <w:rPr>
          <w:b/>
        </w:rPr>
        <w:t>e</w:t>
      </w:r>
      <w:r>
        <w:rPr>
          <w:b/>
        </w:rPr>
        <w:t xml:space="preserve">dycja </w:t>
      </w:r>
      <w:r w:rsidR="00B5714C">
        <w:rPr>
          <w:b/>
        </w:rPr>
        <w:t>202</w:t>
      </w:r>
      <w:r w:rsidR="004743D2">
        <w:rPr>
          <w:b/>
        </w:rPr>
        <w:t>6</w:t>
      </w:r>
      <w:r w:rsidR="00B5714C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31"/>
        <w:gridCol w:w="1467"/>
        <w:gridCol w:w="993"/>
        <w:gridCol w:w="1145"/>
        <w:gridCol w:w="1826"/>
      </w:tblGrid>
      <w:tr w:rsidR="00555AF3" w14:paraId="4024925E" w14:textId="77777777" w:rsidTr="0003556D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0F15B" w14:textId="77777777"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Nazwa i siedziba oferenta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0781" w14:textId="77777777" w:rsidR="00555AF3" w:rsidRDefault="00555AF3" w:rsidP="0003556D">
            <w:pPr>
              <w:rPr>
                <w:sz w:val="20"/>
              </w:rPr>
            </w:pPr>
          </w:p>
        </w:tc>
      </w:tr>
      <w:tr w:rsidR="00555AF3" w14:paraId="03D501AB" w14:textId="77777777" w:rsidTr="0003556D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FE3F5" w14:textId="77777777" w:rsidR="00555AF3" w:rsidRDefault="00555AF3" w:rsidP="00522173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>Tytuł zadania publicznego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9169B" w14:textId="77777777" w:rsidR="00555AF3" w:rsidRDefault="00555AF3" w:rsidP="0003556D">
            <w:pPr>
              <w:rPr>
                <w:sz w:val="20"/>
              </w:rPr>
            </w:pPr>
          </w:p>
        </w:tc>
      </w:tr>
      <w:tr w:rsidR="00555AF3" w14:paraId="474159BC" w14:textId="77777777" w:rsidTr="0003556D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DA9EE" w14:textId="77777777"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Forma prawna oferenta  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CDAC4" w14:textId="77777777"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14:paraId="1A498BFB" w14:textId="77777777" w:rsidTr="0003556D">
        <w:trPr>
          <w:cantSplit/>
          <w:trHeight w:val="33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1C548B" w14:textId="77777777"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Koszt całkowity oferty – projektu (zł),</w:t>
            </w:r>
            <w:r>
              <w:rPr>
                <w:b/>
                <w:sz w:val="20"/>
              </w:rPr>
              <w:br/>
              <w:t>z tego: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42AC5" w14:textId="77777777"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14:paraId="6FB15112" w14:textId="77777777" w:rsidTr="0003556D">
        <w:trPr>
          <w:cantSplit/>
          <w:trHeight w:val="825"/>
        </w:trPr>
        <w:tc>
          <w:tcPr>
            <w:tcW w:w="3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BC972" w14:textId="77777777" w:rsidR="00555AF3" w:rsidRDefault="00555AF3" w:rsidP="00522173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środki własne, środki z innych źródeł oraz </w:t>
            </w:r>
            <w:r w:rsidR="00417E9A">
              <w:rPr>
                <w:b/>
                <w:sz w:val="20"/>
                <w:szCs w:val="20"/>
              </w:rPr>
              <w:t xml:space="preserve">świadczenia pieniężne od odbiorców zadania </w:t>
            </w:r>
            <w:r>
              <w:rPr>
                <w:b/>
                <w:sz w:val="20"/>
                <w:szCs w:val="20"/>
              </w:rPr>
              <w:t>(w zł)</w:t>
            </w:r>
          </w:p>
          <w:p w14:paraId="17BBC2CE" w14:textId="77777777"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wkład osobowy, w tym praca społeczna członków i świadczenia wolontariuszy 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08A5" w14:textId="77777777"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14:paraId="3B4652EE" w14:textId="77777777" w:rsidTr="0003556D">
        <w:trPr>
          <w:cantSplit/>
          <w:trHeight w:val="465"/>
        </w:trPr>
        <w:tc>
          <w:tcPr>
            <w:tcW w:w="3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80030C" w14:textId="77777777" w:rsidR="00555AF3" w:rsidRDefault="00555AF3" w:rsidP="00522173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19F3A" w14:textId="77777777"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14:paraId="53841002" w14:textId="77777777" w:rsidTr="0003556D">
        <w:trPr>
          <w:cantSplit/>
          <w:trHeight w:val="493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8581E" w14:textId="77777777" w:rsidR="00555AF3" w:rsidRDefault="00555AF3" w:rsidP="00522173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- wnioskowana kwota dotacji (w zł)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940B4" w14:textId="77777777" w:rsidR="00555AF3" w:rsidRDefault="00555AF3" w:rsidP="00DE6903">
            <w:pPr>
              <w:jc w:val="center"/>
              <w:rPr>
                <w:sz w:val="20"/>
              </w:rPr>
            </w:pPr>
          </w:p>
        </w:tc>
      </w:tr>
      <w:tr w:rsidR="00555AF3" w14:paraId="64EB6BE6" w14:textId="77777777" w:rsidTr="00CB1DEB">
        <w:trPr>
          <w:trHeight w:val="42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66F5AB" w14:textId="77777777" w:rsidR="00555AF3" w:rsidRDefault="00555AF3" w:rsidP="00522173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I. OCENA FORMALNA OFERTY </w:t>
            </w:r>
          </w:p>
        </w:tc>
      </w:tr>
      <w:tr w:rsidR="00CB1DEB" w14:paraId="213D0B4D" w14:textId="77777777" w:rsidTr="0005230E">
        <w:trPr>
          <w:trHeight w:val="49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73B09" w14:textId="77777777" w:rsidR="00555AF3" w:rsidRPr="00A73DDE" w:rsidRDefault="00555AF3" w:rsidP="00522173">
            <w:pPr>
              <w:pStyle w:val="Normalny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73DDE">
              <w:rPr>
                <w:rStyle w:val="Uwydatn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Kryteria oceny formalnej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091FF" w14:textId="77777777" w:rsidR="00555AF3" w:rsidRDefault="00555AF3" w:rsidP="00522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Tak </w:t>
            </w:r>
            <w:r>
              <w:rPr>
                <w:b/>
              </w:rPr>
              <w:br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DD9A7" w14:textId="77777777" w:rsidR="00555AF3" w:rsidRDefault="00555AF3" w:rsidP="00522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Nie </w:t>
            </w:r>
            <w:r>
              <w:rPr>
                <w:b/>
              </w:rPr>
              <w:br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3925D" w14:textId="77777777" w:rsidR="00555AF3" w:rsidRDefault="00555AF3" w:rsidP="0005230E">
            <w:pPr>
              <w:jc w:val="center"/>
              <w:rPr>
                <w:b/>
              </w:rPr>
            </w:pPr>
            <w:r>
              <w:rPr>
                <w:b/>
              </w:rPr>
              <w:t xml:space="preserve">Punkty </w:t>
            </w:r>
          </w:p>
          <w:p w14:paraId="6A92EA8D" w14:textId="77777777" w:rsidR="00555AF3" w:rsidRDefault="00555AF3" w:rsidP="0005230E">
            <w:pPr>
              <w:jc w:val="center"/>
              <w:rPr>
                <w:b/>
              </w:rPr>
            </w:pPr>
            <w:r>
              <w:rPr>
                <w:b/>
              </w:rPr>
              <w:t>(0-1)</w:t>
            </w:r>
          </w:p>
        </w:tc>
      </w:tr>
      <w:tr w:rsidR="00317B34" w14:paraId="397564C8" w14:textId="77777777" w:rsidTr="00D45F08">
        <w:trPr>
          <w:cantSplit/>
          <w:trHeight w:val="54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747EA" w14:textId="0D953346" w:rsidR="00317B34" w:rsidRPr="0036693C" w:rsidRDefault="0036693C" w:rsidP="0036693C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Arial Unicode MS"/>
                <w:sz w:val="20"/>
                <w:szCs w:val="20"/>
              </w:rPr>
            </w:pPr>
            <w:r w:rsidRPr="0036693C">
              <w:rPr>
                <w:rFonts w:eastAsia="Arial Unicode MS"/>
                <w:sz w:val="20"/>
                <w:szCs w:val="20"/>
              </w:rPr>
              <w:t>Oferta konkursowa złożona przez uprawniony podmiot.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EA5A9" w14:textId="77777777" w:rsidR="00317B34" w:rsidRPr="00D45F08" w:rsidRDefault="00317B34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63370" w14:textId="77777777" w:rsidR="00317B34" w:rsidRPr="00D45F08" w:rsidRDefault="00317B34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3105" w14:textId="77777777" w:rsidR="00317B34" w:rsidRPr="0040477B" w:rsidRDefault="00317B34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14:paraId="32B78E1C" w14:textId="77777777" w:rsidTr="00D45F08">
        <w:trPr>
          <w:cantSplit/>
          <w:trHeight w:val="54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82FEF" w14:textId="3505B19A" w:rsidR="006B2806" w:rsidRPr="0036693C" w:rsidRDefault="0036693C" w:rsidP="0036693C">
            <w:pPr>
              <w:pStyle w:val="NormalnyWeb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 xml:space="preserve">Prawidłowo wypełniona i kompletna oferta konkursowa złożona na właściwym formularzu (Załącznik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 xml:space="preserve">nr 1 do Ogłoszenia) </w:t>
            </w:r>
            <w:r w:rsidRPr="002A168B">
              <w:rPr>
                <w:rFonts w:ascii="Times New Roman" w:hAnsi="Times New Roman" w:cs="Times New Roman"/>
                <w:sz w:val="20"/>
                <w:szCs w:val="20"/>
              </w:rPr>
              <w:t>przesłana</w:t>
            </w:r>
            <w:r w:rsidR="00700757" w:rsidRPr="002A168B">
              <w:rPr>
                <w:rFonts w:ascii="Times New Roman" w:hAnsi="Times New Roman" w:cs="Times New Roman"/>
                <w:sz w:val="20"/>
                <w:szCs w:val="20"/>
              </w:rPr>
              <w:t xml:space="preserve"> listem poleconym</w:t>
            </w:r>
            <w:r w:rsidRPr="002A168B">
              <w:rPr>
                <w:rFonts w:ascii="Times New Roman" w:hAnsi="Times New Roman" w:cs="Times New Roman"/>
                <w:sz w:val="20"/>
                <w:szCs w:val="20"/>
              </w:rPr>
              <w:t xml:space="preserve"> w wyznaczonym terminie oraz do właściwego Wydziału </w:t>
            </w: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>Polityki Społecznej Urzędu Wojewódzkiego</w:t>
            </w:r>
            <w:r w:rsidR="00700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3D784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FA7D0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5ADA2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  <w:p w14:paraId="22A2D5E1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  <w:r w:rsidRPr="0040477B">
              <w:rPr>
                <w:sz w:val="20"/>
                <w:szCs w:val="20"/>
              </w:rPr>
              <w:t>W przypadku nie spełnienia jednego</w:t>
            </w:r>
            <w:r w:rsidRPr="0040477B">
              <w:rPr>
                <w:sz w:val="20"/>
                <w:szCs w:val="20"/>
              </w:rPr>
              <w:br/>
              <w:t>z wymienionych kryteriów – ocena 0 pkt</w:t>
            </w:r>
          </w:p>
          <w:p w14:paraId="5BF3CACA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14:paraId="069766B0" w14:textId="77777777" w:rsidTr="00D45F08">
        <w:trPr>
          <w:cantSplit/>
          <w:trHeight w:val="56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3A322" w14:textId="18D9A493" w:rsidR="006B2806" w:rsidRPr="0036693C" w:rsidRDefault="0036693C" w:rsidP="0036693C">
            <w:pPr>
              <w:pStyle w:val="NormalnyWeb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 xml:space="preserve">Oferta zawierająca wszystkie wymagane załączniki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>i oświadczenia, o których mowa w części V Ogłoszenia.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63CD2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82C98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370B3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14:paraId="12B6B5CB" w14:textId="77777777" w:rsidTr="00D45F08">
        <w:trPr>
          <w:cantSplit/>
          <w:trHeight w:val="538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B1186" w14:textId="375403D8" w:rsidR="006B2806" w:rsidRPr="0036693C" w:rsidRDefault="0036693C" w:rsidP="0036693C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both"/>
              <w:rPr>
                <w:sz w:val="20"/>
                <w:szCs w:val="20"/>
              </w:rPr>
            </w:pPr>
            <w:r w:rsidRPr="0036693C">
              <w:rPr>
                <w:sz w:val="20"/>
                <w:szCs w:val="20"/>
              </w:rPr>
              <w:t>Wszystkie załączniki stanowiące kopie wymaganych dokumentów są podpisane za zgodność z oryginałem przez osoby uprawnione do reprezentowania Oferenta (wyjątek: wydruk KRS ze strony internetowej Ministerstwa Sprawiedliwości).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C4C99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35A6E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1076D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RPr="00395917" w14:paraId="00CC9A7F" w14:textId="77777777" w:rsidTr="00D45F08">
        <w:trPr>
          <w:cantSplit/>
          <w:trHeight w:val="52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3BC8" w14:textId="77777777" w:rsidR="0036693C" w:rsidRPr="0036693C" w:rsidRDefault="0036693C" w:rsidP="0036693C">
            <w:pPr>
              <w:pStyle w:val="Akapitzlist"/>
              <w:numPr>
                <w:ilvl w:val="0"/>
                <w:numId w:val="1"/>
              </w:numPr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36693C">
              <w:rPr>
                <w:rFonts w:eastAsia="Arial Unicode MS"/>
                <w:bCs/>
                <w:color w:val="000000"/>
                <w:sz w:val="20"/>
                <w:szCs w:val="20"/>
              </w:rPr>
              <w:t xml:space="preserve">Nieprzekroczenie limitu ofert (jedna oferta). </w:t>
            </w:r>
          </w:p>
          <w:p w14:paraId="0668F462" w14:textId="3682849E" w:rsidR="00D44CA3" w:rsidRPr="00125219" w:rsidRDefault="00D44CA3" w:rsidP="0036693C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3F998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AF338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16B42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6B2806" w:rsidRPr="00395917" w14:paraId="28B3CDAB" w14:textId="77777777" w:rsidTr="00D45F08">
        <w:trPr>
          <w:cantSplit/>
          <w:trHeight w:val="60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F9F67" w14:textId="4F009FA8" w:rsidR="006B2806" w:rsidRDefault="0036693C" w:rsidP="0036693C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36693C">
              <w:rPr>
                <w:rFonts w:eastAsia="Arial Unicode MS"/>
                <w:bCs/>
                <w:color w:val="000000"/>
                <w:sz w:val="20"/>
                <w:szCs w:val="20"/>
              </w:rPr>
              <w:t xml:space="preserve">W harmonogramie i kosztorysie oferty znajdują się pozycje pozwalające na spełnienie obowiązku informacyjnego, określonego w rozporządzeniu Rady Ministrów z dnia 7 maja 2021 r. w sprawie określenia działań informacyjnych podejmowanych przez podmioty realizujące zadania finansowane lub dofinansowane </w:t>
            </w:r>
            <w:r>
              <w:rPr>
                <w:rFonts w:eastAsia="Arial Unicode MS"/>
                <w:bCs/>
                <w:color w:val="000000"/>
                <w:sz w:val="20"/>
                <w:szCs w:val="20"/>
              </w:rPr>
              <w:br/>
            </w:r>
            <w:r w:rsidRPr="0036693C">
              <w:rPr>
                <w:rFonts w:eastAsia="Arial Unicode MS"/>
                <w:bCs/>
                <w:color w:val="000000"/>
                <w:sz w:val="20"/>
                <w:szCs w:val="20"/>
              </w:rPr>
              <w:t>z budżetu państwa lub z państwowych funduszy celowych. Pozycja ta może być finansowana ze środków dotacji.</w:t>
            </w:r>
          </w:p>
          <w:p w14:paraId="444FB39B" w14:textId="5C447E56" w:rsidR="0036693C" w:rsidRPr="0036693C" w:rsidRDefault="0036693C" w:rsidP="0036693C">
            <w:pPr>
              <w:pStyle w:val="Akapitzlist"/>
              <w:ind w:left="360"/>
              <w:rPr>
                <w:rFonts w:eastAsia="Arial Unicode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275D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E8DC" w14:textId="77777777" w:rsidR="006B2806" w:rsidRPr="00D45F08" w:rsidRDefault="006B2806" w:rsidP="00D45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62419" w14:textId="77777777" w:rsidR="006B2806" w:rsidRPr="0040477B" w:rsidRDefault="006B2806" w:rsidP="003F6C41">
            <w:pPr>
              <w:jc w:val="center"/>
              <w:rPr>
                <w:sz w:val="20"/>
                <w:szCs w:val="20"/>
              </w:rPr>
            </w:pPr>
          </w:p>
        </w:tc>
      </w:tr>
      <w:tr w:rsidR="00555AF3" w14:paraId="1F3B585C" w14:textId="77777777" w:rsidTr="00CB1DEB"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537311" w14:textId="77777777" w:rsidR="00555AF3" w:rsidRPr="003B78B1" w:rsidRDefault="00555AF3" w:rsidP="00522173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3B78B1">
              <w:rPr>
                <w:b/>
                <w:sz w:val="20"/>
                <w:szCs w:val="20"/>
              </w:rPr>
              <w:t>Ocena formalna (wniosek przyjęty – 1 pkt, odrzucony – 0 pkt)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37233D6" w14:textId="77777777" w:rsidR="00555AF3" w:rsidRDefault="00555AF3" w:rsidP="00545340">
            <w:pPr>
              <w:spacing w:before="120" w:line="360" w:lineRule="auto"/>
              <w:jc w:val="right"/>
              <w:rPr>
                <w:b/>
              </w:rPr>
            </w:pPr>
            <w:r>
              <w:rPr>
                <w:b/>
              </w:rPr>
              <w:t>.........pkt</w:t>
            </w:r>
          </w:p>
        </w:tc>
      </w:tr>
    </w:tbl>
    <w:p w14:paraId="42B97D11" w14:textId="77777777" w:rsidR="00555AF3" w:rsidRDefault="00555AF3" w:rsidP="00555AF3">
      <w:pPr>
        <w:keepNext/>
        <w:keepLines/>
        <w:pageBreakBefore/>
        <w:spacing w:before="120"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14:paraId="4E54398B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FFBF21" w14:textId="77777777" w:rsidR="00555AF3" w:rsidRPr="00A73DDE" w:rsidRDefault="00555AF3" w:rsidP="00555AF3">
            <w:pPr>
              <w:spacing w:before="120"/>
              <w:jc w:val="center"/>
              <w:rPr>
                <w:sz w:val="22"/>
                <w:szCs w:val="22"/>
                <w:vertAlign w:val="superscript"/>
              </w:rPr>
            </w:pPr>
            <w:r w:rsidRPr="00A73DDE">
              <w:rPr>
                <w:b/>
                <w:sz w:val="22"/>
                <w:szCs w:val="22"/>
              </w:rPr>
              <w:t>II. OCENA MERYTORYCZNA CELÓW SZCZEGÓŁOWYCH</w:t>
            </w:r>
          </w:p>
        </w:tc>
      </w:tr>
      <w:tr w:rsidR="00555AF3" w14:paraId="4A3E238B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5A32" w14:textId="77777777" w:rsidR="00555AF3" w:rsidRPr="00627F7D" w:rsidRDefault="00CB1DEB" w:rsidP="00522173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rFonts w:ascii="Times New Roman" w:hAnsi="Times New Roman" w:cs="Times New Roman"/>
                <w:b/>
                <w:i w:val="0"/>
              </w:rPr>
            </w:pPr>
            <w:r w:rsidRPr="00627F7D">
              <w:rPr>
                <w:rStyle w:val="Uwydatnienie"/>
                <w:rFonts w:ascii="Times New Roman" w:hAnsi="Times New Roman" w:cs="Times New Roman"/>
                <w:b/>
                <w:i w:val="0"/>
              </w:rPr>
              <w:t>Moduł</w:t>
            </w:r>
            <w:r w:rsidR="00555AF3" w:rsidRPr="00627F7D">
              <w:rPr>
                <w:rStyle w:val="Uwydatnienie"/>
                <w:rFonts w:ascii="Times New Roman" w:hAnsi="Times New Roman" w:cs="Times New Roman"/>
                <w:b/>
                <w:i w:val="0"/>
              </w:rPr>
              <w:t xml:space="preserve"> Nr ........</w:t>
            </w:r>
          </w:p>
          <w:p w14:paraId="2A00FBB2" w14:textId="77777777" w:rsidR="00555AF3" w:rsidRDefault="007B5F3C" w:rsidP="00522173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rFonts w:ascii="Times New Roman" w:hAnsi="Times New Roman" w:cs="Times New Roman"/>
                <w:b/>
                <w:i w:val="0"/>
              </w:rPr>
            </w:pPr>
            <w:r w:rsidRPr="007B5F3C">
              <w:rPr>
                <w:rStyle w:val="Uwydatnienie"/>
                <w:rFonts w:ascii="Times New Roman" w:hAnsi="Times New Roman" w:cs="Times New Roman"/>
                <w:b/>
                <w:i w:val="0"/>
              </w:rPr>
              <w:t>C</w:t>
            </w:r>
            <w:r w:rsidRPr="0005230E">
              <w:rPr>
                <w:rStyle w:val="Uwydatnienie"/>
                <w:rFonts w:ascii="Times New Roman" w:hAnsi="Times New Roman" w:cs="Times New Roman"/>
                <w:b/>
                <w:i w:val="0"/>
              </w:rPr>
              <w:t>el</w:t>
            </w:r>
            <w:r w:rsidR="00555AF3" w:rsidRPr="007B5F3C">
              <w:rPr>
                <w:rStyle w:val="Uwydatnienie"/>
                <w:rFonts w:ascii="Times New Roman" w:hAnsi="Times New Roman" w:cs="Times New Roman"/>
                <w:b/>
                <w:i w:val="0"/>
              </w:rPr>
              <w:t>:</w:t>
            </w:r>
          </w:p>
          <w:p w14:paraId="02C492BE" w14:textId="77777777" w:rsidR="00606E6F" w:rsidRPr="00606E6F" w:rsidRDefault="00606E6F" w:rsidP="00522173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rFonts w:ascii="Times New Roman" w:hAnsi="Times New Roman" w:cs="Times New Roman"/>
                <w:b/>
                <w:i w:val="0"/>
              </w:rPr>
            </w:pPr>
            <w:r w:rsidRPr="0005230E">
              <w:rPr>
                <w:rStyle w:val="Uwydatnienie"/>
                <w:rFonts w:ascii="Times New Roman" w:hAnsi="Times New Roman" w:cs="Times New Roman"/>
                <w:b/>
                <w:i w:val="0"/>
              </w:rPr>
              <w:t>Działanie nr</w:t>
            </w:r>
            <w:r>
              <w:rPr>
                <w:rStyle w:val="Uwydatnienie"/>
                <w:rFonts w:ascii="Times New Roman" w:hAnsi="Times New Roman" w:cs="Times New Roman"/>
                <w:b/>
                <w:i w:val="0"/>
              </w:rPr>
              <w:t xml:space="preserve"> ……</w:t>
            </w:r>
          </w:p>
        </w:tc>
      </w:tr>
      <w:tr w:rsidR="00555AF3" w14:paraId="107F811A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5EE5" w14:textId="77777777" w:rsidR="00555AF3" w:rsidRPr="00A73DDE" w:rsidRDefault="00555AF3" w:rsidP="00A73DDE">
            <w:pPr>
              <w:pStyle w:val="Nagwek3"/>
              <w:rPr>
                <w:bCs/>
                <w:i/>
                <w:iCs/>
              </w:rPr>
            </w:pPr>
            <w:r w:rsidRPr="00A73DDE">
              <w:rPr>
                <w:rStyle w:val="Uwydatnienie"/>
                <w:bCs/>
                <w:i w:val="0"/>
                <w:iCs w:val="0"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480A" w14:textId="79B33FDE" w:rsidR="0036693C" w:rsidRPr="0036693C" w:rsidRDefault="00555AF3" w:rsidP="00A73DDE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Punkty</w:t>
            </w:r>
          </w:p>
        </w:tc>
      </w:tr>
      <w:tr w:rsidR="00A53FA5" w14:paraId="180EB9F4" w14:textId="77777777" w:rsidTr="0036693C">
        <w:trPr>
          <w:trHeight w:val="39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148" w14:textId="441F2A1D" w:rsidR="00A53FA5" w:rsidRPr="00A53FA5" w:rsidRDefault="00A53FA5" w:rsidP="0036693C">
            <w:pPr>
              <w:pStyle w:val="Akapitzlist"/>
              <w:numPr>
                <w:ilvl w:val="0"/>
                <w:numId w:val="7"/>
              </w:numPr>
              <w:rPr>
                <w:rFonts w:eastAsia="Arial Unicode MS"/>
                <w:b/>
                <w:bCs/>
                <w:sz w:val="20"/>
                <w:szCs w:val="20"/>
              </w:rPr>
            </w:pPr>
            <w:r w:rsidRPr="00A53FA5">
              <w:rPr>
                <w:rFonts w:eastAsia="Arial Unicode MS"/>
                <w:b/>
                <w:bCs/>
                <w:sz w:val="20"/>
                <w:szCs w:val="20"/>
              </w:rPr>
              <w:t>Prawidłowo sporządzony kosztorys zadania publicznego (0-4 pkt):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E786D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5A4EDD66" w14:textId="77777777" w:rsidTr="0018636A">
        <w:trPr>
          <w:trHeight w:val="3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836" w14:textId="30EA58CA" w:rsidR="00A53FA5" w:rsidRPr="0036693C" w:rsidRDefault="00A53FA5" w:rsidP="00A53FA5">
            <w:pPr>
              <w:pStyle w:val="NormalnyWeb"/>
              <w:numPr>
                <w:ilvl w:val="0"/>
                <w:numId w:val="8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 xml:space="preserve">precyzyjność, brak błędów w sporządzonym kosztorysie (rachunkowych,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693C">
              <w:rPr>
                <w:rFonts w:ascii="Times New Roman" w:hAnsi="Times New Roman" w:cs="Times New Roman"/>
                <w:sz w:val="20"/>
                <w:szCs w:val="20"/>
              </w:rPr>
              <w:t>w jednostkach miary itp.) (0-1 pkt)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3138" w14:textId="77777777" w:rsidR="00A53FA5" w:rsidRPr="00A53FA5" w:rsidRDefault="00A53FA5" w:rsidP="00D45F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53FA5" w14:paraId="4E73ADE7" w14:textId="77777777" w:rsidTr="0018636A">
        <w:trPr>
          <w:trHeight w:val="3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00E" w14:textId="4E5F2157" w:rsidR="00A53FA5" w:rsidRPr="00A53FA5" w:rsidRDefault="00A53FA5" w:rsidP="00A53FA5">
            <w:pPr>
              <w:pStyle w:val="NormalnyWeb"/>
              <w:numPr>
                <w:ilvl w:val="0"/>
                <w:numId w:val="8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zachowane procentowe proporcje określone w części III ogłoszenia (0-1 pkt);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D178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7D215EDC" w14:textId="77777777" w:rsidTr="0018636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5CF" w14:textId="6ED00B3C" w:rsidR="00A53FA5" w:rsidRPr="00A53FA5" w:rsidRDefault="00A53FA5" w:rsidP="00A53FA5">
            <w:pPr>
              <w:pStyle w:val="NormalnyWeb"/>
              <w:numPr>
                <w:ilvl w:val="0"/>
                <w:numId w:val="8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 xml:space="preserve">oszacowane i zaplanowane koszty są bezpośrednio związane z realizacją projektu, są spójne z opisem działań, a także adekwatne i celowe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 xml:space="preserve">w odniesieniu do przedstawionego zakresu rzeczowego zadania oraz planu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i harmonogramu (0-1 pkt);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6C5F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378BA75E" w14:textId="77777777" w:rsidTr="00AF60B5">
        <w:trPr>
          <w:trHeight w:val="2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F7C" w14:textId="4BCEFAA3" w:rsidR="00A53FA5" w:rsidRPr="00A53FA5" w:rsidRDefault="00A53FA5" w:rsidP="00A53FA5">
            <w:pPr>
              <w:pStyle w:val="NormalnyWeb"/>
              <w:numPr>
                <w:ilvl w:val="0"/>
                <w:numId w:val="8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wkład osobowy został prawidłowo opisany i skalkulowany (0-1 pkt).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8B5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36693C" w14:paraId="327040DB" w14:textId="77777777" w:rsidTr="00D45F08">
        <w:trPr>
          <w:trHeight w:val="56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BC7" w14:textId="4E79DFD3" w:rsidR="0036693C" w:rsidRPr="00A53FA5" w:rsidRDefault="00A53FA5" w:rsidP="00A53FA5">
            <w:pPr>
              <w:pStyle w:val="Akapitzlist"/>
              <w:numPr>
                <w:ilvl w:val="0"/>
                <w:numId w:val="7"/>
              </w:numPr>
              <w:rPr>
                <w:rFonts w:eastAsia="Arial Unicode MS"/>
                <w:b/>
                <w:bCs/>
                <w:sz w:val="20"/>
                <w:szCs w:val="20"/>
              </w:rPr>
            </w:pPr>
            <w:r w:rsidRPr="00A53FA5">
              <w:rPr>
                <w:rFonts w:eastAsia="Arial Unicode MS"/>
                <w:b/>
                <w:bCs/>
                <w:sz w:val="20"/>
                <w:szCs w:val="20"/>
              </w:rPr>
              <w:t>Prawidłowo sporządzony Plan i harmonogram działań (0-3 pkt):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640E" w14:textId="77777777" w:rsidR="0036693C" w:rsidRPr="003F6C41" w:rsidRDefault="0036693C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14:paraId="29EE3C4B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CA4" w14:textId="18A38D6A" w:rsidR="00245778" w:rsidRPr="009C31A8" w:rsidRDefault="00A53FA5" w:rsidP="00A53FA5">
            <w:pPr>
              <w:pStyle w:val="NormalnyWeb"/>
              <w:numPr>
                <w:ilvl w:val="0"/>
                <w:numId w:val="10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kompletny, spójny z opisem działań (0-1 pkt);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5F7F" w14:textId="77777777"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14:paraId="59E86661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2B8" w14:textId="0B375BB7" w:rsidR="00245778" w:rsidRPr="00A53FA5" w:rsidRDefault="00A53FA5" w:rsidP="00A53FA5">
            <w:pPr>
              <w:pStyle w:val="NormalnyWeb"/>
              <w:numPr>
                <w:ilvl w:val="0"/>
                <w:numId w:val="10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czytelny, uwzględnia wszystkie działania w sposób chronologiczny (0-1 pkt);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CC89" w14:textId="77777777"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14:paraId="130470CB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560" w14:textId="0D50FDE3" w:rsidR="00245778" w:rsidRDefault="00A53FA5" w:rsidP="00A53FA5">
            <w:pPr>
              <w:pStyle w:val="NormalnyWeb"/>
              <w:numPr>
                <w:ilvl w:val="0"/>
                <w:numId w:val="10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realny, możliwy do zrealizowania (0–1pkt).</w:t>
            </w:r>
          </w:p>
          <w:p w14:paraId="43AC836F" w14:textId="6F0F546E" w:rsidR="00A53FA5" w:rsidRPr="00A53FA5" w:rsidRDefault="00A53FA5" w:rsidP="00A53FA5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1E41" w14:textId="77777777"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54E0016A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EEF" w14:textId="4EDA6DDE" w:rsidR="00A53FA5" w:rsidRPr="00A53FA5" w:rsidRDefault="00A53FA5" w:rsidP="00A53FA5">
            <w:pPr>
              <w:pStyle w:val="Akapitzlist"/>
              <w:numPr>
                <w:ilvl w:val="0"/>
                <w:numId w:val="7"/>
              </w:numPr>
              <w:rPr>
                <w:rFonts w:eastAsia="Arial Unicode MS"/>
                <w:b/>
                <w:bCs/>
                <w:sz w:val="20"/>
                <w:szCs w:val="20"/>
              </w:rPr>
            </w:pPr>
            <w:r w:rsidRPr="00A53FA5">
              <w:rPr>
                <w:rFonts w:eastAsia="Arial Unicode MS"/>
                <w:b/>
                <w:bCs/>
                <w:sz w:val="20"/>
                <w:szCs w:val="20"/>
              </w:rPr>
              <w:t>Proponowana jakość wykonania zadania (0-3):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D3EE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7E55BEFB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C80" w14:textId="0FFF8AD5" w:rsidR="00A53FA5" w:rsidRPr="00A53FA5" w:rsidRDefault="00A53FA5" w:rsidP="00A53FA5">
            <w:pPr>
              <w:pStyle w:val="NormalnyWeb"/>
              <w:numPr>
                <w:ilvl w:val="0"/>
                <w:numId w:val="11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wskazane w ofercie działania w znacznym stopniu przyczynią się do realizacji głównego celu Programu (0-1 pkt);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05C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245778" w14:paraId="60815C99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2AC" w14:textId="115FE589" w:rsidR="00245778" w:rsidRPr="00A53FA5" w:rsidRDefault="00A53FA5" w:rsidP="00A53FA5">
            <w:pPr>
              <w:pStyle w:val="NormalnyWeb"/>
              <w:numPr>
                <w:ilvl w:val="0"/>
                <w:numId w:val="11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 xml:space="preserve">zadanie przedstawione w ofercie jest zgodne z wybranym/wybranymi Modułem/Modułami, celem szczegółowym/celami szczegółowymi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 xml:space="preserve">i działaniem/działaniami określonym/określonymi w Ogłoszeniu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53FA5">
              <w:rPr>
                <w:rFonts w:ascii="Times New Roman" w:hAnsi="Times New Roman" w:cs="Times New Roman"/>
                <w:sz w:val="20"/>
                <w:szCs w:val="20"/>
              </w:rPr>
              <w:t>i dostosowanym/dostosowanymi do potrzeb beneficjentów zadania (0-2 pkt).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C96F" w14:textId="77777777" w:rsidR="00245778" w:rsidRPr="003F6C41" w:rsidRDefault="00245778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72EE1132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028" w14:textId="72639C2D" w:rsidR="00A53FA5" w:rsidRPr="00A53FA5" w:rsidRDefault="00A53FA5" w:rsidP="00A53FA5">
            <w:pPr>
              <w:pStyle w:val="NormalnyWeb"/>
              <w:numPr>
                <w:ilvl w:val="0"/>
                <w:numId w:val="7"/>
              </w:numPr>
              <w:spacing w:before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Oferent dysponuje odpowiednimi zasobem rzeczowym tj. bazą lokalową, środkami transportu i innymi zasobami materialnymi niezbędnymi </w:t>
            </w:r>
            <w:r w:rsidRPr="00A53F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do realizacji działań zaplanowanych w projekcie (0-1 pkt).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061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71D70976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BE6" w14:textId="77777777" w:rsidR="00A53FA5" w:rsidRPr="00A73DDE" w:rsidRDefault="00A73DDE" w:rsidP="00A73DDE">
            <w:pPr>
              <w:pStyle w:val="Akapitzlist"/>
              <w:numPr>
                <w:ilvl w:val="0"/>
                <w:numId w:val="7"/>
              </w:numPr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A73DDE">
              <w:rPr>
                <w:rFonts w:eastAsia="Arial Unicode MS"/>
                <w:b/>
                <w:bCs/>
                <w:sz w:val="20"/>
                <w:szCs w:val="20"/>
              </w:rPr>
              <w:t>Oferent dysponuje odpowiednim zasobem osobowym, wykazał kwalifikacje i doświadczenie osób, przy udziale których będzie realizować zadanie publiczne (0–1 pkt).</w:t>
            </w:r>
          </w:p>
          <w:p w14:paraId="78D21009" w14:textId="365C6327" w:rsidR="00A73DDE" w:rsidRPr="00A73DDE" w:rsidRDefault="00A73DDE" w:rsidP="00A73DDE">
            <w:pPr>
              <w:pStyle w:val="Akapitzlist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1FCF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5E75C36D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F89" w14:textId="0366E979" w:rsidR="00A53FA5" w:rsidRPr="00A73DDE" w:rsidRDefault="00A73DDE" w:rsidP="00A73DDE">
            <w:pPr>
              <w:pStyle w:val="NormalnyWeb"/>
              <w:numPr>
                <w:ilvl w:val="0"/>
                <w:numId w:val="7"/>
              </w:numPr>
              <w:spacing w:before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Doświadczenie Oferenta w realizacji podobnych zadań publicznych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A73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latach poprzednich (0-2 pkt):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18D6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6A70E52E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BAF" w14:textId="404C413B" w:rsidR="00A53FA5" w:rsidRPr="0096423C" w:rsidRDefault="00A73DDE" w:rsidP="00A73DDE">
            <w:pPr>
              <w:pStyle w:val="NormalnyWeb"/>
              <w:numPr>
                <w:ilvl w:val="0"/>
                <w:numId w:val="12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DE">
              <w:rPr>
                <w:rFonts w:ascii="Times New Roman" w:hAnsi="Times New Roman" w:cs="Times New Roman"/>
                <w:sz w:val="20"/>
                <w:szCs w:val="20"/>
              </w:rPr>
              <w:t>doświadczenie w zakresie pomocy osobom bezdomnym (0-1 pkt);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5A2A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7CE095A2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D35" w14:textId="738CF12F" w:rsidR="00A53FA5" w:rsidRPr="00A73DDE" w:rsidRDefault="00A73DDE" w:rsidP="00A73DDE">
            <w:pPr>
              <w:pStyle w:val="NormalnyWeb"/>
              <w:numPr>
                <w:ilvl w:val="0"/>
                <w:numId w:val="12"/>
              </w:num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DE">
              <w:rPr>
                <w:rFonts w:ascii="Times New Roman" w:hAnsi="Times New Roman" w:cs="Times New Roman"/>
                <w:sz w:val="20"/>
                <w:szCs w:val="20"/>
              </w:rPr>
              <w:t>rzetelność, terminowość oraz sposób rozliczenia otrzymanych na ten cel środków (0-1 pkt).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27B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A53FA5" w14:paraId="2EE4B76F" w14:textId="77777777" w:rsidTr="00D45F08">
        <w:trPr>
          <w:trHeight w:val="534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1E2" w14:textId="77777777" w:rsidR="00A53FA5" w:rsidRPr="00A73DDE" w:rsidRDefault="00A73DDE" w:rsidP="00A73DDE">
            <w:pPr>
              <w:pStyle w:val="Akapitzlist"/>
              <w:numPr>
                <w:ilvl w:val="0"/>
                <w:numId w:val="7"/>
              </w:numPr>
              <w:rPr>
                <w:rFonts w:eastAsia="Arial Unicode MS"/>
                <w:b/>
                <w:bCs/>
                <w:sz w:val="20"/>
                <w:szCs w:val="20"/>
              </w:rPr>
            </w:pPr>
            <w:r w:rsidRPr="00A73DDE">
              <w:rPr>
                <w:rFonts w:eastAsia="Arial Unicode MS"/>
                <w:b/>
                <w:bCs/>
                <w:sz w:val="20"/>
                <w:szCs w:val="20"/>
              </w:rPr>
              <w:t>Wskazane w ofercie rezultaty są mierzalne i adekwatne do planowanego zadania publicznego (0-2 pkt).</w:t>
            </w:r>
          </w:p>
          <w:p w14:paraId="6E75B307" w14:textId="071CB55A" w:rsidR="00A73DDE" w:rsidRPr="00A73DDE" w:rsidRDefault="00A73DDE" w:rsidP="00A73DDE">
            <w:pPr>
              <w:pStyle w:val="Akapitzlis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19D" w14:textId="77777777" w:rsidR="00A53FA5" w:rsidRPr="003F6C41" w:rsidRDefault="00A53FA5" w:rsidP="00D45F08">
            <w:pPr>
              <w:jc w:val="center"/>
              <w:rPr>
                <w:sz w:val="22"/>
                <w:szCs w:val="22"/>
              </w:rPr>
            </w:pPr>
          </w:p>
        </w:tc>
      </w:tr>
      <w:tr w:rsidR="00555AF3" w14:paraId="09C2AE79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390A" w14:textId="6FAECE2E" w:rsidR="00555AF3" w:rsidRDefault="00555AF3" w:rsidP="00522173">
            <w:pPr>
              <w:spacing w:before="120"/>
              <w:jc w:val="center"/>
              <w:rPr>
                <w:b/>
                <w:bCs/>
                <w:caps/>
              </w:rPr>
            </w:pPr>
            <w:r>
              <w:rPr>
                <w:b/>
                <w:sz w:val="22"/>
              </w:rPr>
              <w:t xml:space="preserve">Ocena merytoryczna (max </w:t>
            </w:r>
            <w:r w:rsidR="0011212F">
              <w:rPr>
                <w:b/>
                <w:sz w:val="22"/>
              </w:rPr>
              <w:t>1</w:t>
            </w:r>
            <w:r w:rsidR="00A73DDE">
              <w:rPr>
                <w:b/>
                <w:sz w:val="22"/>
              </w:rPr>
              <w:t>6</w:t>
            </w:r>
            <w:r w:rsidR="0011212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1E35" w14:textId="77777777" w:rsidR="00555AF3" w:rsidRPr="00AE24D8" w:rsidRDefault="00555AF3" w:rsidP="00FB15CF">
            <w:pPr>
              <w:spacing w:before="120" w:line="360" w:lineRule="auto"/>
              <w:jc w:val="center"/>
              <w:rPr>
                <w:b/>
              </w:rPr>
            </w:pPr>
            <w:r w:rsidRPr="00AE24D8">
              <w:rPr>
                <w:b/>
                <w:bCs/>
                <w:sz w:val="22"/>
              </w:rPr>
              <w:t>.......... pkt</w:t>
            </w:r>
          </w:p>
        </w:tc>
      </w:tr>
    </w:tbl>
    <w:p w14:paraId="748A1960" w14:textId="77777777" w:rsidR="00B5714C" w:rsidRDefault="00B5714C" w:rsidP="00B5714C">
      <w:pPr>
        <w:pStyle w:val="NormalnyWeb"/>
        <w:spacing w:before="20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73DDE" w14:paraId="7297458F" w14:textId="77777777" w:rsidTr="00B64B63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7A6BC6C" w14:textId="2FCA61A0" w:rsidR="00A73DDE" w:rsidRPr="00FA2933" w:rsidRDefault="00A73DDE" w:rsidP="00A73DDE">
            <w:pPr>
              <w:pStyle w:val="NormalnyWeb"/>
              <w:spacing w:before="20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III. KRYTERIA </w:t>
            </w:r>
            <w:r w:rsidR="00FA2933" w:rsidRPr="002A168B">
              <w:rPr>
                <w:rFonts w:ascii="Times New Roman" w:hAnsi="Times New Roman"/>
                <w:b/>
                <w:bCs/>
                <w:sz w:val="22"/>
                <w:szCs w:val="22"/>
              </w:rPr>
              <w:t>DODATKOWE</w:t>
            </w:r>
          </w:p>
        </w:tc>
      </w:tr>
      <w:tr w:rsidR="00A73DDE" w14:paraId="258FC2DF" w14:textId="77777777" w:rsidTr="00A73DDE">
        <w:tc>
          <w:tcPr>
            <w:tcW w:w="7083" w:type="dxa"/>
          </w:tcPr>
          <w:p w14:paraId="30548659" w14:textId="6812FFAA" w:rsidR="00A73DDE" w:rsidRPr="00A73DDE" w:rsidRDefault="00A73DDE" w:rsidP="006D755E">
            <w:pPr>
              <w:pStyle w:val="NormalnyWeb"/>
              <w:spacing w:before="200" w:beforeAutospacing="0" w:after="0" w:afterAutospacing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3DD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Kryteria oceny </w:t>
            </w:r>
          </w:p>
        </w:tc>
        <w:tc>
          <w:tcPr>
            <w:tcW w:w="1979" w:type="dxa"/>
          </w:tcPr>
          <w:p w14:paraId="162D5AA0" w14:textId="77777777" w:rsidR="00A73DDE" w:rsidRDefault="00A73DDE" w:rsidP="00B64B63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3DDE">
              <w:rPr>
                <w:rFonts w:ascii="Times New Roman" w:hAnsi="Times New Roman"/>
                <w:b/>
                <w:bCs/>
                <w:sz w:val="22"/>
                <w:szCs w:val="22"/>
              </w:rPr>
              <w:t>Punkty</w:t>
            </w:r>
          </w:p>
          <w:p w14:paraId="35B2C080" w14:textId="64B6016D" w:rsidR="00B64B63" w:rsidRPr="00A73DDE" w:rsidRDefault="00B64B63" w:rsidP="00B64B63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(0-1)</w:t>
            </w:r>
          </w:p>
        </w:tc>
      </w:tr>
      <w:tr w:rsidR="00A73DDE" w14:paraId="4D99515E" w14:textId="77777777" w:rsidTr="00A73DDE">
        <w:tc>
          <w:tcPr>
            <w:tcW w:w="7083" w:type="dxa"/>
          </w:tcPr>
          <w:p w14:paraId="39505EBC" w14:textId="081D998F" w:rsidR="00700757" w:rsidRPr="002A168B" w:rsidRDefault="00700757" w:rsidP="0070075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5600">
              <w:t xml:space="preserve">   </w:t>
            </w:r>
            <w:r w:rsidRPr="002A168B">
              <w:rPr>
                <w:sz w:val="20"/>
                <w:szCs w:val="20"/>
              </w:rPr>
              <w:t>Kryteria dodatkowe (0-1 pkt)</w:t>
            </w:r>
          </w:p>
          <w:p w14:paraId="6945DD25" w14:textId="530B6B3D" w:rsidR="00A73DDE" w:rsidRPr="00700757" w:rsidRDefault="00700757" w:rsidP="00700757">
            <w:pPr>
              <w:pStyle w:val="Akapitzlist"/>
              <w:numPr>
                <w:ilvl w:val="0"/>
                <w:numId w:val="15"/>
              </w:numPr>
              <w:spacing w:after="160" w:line="360" w:lineRule="auto"/>
              <w:jc w:val="both"/>
            </w:pPr>
            <w:r w:rsidRPr="002A168B">
              <w:rPr>
                <w:sz w:val="20"/>
                <w:szCs w:val="20"/>
              </w:rPr>
              <w:t>Działania realizowane przez Oferenta są skierowane do tzw. młodych bezdomnych, tj. osób w kryzysie bezdomności w przedziale wiekowym 18-25 lat</w:t>
            </w:r>
          </w:p>
        </w:tc>
        <w:tc>
          <w:tcPr>
            <w:tcW w:w="1979" w:type="dxa"/>
          </w:tcPr>
          <w:p w14:paraId="3841C117" w14:textId="77777777" w:rsidR="00A73DDE" w:rsidRPr="00A73DDE" w:rsidRDefault="00A73DDE" w:rsidP="00A73DDE">
            <w:pPr>
              <w:pStyle w:val="NormalnyWeb"/>
              <w:spacing w:before="20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64B63" w14:paraId="2D3FED12" w14:textId="77777777" w:rsidTr="00B64B63">
        <w:tc>
          <w:tcPr>
            <w:tcW w:w="7083" w:type="dxa"/>
            <w:shd w:val="clear" w:color="auto" w:fill="BFBFBF" w:themeFill="background1" w:themeFillShade="BF"/>
          </w:tcPr>
          <w:p w14:paraId="4574DBCE" w14:textId="51E56559" w:rsidR="00B64B63" w:rsidRPr="00B64B63" w:rsidRDefault="00B64B63" w:rsidP="00B64B63">
            <w:pPr>
              <w:pStyle w:val="NormalnyWeb"/>
              <w:spacing w:before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aps/>
                <w:sz w:val="22"/>
              </w:rPr>
              <w:t>Łączna ocena oferty konkursowej</w:t>
            </w:r>
            <w:r>
              <w:rPr>
                <w:b/>
                <w:bCs/>
                <w:sz w:val="22"/>
              </w:rPr>
              <w:t xml:space="preserve"> (max. 18 pkt)</w:t>
            </w:r>
            <w:r>
              <w:rPr>
                <w:b/>
                <w:bCs/>
                <w:sz w:val="22"/>
              </w:rPr>
              <w:br/>
            </w:r>
            <w:r w:rsidRPr="00B64B63">
              <w:rPr>
                <w:b/>
                <w:sz w:val="18"/>
                <w:szCs w:val="18"/>
              </w:rPr>
              <w:t xml:space="preserve">ocena formalna (max. 1 pkt) + ocena merytoryczna (max. 16 pkt) + kryteria </w:t>
            </w:r>
            <w:r w:rsidR="00700757">
              <w:rPr>
                <w:b/>
                <w:sz w:val="18"/>
                <w:szCs w:val="18"/>
              </w:rPr>
              <w:t>dodatkowe</w:t>
            </w:r>
            <w:r w:rsidRPr="00B64B63">
              <w:rPr>
                <w:b/>
                <w:sz w:val="18"/>
                <w:szCs w:val="18"/>
              </w:rPr>
              <w:t xml:space="preserve"> (max. 1 pkt)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F215829" w14:textId="2F05BA1F" w:rsidR="00B64B63" w:rsidRPr="00A73DDE" w:rsidRDefault="00B64B63" w:rsidP="00A73DDE">
            <w:pPr>
              <w:pStyle w:val="NormalnyWeb"/>
              <w:spacing w:before="20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E24D8">
              <w:rPr>
                <w:b/>
                <w:sz w:val="22"/>
              </w:rPr>
              <w:t>......... pkt</w:t>
            </w:r>
          </w:p>
        </w:tc>
      </w:tr>
    </w:tbl>
    <w:p w14:paraId="77B6D590" w14:textId="77777777" w:rsidR="00A73DDE" w:rsidRDefault="00A73DDE" w:rsidP="00B5714C">
      <w:pPr>
        <w:pStyle w:val="NormalnyWeb"/>
        <w:spacing w:before="20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</w:p>
    <w:p w14:paraId="70FC627F" w14:textId="46D86C12" w:rsidR="00B5714C" w:rsidRDefault="00B5714C" w:rsidP="00B5714C">
      <w:pPr>
        <w:pStyle w:val="NormalnyWeb"/>
        <w:spacing w:before="20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Opinia Wydziału Polityki Społecznej Urzędu Wojewódzkiego na temat oferty (jakie działania oferent proponuje zrealizować, jak Wydział Polityki Społecznej ocenia ofertę):</w:t>
      </w:r>
    </w:p>
    <w:p w14:paraId="1D5B8E43" w14:textId="77777777" w:rsidR="00B5714C" w:rsidRDefault="00B5714C" w:rsidP="00B5714C">
      <w:pPr>
        <w:pStyle w:val="NormalnyWeb"/>
        <w:spacing w:before="12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D5803" w14:textId="77777777" w:rsidR="00B5714C" w:rsidRPr="00792828" w:rsidRDefault="00B5714C" w:rsidP="00B5714C">
      <w:pPr>
        <w:pStyle w:val="NormalnyWeb"/>
        <w:spacing w:before="12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6435A" w14:textId="77777777"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I. Pieczątka instytucji oceniającej oraz podpisy osób oceniających wniosek na poziomie wojewódzkim:</w:t>
      </w:r>
    </w:p>
    <w:p w14:paraId="5BE2D2D9" w14:textId="77777777"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14:paraId="27BFB20A" w14:textId="77777777"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14:paraId="001DEFFF" w14:textId="77777777" w:rsidR="00B5714C" w:rsidRDefault="00B5714C" w:rsidP="00B5714C">
      <w:pPr>
        <w:spacing w:before="120" w:line="360" w:lineRule="auto"/>
        <w:jc w:val="both"/>
        <w:rPr>
          <w:sz w:val="20"/>
          <w:szCs w:val="20"/>
        </w:rPr>
      </w:pPr>
    </w:p>
    <w:p w14:paraId="2A51E4FB" w14:textId="77777777" w:rsidR="00440CFC" w:rsidRDefault="00440CFC" w:rsidP="00555AF3">
      <w:pPr>
        <w:spacing w:before="120" w:line="360" w:lineRule="auto"/>
        <w:jc w:val="both"/>
        <w:rPr>
          <w:sz w:val="20"/>
          <w:szCs w:val="20"/>
        </w:rPr>
      </w:pPr>
    </w:p>
    <w:p w14:paraId="22CA31A0" w14:textId="77777777" w:rsidR="00440CFC" w:rsidRDefault="00440CFC" w:rsidP="00440CFC">
      <w:pPr>
        <w:keepNext/>
        <w:keepLines/>
        <w:pageBreakBefore/>
        <w:spacing w:before="120" w:line="360" w:lineRule="auto"/>
        <w:jc w:val="both"/>
        <w:rPr>
          <w:sz w:val="20"/>
          <w:szCs w:val="20"/>
        </w:rPr>
      </w:pPr>
    </w:p>
    <w:p w14:paraId="41DE82B1" w14:textId="77777777" w:rsidR="002307E0" w:rsidRDefault="002307E0" w:rsidP="007D296F">
      <w:pPr>
        <w:spacing w:before="120" w:line="360" w:lineRule="auto"/>
        <w:jc w:val="center"/>
        <w:rPr>
          <w:spacing w:val="-4"/>
          <w:sz w:val="20"/>
          <w:szCs w:val="20"/>
        </w:rPr>
      </w:pPr>
    </w:p>
    <w:p w14:paraId="1048A9A7" w14:textId="08E36BBF" w:rsidR="00792828" w:rsidRPr="007D5C70" w:rsidRDefault="00792828" w:rsidP="007D296F">
      <w:pPr>
        <w:spacing w:before="120" w:line="360" w:lineRule="auto"/>
        <w:jc w:val="center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II. </w:t>
      </w:r>
      <w:r w:rsidR="00B64B63" w:rsidRPr="00B64B63">
        <w:rPr>
          <w:spacing w:val="-4"/>
          <w:sz w:val="20"/>
          <w:szCs w:val="20"/>
        </w:rPr>
        <w:t>Komisja konkursowa ds. opiniowania ofert Ministerstwa Rodziny, Pracy i Polityki Społecznej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92828" w:rsidRPr="007D5C70" w14:paraId="46653847" w14:textId="77777777" w:rsidTr="00C80D77">
        <w:tc>
          <w:tcPr>
            <w:tcW w:w="4534" w:type="dxa"/>
          </w:tcPr>
          <w:p w14:paraId="4EA12DFB" w14:textId="77777777" w:rsidR="00792828" w:rsidRPr="007D5C70" w:rsidRDefault="00792828" w:rsidP="00522173">
            <w:pPr>
              <w:spacing w:before="120" w:line="360" w:lineRule="auto"/>
              <w:jc w:val="center"/>
            </w:pPr>
            <w:r w:rsidRPr="007D5C70">
              <w:t>Imię i nazwisko</w:t>
            </w:r>
          </w:p>
        </w:tc>
        <w:tc>
          <w:tcPr>
            <w:tcW w:w="4528" w:type="dxa"/>
          </w:tcPr>
          <w:p w14:paraId="186DC682" w14:textId="77777777" w:rsidR="00792828" w:rsidRPr="007D5C70" w:rsidRDefault="00792828" w:rsidP="00522173">
            <w:pPr>
              <w:spacing w:before="120" w:line="360" w:lineRule="auto"/>
              <w:jc w:val="center"/>
            </w:pPr>
            <w:r w:rsidRPr="007D5C70">
              <w:t>Podpis</w:t>
            </w:r>
          </w:p>
        </w:tc>
      </w:tr>
      <w:tr w:rsidR="004A7526" w:rsidRPr="007D5C70" w14:paraId="0AA2B5BD" w14:textId="77777777" w:rsidTr="00C80D77">
        <w:tc>
          <w:tcPr>
            <w:tcW w:w="4534" w:type="dxa"/>
          </w:tcPr>
          <w:p w14:paraId="342CC779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34ED31F8" w14:textId="77777777"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14:paraId="7A5D4EA9" w14:textId="77777777" w:rsidTr="00C80D77">
        <w:tc>
          <w:tcPr>
            <w:tcW w:w="4534" w:type="dxa"/>
          </w:tcPr>
          <w:p w14:paraId="1F22C172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1363E538" w14:textId="77777777"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14:paraId="793A2784" w14:textId="77777777" w:rsidTr="00C80D77">
        <w:tc>
          <w:tcPr>
            <w:tcW w:w="4534" w:type="dxa"/>
          </w:tcPr>
          <w:p w14:paraId="689FA7DF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4FF8073A" w14:textId="77777777"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14:paraId="178930AD" w14:textId="77777777" w:rsidTr="00C80D77">
        <w:tc>
          <w:tcPr>
            <w:tcW w:w="4534" w:type="dxa"/>
          </w:tcPr>
          <w:p w14:paraId="470ADEED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0716FA33" w14:textId="77777777"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14:paraId="4506B7AA" w14:textId="77777777" w:rsidTr="00C80D77">
        <w:tc>
          <w:tcPr>
            <w:tcW w:w="4534" w:type="dxa"/>
          </w:tcPr>
          <w:p w14:paraId="051D0E87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46C314EE" w14:textId="77777777" w:rsidR="004A7526" w:rsidRPr="00FB5690" w:rsidRDefault="004A7526" w:rsidP="004A7526">
            <w:pPr>
              <w:spacing w:before="120" w:line="360" w:lineRule="auto"/>
              <w:jc w:val="center"/>
            </w:pPr>
          </w:p>
        </w:tc>
      </w:tr>
      <w:tr w:rsidR="004A7526" w:rsidRPr="007D5C70" w14:paraId="5314C017" w14:textId="77777777" w:rsidTr="00C80D77">
        <w:tc>
          <w:tcPr>
            <w:tcW w:w="4534" w:type="dxa"/>
          </w:tcPr>
          <w:p w14:paraId="2DC0E05B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5B6BD69A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</w:tr>
      <w:tr w:rsidR="004A7526" w:rsidRPr="007D5C70" w14:paraId="1C3D857A" w14:textId="77777777" w:rsidTr="00C80D77">
        <w:tc>
          <w:tcPr>
            <w:tcW w:w="4534" w:type="dxa"/>
          </w:tcPr>
          <w:p w14:paraId="5E1A0CA4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  <w:tc>
          <w:tcPr>
            <w:tcW w:w="4528" w:type="dxa"/>
          </w:tcPr>
          <w:p w14:paraId="2863EB10" w14:textId="77777777" w:rsidR="004A7526" w:rsidRPr="007D5C70" w:rsidRDefault="004A7526" w:rsidP="004A7526">
            <w:pPr>
              <w:spacing w:before="120" w:line="360" w:lineRule="auto"/>
              <w:jc w:val="both"/>
            </w:pPr>
          </w:p>
        </w:tc>
      </w:tr>
    </w:tbl>
    <w:p w14:paraId="7F3669CA" w14:textId="77777777" w:rsidR="00792828" w:rsidRDefault="00792828" w:rsidP="00792828">
      <w:pPr>
        <w:spacing w:before="120" w:line="360" w:lineRule="auto"/>
        <w:ind w:left="708"/>
        <w:jc w:val="both"/>
        <w:rPr>
          <w:i/>
          <w:sz w:val="20"/>
          <w:szCs w:val="20"/>
        </w:rPr>
      </w:pPr>
    </w:p>
    <w:p w14:paraId="65856DBB" w14:textId="77777777" w:rsidR="00792828" w:rsidRPr="00792828" w:rsidRDefault="00792828" w:rsidP="00792828">
      <w:pPr>
        <w:spacing w:before="120" w:line="360" w:lineRule="auto"/>
        <w:jc w:val="center"/>
        <w:rPr>
          <w:i/>
          <w:sz w:val="20"/>
          <w:szCs w:val="20"/>
        </w:rPr>
      </w:pPr>
      <w:r w:rsidRPr="00792828">
        <w:rPr>
          <w:i/>
          <w:sz w:val="20"/>
          <w:szCs w:val="20"/>
        </w:rPr>
        <w:t>Komisja konkursowa sporządza pisemną  opinię w  przypadku rozbieżności ocen (w stosunku do oceny Wojewody)</w:t>
      </w:r>
    </w:p>
    <w:p w14:paraId="4ACF88CF" w14:textId="77777777" w:rsidR="002307E0" w:rsidRDefault="002307E0" w:rsidP="00792828"/>
    <w:p w14:paraId="16C039EE" w14:textId="77777777" w:rsidR="00E3150F" w:rsidRPr="0007244F" w:rsidRDefault="00E3150F" w:rsidP="00E3150F">
      <w:r w:rsidRPr="0007244F">
        <w:t>UWAGI KOMISJI</w:t>
      </w:r>
    </w:p>
    <w:p w14:paraId="677B12EF" w14:textId="77777777" w:rsidR="00E3150F" w:rsidRPr="0007244F" w:rsidRDefault="00E3150F" w:rsidP="00E3150F">
      <w:pPr>
        <w:spacing w:line="480" w:lineRule="auto"/>
      </w:pPr>
      <w:r w:rsidRPr="0007244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9252DB" w14:textId="77777777" w:rsidR="00555AF3" w:rsidRDefault="00555AF3" w:rsidP="00555AF3"/>
    <w:p w14:paraId="43819B50" w14:textId="77777777" w:rsidR="00C80D77" w:rsidRDefault="00C80D77" w:rsidP="00C80D77">
      <w:pPr>
        <w:rPr>
          <w:color w:val="000000" w:themeColor="text1"/>
        </w:rPr>
      </w:pPr>
    </w:p>
    <w:p w14:paraId="5E301A5C" w14:textId="77777777" w:rsidR="00C80D77" w:rsidRDefault="00C80D77" w:rsidP="00C80D77">
      <w:pPr>
        <w:ind w:left="5664" w:firstLine="708"/>
        <w:rPr>
          <w:color w:val="000000" w:themeColor="text1"/>
        </w:rPr>
      </w:pPr>
    </w:p>
    <w:p w14:paraId="76703481" w14:textId="77777777" w:rsidR="00302A6A" w:rsidRPr="00302A6A" w:rsidRDefault="00302A6A" w:rsidP="00302A6A">
      <w:pPr>
        <w:ind w:left="4536"/>
        <w:jc w:val="center"/>
        <w:rPr>
          <w:color w:val="000000" w:themeColor="text1"/>
        </w:rPr>
      </w:pPr>
      <w:r w:rsidRPr="00302A6A">
        <w:rPr>
          <w:color w:val="000000" w:themeColor="text1"/>
        </w:rPr>
        <w:t>ZATWIERDZAM</w:t>
      </w:r>
    </w:p>
    <w:p w14:paraId="499B2715" w14:textId="77777777" w:rsidR="00302A6A" w:rsidRPr="00302A6A" w:rsidRDefault="00302A6A" w:rsidP="00302A6A">
      <w:pPr>
        <w:ind w:left="4536"/>
        <w:jc w:val="center"/>
        <w:rPr>
          <w:color w:val="000000" w:themeColor="text1"/>
        </w:rPr>
      </w:pPr>
    </w:p>
    <w:p w14:paraId="603731F6" w14:textId="77777777" w:rsidR="00302A6A" w:rsidRPr="00302A6A" w:rsidRDefault="00302A6A" w:rsidP="00302A6A">
      <w:pPr>
        <w:ind w:left="4536"/>
        <w:jc w:val="center"/>
        <w:rPr>
          <w:color w:val="000000" w:themeColor="text1"/>
        </w:rPr>
      </w:pPr>
    </w:p>
    <w:p w14:paraId="40848255" w14:textId="77777777" w:rsidR="00302A6A" w:rsidRPr="00302A6A" w:rsidRDefault="00302A6A" w:rsidP="00302A6A">
      <w:pPr>
        <w:ind w:left="4536"/>
        <w:jc w:val="center"/>
        <w:rPr>
          <w:color w:val="000000" w:themeColor="text1"/>
        </w:rPr>
      </w:pPr>
    </w:p>
    <w:p w14:paraId="3688DA29" w14:textId="77777777" w:rsidR="00302A6A" w:rsidRPr="00302A6A" w:rsidRDefault="00302A6A" w:rsidP="00302A6A">
      <w:pPr>
        <w:ind w:left="4536"/>
        <w:jc w:val="center"/>
        <w:rPr>
          <w:color w:val="000000" w:themeColor="text1"/>
        </w:rPr>
      </w:pPr>
      <w:r w:rsidRPr="00302A6A">
        <w:rPr>
          <w:color w:val="000000" w:themeColor="text1"/>
        </w:rPr>
        <w:t>……….……………….…………</w:t>
      </w:r>
    </w:p>
    <w:p w14:paraId="3B262439" w14:textId="77777777" w:rsidR="00302A6A" w:rsidRPr="00302A6A" w:rsidRDefault="00302A6A" w:rsidP="00302A6A">
      <w:pPr>
        <w:ind w:left="4536"/>
        <w:jc w:val="center"/>
        <w:rPr>
          <w:color w:val="000000" w:themeColor="text1"/>
          <w:sz w:val="18"/>
          <w:szCs w:val="18"/>
        </w:rPr>
      </w:pPr>
      <w:r w:rsidRPr="00302A6A">
        <w:rPr>
          <w:color w:val="000000" w:themeColor="text1"/>
          <w:sz w:val="18"/>
          <w:szCs w:val="18"/>
        </w:rPr>
        <w:t>data i podpis Przewodniczącego Komisji</w:t>
      </w:r>
    </w:p>
    <w:p w14:paraId="41486391" w14:textId="77777777" w:rsidR="00845FB5" w:rsidRPr="00316473" w:rsidRDefault="00845FB5" w:rsidP="00845FB5">
      <w:pPr>
        <w:ind w:left="4536"/>
        <w:jc w:val="center"/>
        <w:rPr>
          <w:color w:val="000000" w:themeColor="text1"/>
          <w:sz w:val="18"/>
          <w:szCs w:val="18"/>
        </w:rPr>
      </w:pPr>
    </w:p>
    <w:sectPr w:rsidR="00845FB5" w:rsidRPr="00316473" w:rsidSect="00247B3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191E" w14:textId="77777777" w:rsidR="006A6510" w:rsidRDefault="006A6510" w:rsidP="00555AF3">
      <w:r>
        <w:separator/>
      </w:r>
    </w:p>
  </w:endnote>
  <w:endnote w:type="continuationSeparator" w:id="0">
    <w:p w14:paraId="5264F753" w14:textId="77777777" w:rsidR="006A6510" w:rsidRDefault="006A651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4C3D" w14:textId="77777777" w:rsidR="006A6510" w:rsidRDefault="006A6510" w:rsidP="00555AF3">
      <w:r>
        <w:separator/>
      </w:r>
    </w:p>
  </w:footnote>
  <w:footnote w:type="continuationSeparator" w:id="0">
    <w:p w14:paraId="780B2430" w14:textId="77777777" w:rsidR="006A6510" w:rsidRDefault="006A651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82D"/>
    <w:multiLevelType w:val="hybridMultilevel"/>
    <w:tmpl w:val="FFACF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35167"/>
    <w:multiLevelType w:val="hybridMultilevel"/>
    <w:tmpl w:val="E17E3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2083"/>
    <w:multiLevelType w:val="hybridMultilevel"/>
    <w:tmpl w:val="F15019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AA38FB"/>
    <w:multiLevelType w:val="hybridMultilevel"/>
    <w:tmpl w:val="DEFE5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C2D4C"/>
    <w:multiLevelType w:val="hybridMultilevel"/>
    <w:tmpl w:val="A64E7EA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83453"/>
    <w:multiLevelType w:val="hybridMultilevel"/>
    <w:tmpl w:val="0466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609F"/>
    <w:multiLevelType w:val="hybridMultilevel"/>
    <w:tmpl w:val="7DF8F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438B3"/>
    <w:multiLevelType w:val="hybridMultilevel"/>
    <w:tmpl w:val="3620B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2F6C"/>
    <w:multiLevelType w:val="hybridMultilevel"/>
    <w:tmpl w:val="440861DE"/>
    <w:lvl w:ilvl="0" w:tplc="F2A8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AB2852"/>
    <w:multiLevelType w:val="hybridMultilevel"/>
    <w:tmpl w:val="5726E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EEA"/>
    <w:multiLevelType w:val="hybridMultilevel"/>
    <w:tmpl w:val="D502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11236"/>
    <w:multiLevelType w:val="hybridMultilevel"/>
    <w:tmpl w:val="3BDCB89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B75A6"/>
    <w:multiLevelType w:val="hybridMultilevel"/>
    <w:tmpl w:val="72EA177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11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154CC"/>
    <w:rsid w:val="00032CD1"/>
    <w:rsid w:val="0003556D"/>
    <w:rsid w:val="0005230E"/>
    <w:rsid w:val="0006752C"/>
    <w:rsid w:val="00085BD7"/>
    <w:rsid w:val="00087461"/>
    <w:rsid w:val="000C2DDB"/>
    <w:rsid w:val="000F4461"/>
    <w:rsid w:val="0011212F"/>
    <w:rsid w:val="00125219"/>
    <w:rsid w:val="00134A28"/>
    <w:rsid w:val="00145BA4"/>
    <w:rsid w:val="00176095"/>
    <w:rsid w:val="002307E0"/>
    <w:rsid w:val="00245778"/>
    <w:rsid w:val="00247B37"/>
    <w:rsid w:val="002A168B"/>
    <w:rsid w:val="00302A6A"/>
    <w:rsid w:val="00317B34"/>
    <w:rsid w:val="0033319E"/>
    <w:rsid w:val="0036693C"/>
    <w:rsid w:val="0037731D"/>
    <w:rsid w:val="003866B0"/>
    <w:rsid w:val="00395917"/>
    <w:rsid w:val="003B78B1"/>
    <w:rsid w:val="003E232B"/>
    <w:rsid w:val="003F6C41"/>
    <w:rsid w:val="0040477B"/>
    <w:rsid w:val="00417E9A"/>
    <w:rsid w:val="00421ABB"/>
    <w:rsid w:val="00440CFC"/>
    <w:rsid w:val="004434D6"/>
    <w:rsid w:val="004743D2"/>
    <w:rsid w:val="004A7526"/>
    <w:rsid w:val="004B396D"/>
    <w:rsid w:val="00545340"/>
    <w:rsid w:val="00555AF3"/>
    <w:rsid w:val="00595A85"/>
    <w:rsid w:val="00606E6F"/>
    <w:rsid w:val="00613408"/>
    <w:rsid w:val="00627F7D"/>
    <w:rsid w:val="00650B2C"/>
    <w:rsid w:val="006A6510"/>
    <w:rsid w:val="006B2806"/>
    <w:rsid w:val="006C5F94"/>
    <w:rsid w:val="006D755E"/>
    <w:rsid w:val="006F7FC3"/>
    <w:rsid w:val="00700757"/>
    <w:rsid w:val="00770245"/>
    <w:rsid w:val="00792828"/>
    <w:rsid w:val="007B5F3C"/>
    <w:rsid w:val="007C1A94"/>
    <w:rsid w:val="007D296F"/>
    <w:rsid w:val="007E1EF0"/>
    <w:rsid w:val="00845FB5"/>
    <w:rsid w:val="008A38D5"/>
    <w:rsid w:val="008A5F0F"/>
    <w:rsid w:val="008D4B0A"/>
    <w:rsid w:val="0096423C"/>
    <w:rsid w:val="00991251"/>
    <w:rsid w:val="009C31A8"/>
    <w:rsid w:val="009E6355"/>
    <w:rsid w:val="00A12662"/>
    <w:rsid w:val="00A53FA5"/>
    <w:rsid w:val="00A73DDE"/>
    <w:rsid w:val="00A747FD"/>
    <w:rsid w:val="00AC1D45"/>
    <w:rsid w:val="00AC5A07"/>
    <w:rsid w:val="00AE0BE2"/>
    <w:rsid w:val="00AE24D8"/>
    <w:rsid w:val="00B301FE"/>
    <w:rsid w:val="00B5714C"/>
    <w:rsid w:val="00B64B63"/>
    <w:rsid w:val="00B96841"/>
    <w:rsid w:val="00BE0885"/>
    <w:rsid w:val="00C80D77"/>
    <w:rsid w:val="00CB1DEB"/>
    <w:rsid w:val="00CD6516"/>
    <w:rsid w:val="00D27936"/>
    <w:rsid w:val="00D44CA3"/>
    <w:rsid w:val="00D455DA"/>
    <w:rsid w:val="00D45F08"/>
    <w:rsid w:val="00DA721A"/>
    <w:rsid w:val="00DD1171"/>
    <w:rsid w:val="00DD77F3"/>
    <w:rsid w:val="00DE624D"/>
    <w:rsid w:val="00DE6903"/>
    <w:rsid w:val="00E3150F"/>
    <w:rsid w:val="00E8003C"/>
    <w:rsid w:val="00E9267B"/>
    <w:rsid w:val="00E92681"/>
    <w:rsid w:val="00EC5741"/>
    <w:rsid w:val="00ED3CC0"/>
    <w:rsid w:val="00F15196"/>
    <w:rsid w:val="00F2340F"/>
    <w:rsid w:val="00FA2933"/>
    <w:rsid w:val="00FB15CF"/>
    <w:rsid w:val="00FB5530"/>
    <w:rsid w:val="00FB5690"/>
    <w:rsid w:val="00FD51ED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F2C0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6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9666-6DA3-4233-8D18-7F101046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Anna_Janczarska</dc:creator>
  <cp:lastModifiedBy>Szczepaniak Agnieszka</cp:lastModifiedBy>
  <cp:revision>5</cp:revision>
  <cp:lastPrinted>2018-12-15T15:20:00Z</cp:lastPrinted>
  <dcterms:created xsi:type="dcterms:W3CDTF">2026-02-17T09:38:00Z</dcterms:created>
  <dcterms:modified xsi:type="dcterms:W3CDTF">2026-02-17T11:05:00Z</dcterms:modified>
</cp:coreProperties>
</file>