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97406" w14:textId="77777777" w:rsidR="003E76F3" w:rsidRDefault="00000000">
      <w:pPr>
        <w:spacing w:after="818"/>
        <w:ind w:left="158"/>
      </w:pPr>
      <w:r>
        <w:rPr>
          <w:sz w:val="16"/>
        </w:rPr>
        <w:t>Pieczęć jednostki przeprowadzającej badanie</w:t>
      </w:r>
    </w:p>
    <w:p w14:paraId="6584D209" w14:textId="77777777" w:rsidR="003E76F3" w:rsidRDefault="00000000">
      <w:pPr>
        <w:spacing w:after="415" w:line="314" w:lineRule="auto"/>
        <w:ind w:left="10" w:right="19" w:hanging="10"/>
        <w:jc w:val="center"/>
      </w:pPr>
      <w:r>
        <w:rPr>
          <w:sz w:val="24"/>
        </w:rPr>
        <w:t>ZAŚWIADCZENIE PSYCHOLOGICZNE</w:t>
      </w:r>
    </w:p>
    <w:p w14:paraId="337A9B88" w14:textId="420F5F36" w:rsidR="003E76F3" w:rsidRDefault="00760202">
      <w:pPr>
        <w:spacing w:after="212" w:line="216" w:lineRule="auto"/>
        <w:ind w:left="-5" w:right="19" w:firstLine="4"/>
        <w:jc w:val="both"/>
      </w:pPr>
      <w:r>
        <w:t xml:space="preserve">   W wyniku badania psychologicznego mającego na celu ocenę zdolności do pełnienia obowiązków asesora /prokuratora  stosownie do przepisu </w:t>
      </w:r>
      <w:r>
        <w:rPr>
          <w:sz w:val="20"/>
        </w:rPr>
        <w:t xml:space="preserve"> § </w:t>
      </w:r>
      <w:r w:rsidR="00653FCF">
        <w:t>5</w:t>
      </w:r>
      <w:r>
        <w:t xml:space="preserve"> rozporządzenia Ministra Sprawiedliwości z dnia                     19 września 2014 r, w sprawie badań lekarskich i psychologicznych kandydatów do objęcia urzędu sędziego (Dz. Us z 201 8 r. poz. 619) w związku z art. 75 </w:t>
      </w:r>
      <w:r>
        <w:rPr>
          <w:sz w:val="20"/>
        </w:rPr>
        <w:t xml:space="preserve"> § </w:t>
      </w:r>
      <w:r>
        <w:t xml:space="preserve"> 1 pkt 4 i art. 77 </w:t>
      </w:r>
      <w:r>
        <w:rPr>
          <w:sz w:val="20"/>
        </w:rPr>
        <w:t xml:space="preserve"> § </w:t>
      </w:r>
      <w:r>
        <w:t xml:space="preserve"> 2 ustawy z dnia 28 stycznia 2016 r. Prawo o prokuraturze ( Dz. U. z 2024 poz. 390 ze zm.)</w:t>
      </w:r>
    </w:p>
    <w:p w14:paraId="3DE4459A" w14:textId="77777777" w:rsidR="00760202" w:rsidRDefault="00760202" w:rsidP="00760202">
      <w:pPr>
        <w:spacing w:after="705"/>
        <w:ind w:left="10"/>
        <w:jc w:val="center"/>
      </w:pPr>
      <w:r>
        <w:rPr>
          <w:sz w:val="24"/>
        </w:rPr>
        <w:t>stwierdzam, że:</w:t>
      </w:r>
    </w:p>
    <w:p w14:paraId="794F035A" w14:textId="77777777" w:rsidR="00760202" w:rsidRDefault="00760202" w:rsidP="00760202">
      <w:pPr>
        <w:spacing w:after="0"/>
        <w:ind w:left="10"/>
      </w:pPr>
      <w:r>
        <w:rPr>
          <w:sz w:val="24"/>
        </w:rPr>
        <w:t>Pani/ Pan ………………………………………………………………………………………………………………..</w:t>
      </w:r>
    </w:p>
    <w:p w14:paraId="67408ECD" w14:textId="77777777" w:rsidR="00760202" w:rsidRDefault="00760202" w:rsidP="00760202">
      <w:pPr>
        <w:spacing w:after="166" w:line="743" w:lineRule="auto"/>
        <w:ind w:left="10" w:right="734" w:firstLine="3086"/>
      </w:pPr>
      <w:r>
        <w:t xml:space="preserve">(imię i nazwisko) </w:t>
      </w:r>
    </w:p>
    <w:p w14:paraId="32B33919" w14:textId="77777777" w:rsidR="00760202" w:rsidRDefault="00760202" w:rsidP="00760202">
      <w:pPr>
        <w:spacing w:after="166" w:line="743" w:lineRule="auto"/>
        <w:ind w:left="10" w:right="734"/>
      </w:pPr>
      <w:r>
        <w:t xml:space="preserve">nr PESEL </w:t>
      </w:r>
      <w:r>
        <w:rPr>
          <w:noProof/>
        </w:rPr>
        <w:t>………………………………………………………………………………………………………………………………</w:t>
      </w:r>
    </w:p>
    <w:p w14:paraId="20A239C5" w14:textId="77777777" w:rsidR="00760202" w:rsidRDefault="00760202" w:rsidP="00760202">
      <w:pPr>
        <w:tabs>
          <w:tab w:val="right" w:pos="8966"/>
        </w:tabs>
        <w:spacing w:after="3"/>
        <w:ind w:left="-1"/>
      </w:pPr>
      <w:r>
        <w:rPr>
          <w:sz w:val="20"/>
        </w:rPr>
        <w:t>adres zamieszkania</w:t>
      </w:r>
      <w:r>
        <w:rPr>
          <w:noProof/>
        </w:rPr>
        <w:t xml:space="preserve"> ………………………………………………………………………………………………………………</w:t>
      </w:r>
    </w:p>
    <w:p w14:paraId="0A8EEB33" w14:textId="77777777" w:rsidR="00760202" w:rsidRPr="007A0644" w:rsidRDefault="00760202" w:rsidP="00760202">
      <w:pPr>
        <w:spacing w:after="884"/>
        <w:ind w:right="778"/>
        <w:jc w:val="center"/>
        <w:rPr>
          <w:sz w:val="20"/>
        </w:rPr>
      </w:pPr>
      <w:r>
        <w:rPr>
          <w:sz w:val="20"/>
        </w:rPr>
        <w:t>(miejscowość, ulica. nr domu)</w:t>
      </w:r>
    </w:p>
    <w:p w14:paraId="679C2503" w14:textId="1CFB7539" w:rsidR="003E76F3" w:rsidRDefault="00000000">
      <w:pPr>
        <w:spacing w:after="234" w:line="229" w:lineRule="auto"/>
        <w:ind w:left="-1" w:right="-10" w:firstLine="14"/>
      </w:pPr>
      <w:r>
        <w:t>I. wobec braku przeciwwskazań w zakresie predyspozycji i umiejętności psychologicznych - jest zdolny(a) do pełnienia obowiązków</w:t>
      </w:r>
      <w:r w:rsidR="00760202">
        <w:t xml:space="preserve"> asesora/</w:t>
      </w:r>
      <w:r>
        <w:t xml:space="preserve"> prokuratora*</w:t>
      </w:r>
    </w:p>
    <w:p w14:paraId="6C44D202" w14:textId="5F95E15D" w:rsidR="003E76F3" w:rsidRDefault="00000000">
      <w:pPr>
        <w:spacing w:after="234" w:line="229" w:lineRule="auto"/>
        <w:ind w:left="-1" w:right="-10" w:firstLine="14"/>
      </w:pPr>
      <w:r>
        <w:t xml:space="preserve">2. wobec przeciwwskazań w zakresie predyspozycji i umiejętności psychologicznych — jest niezdolny(a) do pełnienia obowiązków </w:t>
      </w:r>
      <w:r w:rsidR="00760202">
        <w:t>asesora/</w:t>
      </w:r>
      <w:r>
        <w:t>prokuratora*</w:t>
      </w:r>
    </w:p>
    <w:p w14:paraId="05AABE50" w14:textId="77777777" w:rsidR="003E76F3" w:rsidRDefault="003E76F3"/>
    <w:p w14:paraId="5E1BF9FF" w14:textId="77777777" w:rsidR="00760202" w:rsidRDefault="00760202"/>
    <w:p w14:paraId="652D6718" w14:textId="77777777" w:rsidR="00760202" w:rsidRDefault="00760202"/>
    <w:p w14:paraId="2739827A" w14:textId="77777777" w:rsidR="00760202" w:rsidRDefault="00760202">
      <w:pPr>
        <w:sectPr w:rsidR="00760202">
          <w:pgSz w:w="11904" w:h="16829"/>
          <w:pgMar w:top="1801" w:right="1253" w:bottom="2698" w:left="1301" w:header="708" w:footer="708" w:gutter="0"/>
          <w:cols w:space="708"/>
        </w:sectPr>
      </w:pPr>
    </w:p>
    <w:p w14:paraId="644F3D96" w14:textId="77777777" w:rsidR="003E76F3" w:rsidRDefault="00000000">
      <w:pPr>
        <w:tabs>
          <w:tab w:val="center" w:pos="1078"/>
          <w:tab w:val="right" w:pos="7723"/>
        </w:tabs>
        <w:spacing w:after="585"/>
      </w:pPr>
      <w:r>
        <w:tab/>
        <w:t>(miejscowość i data)</w:t>
      </w:r>
      <w:r>
        <w:tab/>
        <w:t>(podpis i pieczęć lekarza)</w:t>
      </w:r>
    </w:p>
    <w:p w14:paraId="4EFA9755" w14:textId="77777777" w:rsidR="003E76F3" w:rsidRDefault="00000000">
      <w:pPr>
        <w:spacing w:after="0"/>
      </w:pPr>
      <w:r>
        <w:rPr>
          <w:sz w:val="20"/>
        </w:rPr>
        <w:t>*niepotrzebne skreślić</w:t>
      </w:r>
    </w:p>
    <w:sectPr w:rsidR="003E76F3">
      <w:type w:val="continuous"/>
      <w:pgSz w:w="11904" w:h="16829"/>
      <w:pgMar w:top="1801" w:right="2707" w:bottom="2698" w:left="147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6F3"/>
    <w:rsid w:val="003E76F3"/>
    <w:rsid w:val="00653FCF"/>
    <w:rsid w:val="00737AA0"/>
    <w:rsid w:val="00760202"/>
    <w:rsid w:val="00F87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495A8"/>
  <w15:docId w15:val="{87ED8580-BF0E-427E-9144-2479B76AF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998</Characters>
  <Application>Microsoft Office Word</Application>
  <DocSecurity>0</DocSecurity>
  <Lines>8</Lines>
  <Paragraphs>2</Paragraphs>
  <ScaleCrop>false</ScaleCrop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Leks-Plewnicka Ewa (PO Warszawa-Praga)</dc:creator>
  <cp:keywords/>
  <cp:lastModifiedBy>Leks-Plewnicka Ewa (PO Warszawa-Praga)</cp:lastModifiedBy>
  <cp:revision>4</cp:revision>
  <dcterms:created xsi:type="dcterms:W3CDTF">2026-01-16T13:53:00Z</dcterms:created>
  <dcterms:modified xsi:type="dcterms:W3CDTF">2026-05-08T12:23:00Z</dcterms:modified>
</cp:coreProperties>
</file>