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BF70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46E8D0C7" w14:textId="77777777" w:rsidR="00401548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6C9E38C2" w14:textId="77777777" w:rsidR="00401548" w:rsidRPr="004756F3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F46750" w14:textId="4969CA3A" w:rsidR="00401548" w:rsidRPr="00191E9F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Ogłoszenie z dnia </w:t>
      </w:r>
      <w:r w:rsidR="00A5520C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</w:t>
      </w:r>
      <w:r w:rsidR="001C080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kwietnia </w:t>
      </w:r>
      <w:r w:rsidR="00D73B09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202</w:t>
      </w:r>
      <w:r w:rsidR="001C080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6</w:t>
      </w:r>
      <w:r w:rsidR="00401548"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</w:t>
      </w:r>
      <w:r w:rsidR="0040154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</w:p>
    <w:p w14:paraId="172C0CDB" w14:textId="1A46F17B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0E73CD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1C080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</w:t>
      </w:r>
      <w:r w:rsidR="001C080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6</w:t>
      </w:r>
    </w:p>
    <w:p w14:paraId="0FF5E828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67D7FBA7" w14:textId="642070A0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Ogłoszenie</w:t>
      </w:r>
      <w:r w:rsidRPr="009071FA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o </w:t>
      </w:r>
      <w:r w:rsidR="00625502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etapu konkursu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na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staż urzędniczy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w Prokuraturze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Okręgowej w Koninie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</w:t>
      </w:r>
      <w:r w:rsidR="0021105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na 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docelow</w:t>
      </w:r>
      <w:r w:rsidR="0021105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e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stanowisko </w:t>
      </w:r>
      <w:r w:rsidR="00D73B09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audytora wewnętrznego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w Prokuraturze </w:t>
      </w:r>
      <w:r w:rsidR="00D73B09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Okręgowej </w:t>
      </w:r>
      <w:r w:rsidR="00585C19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 </w:t>
      </w:r>
      <w:r w:rsidR="00D73B09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w Koninie</w:t>
      </w:r>
    </w:p>
    <w:p w14:paraId="63DE2D8D" w14:textId="77777777" w:rsidR="00401548" w:rsidRPr="00817829" w:rsidRDefault="00401548" w:rsidP="00401548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5D866C0A" w14:textId="77777777" w:rsidR="0075703A" w:rsidRPr="00D73B09" w:rsidRDefault="0075703A" w:rsidP="00D73B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</w:p>
    <w:p w14:paraId="08EB921B" w14:textId="2A98DACE" w:rsidR="00D73B09" w:rsidRPr="00D73B09" w:rsidRDefault="00401548" w:rsidP="00D73B09">
      <w:pPr>
        <w:pStyle w:val="NormalnyWeb"/>
        <w:shd w:val="clear" w:color="auto" w:fill="FFFFFF"/>
        <w:spacing w:after="240"/>
        <w:jc w:val="both"/>
        <w:textAlignment w:val="baseline"/>
        <w:rPr>
          <w:rFonts w:eastAsia="Times New Roman"/>
          <w:bCs/>
          <w:color w:val="1B1B1B"/>
          <w:sz w:val="26"/>
          <w:szCs w:val="26"/>
          <w:lang w:eastAsia="pl-PL"/>
        </w:rPr>
      </w:pPr>
      <w:r w:rsidRPr="00D73B09">
        <w:rPr>
          <w:rFonts w:eastAsia="Times New Roman"/>
          <w:bCs/>
          <w:color w:val="000000"/>
          <w:spacing w:val="-10"/>
          <w:sz w:val="26"/>
          <w:szCs w:val="26"/>
          <w:lang w:eastAsia="pl-PL"/>
        </w:rPr>
        <w:tab/>
        <w:t xml:space="preserve"> 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 xml:space="preserve">W wyniku przeprowadzonego </w:t>
      </w:r>
      <w:r w:rsidR="001C080E">
        <w:rPr>
          <w:rFonts w:eastAsia="Times New Roman"/>
          <w:bCs/>
          <w:color w:val="1B1B1B"/>
          <w:sz w:val="26"/>
          <w:szCs w:val="26"/>
          <w:lang w:eastAsia="pl-PL"/>
        </w:rPr>
        <w:t>w dniu 22 kwietnia 2026 roku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 xml:space="preserve"> pierwszego etapu konkursu dla kandydatów na stanowisko audytor</w:t>
      </w:r>
      <w:r w:rsidR="00D73B09">
        <w:rPr>
          <w:rFonts w:eastAsia="Times New Roman"/>
          <w:bCs/>
          <w:color w:val="1B1B1B"/>
          <w:sz w:val="26"/>
          <w:szCs w:val="26"/>
          <w:lang w:eastAsia="pl-PL"/>
        </w:rPr>
        <w:t>a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 xml:space="preserve"> wewnętrzn</w:t>
      </w:r>
      <w:r w:rsidR="00D73B09">
        <w:rPr>
          <w:rFonts w:eastAsia="Times New Roman"/>
          <w:bCs/>
          <w:color w:val="1B1B1B"/>
          <w:sz w:val="26"/>
          <w:szCs w:val="26"/>
          <w:lang w:eastAsia="pl-PL"/>
        </w:rPr>
        <w:t>ego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 xml:space="preserve"> w Prokuraturze Okręgowej w Koninie</w:t>
      </w:r>
      <w:r w:rsidR="00585C19">
        <w:rPr>
          <w:rFonts w:eastAsia="Times New Roman"/>
          <w:bCs/>
          <w:color w:val="1B1B1B"/>
          <w:sz w:val="26"/>
          <w:szCs w:val="26"/>
          <w:lang w:eastAsia="pl-PL"/>
        </w:rPr>
        <w:t xml:space="preserve">, 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>Komisja konkursowa  ustaliła następującą listę kandydatów dopuszczonych do drugiego etapu konkursu:</w:t>
      </w:r>
    </w:p>
    <w:p w14:paraId="5050BA73" w14:textId="4B8DA861" w:rsidR="00D73B09" w:rsidRPr="00D73B09" w:rsidRDefault="001C080E" w:rsidP="00D73B0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  <w:t>Sławomir Ratajkiewicz</w:t>
      </w:r>
      <w:r w:rsidR="00585C19"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  <w:t>.</w:t>
      </w:r>
    </w:p>
    <w:p w14:paraId="440DA0CC" w14:textId="77777777" w:rsidR="00D73B09" w:rsidRPr="00D73B09" w:rsidRDefault="00D73B09" w:rsidP="00D73B0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</w:p>
    <w:p w14:paraId="59DE95D6" w14:textId="6C48959A" w:rsidR="00D73B09" w:rsidRPr="00D73B09" w:rsidRDefault="00D73B09" w:rsidP="00D73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Drugi etap konkursu zostanie przeprowadzony w siedzibie Prokuratury Okręgowej </w:t>
      </w:r>
      <w:r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                    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w Koninie, u</w:t>
      </w:r>
      <w:r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l.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Kardynała Stefana Wyszyńskiego 1 w dniu </w:t>
      </w:r>
      <w:r w:rsidR="00506542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21 maja</w:t>
      </w:r>
      <w:r w:rsidR="001C080E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2026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r</w:t>
      </w:r>
      <w:r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oku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o godz. </w:t>
      </w:r>
      <w:r w:rsidR="001C080E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09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.00</w:t>
      </w:r>
    </w:p>
    <w:p w14:paraId="4B2729E1" w14:textId="77777777" w:rsidR="00D73B09" w:rsidRPr="00D73B09" w:rsidRDefault="00D73B09" w:rsidP="00D73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</w:p>
    <w:p w14:paraId="387E6F3C" w14:textId="77777777" w:rsidR="00D73B09" w:rsidRPr="00D73B09" w:rsidRDefault="00D73B09" w:rsidP="00D73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–  i będzie obejmował </w:t>
      </w:r>
      <w:r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praktyczny 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sprawdzian umiejętności.</w:t>
      </w:r>
    </w:p>
    <w:p w14:paraId="657E2A1C" w14:textId="77777777" w:rsidR="00B139CA" w:rsidRPr="00D73B09" w:rsidRDefault="00B139CA" w:rsidP="00D73B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</w:p>
    <w:p w14:paraId="342261CB" w14:textId="77777777" w:rsidR="00B139CA" w:rsidRPr="00D73B09" w:rsidRDefault="00B139CA" w:rsidP="00D73B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</w:p>
    <w:p w14:paraId="260E789F" w14:textId="7959A703" w:rsidR="00B139CA" w:rsidRDefault="001C080E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  <w:r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Sekretarz</w:t>
      </w:r>
      <w:r w:rsidR="00625502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 Komisji Konkursowej</w:t>
      </w:r>
      <w:r w:rsidR="0096006F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:</w:t>
      </w:r>
    </w:p>
    <w:p w14:paraId="1436375E" w14:textId="77777777" w:rsidR="00D73B09" w:rsidRPr="00D73B09" w:rsidRDefault="00D73B09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</w:p>
    <w:p w14:paraId="7EF6CF30" w14:textId="77777777" w:rsidR="00625502" w:rsidRPr="00D73B09" w:rsidRDefault="00625502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Naczelnik</w:t>
      </w:r>
      <w:r w:rsidR="00DD7FF4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 </w:t>
      </w:r>
      <w:r w:rsidR="00B139CA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4 </w:t>
      </w:r>
      <w:r w:rsidR="00DD7FF4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Wydziału</w:t>
      </w: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 Organizacyjno – Sądowego </w:t>
      </w:r>
    </w:p>
    <w:p w14:paraId="5D774D8F" w14:textId="77777777" w:rsidR="00B139CA" w:rsidRPr="00D73B09" w:rsidRDefault="00625502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Prokuratury Okręgowej w Koninie</w:t>
      </w:r>
    </w:p>
    <w:p w14:paraId="44E76128" w14:textId="77777777" w:rsidR="00B139CA" w:rsidRPr="00D73B09" w:rsidRDefault="00CB20F2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Małgorzata Kudła </w:t>
      </w:r>
    </w:p>
    <w:p w14:paraId="7B871F2F" w14:textId="77777777" w:rsidR="00401548" w:rsidRPr="00D73B09" w:rsidRDefault="00401548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</w:p>
    <w:p w14:paraId="09C43E3F" w14:textId="77777777" w:rsidR="00C277C5" w:rsidRDefault="00C277C5"/>
    <w:sectPr w:rsidR="00C2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213"/>
    <w:multiLevelType w:val="hybridMultilevel"/>
    <w:tmpl w:val="4012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09A0"/>
    <w:multiLevelType w:val="multilevel"/>
    <w:tmpl w:val="DB9C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75125"/>
    <w:multiLevelType w:val="hybridMultilevel"/>
    <w:tmpl w:val="DB304DA6"/>
    <w:lvl w:ilvl="0" w:tplc="058E5C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E5806"/>
    <w:multiLevelType w:val="hybridMultilevel"/>
    <w:tmpl w:val="BC30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67421"/>
    <w:multiLevelType w:val="hybridMultilevel"/>
    <w:tmpl w:val="BF78F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47EA6"/>
    <w:multiLevelType w:val="hybridMultilevel"/>
    <w:tmpl w:val="9ADA1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48"/>
    <w:rsid w:val="000E73CD"/>
    <w:rsid w:val="001C080E"/>
    <w:rsid w:val="0021105A"/>
    <w:rsid w:val="002F51C7"/>
    <w:rsid w:val="00401548"/>
    <w:rsid w:val="004A1D5B"/>
    <w:rsid w:val="00506542"/>
    <w:rsid w:val="00585C19"/>
    <w:rsid w:val="005C0D2C"/>
    <w:rsid w:val="00625502"/>
    <w:rsid w:val="0075703A"/>
    <w:rsid w:val="009050C1"/>
    <w:rsid w:val="0096006F"/>
    <w:rsid w:val="00A5520C"/>
    <w:rsid w:val="00B139CA"/>
    <w:rsid w:val="00C277C5"/>
    <w:rsid w:val="00C477C7"/>
    <w:rsid w:val="00CB20F2"/>
    <w:rsid w:val="00D166B2"/>
    <w:rsid w:val="00D359FA"/>
    <w:rsid w:val="00D73B09"/>
    <w:rsid w:val="00DD7FF4"/>
    <w:rsid w:val="00E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C8E4"/>
  <w15:chartTrackingRefBased/>
  <w15:docId w15:val="{59DF4EDF-E02A-45B5-9A0B-FCFFE467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006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51C7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96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96006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73B0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Kubaszewska</dc:creator>
  <cp:keywords/>
  <cp:lastModifiedBy>Wadelska Milena (PO Konin)</cp:lastModifiedBy>
  <cp:revision>3</cp:revision>
  <cp:lastPrinted>2026-04-22T08:43:00Z</cp:lastPrinted>
  <dcterms:created xsi:type="dcterms:W3CDTF">2026-04-30T07:05:00Z</dcterms:created>
  <dcterms:modified xsi:type="dcterms:W3CDTF">2026-04-30T07:05:00Z</dcterms:modified>
</cp:coreProperties>
</file>