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5A25" w14:textId="5DD9DBBE" w:rsidR="00C96573" w:rsidRPr="00C96573" w:rsidRDefault="00C96573" w:rsidP="00C96573">
      <w:pPr>
        <w:spacing w:after="200" w:line="240" w:lineRule="auto"/>
        <w:jc w:val="both"/>
        <w:rPr>
          <w:rFonts w:ascii="Lato" w:eastAsia="Calibri" w:hAnsi="Lato" w:cs="Arial"/>
          <w:kern w:val="0"/>
          <w:sz w:val="18"/>
          <w:szCs w:val="18"/>
          <w14:ligatures w14:val="none"/>
        </w:rPr>
      </w:pPr>
      <w:r w:rsidRPr="00C96573">
        <w:rPr>
          <w:rFonts w:ascii="Lato" w:eastAsia="Calibri" w:hAnsi="Lato" w:cs="Arial"/>
          <w:kern w:val="0"/>
          <w:sz w:val="18"/>
          <w:szCs w:val="18"/>
          <w14:ligatures w14:val="none"/>
        </w:rPr>
        <w:t xml:space="preserve">Dane osoby/podmiotu </w:t>
      </w:r>
      <w:r w:rsidRPr="00C96573">
        <w:rPr>
          <w:rFonts w:ascii="Lato" w:eastAsia="Calibri" w:hAnsi="Lato" w:cs="Arial"/>
          <w:i/>
          <w:iCs/>
          <w:kern w:val="0"/>
          <w:sz w:val="18"/>
          <w:szCs w:val="18"/>
          <w14:ligatures w14:val="none"/>
        </w:rPr>
        <w:t>składającego</w:t>
      </w:r>
      <w:r w:rsidRPr="00C96573">
        <w:rPr>
          <w:rFonts w:ascii="Lato" w:eastAsia="Calibri" w:hAnsi="Lato" w:cs="Arial"/>
          <w:kern w:val="0"/>
          <w:sz w:val="18"/>
          <w:szCs w:val="18"/>
          <w14:ligatures w14:val="none"/>
        </w:rPr>
        <w:t xml:space="preserve"> oświadczenie </w:t>
      </w:r>
    </w:p>
    <w:p w14:paraId="3F4B6DE5" w14:textId="09CFF9FE" w:rsidR="00C96573" w:rsidRPr="00AE58D7" w:rsidRDefault="00C96573" w:rsidP="00C96573">
      <w:pPr>
        <w:spacing w:after="200" w:line="240" w:lineRule="auto"/>
        <w:jc w:val="both"/>
        <w:rPr>
          <w:rFonts w:ascii="Lato" w:eastAsia="Calibri" w:hAnsi="Lato" w:cs="Arial"/>
          <w:kern w:val="0"/>
          <w:sz w:val="18"/>
          <w:szCs w:val="18"/>
          <w14:ligatures w14:val="none"/>
        </w:rPr>
      </w:pPr>
      <w:r w:rsidRPr="00C96573">
        <w:rPr>
          <w:rFonts w:ascii="Lato" w:eastAsia="Calibri" w:hAnsi="Lato" w:cs="Arial"/>
          <w:kern w:val="0"/>
          <w:sz w:val="18"/>
          <w:szCs w:val="18"/>
          <w14:ligatures w14:val="none"/>
        </w:rPr>
        <w:t>zgodnie z umową, której oświadczenie dotyczy</w:t>
      </w:r>
    </w:p>
    <w:p w14:paraId="427A9745" w14:textId="7777777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</w:p>
    <w:p w14:paraId="7409F87F" w14:textId="7777777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załącznik nr …</w:t>
      </w:r>
    </w:p>
    <w:p w14:paraId="3D8F1673" w14:textId="7777777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do umowy nr…………..</w:t>
      </w:r>
    </w:p>
    <w:p w14:paraId="355D0C6D" w14:textId="77777777" w:rsidR="00466A3F" w:rsidRPr="00AE58D7" w:rsidRDefault="00466A3F" w:rsidP="00466A3F">
      <w:pPr>
        <w:spacing w:after="0" w:line="240" w:lineRule="auto"/>
        <w:jc w:val="right"/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Cs/>
          <w:kern w:val="0"/>
          <w:sz w:val="20"/>
          <w:szCs w:val="20"/>
          <w:lang w:eastAsia="pl-PL"/>
          <w14:ligatures w14:val="none"/>
        </w:rPr>
        <w:t>z dnia………………….</w:t>
      </w:r>
    </w:p>
    <w:p w14:paraId="0FC146E0" w14:textId="77777777" w:rsidR="00933221" w:rsidRDefault="00933221" w:rsidP="00466A3F">
      <w:pPr>
        <w:spacing w:after="200" w:line="276" w:lineRule="auto"/>
        <w:jc w:val="center"/>
        <w:rPr>
          <w:rFonts w:ascii="Lato" w:eastAsia="Calibri" w:hAnsi="Lato" w:cs="Arial"/>
          <w:kern w:val="0"/>
          <w:sz w:val="20"/>
          <w:szCs w:val="20"/>
          <w14:ligatures w14:val="none"/>
        </w:rPr>
      </w:pPr>
    </w:p>
    <w:p w14:paraId="21DE4E3E" w14:textId="77777777" w:rsidR="00933221" w:rsidRDefault="00933221" w:rsidP="00466A3F">
      <w:pPr>
        <w:spacing w:after="200" w:line="276" w:lineRule="auto"/>
        <w:jc w:val="center"/>
        <w:rPr>
          <w:rFonts w:ascii="Lato" w:eastAsia="Calibri" w:hAnsi="Lato" w:cs="Arial"/>
          <w:kern w:val="0"/>
          <w:sz w:val="20"/>
          <w:szCs w:val="20"/>
          <w14:ligatures w14:val="none"/>
        </w:rPr>
      </w:pPr>
    </w:p>
    <w:p w14:paraId="51DEE46D" w14:textId="04C8AE95" w:rsidR="00466A3F" w:rsidRPr="00AE58D7" w:rsidRDefault="00466A3F" w:rsidP="00466A3F">
      <w:pPr>
        <w:spacing w:after="200" w:line="276" w:lineRule="auto"/>
        <w:jc w:val="center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Oświadczenie Wykonawcy</w:t>
      </w:r>
    </w:p>
    <w:p w14:paraId="3AA52144" w14:textId="2FF32C2A" w:rsidR="00466A3F" w:rsidRPr="00AE58D7" w:rsidRDefault="00C96573" w:rsidP="00C96573">
      <w:pPr>
        <w:spacing w:after="200" w:line="276" w:lineRule="auto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1.</w:t>
      </w:r>
      <w:r w:rsidR="003E79E4">
        <w:rPr>
          <w:rFonts w:ascii="Lato" w:eastAsia="Calibri" w:hAnsi="Lato" w:cs="Arial"/>
          <w:kern w:val="0"/>
          <w:sz w:val="20"/>
          <w:szCs w:val="20"/>
          <w14:ligatures w14:val="none"/>
        </w:rPr>
        <w:t xml:space="preserve"> </w:t>
      </w:r>
      <w:r w:rsidR="003748F5"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N</w:t>
      </w:r>
      <w:r w:rsidR="00466A3F"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iniejszym oświadczam, że:</w:t>
      </w:r>
    </w:p>
    <w:p w14:paraId="6BFA0F55" w14:textId="31D5D9E1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 xml:space="preserve">dane i informacje </w:t>
      </w:r>
      <w:r w:rsidRPr="00AE58D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>podlegające udostępnieniu i aktualizacji w Centralnym Rejestrze Umów w zakresie określonym w art. 34a ust. 7 ustawy z dnia 27 sierpnia 2009 r. o finansach publicznych</w:t>
      </w:r>
      <w:r w:rsidR="00AE58D7" w:rsidRPr="00AE58D7">
        <w:rPr>
          <w:rStyle w:val="Odwoanieprzypisudolnego"/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footnoteReference w:id="1"/>
      </w:r>
      <w:r w:rsidRPr="00AE58D7">
        <w:rPr>
          <w:rFonts w:ascii="Lato" w:eastAsia="Times New Roman" w:hAnsi="Lato" w:cs="Arial"/>
          <w:kern w:val="0"/>
          <w:sz w:val="20"/>
          <w:szCs w:val="20"/>
          <w:lang w:eastAsia="pl-PL"/>
          <w14:ligatures w14:val="none"/>
        </w:rPr>
        <w:t xml:space="preserve"> </w:t>
      </w:r>
    </w:p>
    <w:p w14:paraId="732B23B7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- nie stanowią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tajemnicy przedsiębiorcy w rozumieniu art. 5 ust. 2 ustawy z dnia 6 września 2001 r. o dostępie do informacji publicznej i </w:t>
      </w: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nie podlegają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wyłączeniu z udostępnienia w Centralnym Rejestrze Umów </w:t>
      </w:r>
    </w:p>
    <w:p w14:paraId="59061CCA" w14:textId="4B11C67C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- stanowią</w:t>
      </w:r>
      <w:r w:rsidR="003748F5"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 xml:space="preserve"> 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tajemnicę przedsiębiorcy w rozumieniu art. 5 ust. 2 ustawy z dnia 6 września 2001 r. o dostępie do informacji publicznej i </w:t>
      </w:r>
      <w:r w:rsidRPr="00AE58D7">
        <w:rPr>
          <w:rFonts w:ascii="Lato" w:eastAsia="Times New Roman" w:hAnsi="Lato" w:cs="Arial"/>
          <w:b/>
          <w:bCs/>
          <w:i/>
          <w:iCs/>
          <w:kern w:val="0"/>
          <w:sz w:val="20"/>
          <w:szCs w:val="20"/>
          <w:lang w:eastAsia="pl-PL"/>
          <w14:ligatures w14:val="none"/>
        </w:rPr>
        <w:t>podlegają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 wyłączeniu z udostępnienia w Centralnym Rejestrze Umów</w:t>
      </w:r>
    </w:p>
    <w:p w14:paraId="5A8B4E38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w następującym zakresie:</w:t>
      </w:r>
    </w:p>
    <w:p w14:paraId="2D449635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</w:t>
      </w:r>
    </w:p>
    <w:p w14:paraId="3B433D41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1D91C3D4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z następujących powodów:</w:t>
      </w:r>
    </w:p>
    <w:p w14:paraId="7C124DFD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6546E908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6C66B723" w14:textId="19506C35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przy podjęciu następujących działań </w:t>
      </w:r>
      <w:r w:rsidR="00AD2EB7"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 xml:space="preserve">Wykonawcy </w:t>
      </w: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w celu zachowania ich w poufności:</w:t>
      </w:r>
    </w:p>
    <w:p w14:paraId="3B8CB4BF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1FFEE71E" w14:textId="77777777" w:rsidR="00466A3F" w:rsidRPr="00AE58D7" w:rsidRDefault="00466A3F" w:rsidP="00466A3F">
      <w:pPr>
        <w:spacing w:after="200" w:line="276" w:lineRule="auto"/>
        <w:jc w:val="both"/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</w:pPr>
      <w:r w:rsidRPr="00AE58D7">
        <w:rPr>
          <w:rFonts w:ascii="Lato" w:eastAsia="Times New Roman" w:hAnsi="Lato" w:cs="Arial"/>
          <w:i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…………………………………………………………………………………………………………………………………….</w:t>
      </w:r>
    </w:p>
    <w:p w14:paraId="10F53AAD" w14:textId="6B582793" w:rsidR="00466A3F" w:rsidRPr="00AE58D7" w:rsidRDefault="00C96573" w:rsidP="00C96573">
      <w:pPr>
        <w:spacing w:after="200" w:line="276" w:lineRule="auto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hAnsi="Lato"/>
          <w:sz w:val="20"/>
          <w:szCs w:val="20"/>
        </w:rPr>
        <w:t>2.</w:t>
      </w:r>
      <w:r w:rsidR="003E79E4">
        <w:rPr>
          <w:rFonts w:ascii="Lato" w:hAnsi="Lato"/>
          <w:sz w:val="20"/>
          <w:szCs w:val="20"/>
        </w:rPr>
        <w:t xml:space="preserve"> </w:t>
      </w:r>
      <w:r w:rsidR="003748F5" w:rsidRPr="00AE58D7">
        <w:rPr>
          <w:rFonts w:ascii="Lato" w:hAnsi="Lato"/>
          <w:sz w:val="20"/>
          <w:szCs w:val="20"/>
        </w:rPr>
        <w:t>Przyjmuję do wiadomości, że ostateczną decyzję co do wyłączenia z udostępnienia w Centralnym Rejestrze Umów podejmuje Zamawiający na podstawie obowiązujących przepisów.</w:t>
      </w:r>
    </w:p>
    <w:p w14:paraId="68D897BF" w14:textId="77777777" w:rsidR="00AD2EB7" w:rsidRPr="00AE58D7" w:rsidRDefault="00AD2EB7" w:rsidP="00466A3F">
      <w:pPr>
        <w:spacing w:after="200" w:line="276" w:lineRule="auto"/>
        <w:ind w:left="5245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</w:p>
    <w:p w14:paraId="2AD8AAFB" w14:textId="2E70878D" w:rsidR="00466A3F" w:rsidRPr="00AE58D7" w:rsidRDefault="00466A3F" w:rsidP="00466A3F">
      <w:pPr>
        <w:spacing w:after="200" w:line="276" w:lineRule="auto"/>
        <w:ind w:left="5245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>…………………………………………………</w:t>
      </w:r>
    </w:p>
    <w:p w14:paraId="69984DC1" w14:textId="1CE6F794" w:rsidR="00466A3F" w:rsidRPr="00AE58D7" w:rsidRDefault="00466A3F" w:rsidP="00C96573">
      <w:pPr>
        <w:spacing w:after="200" w:line="276" w:lineRule="auto"/>
        <w:ind w:firstLine="6521"/>
        <w:jc w:val="both"/>
        <w:rPr>
          <w:rFonts w:ascii="Lato" w:eastAsia="Calibri" w:hAnsi="Lato" w:cs="Arial"/>
          <w:kern w:val="0"/>
          <w:sz w:val="20"/>
          <w:szCs w:val="20"/>
          <w14:ligatures w14:val="none"/>
        </w:rPr>
      </w:pPr>
      <w:r w:rsidRPr="00AE58D7">
        <w:rPr>
          <w:rFonts w:ascii="Lato" w:eastAsia="Calibri" w:hAnsi="Lato" w:cs="Arial"/>
          <w:kern w:val="0"/>
          <w:sz w:val="20"/>
          <w:szCs w:val="20"/>
          <w14:ligatures w14:val="none"/>
        </w:rPr>
        <w:t xml:space="preserve">(data, podpis)     </w:t>
      </w:r>
    </w:p>
    <w:p w14:paraId="12EBDB5A" w14:textId="77777777" w:rsidR="00466A3F" w:rsidRPr="00466A3F" w:rsidRDefault="00466A3F" w:rsidP="00466A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B326304" w14:textId="77777777" w:rsidR="00466A3F" w:rsidRPr="00466A3F" w:rsidRDefault="00466A3F" w:rsidP="00466A3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897CC65" w14:textId="77777777" w:rsidR="008C2831" w:rsidRDefault="008C2831"/>
    <w:sectPr w:rsidR="008C2831" w:rsidSect="00466A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965D" w14:textId="77777777" w:rsidR="00914CA9" w:rsidRDefault="00914CA9" w:rsidP="00466A3F">
      <w:pPr>
        <w:spacing w:after="0" w:line="240" w:lineRule="auto"/>
      </w:pPr>
      <w:r>
        <w:separator/>
      </w:r>
    </w:p>
  </w:endnote>
  <w:endnote w:type="continuationSeparator" w:id="0">
    <w:p w14:paraId="150040C2" w14:textId="77777777" w:rsidR="00914CA9" w:rsidRDefault="00914CA9" w:rsidP="0046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F34AA" w14:textId="77777777" w:rsidR="00914CA9" w:rsidRDefault="00914CA9" w:rsidP="00466A3F">
      <w:pPr>
        <w:spacing w:after="0" w:line="240" w:lineRule="auto"/>
      </w:pPr>
      <w:r>
        <w:separator/>
      </w:r>
    </w:p>
  </w:footnote>
  <w:footnote w:type="continuationSeparator" w:id="0">
    <w:p w14:paraId="684AD21B" w14:textId="77777777" w:rsidR="00914CA9" w:rsidRDefault="00914CA9" w:rsidP="00466A3F">
      <w:pPr>
        <w:spacing w:after="0" w:line="240" w:lineRule="auto"/>
      </w:pPr>
      <w:r>
        <w:continuationSeparator/>
      </w:r>
    </w:p>
  </w:footnote>
  <w:footnote w:id="1">
    <w:p w14:paraId="741454D1" w14:textId="2D7ADF6B" w:rsidR="00AE58D7" w:rsidRDefault="00AE58D7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 niewłaściwe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45D2"/>
    <w:multiLevelType w:val="hybridMultilevel"/>
    <w:tmpl w:val="25463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64D09"/>
    <w:multiLevelType w:val="hybridMultilevel"/>
    <w:tmpl w:val="9AD2E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A0EE9"/>
    <w:multiLevelType w:val="hybridMultilevel"/>
    <w:tmpl w:val="4DB80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715B7"/>
    <w:multiLevelType w:val="hybridMultilevel"/>
    <w:tmpl w:val="1012C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3290D"/>
    <w:multiLevelType w:val="hybridMultilevel"/>
    <w:tmpl w:val="2AB82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D0893"/>
    <w:multiLevelType w:val="hybridMultilevel"/>
    <w:tmpl w:val="26A869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74775">
    <w:abstractNumId w:val="5"/>
  </w:num>
  <w:num w:numId="2" w16cid:durableId="2018342141">
    <w:abstractNumId w:val="1"/>
  </w:num>
  <w:num w:numId="3" w16cid:durableId="128787354">
    <w:abstractNumId w:val="3"/>
  </w:num>
  <w:num w:numId="4" w16cid:durableId="2073312246">
    <w:abstractNumId w:val="4"/>
  </w:num>
  <w:num w:numId="5" w16cid:durableId="1709643930">
    <w:abstractNumId w:val="0"/>
  </w:num>
  <w:num w:numId="6" w16cid:durableId="12361649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BA"/>
    <w:rsid w:val="001F6F35"/>
    <w:rsid w:val="00237BA3"/>
    <w:rsid w:val="0030348C"/>
    <w:rsid w:val="0031456A"/>
    <w:rsid w:val="003748F5"/>
    <w:rsid w:val="003E79E4"/>
    <w:rsid w:val="003F060D"/>
    <w:rsid w:val="00466A3F"/>
    <w:rsid w:val="005B24E7"/>
    <w:rsid w:val="005D1E15"/>
    <w:rsid w:val="00727DE2"/>
    <w:rsid w:val="007F0985"/>
    <w:rsid w:val="008813BA"/>
    <w:rsid w:val="0089147B"/>
    <w:rsid w:val="008C2831"/>
    <w:rsid w:val="00914CA9"/>
    <w:rsid w:val="00933221"/>
    <w:rsid w:val="009C21C3"/>
    <w:rsid w:val="00AD2EB7"/>
    <w:rsid w:val="00AE58D7"/>
    <w:rsid w:val="00BC4677"/>
    <w:rsid w:val="00C96573"/>
    <w:rsid w:val="00CB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AA2C"/>
  <w15:chartTrackingRefBased/>
  <w15:docId w15:val="{B252E323-35DA-4B0A-9EAE-EB453C50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1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81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81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81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81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1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81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81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1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81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81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81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813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813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13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813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813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13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81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81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81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81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81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813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813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813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81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813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813BA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A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A3F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A3F"/>
    <w:rPr>
      <w:vertAlign w:val="superscript"/>
    </w:rPr>
  </w:style>
  <w:style w:type="paragraph" w:styleId="Poprawka">
    <w:name w:val="Revision"/>
    <w:hidden/>
    <w:uiPriority w:val="99"/>
    <w:semiHidden/>
    <w:rsid w:val="003748F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8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8D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58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009DD-0517-48B1-825D-82B225F1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Filipiak Małgorzata</dc:creator>
  <cp:keywords/>
  <dc:description/>
  <cp:lastModifiedBy>Kierzek Monika</cp:lastModifiedBy>
  <cp:revision>2</cp:revision>
  <dcterms:created xsi:type="dcterms:W3CDTF">2026-06-17T05:56:00Z</dcterms:created>
  <dcterms:modified xsi:type="dcterms:W3CDTF">2026-06-17T05:56:00Z</dcterms:modified>
</cp:coreProperties>
</file>