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bookmarkStart w:id="0" w:name="_GoBack"/>
      <w:bookmarkEnd w:id="0"/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01"/>
        <w:gridCol w:w="3387"/>
        <w:gridCol w:w="5536"/>
      </w:tblGrid>
      <w:tr w:rsidR="00AA0275" w:rsidRPr="00AA0275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01AD" w:rsidRPr="00CF3048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  <w:t>tel. 54 235 0100</w:t>
            </w:r>
          </w:p>
          <w:p w:rsidR="000C1D43" w:rsidRPr="00CF3048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e-mail:</w:t>
            </w: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deluww@bydgoszcz.uw.gov.pl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21 200, 12 39 21 591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EB01AD" w:rsidRPr="00CF3048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</w:pPr>
            <w:r w:rsidRPr="00CF3048"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  <w:t>tel. 22 695 71 00</w:t>
            </w:r>
          </w:p>
          <w:p w:rsidR="0059294E" w:rsidRPr="00CF3048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  <w:r w:rsidRPr="00CF3048"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  <w:t xml:space="preserve">e-mail: </w:t>
            </w:r>
            <w:hyperlink r:id="rId10" w:history="1">
              <w:r w:rsidR="0059294E" w:rsidRPr="00CF3048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eastAsia="en-US"/>
                </w:rPr>
                <w:t>wrps@mazowieckie.pl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CF3048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21/27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AA0275" w:rsidRDefault="001019B3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2" w:history="1">
              <w:r w:rsidR="0059294E"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:rsidR="0059294E" w:rsidRPr="00CF3048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3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www.katowice.uw.gov.pl</w:t>
              </w:r>
            </w:hyperlink>
            <w:r w:rsidR="00EB01AD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EB01AD" w:rsidRDefault="001019B3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4" w:history="1">
              <w:r w:rsidR="00AA0275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0C1D43" w:rsidRPr="00CF3048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="00CF3048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sekrps@uw.olsztyn.pl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:rsidR="002E680B" w:rsidRPr="00CF3048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</w:t>
            </w:r>
            <w:r w:rsidR="0059294E"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mail: </w:t>
            </w:r>
            <w:hyperlink r:id="rId15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wuw@poznan.uw.gov.pl</w:t>
              </w:r>
            </w:hyperlink>
            <w:r w:rsidR="00EB01AD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59294E"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CF3048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16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orakowska@poznan.uw.gov.pl</w:t>
              </w:r>
            </w:hyperlink>
            <w:r w:rsidR="0059294E"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</w:tbl>
    <w:p w:rsidR="009D2DF9" w:rsidRPr="00CF3048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</w:rPr>
      </w:pPr>
    </w:p>
    <w:sectPr w:rsidR="009D2DF9" w:rsidRPr="00CF3048" w:rsidSect="002F62C7">
      <w:headerReference w:type="default" r:id="rId17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018" w:rsidRDefault="00061018" w:rsidP="000C1D43">
      <w:pPr>
        <w:spacing w:after="0" w:line="240" w:lineRule="auto"/>
      </w:pPr>
      <w:r>
        <w:separator/>
      </w:r>
    </w:p>
  </w:endnote>
  <w:endnote w:type="continuationSeparator" w:id="0">
    <w:p w:rsidR="00061018" w:rsidRDefault="00061018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variable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018" w:rsidRDefault="00061018" w:rsidP="000C1D43">
      <w:pPr>
        <w:spacing w:after="0" w:line="240" w:lineRule="auto"/>
      </w:pPr>
      <w:r>
        <w:separator/>
      </w:r>
    </w:p>
  </w:footnote>
  <w:footnote w:type="continuationSeparator" w:id="0">
    <w:p w:rsidR="00061018" w:rsidRDefault="00061018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43"/>
    <w:rsid w:val="00061018"/>
    <w:rsid w:val="000C1D43"/>
    <w:rsid w:val="001019B3"/>
    <w:rsid w:val="001A51F4"/>
    <w:rsid w:val="00222691"/>
    <w:rsid w:val="002E680B"/>
    <w:rsid w:val="002F62C7"/>
    <w:rsid w:val="0056512B"/>
    <w:rsid w:val="0059294E"/>
    <w:rsid w:val="007600DD"/>
    <w:rsid w:val="0093103D"/>
    <w:rsid w:val="009D2DF9"/>
    <w:rsid w:val="00A1701A"/>
    <w:rsid w:val="00AA0275"/>
    <w:rsid w:val="00CF3048"/>
    <w:rsid w:val="00D00888"/>
    <w:rsid w:val="00D233DE"/>
    <w:rsid w:val="00EB01AD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2D571-A9D7-4490-9368-052A2CE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http://www.katowice.uw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robert.mroczek@strazgraniczna.p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orakowska@pozna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katarzyna.danczyszyn@gdansk.uw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uw@poznan.uw.gov.pl" TargetMode="External"/><Relationship Id="rId10" Type="http://schemas.openxmlformats.org/officeDocument/2006/relationships/hyperlink" Target="mailto:wrps@mazowieckie.p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mailto:szostek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Magdalena Obara</cp:lastModifiedBy>
  <cp:revision>2</cp:revision>
  <dcterms:created xsi:type="dcterms:W3CDTF">2026-03-09T10:04:00Z</dcterms:created>
  <dcterms:modified xsi:type="dcterms:W3CDTF">2026-03-09T10:04:00Z</dcterms:modified>
</cp:coreProperties>
</file>