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A50F17" w:rsidRDefault="00020872" w:rsidP="00486B9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OBWIESZCZE</w:t>
      </w:r>
      <w:r w:rsidRPr="00A50F17">
        <w:rPr>
          <w:rFonts w:ascii="Arial" w:hAnsi="Arial" w:cs="Arial"/>
          <w:b/>
          <w:bCs/>
          <w:lang w:eastAsia="pl-PL"/>
        </w:rPr>
        <w:t>NIE</w:t>
      </w:r>
    </w:p>
    <w:p w:rsidR="00A50F17" w:rsidRPr="00A50F17" w:rsidRDefault="00020872" w:rsidP="00486B9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A50F17" w:rsidRPr="00A50F17" w:rsidRDefault="00020872" w:rsidP="00486B9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A50F17" w:rsidRDefault="00020872" w:rsidP="00486B9C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.420.57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2019.JB.23</w:t>
      </w:r>
    </w:p>
    <w:p w:rsidR="00A46E55" w:rsidRPr="00CD53E0" w:rsidRDefault="00020872" w:rsidP="00486B9C">
      <w:pPr>
        <w:tabs>
          <w:tab w:val="right" w:pos="9356"/>
        </w:tabs>
        <w:ind w:right="-284"/>
        <w:rPr>
          <w:rFonts w:ascii="Arial" w:hAnsi="Arial" w:cs="Arial"/>
        </w:rPr>
      </w:pPr>
      <w:bookmarkStart w:id="0" w:name="EZDDataPodpisu_2"/>
      <w:r w:rsidRPr="00CD53E0">
        <w:rPr>
          <w:rFonts w:ascii="Arial" w:hAnsi="Arial" w:cs="Arial"/>
        </w:rPr>
        <w:t>28 października 2021</w:t>
      </w:r>
      <w:bookmarkEnd w:id="0"/>
    </w:p>
    <w:p w:rsidR="00A50F17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7176FC" w:rsidRPr="00B82848" w:rsidRDefault="00020872" w:rsidP="007176FC">
      <w:pPr>
        <w:spacing w:before="120"/>
        <w:rPr>
          <w:rFonts w:ascii="Arial" w:hAnsi="Arial" w:cs="Arial"/>
        </w:rPr>
      </w:pPr>
      <w:r w:rsidRPr="00A50F17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A50F17">
        <w:rPr>
          <w:rFonts w:ascii="Arial" w:hAnsi="Arial" w:cs="Arial"/>
          <w:lang w:eastAsia="pl-PL"/>
        </w:rPr>
        <w:t xml:space="preserve">środowisku i jego ochronie, udziale </w:t>
      </w:r>
      <w:r w:rsidRPr="00A50F17">
        <w:rPr>
          <w:rFonts w:ascii="Arial" w:hAnsi="Arial" w:cs="Arial"/>
          <w:lang w:eastAsia="pl-PL"/>
        </w:rPr>
        <w:t>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A50F17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A50F17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A50F17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(t.j.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Dz.</w:t>
      </w:r>
      <w:r>
        <w:rPr>
          <w:rFonts w:ascii="Arial" w:hAnsi="Arial" w:cs="Arial"/>
          <w:lang w:eastAsia="pl-PL"/>
        </w:rPr>
        <w:t>U. z 2021 r., poz. 735</w:t>
      </w:r>
      <w:r>
        <w:rPr>
          <w:rFonts w:ascii="Arial" w:hAnsi="Arial" w:cs="Arial"/>
          <w:lang w:eastAsia="pl-PL"/>
        </w:rPr>
        <w:t xml:space="preserve"> z</w:t>
      </w:r>
      <w:r>
        <w:rPr>
          <w:rFonts w:ascii="Arial" w:hAnsi="Arial" w:cs="Arial"/>
          <w:lang w:eastAsia="pl-PL"/>
        </w:rPr>
        <w:t>e zm.</w:t>
      </w:r>
      <w:r w:rsidRPr="00A50F17">
        <w:rPr>
          <w:rFonts w:ascii="Arial" w:hAnsi="Arial" w:cs="Arial"/>
          <w:lang w:eastAsia="pl-PL"/>
        </w:rPr>
        <w:t>), Regionalny Dyrektor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 xml:space="preserve">atowicach informuje strony postępowania administracyjnego, że </w:t>
      </w:r>
      <w:r>
        <w:rPr>
          <w:rFonts w:ascii="Arial" w:hAnsi="Arial" w:cs="Arial"/>
          <w:lang w:eastAsia="pl-PL"/>
        </w:rPr>
        <w:t xml:space="preserve">postanowieniem z 27 października 2021 r. zawieszono </w:t>
      </w:r>
      <w:r w:rsidRPr="00A50F17">
        <w:rPr>
          <w:rFonts w:ascii="Arial" w:hAnsi="Arial" w:cs="Arial"/>
          <w:lang w:eastAsia="pl-PL"/>
        </w:rPr>
        <w:t>na wniosek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Cs/>
        </w:rPr>
        <w:t xml:space="preserve">podmiotu planującego podjęcie realizacji przedsięwzięcia postępowanie w sprawie wydania decyzji o środowiskowych uwarunkowaniach </w:t>
      </w:r>
      <w:r>
        <w:rPr>
          <w:rFonts w:ascii="Arial" w:hAnsi="Arial" w:cs="Arial"/>
        </w:rPr>
        <w:t>dla przedsięwzięcia polegającego na eksploatacji i przeróbce węgla kamiennego ze złoża „Porąbka-Klimontów 1” w Sosnowcu w obręb</w:t>
      </w:r>
      <w:r>
        <w:rPr>
          <w:rFonts w:ascii="Arial" w:hAnsi="Arial" w:cs="Arial"/>
        </w:rPr>
        <w:t xml:space="preserve">ie projektowanego Obszaru Górniczego „Porąbka”. </w:t>
      </w:r>
    </w:p>
    <w:p w:rsidR="007176FC" w:rsidRPr="008F7F12" w:rsidRDefault="00020872" w:rsidP="007176FC">
      <w:pPr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lang w:eastAsia="pl-PL"/>
        </w:rPr>
        <w:t xml:space="preserve"> wskazanego postanowienia służy stronom zażalenie</w:t>
      </w:r>
      <w:r w:rsidRPr="008F7F12">
        <w:rPr>
          <w:rFonts w:ascii="Arial" w:hAnsi="Arial" w:cs="Arial"/>
          <w:lang w:eastAsia="pl-PL"/>
        </w:rPr>
        <w:t xml:space="preserve">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Środowiska, za pośrednictwem Regionalnego Dyrektora Ochrony Środowiska w Katowicach,</w:t>
      </w:r>
    </w:p>
    <w:p w:rsidR="007176FC" w:rsidRDefault="00020872" w:rsidP="007176F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terminie 7 dni od dnia doręczenia p</w:t>
      </w:r>
      <w:r>
        <w:rPr>
          <w:rFonts w:ascii="Arial" w:hAnsi="Arial" w:cs="Arial"/>
          <w:lang w:eastAsia="pl-PL"/>
        </w:rPr>
        <w:t>ostanowienia</w:t>
      </w:r>
      <w:r w:rsidRPr="008F7F12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</w:t>
      </w:r>
    </w:p>
    <w:p w:rsidR="007176FC" w:rsidRPr="008F7F12" w:rsidRDefault="00020872" w:rsidP="007176F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57 § 5 Kpa termin uważa się za zachowany m.in. jeżeli przed jego upływem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pismo zostało nadane w nadane w polskiej placówce pocztowej operatora wyznaczonego</w:t>
      </w:r>
      <w:r>
        <w:rPr>
          <w:rFonts w:ascii="Arial" w:hAnsi="Arial" w:cs="Arial"/>
          <w:lang w:eastAsia="pl-PL"/>
        </w:rPr>
        <w:t xml:space="preserve"> w </w:t>
      </w:r>
      <w:r w:rsidRPr="008F7F12">
        <w:rPr>
          <w:rFonts w:ascii="Arial" w:hAnsi="Arial" w:cs="Arial"/>
          <w:lang w:eastAsia="pl-PL"/>
        </w:rPr>
        <w:t>rozumieniu ustawy Prawo pocztowe albo placówce pocztowej operatora ś</w:t>
      </w:r>
      <w:r w:rsidRPr="008F7F12">
        <w:rPr>
          <w:rFonts w:ascii="Arial" w:hAnsi="Arial" w:cs="Arial"/>
          <w:lang w:eastAsia="pl-PL"/>
        </w:rPr>
        <w:t>wiadczącego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pocztowe usługi powszechne w innym państwie członkowskim Unii Europejskiej,</w:t>
      </w:r>
      <w:r>
        <w:rPr>
          <w:rFonts w:ascii="Arial" w:hAnsi="Arial" w:cs="Arial"/>
          <w:lang w:eastAsia="pl-PL"/>
        </w:rPr>
        <w:t xml:space="preserve"> K</w:t>
      </w:r>
      <w:r w:rsidRPr="008F7F12">
        <w:rPr>
          <w:rFonts w:ascii="Arial" w:hAnsi="Arial" w:cs="Arial"/>
          <w:lang w:eastAsia="pl-PL"/>
        </w:rPr>
        <w:t>onfederacji Szwajcarskiej albo państwie członkowskim Europejskiego Porozumienia</w:t>
      </w:r>
      <w:r>
        <w:rPr>
          <w:rFonts w:ascii="Arial" w:hAnsi="Arial" w:cs="Arial"/>
          <w:lang w:eastAsia="pl-PL"/>
        </w:rPr>
        <w:t xml:space="preserve"> o </w:t>
      </w:r>
      <w:r w:rsidRPr="008F7F12">
        <w:rPr>
          <w:rFonts w:ascii="Arial" w:hAnsi="Arial" w:cs="Arial"/>
          <w:lang w:eastAsia="pl-PL"/>
        </w:rPr>
        <w:t>Wolnym Handlu (EFTA) - stronie umowy o Europejskim Obszarze Gospodarczym. Nadanie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</w:t>
      </w:r>
      <w:r w:rsidRPr="008F7F12">
        <w:rPr>
          <w:rFonts w:ascii="Arial" w:hAnsi="Arial" w:cs="Arial"/>
          <w:lang w:eastAsia="pl-PL"/>
        </w:rPr>
        <w:t>ma w placówce innego operatora będzie skuteczne o ile zostanie ono doręczone przed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upływem terminu na jego złożenie.</w:t>
      </w:r>
    </w:p>
    <w:p w:rsidR="007176FC" w:rsidRDefault="00020872" w:rsidP="007176F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 treścią ww. postanowienia</w:t>
      </w:r>
      <w:r w:rsidRPr="008F7F12">
        <w:rPr>
          <w:rFonts w:ascii="Arial" w:hAnsi="Arial" w:cs="Arial"/>
          <w:lang w:eastAsia="pl-PL"/>
        </w:rPr>
        <w:t xml:space="preserve"> i dokumentacją sprawy można zapoznać się w siedzibie Regionalnej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Dyrekcji Ochrony Środowiska w Katowicach, Plac</w:t>
      </w:r>
      <w:r w:rsidRPr="008F7F12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Grunwaldzki 8-10, pokój 318c</w:t>
      </w:r>
      <w:r w:rsidRPr="008F7F12">
        <w:rPr>
          <w:rFonts w:ascii="Arial" w:hAnsi="Arial" w:cs="Arial"/>
          <w:lang w:eastAsia="pl-PL"/>
        </w:rPr>
        <w:t>.</w:t>
      </w:r>
    </w:p>
    <w:p w:rsidR="007176FC" w:rsidRDefault="00020872" w:rsidP="007176FC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uwagi na sytuację </w:t>
      </w:r>
      <w:r w:rsidRPr="00C9401F">
        <w:rPr>
          <w:rFonts w:ascii="Arial" w:hAnsi="Arial" w:cs="Arial"/>
          <w:sz w:val="22"/>
          <w:szCs w:val="22"/>
        </w:rPr>
        <w:t>epidemiczną</w:t>
      </w:r>
      <w:r w:rsidRPr="00C9401F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kraju, preferowaną formą udostępnienia dokumentacji sprawy jest sposób elektroniczny. Dopuszcza się możliwość przeprowadzenia tej czynności poprzez osobiste stawiennictwo. W czasie wizyty konieczne będzie zachowanie przez klienta wszelkich środków ostrożn</w:t>
      </w:r>
      <w:r>
        <w:rPr>
          <w:rFonts w:ascii="Arial" w:hAnsi="Arial" w:cs="Arial"/>
          <w:sz w:val="22"/>
          <w:szCs w:val="22"/>
        </w:rPr>
        <w:t>ości, związanych ze stanem epidemii,  w tym przebywanie jednej osoby w wyznaczonym pomieszczeniu w siedzibie RDOŚ w obecności pracownika, zakrycie ust i nosa maseczką ochronną oraz przebywanie w rękawiczkach ochronnych.</w:t>
      </w:r>
    </w:p>
    <w:p w:rsidR="007176FC" w:rsidRDefault="00020872" w:rsidP="007176FC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Sposób i termin zapoznania się z mat</w:t>
      </w:r>
      <w:r>
        <w:rPr>
          <w:rFonts w:ascii="Arial" w:hAnsi="Arial" w:cs="Arial"/>
          <w:sz w:val="22"/>
          <w:szCs w:val="22"/>
        </w:rPr>
        <w:t>eriałem dowodowym proszę uzgodnić telefonicznie 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. Podczas rozmowy należy powołać się na sygnaturę: </w:t>
      </w:r>
      <w:r>
        <w:rPr>
          <w:rFonts w:ascii="Arial" w:hAnsi="Arial" w:cs="Arial"/>
          <w:color w:val="000000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20.57.2019.JB.</w:t>
      </w:r>
    </w:p>
    <w:p w:rsidR="007176FC" w:rsidRPr="008F7F12" w:rsidRDefault="00020872" w:rsidP="007176F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49b § 1 ustawy Kpa str</w:t>
      </w:r>
      <w:r w:rsidRPr="008F7F12">
        <w:rPr>
          <w:rFonts w:ascii="Arial" w:hAnsi="Arial" w:cs="Arial"/>
          <w:lang w:eastAsia="pl-PL"/>
        </w:rPr>
        <w:t>ony postępowania mogą wystąpić z wnioskiem do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tutejszego organ</w:t>
      </w:r>
      <w:r>
        <w:rPr>
          <w:rFonts w:ascii="Arial" w:hAnsi="Arial" w:cs="Arial"/>
          <w:lang w:eastAsia="pl-PL"/>
        </w:rPr>
        <w:t>u o udostępnienie odpisu postanowienia</w:t>
      </w:r>
      <w:r w:rsidRPr="008F7F12">
        <w:rPr>
          <w:rFonts w:ascii="Arial" w:hAnsi="Arial" w:cs="Arial"/>
          <w:lang w:eastAsia="pl-PL"/>
        </w:rPr>
        <w:t xml:space="preserve"> wskazując sposób i formę udostępnienia.</w:t>
      </w:r>
    </w:p>
    <w:p w:rsidR="007176FC" w:rsidRPr="00505505" w:rsidRDefault="00020872" w:rsidP="00505505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lastRenderedPageBreak/>
        <w:t xml:space="preserve">Zawiadomienie </w:t>
      </w:r>
      <w:r>
        <w:rPr>
          <w:rFonts w:ascii="Arial" w:hAnsi="Arial" w:cs="Arial"/>
          <w:lang w:eastAsia="pl-PL"/>
        </w:rPr>
        <w:t>o powyższym i doręczenie postanowienia</w:t>
      </w:r>
      <w:r w:rsidRPr="008F7F12">
        <w:rPr>
          <w:rFonts w:ascii="Arial" w:hAnsi="Arial" w:cs="Arial"/>
          <w:lang w:eastAsia="pl-PL"/>
        </w:rPr>
        <w:t xml:space="preserve"> stronom uważa się za dokonane po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upływie 14 dni od dnia public</w:t>
      </w:r>
      <w:r w:rsidRPr="008F7F12">
        <w:rPr>
          <w:rFonts w:ascii="Arial" w:hAnsi="Arial" w:cs="Arial"/>
          <w:lang w:eastAsia="pl-PL"/>
        </w:rPr>
        <w:t>znego ogłoszenia niniejszych informacji.</w:t>
      </w:r>
    </w:p>
    <w:p w:rsidR="00A50F17" w:rsidRDefault="001B2E1C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1B2E1C">
        <w:rPr>
          <w:rFonts w:ascii="Arial" w:hAnsi="Arial" w:cs="Arial"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45pt;margin-top:9.55pt;width:252.6pt;height:153.9pt;z-index:251658240;mso-width-relative:margin;mso-height-relative:margin" stroked="f" strokecolor="#f2f2f2" strokeweight=".25pt">
            <v:textbox>
              <w:txbxContent>
                <w:p w:rsidR="00C9401F" w:rsidRDefault="00020872" w:rsidP="00C9401F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1" w:name="EZDPracownikAtrybut6"/>
                  <w:r>
                    <w:rPr>
                      <w:szCs w:val="18"/>
                    </w:rPr>
                    <w:t>Regionalny Dyrektor</w:t>
                  </w:r>
                  <w:bookmarkEnd w:id="1"/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2" w:name="EZDPracownikAtrybut5"/>
                  <w:r>
                    <w:rPr>
                      <w:szCs w:val="18"/>
                    </w:rPr>
                    <w:t>Ochrony Środowiska w Katowicach</w:t>
                  </w:r>
                  <w:bookmarkEnd w:id="2"/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3" w:name="EZDPracownikAtrybut4"/>
                  <w:r>
                    <w:rPr>
                      <w:szCs w:val="18"/>
                    </w:rPr>
                    <w:t>Mirosława Mierczyk-Sawicka</w:t>
                  </w:r>
                  <w:bookmarkEnd w:id="3"/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4" w:name="EZDPracownikAtrybut3"/>
                  <w:r>
                    <w:rPr>
                      <w:szCs w:val="18"/>
                    </w:rPr>
                    <w:t>podpisano elektronicznie</w:t>
                  </w:r>
                  <w:bookmarkEnd w:id="4"/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5" w:name="EZDPracownikAtrybut2"/>
                  <w:bookmarkEnd w:id="5"/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C9401F" w:rsidRDefault="00020872" w:rsidP="00E153A9">
                  <w:pPr>
                    <w:spacing w:after="0" w:line="240" w:lineRule="auto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C9401F" w:rsidRPr="004F46F8" w:rsidRDefault="00020872" w:rsidP="00E153A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0F17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9C735A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02087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A50F17" w:rsidRPr="0047270B" w:rsidRDefault="00020872" w:rsidP="00C9401F">
      <w:pPr>
        <w:autoSpaceDE w:val="0"/>
        <w:autoSpaceDN w:val="0"/>
        <w:adjustRightInd w:val="0"/>
        <w:spacing w:before="180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</w:t>
      </w:r>
      <w:r w:rsidR="00486B9C">
        <w:rPr>
          <w:rFonts w:ascii="Arial" w:hAnsi="Arial" w:cs="Arial"/>
          <w:sz w:val="18"/>
          <w:szCs w:val="18"/>
          <w:lang w:eastAsia="pl-PL"/>
        </w:rPr>
        <w:t xml:space="preserve">ubliczniono w dniach: od  29.10.2021 </w:t>
      </w:r>
    </w:p>
    <w:p w:rsidR="00C92E73" w:rsidRDefault="00486B9C" w:rsidP="00C92E7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 12.11.2021 </w:t>
      </w:r>
    </w:p>
    <w:p w:rsidR="005C1C66" w:rsidRPr="00505505" w:rsidRDefault="00020872" w:rsidP="00505505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sectPr w:rsidR="005C1C66" w:rsidRPr="0050550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72" w:rsidRDefault="00020872" w:rsidP="001B2E1C">
      <w:pPr>
        <w:spacing w:after="0" w:line="240" w:lineRule="auto"/>
      </w:pPr>
      <w:r>
        <w:separator/>
      </w:r>
    </w:p>
  </w:endnote>
  <w:endnote w:type="continuationSeparator" w:id="0">
    <w:p w:rsidR="00020872" w:rsidRDefault="00020872" w:rsidP="001B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020872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1B2E1C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1B2E1C" w:rsidRPr="002A49DE">
              <w:rPr>
                <w:rFonts w:ascii="Arial" w:hAnsi="Arial" w:cs="Arial"/>
              </w:rPr>
              <w:fldChar w:fldCharType="separate"/>
            </w:r>
            <w:r w:rsidR="00486B9C">
              <w:rPr>
                <w:rFonts w:ascii="Arial" w:hAnsi="Arial" w:cs="Arial"/>
                <w:noProof/>
              </w:rPr>
              <w:t>2</w:t>
            </w:r>
            <w:r w:rsidR="001B2E1C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1B2E1C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1B2E1C" w:rsidRPr="002A49DE">
              <w:rPr>
                <w:rFonts w:ascii="Arial" w:hAnsi="Arial" w:cs="Arial"/>
              </w:rPr>
              <w:fldChar w:fldCharType="separate"/>
            </w:r>
            <w:r w:rsidR="00486B9C">
              <w:rPr>
                <w:rFonts w:ascii="Arial" w:hAnsi="Arial" w:cs="Arial"/>
                <w:noProof/>
              </w:rPr>
              <w:t>2</w:t>
            </w:r>
            <w:r w:rsidR="001B2E1C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020872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20872" w:rsidP="00F23225">
    <w:pPr>
      <w:pStyle w:val="Stopka"/>
      <w:tabs>
        <w:tab w:val="clear" w:pos="4536"/>
        <w:tab w:val="clear" w:pos="9072"/>
      </w:tabs>
      <w:ind w:hanging="426"/>
    </w:pPr>
    <w:r w:rsidRPr="0071717F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2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72" w:rsidRDefault="00020872" w:rsidP="001B2E1C">
      <w:pPr>
        <w:spacing w:after="0" w:line="240" w:lineRule="auto"/>
      </w:pPr>
      <w:r>
        <w:separator/>
      </w:r>
    </w:p>
  </w:footnote>
  <w:footnote w:type="continuationSeparator" w:id="0">
    <w:p w:rsidR="00020872" w:rsidRDefault="00020872" w:rsidP="001B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20872" w:rsidP="000F38F9">
    <w:pPr>
      <w:pStyle w:val="Nagwek"/>
      <w:ind w:hanging="1134"/>
    </w:pPr>
  </w:p>
  <w:p w:rsidR="00995E6D" w:rsidRDefault="00020872" w:rsidP="000F38F9">
    <w:pPr>
      <w:pStyle w:val="Nagwek"/>
      <w:ind w:hanging="1134"/>
    </w:pPr>
  </w:p>
  <w:p w:rsidR="00995E6D" w:rsidRDefault="0002087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2087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C9FA1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64E760" w:tentative="1">
      <w:start w:val="1"/>
      <w:numFmt w:val="lowerLetter"/>
      <w:lvlText w:val="%2."/>
      <w:lvlJc w:val="left"/>
      <w:pPr>
        <w:ind w:left="1440" w:hanging="360"/>
      </w:pPr>
    </w:lvl>
    <w:lvl w:ilvl="2" w:tplc="F2682EC8" w:tentative="1">
      <w:start w:val="1"/>
      <w:numFmt w:val="lowerRoman"/>
      <w:lvlText w:val="%3."/>
      <w:lvlJc w:val="right"/>
      <w:pPr>
        <w:ind w:left="2160" w:hanging="180"/>
      </w:pPr>
    </w:lvl>
    <w:lvl w:ilvl="3" w:tplc="10DE6516" w:tentative="1">
      <w:start w:val="1"/>
      <w:numFmt w:val="decimal"/>
      <w:lvlText w:val="%4."/>
      <w:lvlJc w:val="left"/>
      <w:pPr>
        <w:ind w:left="2880" w:hanging="360"/>
      </w:pPr>
    </w:lvl>
    <w:lvl w:ilvl="4" w:tplc="83B41A70" w:tentative="1">
      <w:start w:val="1"/>
      <w:numFmt w:val="lowerLetter"/>
      <w:lvlText w:val="%5."/>
      <w:lvlJc w:val="left"/>
      <w:pPr>
        <w:ind w:left="3600" w:hanging="360"/>
      </w:pPr>
    </w:lvl>
    <w:lvl w:ilvl="5" w:tplc="A3045634" w:tentative="1">
      <w:start w:val="1"/>
      <w:numFmt w:val="lowerRoman"/>
      <w:lvlText w:val="%6."/>
      <w:lvlJc w:val="right"/>
      <w:pPr>
        <w:ind w:left="4320" w:hanging="180"/>
      </w:pPr>
    </w:lvl>
    <w:lvl w:ilvl="6" w:tplc="83D27894" w:tentative="1">
      <w:start w:val="1"/>
      <w:numFmt w:val="decimal"/>
      <w:lvlText w:val="%7."/>
      <w:lvlJc w:val="left"/>
      <w:pPr>
        <w:ind w:left="5040" w:hanging="360"/>
      </w:pPr>
    </w:lvl>
    <w:lvl w:ilvl="7" w:tplc="31002EEC" w:tentative="1">
      <w:start w:val="1"/>
      <w:numFmt w:val="lowerLetter"/>
      <w:lvlText w:val="%8."/>
      <w:lvlJc w:val="left"/>
      <w:pPr>
        <w:ind w:left="5760" w:hanging="360"/>
      </w:pPr>
    </w:lvl>
    <w:lvl w:ilvl="8" w:tplc="A0BE2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26145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4D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4B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A9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02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2CE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25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C7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EA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9D1CB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68ED8" w:tentative="1">
      <w:start w:val="1"/>
      <w:numFmt w:val="lowerLetter"/>
      <w:lvlText w:val="%2."/>
      <w:lvlJc w:val="left"/>
      <w:pPr>
        <w:ind w:left="1440" w:hanging="360"/>
      </w:pPr>
    </w:lvl>
    <w:lvl w:ilvl="2" w:tplc="8318AF7A" w:tentative="1">
      <w:start w:val="1"/>
      <w:numFmt w:val="lowerRoman"/>
      <w:lvlText w:val="%3."/>
      <w:lvlJc w:val="right"/>
      <w:pPr>
        <w:ind w:left="2160" w:hanging="180"/>
      </w:pPr>
    </w:lvl>
    <w:lvl w:ilvl="3" w:tplc="475A97F0" w:tentative="1">
      <w:start w:val="1"/>
      <w:numFmt w:val="decimal"/>
      <w:lvlText w:val="%4."/>
      <w:lvlJc w:val="left"/>
      <w:pPr>
        <w:ind w:left="2880" w:hanging="360"/>
      </w:pPr>
    </w:lvl>
    <w:lvl w:ilvl="4" w:tplc="6694A686" w:tentative="1">
      <w:start w:val="1"/>
      <w:numFmt w:val="lowerLetter"/>
      <w:lvlText w:val="%5."/>
      <w:lvlJc w:val="left"/>
      <w:pPr>
        <w:ind w:left="3600" w:hanging="360"/>
      </w:pPr>
    </w:lvl>
    <w:lvl w:ilvl="5" w:tplc="DD1E4A1C" w:tentative="1">
      <w:start w:val="1"/>
      <w:numFmt w:val="lowerRoman"/>
      <w:lvlText w:val="%6."/>
      <w:lvlJc w:val="right"/>
      <w:pPr>
        <w:ind w:left="4320" w:hanging="180"/>
      </w:pPr>
    </w:lvl>
    <w:lvl w:ilvl="6" w:tplc="8CFC3C80" w:tentative="1">
      <w:start w:val="1"/>
      <w:numFmt w:val="decimal"/>
      <w:lvlText w:val="%7."/>
      <w:lvlJc w:val="left"/>
      <w:pPr>
        <w:ind w:left="5040" w:hanging="360"/>
      </w:pPr>
    </w:lvl>
    <w:lvl w:ilvl="7" w:tplc="7F3EDC6C" w:tentative="1">
      <w:start w:val="1"/>
      <w:numFmt w:val="lowerLetter"/>
      <w:lvlText w:val="%8."/>
      <w:lvlJc w:val="left"/>
      <w:pPr>
        <w:ind w:left="5760" w:hanging="360"/>
      </w:pPr>
    </w:lvl>
    <w:lvl w:ilvl="8" w:tplc="AEA44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FBD0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A1F26" w:tentative="1">
      <w:start w:val="1"/>
      <w:numFmt w:val="lowerLetter"/>
      <w:lvlText w:val="%2."/>
      <w:lvlJc w:val="left"/>
      <w:pPr>
        <w:ind w:left="1440" w:hanging="360"/>
      </w:pPr>
    </w:lvl>
    <w:lvl w:ilvl="2" w:tplc="57D04EAA" w:tentative="1">
      <w:start w:val="1"/>
      <w:numFmt w:val="lowerRoman"/>
      <w:lvlText w:val="%3."/>
      <w:lvlJc w:val="right"/>
      <w:pPr>
        <w:ind w:left="2160" w:hanging="180"/>
      </w:pPr>
    </w:lvl>
    <w:lvl w:ilvl="3" w:tplc="658871D6" w:tentative="1">
      <w:start w:val="1"/>
      <w:numFmt w:val="decimal"/>
      <w:lvlText w:val="%4."/>
      <w:lvlJc w:val="left"/>
      <w:pPr>
        <w:ind w:left="2880" w:hanging="360"/>
      </w:pPr>
    </w:lvl>
    <w:lvl w:ilvl="4" w:tplc="BFD03CD2" w:tentative="1">
      <w:start w:val="1"/>
      <w:numFmt w:val="lowerLetter"/>
      <w:lvlText w:val="%5."/>
      <w:lvlJc w:val="left"/>
      <w:pPr>
        <w:ind w:left="3600" w:hanging="360"/>
      </w:pPr>
    </w:lvl>
    <w:lvl w:ilvl="5" w:tplc="A7088160" w:tentative="1">
      <w:start w:val="1"/>
      <w:numFmt w:val="lowerRoman"/>
      <w:lvlText w:val="%6."/>
      <w:lvlJc w:val="right"/>
      <w:pPr>
        <w:ind w:left="4320" w:hanging="180"/>
      </w:pPr>
    </w:lvl>
    <w:lvl w:ilvl="6" w:tplc="A15820BC" w:tentative="1">
      <w:start w:val="1"/>
      <w:numFmt w:val="decimal"/>
      <w:lvlText w:val="%7."/>
      <w:lvlJc w:val="left"/>
      <w:pPr>
        <w:ind w:left="5040" w:hanging="360"/>
      </w:pPr>
    </w:lvl>
    <w:lvl w:ilvl="7" w:tplc="3A100A54" w:tentative="1">
      <w:start w:val="1"/>
      <w:numFmt w:val="lowerLetter"/>
      <w:lvlText w:val="%8."/>
      <w:lvlJc w:val="left"/>
      <w:pPr>
        <w:ind w:left="5760" w:hanging="360"/>
      </w:pPr>
    </w:lvl>
    <w:lvl w:ilvl="8" w:tplc="73C82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CCE65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A787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F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8FA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8B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47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4C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47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E1C"/>
    <w:rsid w:val="00020872"/>
    <w:rsid w:val="001B2E1C"/>
    <w:rsid w:val="0048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176FC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25B5-879F-4AE5-924D-24C1F1B6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6</cp:revision>
  <cp:lastPrinted>2020-05-21T10:21:00Z</cp:lastPrinted>
  <dcterms:created xsi:type="dcterms:W3CDTF">2021-10-28T06:09:00Z</dcterms:created>
  <dcterms:modified xsi:type="dcterms:W3CDTF">2021-10-28T12:08:00Z</dcterms:modified>
</cp:coreProperties>
</file>