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A4050" w14:textId="7F4B7F28" w:rsidR="00A4179D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DLI-IX.7621.7.2026</w:t>
      </w:r>
      <w:bookmarkEnd w:id="0"/>
      <w:r w:rsidR="00451D80">
        <w:rPr>
          <w:rFonts w:ascii="Lato" w:hAnsi="Lato"/>
          <w:sz w:val="20"/>
        </w:rPr>
        <w:t>.DM</w:t>
      </w:r>
    </w:p>
    <w:p w14:paraId="69D5E281" w14:textId="4CDC07BA" w:rsidR="00A4179D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110F1D">
        <w:rPr>
          <w:rFonts w:ascii="Lato" w:hAnsi="Lato"/>
          <w:sz w:val="20"/>
        </w:rPr>
        <w:t>15 kwietnia 2026</w:t>
      </w:r>
      <w:r w:rsidRPr="00EB4EA7">
        <w:rPr>
          <w:rFonts w:ascii="Lato" w:hAnsi="Lato"/>
          <w:sz w:val="20"/>
        </w:rPr>
        <w:t xml:space="preserve"> r.</w:t>
      </w:r>
    </w:p>
    <w:p w14:paraId="08530AB8" w14:textId="77777777" w:rsidR="00451D80" w:rsidRPr="009276B2" w:rsidRDefault="00451D80" w:rsidP="00C53987">
      <w:pPr>
        <w:spacing w:after="0" w:line="240" w:lineRule="exact"/>
        <w:rPr>
          <w:rFonts w:ascii="Lato" w:hAnsi="Lato"/>
          <w:sz w:val="20"/>
        </w:rPr>
      </w:pPr>
    </w:p>
    <w:p w14:paraId="4D5F5836" w14:textId="77777777" w:rsidR="00A4179D" w:rsidRPr="009276B2" w:rsidRDefault="00A4179D" w:rsidP="00C53987">
      <w:pPr>
        <w:spacing w:after="0" w:line="240" w:lineRule="exact"/>
        <w:rPr>
          <w:rFonts w:ascii="Lato" w:hAnsi="Lato"/>
          <w:sz w:val="20"/>
        </w:rPr>
      </w:pPr>
    </w:p>
    <w:p w14:paraId="3D71CE40" w14:textId="77777777" w:rsidR="00451D80" w:rsidRPr="00F1383B" w:rsidRDefault="00451D80" w:rsidP="00451D80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20240A5" w14:textId="77777777" w:rsidR="00451D80" w:rsidRPr="00F1383B" w:rsidRDefault="00451D80" w:rsidP="00451D8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>Na podstawie art. 49 § 1 i 2 ustawy z dnia 14 czerwca 1960 r.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Kodeks postępowania administracyjnego (</w:t>
      </w:r>
      <w:proofErr w:type="spellStart"/>
      <w:r w:rsidRPr="00F1383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1383B">
        <w:rPr>
          <w:rFonts w:ascii="Lato" w:hAnsi="Lato" w:cs="Arial"/>
          <w:spacing w:val="4"/>
          <w:sz w:val="20"/>
          <w:szCs w:val="20"/>
        </w:rPr>
        <w:t>. Dz.U. z 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F1383B">
        <w:rPr>
          <w:rFonts w:ascii="Lato" w:hAnsi="Lato" w:cs="Arial"/>
          <w:spacing w:val="4"/>
          <w:sz w:val="20"/>
          <w:szCs w:val="20"/>
        </w:rPr>
        <w:t xml:space="preserve"> r.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poz. </w:t>
      </w:r>
      <w:r>
        <w:rPr>
          <w:rFonts w:ascii="Lato" w:hAnsi="Lato" w:cs="Arial"/>
          <w:spacing w:val="4"/>
          <w:sz w:val="20"/>
          <w:szCs w:val="20"/>
        </w:rPr>
        <w:t>1691, ze zm.</w:t>
      </w:r>
      <w:r w:rsidRPr="00F1383B">
        <w:rPr>
          <w:rFonts w:ascii="Lato" w:hAnsi="Lato" w:cs="Arial"/>
          <w:spacing w:val="4"/>
          <w:sz w:val="20"/>
          <w:szCs w:val="20"/>
        </w:rPr>
        <w:t>),</w:t>
      </w:r>
      <w:r>
        <w:rPr>
          <w:rFonts w:ascii="Lato" w:hAnsi="Lato" w:cs="Arial"/>
          <w:spacing w:val="4"/>
          <w:sz w:val="20"/>
          <w:szCs w:val="20"/>
        </w:rPr>
        <w:t xml:space="preserve"> zwanej dalej „</w:t>
      </w:r>
      <w:r w:rsidRPr="00896DAC">
        <w:rPr>
          <w:rFonts w:ascii="Lato" w:hAnsi="Lato" w:cs="Arial"/>
          <w:i/>
          <w:iCs/>
          <w:spacing w:val="4"/>
          <w:sz w:val="20"/>
          <w:szCs w:val="20"/>
        </w:rPr>
        <w:t>kpa</w:t>
      </w:r>
      <w:r>
        <w:rPr>
          <w:rFonts w:ascii="Lato" w:hAnsi="Lato" w:cs="Arial"/>
          <w:spacing w:val="4"/>
          <w:sz w:val="20"/>
          <w:szCs w:val="20"/>
        </w:rPr>
        <w:t>”,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oraz art. 11f ust. 3, 7 i 8 ustawy z dnia 10 kwietnia 2003 r.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o szczególnych zasadach przygotowania i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F1383B">
        <w:rPr>
          <w:rFonts w:ascii="Lato" w:hAnsi="Lato" w:cs="Arial"/>
          <w:spacing w:val="4"/>
          <w:sz w:val="20"/>
          <w:szCs w:val="20"/>
        </w:rPr>
        <w:t>realizacji inwestycji w zakresie dróg publicznych (</w:t>
      </w:r>
      <w:proofErr w:type="spellStart"/>
      <w:r w:rsidRPr="00F1383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1383B">
        <w:rPr>
          <w:rFonts w:ascii="Lato" w:hAnsi="Lato" w:cs="Arial"/>
          <w:spacing w:val="4"/>
          <w:sz w:val="20"/>
          <w:szCs w:val="20"/>
        </w:rPr>
        <w:t>. Dz.U. z 2024 r.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poz. 311), </w:t>
      </w:r>
    </w:p>
    <w:p w14:paraId="3B76DA26" w14:textId="77777777" w:rsidR="00451D80" w:rsidRDefault="00451D80" w:rsidP="00451D8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599BC656" w14:textId="63362E9A" w:rsidR="00451D80" w:rsidRDefault="00451D80" w:rsidP="00451D8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 xml:space="preserve">zawiadamia, że zostało wszczęte postępowanie w sprawie </w:t>
      </w:r>
      <w:r>
        <w:rPr>
          <w:rFonts w:ascii="Lato" w:hAnsi="Lato" w:cs="Arial"/>
          <w:spacing w:val="4"/>
          <w:sz w:val="20"/>
          <w:szCs w:val="20"/>
        </w:rPr>
        <w:t>stwierdzenia nieważności</w:t>
      </w:r>
      <w:r w:rsidRPr="005D7A95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 xml:space="preserve">decyzji </w:t>
      </w:r>
      <w:r w:rsidRPr="009D12EF">
        <w:rPr>
          <w:rFonts w:ascii="Lato" w:hAnsi="Lato"/>
          <w:bCs/>
          <w:sz w:val="20"/>
        </w:rPr>
        <w:t xml:space="preserve">Wojewody </w:t>
      </w:r>
      <w:r>
        <w:rPr>
          <w:rFonts w:ascii="Lato" w:hAnsi="Lato"/>
          <w:bCs/>
          <w:sz w:val="20"/>
        </w:rPr>
        <w:t>Pomorskiego</w:t>
      </w:r>
      <w:r w:rsidRPr="009D12EF">
        <w:rPr>
          <w:rFonts w:ascii="Lato" w:hAnsi="Lato"/>
          <w:bCs/>
          <w:sz w:val="20"/>
        </w:rPr>
        <w:t xml:space="preserve"> z dnia </w:t>
      </w:r>
      <w:r>
        <w:rPr>
          <w:rFonts w:ascii="Lato" w:hAnsi="Lato"/>
          <w:bCs/>
          <w:sz w:val="20"/>
        </w:rPr>
        <w:t>10 października</w:t>
      </w:r>
      <w:r w:rsidRPr="009D12EF">
        <w:rPr>
          <w:rFonts w:ascii="Lato" w:hAnsi="Lato"/>
          <w:bCs/>
          <w:sz w:val="20"/>
        </w:rPr>
        <w:t xml:space="preserve"> 2024 r., znak: </w:t>
      </w:r>
      <w:r>
        <w:rPr>
          <w:rFonts w:ascii="Lato" w:hAnsi="Lato"/>
          <w:bCs/>
          <w:sz w:val="20"/>
        </w:rPr>
        <w:t>WI-III.7821.1.32.2022.EK</w:t>
      </w:r>
      <w:r w:rsidRPr="009D12EF">
        <w:rPr>
          <w:rFonts w:ascii="Lato" w:hAnsi="Lato"/>
          <w:bCs/>
          <w:sz w:val="20"/>
        </w:rPr>
        <w:t>, uchylającej w</w:t>
      </w:r>
      <w:r>
        <w:rPr>
          <w:rFonts w:ascii="Lato" w:hAnsi="Lato"/>
          <w:bCs/>
          <w:sz w:val="20"/>
        </w:rPr>
        <w:t> </w:t>
      </w:r>
      <w:r w:rsidRPr="009D12EF">
        <w:rPr>
          <w:rFonts w:ascii="Lato" w:hAnsi="Lato"/>
          <w:bCs/>
          <w:sz w:val="20"/>
        </w:rPr>
        <w:t>części i w tym zakresie orzekając</w:t>
      </w:r>
      <w:r>
        <w:rPr>
          <w:rFonts w:ascii="Lato" w:hAnsi="Lato"/>
          <w:bCs/>
          <w:sz w:val="20"/>
        </w:rPr>
        <w:t>ej</w:t>
      </w:r>
      <w:r w:rsidRPr="009D12EF">
        <w:rPr>
          <w:rFonts w:ascii="Lato" w:hAnsi="Lato"/>
          <w:bCs/>
          <w:sz w:val="20"/>
        </w:rPr>
        <w:t xml:space="preserve"> co do istoty oraz w</w:t>
      </w:r>
      <w:r>
        <w:rPr>
          <w:rFonts w:ascii="Lato" w:hAnsi="Lato"/>
          <w:bCs/>
          <w:sz w:val="20"/>
        </w:rPr>
        <w:t> </w:t>
      </w:r>
      <w:r w:rsidRPr="009D12EF">
        <w:rPr>
          <w:rFonts w:ascii="Lato" w:hAnsi="Lato"/>
          <w:bCs/>
          <w:sz w:val="20"/>
        </w:rPr>
        <w:t>pozostałym zakresie utrzymując</w:t>
      </w:r>
      <w:r>
        <w:rPr>
          <w:rFonts w:ascii="Lato" w:hAnsi="Lato"/>
          <w:bCs/>
          <w:sz w:val="20"/>
        </w:rPr>
        <w:t>ej</w:t>
      </w:r>
      <w:r w:rsidRPr="009D12EF">
        <w:rPr>
          <w:rFonts w:ascii="Lato" w:hAnsi="Lato"/>
          <w:bCs/>
          <w:sz w:val="20"/>
        </w:rPr>
        <w:t xml:space="preserve"> w mocy decyzję </w:t>
      </w:r>
      <w:r>
        <w:rPr>
          <w:rFonts w:ascii="Lato" w:hAnsi="Lato"/>
          <w:bCs/>
          <w:sz w:val="20"/>
        </w:rPr>
        <w:t>Starosty Puckiego</w:t>
      </w:r>
      <w:r w:rsidRPr="009D12EF">
        <w:rPr>
          <w:rFonts w:ascii="Lato" w:hAnsi="Lato"/>
          <w:bCs/>
          <w:sz w:val="20"/>
        </w:rPr>
        <w:t xml:space="preserve"> z dnia </w:t>
      </w:r>
      <w:r w:rsidR="0035386F">
        <w:rPr>
          <w:rFonts w:ascii="Lato" w:hAnsi="Lato"/>
          <w:bCs/>
          <w:sz w:val="20"/>
        </w:rPr>
        <w:br/>
      </w:r>
      <w:r>
        <w:rPr>
          <w:rFonts w:ascii="Lato" w:hAnsi="Lato"/>
          <w:bCs/>
          <w:sz w:val="20"/>
        </w:rPr>
        <w:t>30 września 2022</w:t>
      </w:r>
      <w:r w:rsidRPr="009D12EF">
        <w:rPr>
          <w:rFonts w:ascii="Lato" w:hAnsi="Lato"/>
          <w:bCs/>
          <w:sz w:val="20"/>
        </w:rPr>
        <w:t xml:space="preserve"> r., znak: </w:t>
      </w:r>
      <w:r>
        <w:rPr>
          <w:rFonts w:ascii="Lato" w:hAnsi="Lato"/>
          <w:bCs/>
          <w:sz w:val="20"/>
        </w:rPr>
        <w:t>AB/RW-6740/179/22/K</w:t>
      </w:r>
      <w:r w:rsidRPr="009D12EF">
        <w:rPr>
          <w:rFonts w:ascii="Lato" w:hAnsi="Lato"/>
          <w:bCs/>
          <w:sz w:val="20"/>
        </w:rPr>
        <w:t>, o zezwoleniu na realizację inwestycji drogowej pn.:</w:t>
      </w:r>
      <w:r>
        <w:rPr>
          <w:rFonts w:ascii="Lato" w:hAnsi="Lato"/>
          <w:bCs/>
          <w:sz w:val="20"/>
        </w:rPr>
        <w:t> </w:t>
      </w:r>
      <w:r w:rsidRPr="009D12EF">
        <w:rPr>
          <w:rFonts w:ascii="Lato" w:hAnsi="Lato"/>
          <w:bCs/>
          <w:sz w:val="20"/>
        </w:rPr>
        <w:t>„</w:t>
      </w:r>
      <w:r>
        <w:rPr>
          <w:rFonts w:ascii="Lato" w:hAnsi="Lato"/>
          <w:bCs/>
          <w:sz w:val="20"/>
        </w:rPr>
        <w:t>Budowa ulicy Wiśniowej i ulicy Krause w Pierwoszynie oraz ulicy Do Morza w Mechelinkach wraz z oświetleniem ulicznym, kanalizacją deszczową, kanałem technologicznym oraz zbiornikiem na wody opadowe”</w:t>
      </w:r>
      <w:r w:rsidRPr="009D12EF">
        <w:rPr>
          <w:rFonts w:ascii="Lato" w:hAnsi="Lato"/>
          <w:bCs/>
          <w:sz w:val="20"/>
        </w:rPr>
        <w:t xml:space="preserve"> – w zakresie dotyczącym działki nr</w:t>
      </w:r>
      <w:r>
        <w:rPr>
          <w:rFonts w:ascii="Lato" w:hAnsi="Lato"/>
          <w:bCs/>
          <w:sz w:val="20"/>
        </w:rPr>
        <w:t> 74/9</w:t>
      </w:r>
      <w:r w:rsidRPr="009D12EF">
        <w:rPr>
          <w:rFonts w:ascii="Lato" w:hAnsi="Lato"/>
          <w:bCs/>
          <w:sz w:val="20"/>
        </w:rPr>
        <w:t>, z</w:t>
      </w:r>
      <w:r>
        <w:rPr>
          <w:rFonts w:ascii="Lato" w:hAnsi="Lato"/>
          <w:bCs/>
          <w:sz w:val="20"/>
        </w:rPr>
        <w:t> </w:t>
      </w:r>
      <w:r w:rsidRPr="009D12EF">
        <w:rPr>
          <w:rFonts w:ascii="Lato" w:hAnsi="Lato"/>
          <w:bCs/>
          <w:sz w:val="20"/>
        </w:rPr>
        <w:t xml:space="preserve">obrębu </w:t>
      </w:r>
      <w:r>
        <w:rPr>
          <w:rFonts w:ascii="Lato" w:hAnsi="Lato"/>
          <w:bCs/>
          <w:sz w:val="20"/>
        </w:rPr>
        <w:t>Pierwoszyno</w:t>
      </w:r>
      <w:r w:rsidRPr="008E78F9">
        <w:rPr>
          <w:rFonts w:ascii="Lato" w:hAnsi="Lato" w:cs="Arial"/>
          <w:spacing w:val="4"/>
          <w:sz w:val="20"/>
          <w:szCs w:val="20"/>
        </w:rPr>
        <w:t>.</w:t>
      </w:r>
    </w:p>
    <w:p w14:paraId="4814A59C" w14:textId="77777777" w:rsidR="00451D80" w:rsidRPr="009138C8" w:rsidRDefault="00451D80" w:rsidP="00451D8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Strony, zgodnie z art. 73</w:t>
      </w:r>
      <w:r w:rsidRPr="000A4E1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</w:t>
      </w:r>
      <w:r w:rsidRPr="000A4E1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mogą przeglądać akta sprawy osobiście lub przez pełnomocnika, w siedzibie Ministerstwa Rozwoju i Technologii przy ul. Chałubińskiego 4/6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w Warszawie,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 w:rsidRPr="009D0902">
        <w:rPr>
          <w:rFonts w:ascii="Lato" w:eastAsia="Times New Roman" w:hAnsi="Lato" w:cs="Arial"/>
          <w:spacing w:val="4"/>
          <w:sz w:val="20"/>
          <w:szCs w:val="20"/>
          <w:lang w:eastAsia="pl-PL"/>
        </w:rPr>
        <w:t>10:00 – 14.30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</w:t>
      </w:r>
      <w:r w:rsidRPr="009D090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22 323 42 22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B223FBD" w14:textId="77777777" w:rsidR="00451D80" w:rsidRDefault="00451D80" w:rsidP="00451D8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548B0">
        <w:rPr>
          <w:rFonts w:ascii="Lato" w:hAnsi="Lato" w:cs="Arial"/>
          <w:spacing w:val="4"/>
          <w:sz w:val="20"/>
          <w:szCs w:val="20"/>
        </w:rPr>
        <w:t>Wszelką korespondencję należy kierować na adres Ministerstwa Rozwoju i Technologii</w:t>
      </w:r>
      <w:r w:rsidRPr="00055BB4">
        <w:rPr>
          <w:rFonts w:ascii="Lato" w:hAnsi="Lato" w:cs="Arial"/>
          <w:spacing w:val="4"/>
          <w:sz w:val="20"/>
          <w:szCs w:val="20"/>
        </w:rPr>
        <w:t>.</w:t>
      </w:r>
    </w:p>
    <w:p w14:paraId="4BF42F58" w14:textId="77777777" w:rsidR="00451D80" w:rsidRPr="00F1383B" w:rsidRDefault="00451D80" w:rsidP="00451D80">
      <w:pPr>
        <w:spacing w:after="10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1383B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>
        <w:rPr>
          <w:rFonts w:ascii="Lato" w:hAnsi="Lato" w:cs="Arial"/>
          <w:spacing w:val="4"/>
          <w:sz w:val="20"/>
          <w:szCs w:val="20"/>
          <w:u w:val="single"/>
        </w:rPr>
        <w:t>22 kwietnia 2026</w:t>
      </w:r>
      <w:r w:rsidRPr="00055BB4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2460B20" w14:textId="0EB5B798" w:rsidR="00A4179D" w:rsidRPr="00451D80" w:rsidRDefault="00451D80" w:rsidP="00451D80">
      <w:pPr>
        <w:spacing w:after="36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F1383B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p w14:paraId="1425B0AE" w14:textId="12B93051" w:rsidR="00A4179D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0BCC698F" w14:textId="77777777" w:rsidR="00110F1D" w:rsidRPr="00110F1D" w:rsidRDefault="00110F1D" w:rsidP="00110F1D">
      <w:pPr>
        <w:spacing w:after="120" w:line="240" w:lineRule="exact"/>
        <w:ind w:left="4253"/>
        <w:rPr>
          <w:rFonts w:ascii="Lato" w:hAnsi="Lato"/>
          <w:sz w:val="20"/>
        </w:rPr>
      </w:pPr>
      <w:r w:rsidRPr="00110F1D">
        <w:rPr>
          <w:rFonts w:ascii="Lato" w:hAnsi="Lato"/>
          <w:sz w:val="20"/>
        </w:rPr>
        <w:t>Magdalena Tuzińska</w:t>
      </w:r>
    </w:p>
    <w:p w14:paraId="3BFA58A2" w14:textId="77777777" w:rsidR="00110F1D" w:rsidRPr="00110F1D" w:rsidRDefault="00110F1D" w:rsidP="00110F1D">
      <w:pPr>
        <w:spacing w:after="120" w:line="240" w:lineRule="exact"/>
        <w:ind w:left="4253"/>
        <w:rPr>
          <w:rFonts w:ascii="Lato" w:hAnsi="Lato"/>
          <w:sz w:val="20"/>
        </w:rPr>
      </w:pPr>
      <w:r w:rsidRPr="00110F1D">
        <w:rPr>
          <w:rFonts w:ascii="Lato" w:hAnsi="Lato"/>
          <w:sz w:val="20"/>
        </w:rPr>
        <w:t>naczelnik</w:t>
      </w:r>
    </w:p>
    <w:p w14:paraId="0E2715D9" w14:textId="77777777" w:rsidR="00110F1D" w:rsidRPr="00110F1D" w:rsidRDefault="00110F1D" w:rsidP="00110F1D">
      <w:pPr>
        <w:spacing w:after="120" w:line="240" w:lineRule="exact"/>
        <w:ind w:left="4253"/>
        <w:rPr>
          <w:rFonts w:ascii="Lato" w:hAnsi="Lato"/>
          <w:sz w:val="20"/>
        </w:rPr>
      </w:pPr>
      <w:r w:rsidRPr="00110F1D">
        <w:rPr>
          <w:rFonts w:ascii="Lato" w:hAnsi="Lato"/>
          <w:sz w:val="20"/>
        </w:rPr>
        <w:t>Departament Lokalizacji Inwestycji</w:t>
      </w:r>
    </w:p>
    <w:p w14:paraId="0C7DD4E4" w14:textId="77777777" w:rsidR="00110F1D" w:rsidRPr="00110F1D" w:rsidRDefault="00110F1D" w:rsidP="00110F1D">
      <w:pPr>
        <w:spacing w:after="120" w:line="240" w:lineRule="exact"/>
        <w:ind w:left="4253"/>
        <w:rPr>
          <w:rFonts w:ascii="Lato" w:hAnsi="Lato"/>
          <w:sz w:val="20"/>
        </w:rPr>
      </w:pPr>
      <w:r w:rsidRPr="00110F1D">
        <w:rPr>
          <w:rFonts w:ascii="Lato" w:hAnsi="Lato"/>
          <w:sz w:val="20"/>
        </w:rPr>
        <w:t>/ kwalifikowany podpis elektroniczny /</w:t>
      </w:r>
    </w:p>
    <w:p w14:paraId="41FB34EC" w14:textId="525CE500" w:rsidR="00A4179D" w:rsidRDefault="00110F1D" w:rsidP="00110F1D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110F1D">
        <w:rPr>
          <w:rFonts w:ascii="Lato" w:hAnsi="Lato"/>
          <w:sz w:val="20"/>
        </w:rPr>
        <w:t>w Ministerstwie Rozwoju i Technologii</w:t>
      </w:r>
    </w:p>
    <w:p w14:paraId="06576AC2" w14:textId="77777777" w:rsidR="00451D80" w:rsidRDefault="00451D8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</w:p>
    <w:p w14:paraId="454132A9" w14:textId="77777777" w:rsidR="00451D80" w:rsidRDefault="00451D8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</w:p>
    <w:p w14:paraId="7454981A" w14:textId="77777777" w:rsidR="00451D80" w:rsidRPr="00A94F72" w:rsidRDefault="00451D8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</w:p>
    <w:p w14:paraId="5D2A210B" w14:textId="77777777" w:rsidR="00A4179D" w:rsidRPr="00565D32" w:rsidRDefault="00A4179D" w:rsidP="00A94F72">
      <w:pPr>
        <w:spacing w:after="120" w:line="240" w:lineRule="exact"/>
        <w:rPr>
          <w:rFonts w:ascii="Lato" w:hAnsi="Lato"/>
          <w:sz w:val="20"/>
        </w:rPr>
      </w:pPr>
    </w:p>
    <w:p w14:paraId="58662DFB" w14:textId="77777777" w:rsidR="00451D80" w:rsidRPr="0019714A" w:rsidRDefault="00451D80" w:rsidP="00451D80">
      <w:pPr>
        <w:spacing w:after="0" w:line="240" w:lineRule="exact"/>
        <w:jc w:val="right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19714A">
        <w:rPr>
          <w:rFonts w:ascii="Lato" w:hAnsi="Lato" w:cstheme="minorHAnsi"/>
          <w:sz w:val="20"/>
          <w:szCs w:val="20"/>
        </w:rPr>
        <w:br/>
        <w:t xml:space="preserve">Ministra </w:t>
      </w:r>
      <w:r>
        <w:rPr>
          <w:rFonts w:ascii="Lato" w:hAnsi="Lato" w:cstheme="minorHAnsi"/>
          <w:sz w:val="20"/>
          <w:szCs w:val="20"/>
        </w:rPr>
        <w:t>Finansów i Gospodarki</w:t>
      </w:r>
      <w:r w:rsidRPr="0019714A">
        <w:rPr>
          <w:rFonts w:ascii="Lato" w:hAnsi="Lato" w:cstheme="minorHAnsi"/>
          <w:sz w:val="20"/>
          <w:szCs w:val="20"/>
        </w:rPr>
        <w:br/>
        <w:t xml:space="preserve">znak: </w:t>
      </w:r>
      <w:r>
        <w:rPr>
          <w:rFonts w:ascii="Lato" w:hAnsi="Lato" w:cstheme="minorHAnsi"/>
          <w:sz w:val="20"/>
          <w:szCs w:val="20"/>
        </w:rPr>
        <w:t>DLI-IX.7621.7.2026.DM</w:t>
      </w:r>
      <w:r w:rsidRPr="0019714A">
        <w:rPr>
          <w:rFonts w:ascii="Lato" w:hAnsi="Lato" w:cstheme="minorHAnsi"/>
          <w:sz w:val="20"/>
          <w:szCs w:val="20"/>
        </w:rPr>
        <w:t xml:space="preserve"> </w:t>
      </w:r>
    </w:p>
    <w:p w14:paraId="62FEC994" w14:textId="77777777" w:rsidR="00451D80" w:rsidRDefault="00451D80" w:rsidP="00451D80">
      <w:pPr>
        <w:spacing w:after="0" w:line="24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638812F9" w14:textId="77777777" w:rsidR="00451D80" w:rsidRDefault="00451D80" w:rsidP="00451D80">
      <w:pPr>
        <w:spacing w:after="0" w:line="24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764CBCFC" w14:textId="77777777" w:rsidR="00451D80" w:rsidRPr="00F84CC6" w:rsidRDefault="00451D80" w:rsidP="00451D80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78FB0A47" w14:textId="77777777" w:rsidR="00451D80" w:rsidRPr="00F84CC6" w:rsidRDefault="00451D80" w:rsidP="00451D80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1C63403" w14:textId="77777777" w:rsidR="00451D80" w:rsidRPr="006F452E" w:rsidRDefault="00451D80" w:rsidP="00451D80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</w:rPr>
      </w:pPr>
      <w:r w:rsidRPr="006F452E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Finansów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i Gospodarki, którego obsługę zapewnia Ministerstwo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+48 222 500 123, adres skrytki na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MRiT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3BC6386C" w14:textId="77777777" w:rsidR="00451D80" w:rsidRPr="00F84CC6" w:rsidRDefault="00451D80" w:rsidP="00451D80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F84CC6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3E6F5F33" w14:textId="77777777" w:rsidR="00451D80" w:rsidRPr="00F84CC6" w:rsidRDefault="00451D80" w:rsidP="00451D80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 xml:space="preserve">postępowań administracyjnych realizowanych na podst. przepisów ustawy z dnia 14 czerwca 1960 r. Kodeks postępowania administracyjnego </w:t>
      </w:r>
      <w:r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(</w:t>
      </w:r>
      <w:proofErr w:type="spellStart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. Dz.U. z 202</w:t>
      </w:r>
      <w:r>
        <w:rPr>
          <w:rFonts w:ascii="Lato" w:hAnsi="Lato" w:cs="Arial"/>
          <w:spacing w:val="4"/>
          <w:sz w:val="20"/>
          <w:szCs w:val="20"/>
          <w:lang w:eastAsia="en-GB"/>
        </w:rPr>
        <w:t>5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 xml:space="preserve"> r.</w:t>
      </w:r>
      <w:r>
        <w:rPr>
          <w:rFonts w:ascii="Lato" w:hAnsi="Lato" w:cs="Arial"/>
          <w:spacing w:val="4"/>
          <w:sz w:val="20"/>
          <w:szCs w:val="20"/>
          <w:lang w:eastAsia="en-GB"/>
        </w:rPr>
        <w:t>,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 xml:space="preserve"> poz. </w:t>
      </w:r>
      <w:r>
        <w:rPr>
          <w:rFonts w:ascii="Lato" w:hAnsi="Lato" w:cs="Arial"/>
          <w:spacing w:val="4"/>
          <w:sz w:val="20"/>
          <w:szCs w:val="20"/>
          <w:lang w:eastAsia="en-GB"/>
        </w:rPr>
        <w:t>1691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 xml:space="preserve">), dalej „KPA”, oraz </w:t>
      </w:r>
      <w:r w:rsidRPr="00F84CC6">
        <w:rPr>
          <w:rFonts w:ascii="Lato" w:hAnsi="Lato" w:cs="Arial"/>
          <w:spacing w:val="4"/>
          <w:sz w:val="20"/>
          <w:szCs w:val="20"/>
        </w:rPr>
        <w:t xml:space="preserve">w związku z 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10 kwietnia 2003 r.</w:t>
      </w:r>
      <w:r>
        <w:rPr>
          <w:rFonts w:ascii="Lato" w:hAnsi="Lato" w:cs="Arial"/>
          <w:spacing w:val="4"/>
          <w:sz w:val="20"/>
          <w:szCs w:val="20"/>
          <w:lang w:eastAsia="zh-CN"/>
        </w:rPr>
        <w:t xml:space="preserve">, </w:t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o szczególnych zasadach przygotowania i</w:t>
      </w:r>
      <w:r>
        <w:rPr>
          <w:rFonts w:ascii="Lato" w:hAnsi="Lato" w:cs="Arial"/>
          <w:spacing w:val="4"/>
          <w:sz w:val="20"/>
          <w:szCs w:val="20"/>
          <w:lang w:eastAsia="zh-CN"/>
        </w:rPr>
        <w:t> </w:t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realizacji inwestycji w zakresie dróg publicznych</w:t>
      </w:r>
      <w:r w:rsidRPr="00F84CC6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64758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</w:rPr>
        <w:t>. Dz.U. z 2024 r.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647588">
        <w:rPr>
          <w:rFonts w:ascii="Lato" w:hAnsi="Lato" w:cs="Arial"/>
          <w:spacing w:val="4"/>
          <w:sz w:val="20"/>
          <w:szCs w:val="20"/>
        </w:rPr>
        <w:t xml:space="preserve"> poz. </w:t>
      </w:r>
      <w:r>
        <w:rPr>
          <w:rFonts w:ascii="Lato" w:hAnsi="Lato" w:cs="Arial"/>
          <w:spacing w:val="4"/>
          <w:sz w:val="20"/>
          <w:szCs w:val="20"/>
        </w:rPr>
        <w:t>311</w:t>
      </w:r>
      <w:r w:rsidRPr="00F84CC6">
        <w:rPr>
          <w:rFonts w:ascii="Lato" w:hAnsi="Lato" w:cs="Arial"/>
          <w:spacing w:val="4"/>
          <w:sz w:val="20"/>
          <w:szCs w:val="20"/>
        </w:rPr>
        <w:t>)</w:t>
      </w:r>
    </w:p>
    <w:p w14:paraId="51A40ACE" w14:textId="77777777" w:rsidR="00451D80" w:rsidRPr="00F84CC6" w:rsidRDefault="00451D80" w:rsidP="00451D80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D3F7487" w14:textId="77777777" w:rsidR="00451D80" w:rsidRPr="00F84CC6" w:rsidRDefault="00451D80" w:rsidP="00451D80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66623E7" w14:textId="77777777" w:rsidR="00451D80" w:rsidRPr="00F84CC6" w:rsidRDefault="00451D80" w:rsidP="00451D80">
      <w:pPr>
        <w:numPr>
          <w:ilvl w:val="0"/>
          <w:numId w:val="4"/>
        </w:numPr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377C2BFC" w14:textId="77777777" w:rsidR="00451D80" w:rsidRPr="00F84CC6" w:rsidRDefault="00451D80" w:rsidP="00451D80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1B03EEF" w14:textId="77777777" w:rsidR="00451D80" w:rsidRPr="00F84CC6" w:rsidRDefault="00451D80" w:rsidP="00451D80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84CC6">
        <w:rPr>
          <w:rFonts w:ascii="Lato" w:hAnsi="Lato" w:cs="Arial"/>
          <w:spacing w:val="4"/>
          <w:sz w:val="20"/>
          <w:szCs w:val="20"/>
        </w:rPr>
        <w:t>Rozwoju i Technologii</w:t>
      </w: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>
        <w:rPr>
          <w:rFonts w:ascii="Lato" w:hAnsi="Lato" w:cs="Arial"/>
          <w:spacing w:val="4"/>
          <w:sz w:val="20"/>
          <w:szCs w:val="20"/>
        </w:rPr>
        <w:t>Finansów i Gospodarki</w:t>
      </w:r>
    </w:p>
    <w:p w14:paraId="516B2F3D" w14:textId="77777777" w:rsidR="00451D80" w:rsidRPr="00F84CC6" w:rsidRDefault="00451D80" w:rsidP="00451D80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związku z korzystaniem przez Administratora z systemu elektronicznego zarządzania dokumentacją (EZD PUW).</w:t>
      </w:r>
    </w:p>
    <w:p w14:paraId="18001DE4" w14:textId="77777777" w:rsidR="00451D80" w:rsidRPr="00F84CC6" w:rsidRDefault="00451D80" w:rsidP="00451D80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tj. ustawie z dnia 14 lipca 1983 r. </w:t>
      </w:r>
      <w:r w:rsidRPr="00F84CC6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F84CC6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F84CC6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84CC6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84CC6">
        <w:rPr>
          <w:rFonts w:ascii="Lato" w:hAnsi="Lato" w:cs="Arial"/>
          <w:spacing w:val="4"/>
          <w:sz w:val="20"/>
          <w:szCs w:val="20"/>
        </w:rPr>
        <w:t>. zm.).</w:t>
      </w:r>
    </w:p>
    <w:p w14:paraId="5787686D" w14:textId="77777777" w:rsidR="00451D80" w:rsidRPr="00F84CC6" w:rsidRDefault="00451D80" w:rsidP="00451D80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0BE0B12" w14:textId="77777777" w:rsidR="00451D80" w:rsidRPr="00F84CC6" w:rsidRDefault="00451D80" w:rsidP="00451D80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5BB737B" w14:textId="77777777" w:rsidR="00451D80" w:rsidRPr="00F84CC6" w:rsidRDefault="00451D80" w:rsidP="00451D80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do ich sprostowania, jeśli są błędne lub nieaktualne, a także uzupełnienia, jeżeli są niekompletne;</w:t>
      </w:r>
    </w:p>
    <w:p w14:paraId="5349E32A" w14:textId="77777777" w:rsidR="00451D80" w:rsidRPr="00F84CC6" w:rsidRDefault="00451D80" w:rsidP="00451D80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49CB16A" w14:textId="77777777" w:rsidR="00451D80" w:rsidRPr="00F84CC6" w:rsidRDefault="00451D80" w:rsidP="00451D80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1A4F07ED" w14:textId="77777777" w:rsidR="00451D80" w:rsidRPr="00F84CC6" w:rsidRDefault="00451D80" w:rsidP="00451D80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64EFCF76" w14:textId="77777777" w:rsidR="00451D80" w:rsidRPr="00F84CC6" w:rsidRDefault="00451D80" w:rsidP="00451D80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sprawach ochrony danych osobowych, tj. Prezesa Urzędu Ochrony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5EF6BCD4" w14:textId="77777777" w:rsidR="00451D80" w:rsidRPr="00565D32" w:rsidRDefault="00451D80" w:rsidP="00451D80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7FF04615" w14:textId="1C893FED" w:rsidR="00A4179D" w:rsidRPr="00565D32" w:rsidRDefault="00A4179D" w:rsidP="00451D80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A4179D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5D972" w14:textId="77777777" w:rsidR="00455953" w:rsidRDefault="00455953">
      <w:pPr>
        <w:spacing w:after="0" w:line="240" w:lineRule="auto"/>
      </w:pPr>
      <w:r>
        <w:separator/>
      </w:r>
    </w:p>
  </w:endnote>
  <w:endnote w:type="continuationSeparator" w:id="0">
    <w:p w14:paraId="029A2E23" w14:textId="77777777" w:rsidR="00455953" w:rsidRDefault="00455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FF57809-49DA-4F5A-81C3-9FDDD3BF8A0D}"/>
    <w:embedBold r:id="rId2" w:fontKey="{8EC593D6-00BC-4684-9D0E-D1E7DEE7EB08}"/>
    <w:embedItalic r:id="rId3" w:fontKey="{DD754E68-273D-48D2-A507-75CF3B80D2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3941CA7D-4D82-4412-BCC0-25DD304DD0EB}"/>
    <w:embedBold r:id="rId5" w:fontKey="{438532D3-1DF8-4B3C-97A3-54A3F5AF0016}"/>
    <w:embedItalic r:id="rId6" w:fontKey="{41BEB9B8-A7EF-462D-A675-502A4E9C31F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14F60106-E31E-4D49-9A3F-248CE126D1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51634" w14:textId="77777777" w:rsidR="00A4179D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80D0E3" wp14:editId="78DA75B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E517E89" w14:textId="77777777" w:rsidR="00A4179D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705012" w14:textId="77777777" w:rsidR="00A4179D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0497" w14:textId="77777777" w:rsidR="00A4179D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6E3725" wp14:editId="6C4651B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3A80925" w14:textId="77777777" w:rsidR="00A4179D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073A6B0" w14:textId="77777777" w:rsidR="00A4179D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0984E" w14:textId="77777777" w:rsidR="00455953" w:rsidRDefault="00455953">
      <w:pPr>
        <w:spacing w:after="0" w:line="240" w:lineRule="auto"/>
      </w:pPr>
      <w:r>
        <w:separator/>
      </w:r>
    </w:p>
  </w:footnote>
  <w:footnote w:type="continuationSeparator" w:id="0">
    <w:p w14:paraId="6D3EAA8D" w14:textId="77777777" w:rsidR="00455953" w:rsidRDefault="00455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51937" w14:textId="77777777" w:rsidR="00A4179D" w:rsidRDefault="00A4179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00F2F" w14:textId="77777777" w:rsidR="00A4179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FE30B34" wp14:editId="7431B15D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4DE82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B9478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FC4E9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D48C6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BEAC8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D34E8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72AAB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F16BE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AE1E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ABD0C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920E9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950A5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EC18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C8CC9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E0F6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EFE35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24CD1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A9049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7679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694719">
    <w:abstractNumId w:val="0"/>
  </w:num>
  <w:num w:numId="3" w16cid:durableId="1617251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301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342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D80"/>
    <w:rsid w:val="00110F1D"/>
    <w:rsid w:val="001B2631"/>
    <w:rsid w:val="002D3313"/>
    <w:rsid w:val="0035386F"/>
    <w:rsid w:val="00451D80"/>
    <w:rsid w:val="00455953"/>
    <w:rsid w:val="00596C73"/>
    <w:rsid w:val="00866019"/>
    <w:rsid w:val="009710BD"/>
    <w:rsid w:val="00A4179D"/>
    <w:rsid w:val="00B16166"/>
    <w:rsid w:val="00B57965"/>
    <w:rsid w:val="00E6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70E9D"/>
  <w15:docId w15:val="{923D39D6-AC0C-4D14-9C4D-DFF252A8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2026-04-22T07:05:00Z</dcterms:created>
  <dcterms:modified xsi:type="dcterms:W3CDTF">2026-04-22T07:05:00Z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