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F17" w:rsidRPr="00130C6E" w:rsidRDefault="00A46E55" w:rsidP="00130C6E">
      <w:pPr>
        <w:autoSpaceDE w:val="0"/>
        <w:autoSpaceDN w:val="0"/>
        <w:adjustRightInd w:val="0"/>
        <w:spacing w:after="0"/>
        <w:rPr>
          <w:rFonts w:ascii="Arial" w:hAnsi="Arial" w:cs="Arial"/>
          <w:bCs/>
          <w:lang w:eastAsia="pl-PL"/>
        </w:rPr>
      </w:pPr>
      <w:r w:rsidRPr="00130C6E">
        <w:rPr>
          <w:rFonts w:ascii="Arial" w:hAnsi="Arial" w:cs="Arial"/>
          <w:bCs/>
          <w:lang w:eastAsia="pl-PL"/>
        </w:rPr>
        <w:t>OBWIESZCZE</w:t>
      </w:r>
      <w:r w:rsidR="00A50F17" w:rsidRPr="00130C6E">
        <w:rPr>
          <w:rFonts w:ascii="Arial" w:hAnsi="Arial" w:cs="Arial"/>
          <w:bCs/>
          <w:lang w:eastAsia="pl-PL"/>
        </w:rPr>
        <w:t>NIE</w:t>
      </w:r>
    </w:p>
    <w:p w:rsidR="00A50F17" w:rsidRPr="00130C6E" w:rsidRDefault="00A50F17" w:rsidP="00130C6E">
      <w:pPr>
        <w:autoSpaceDE w:val="0"/>
        <w:autoSpaceDN w:val="0"/>
        <w:adjustRightInd w:val="0"/>
        <w:spacing w:after="0"/>
        <w:rPr>
          <w:rFonts w:ascii="Arial" w:hAnsi="Arial" w:cs="Arial"/>
          <w:bCs/>
          <w:lang w:eastAsia="pl-PL"/>
        </w:rPr>
      </w:pPr>
      <w:r w:rsidRPr="00130C6E">
        <w:rPr>
          <w:rFonts w:ascii="Arial" w:hAnsi="Arial" w:cs="Arial"/>
          <w:bCs/>
          <w:lang w:eastAsia="pl-PL"/>
        </w:rPr>
        <w:t>REGIONALNEGO DYREKTORA OCHRONY ŚRODOWISKA</w:t>
      </w:r>
    </w:p>
    <w:p w:rsidR="00A50F17" w:rsidRPr="00130C6E" w:rsidRDefault="00A50F17" w:rsidP="00130C6E">
      <w:pPr>
        <w:autoSpaceDE w:val="0"/>
        <w:autoSpaceDN w:val="0"/>
        <w:adjustRightInd w:val="0"/>
        <w:spacing w:after="0"/>
        <w:rPr>
          <w:rFonts w:ascii="Arial" w:hAnsi="Arial" w:cs="Arial"/>
          <w:bCs/>
          <w:lang w:eastAsia="pl-PL"/>
        </w:rPr>
      </w:pPr>
      <w:r w:rsidRPr="00130C6E">
        <w:rPr>
          <w:rFonts w:ascii="Arial" w:hAnsi="Arial" w:cs="Arial"/>
          <w:bCs/>
          <w:lang w:eastAsia="pl-PL"/>
        </w:rPr>
        <w:t>W KATOWICACH</w:t>
      </w:r>
    </w:p>
    <w:p w:rsidR="00A50F17" w:rsidRDefault="00A50F17" w:rsidP="00130C6E">
      <w:pPr>
        <w:autoSpaceDE w:val="0"/>
        <w:autoSpaceDN w:val="0"/>
        <w:adjustRightInd w:val="0"/>
        <w:spacing w:before="120" w:after="0"/>
        <w:rPr>
          <w:rFonts w:ascii="Arial" w:hAnsi="Arial" w:cs="Arial"/>
          <w:lang w:eastAsia="pl-PL"/>
        </w:rPr>
      </w:pPr>
      <w:r w:rsidRPr="00A50F17">
        <w:rPr>
          <w:rFonts w:ascii="Arial" w:hAnsi="Arial" w:cs="Arial"/>
          <w:lang w:eastAsia="pl-PL"/>
        </w:rPr>
        <w:t>WOOŚ</w:t>
      </w:r>
      <w:r w:rsidR="00265FA6">
        <w:rPr>
          <w:rFonts w:ascii="Arial" w:hAnsi="Arial" w:cs="Arial"/>
          <w:lang w:eastAsia="pl-PL"/>
        </w:rPr>
        <w:t>.42</w:t>
      </w:r>
      <w:r w:rsidR="009F10D6">
        <w:rPr>
          <w:rFonts w:ascii="Arial" w:hAnsi="Arial" w:cs="Arial"/>
          <w:lang w:eastAsia="pl-PL"/>
        </w:rPr>
        <w:t>35</w:t>
      </w:r>
      <w:r w:rsidR="00265FA6">
        <w:rPr>
          <w:rFonts w:ascii="Arial" w:hAnsi="Arial" w:cs="Arial"/>
          <w:lang w:eastAsia="pl-PL"/>
        </w:rPr>
        <w:t>.</w:t>
      </w:r>
      <w:r w:rsidR="009F10D6">
        <w:rPr>
          <w:rFonts w:ascii="Arial" w:hAnsi="Arial" w:cs="Arial"/>
          <w:lang w:eastAsia="pl-PL"/>
        </w:rPr>
        <w:t>10</w:t>
      </w:r>
      <w:r w:rsidR="00A46E55">
        <w:rPr>
          <w:rFonts w:ascii="Arial" w:hAnsi="Arial" w:cs="Arial"/>
          <w:lang w:eastAsia="pl-PL"/>
        </w:rPr>
        <w:t>.</w:t>
      </w:r>
      <w:r w:rsidR="009F10D6">
        <w:rPr>
          <w:rFonts w:ascii="Arial" w:hAnsi="Arial" w:cs="Arial"/>
          <w:lang w:eastAsia="pl-PL"/>
        </w:rPr>
        <w:t>2016</w:t>
      </w:r>
      <w:r w:rsidR="00D264A4">
        <w:rPr>
          <w:rFonts w:ascii="Arial" w:hAnsi="Arial" w:cs="Arial"/>
          <w:lang w:eastAsia="pl-PL"/>
        </w:rPr>
        <w:t>.</w:t>
      </w:r>
      <w:r w:rsidR="00C63ACF">
        <w:rPr>
          <w:rFonts w:ascii="Arial" w:hAnsi="Arial" w:cs="Arial"/>
          <w:lang w:eastAsia="pl-PL"/>
        </w:rPr>
        <w:t>KC</w:t>
      </w:r>
      <w:r w:rsidR="00A612EE">
        <w:rPr>
          <w:rFonts w:ascii="Arial" w:hAnsi="Arial" w:cs="Arial"/>
          <w:lang w:eastAsia="pl-PL"/>
        </w:rPr>
        <w:t>.</w:t>
      </w:r>
      <w:r w:rsidR="009F10D6">
        <w:rPr>
          <w:rFonts w:ascii="Arial" w:hAnsi="Arial" w:cs="Arial"/>
          <w:lang w:eastAsia="pl-PL"/>
        </w:rPr>
        <w:t>63</w:t>
      </w:r>
    </w:p>
    <w:p w:rsidR="00A50F17" w:rsidRDefault="00A612EE" w:rsidP="00130C6E">
      <w:pPr>
        <w:autoSpaceDE w:val="0"/>
        <w:autoSpaceDN w:val="0"/>
        <w:adjustRightInd w:val="0"/>
        <w:spacing w:before="120" w:after="24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z </w:t>
      </w:r>
      <w:r w:rsidRPr="00A612EE">
        <w:rPr>
          <w:rFonts w:ascii="Arial" w:hAnsi="Arial" w:cs="Arial"/>
          <w:lang w:eastAsia="pl-PL"/>
        </w:rPr>
        <w:t xml:space="preserve"> </w:t>
      </w:r>
      <w:r w:rsidR="00130C6E">
        <w:rPr>
          <w:rFonts w:ascii="Arial" w:hAnsi="Arial" w:cs="Arial"/>
          <w:lang w:eastAsia="pl-PL"/>
        </w:rPr>
        <w:t>27 stycznia 2022</w:t>
      </w:r>
      <w:r w:rsidRPr="00A612EE">
        <w:rPr>
          <w:rFonts w:ascii="Arial" w:hAnsi="Arial" w:cs="Arial"/>
          <w:lang w:eastAsia="pl-PL"/>
        </w:rPr>
        <w:t xml:space="preserve"> </w:t>
      </w:r>
      <w:bookmarkStart w:id="0" w:name="EZDDataPodpisu_2"/>
      <w:bookmarkEnd w:id="0"/>
      <w:r w:rsidRPr="00A612EE">
        <w:rPr>
          <w:rFonts w:ascii="Arial" w:hAnsi="Arial" w:cs="Arial"/>
          <w:lang w:eastAsia="pl-PL"/>
        </w:rPr>
        <w:t xml:space="preserve"> </w:t>
      </w:r>
    </w:p>
    <w:p w:rsidR="00A612EE" w:rsidRDefault="00A612EE" w:rsidP="00A612EE">
      <w:pPr>
        <w:spacing w:after="0"/>
        <w:rPr>
          <w:rFonts w:ascii="Arial" w:hAnsi="Arial" w:cs="Arial"/>
          <w:color w:val="000000"/>
        </w:rPr>
      </w:pPr>
      <w:r w:rsidRPr="008F7F12">
        <w:rPr>
          <w:rFonts w:ascii="Arial" w:hAnsi="Arial" w:cs="Arial"/>
          <w:lang w:eastAsia="pl-PL"/>
        </w:rPr>
        <w:t>Regionalny Dyrektor Ochrony Środowiska w Katowicach, działając na podstawie</w:t>
      </w:r>
      <w:r>
        <w:rPr>
          <w:rFonts w:ascii="Arial" w:hAnsi="Arial" w:cs="Arial"/>
          <w:lang w:eastAsia="pl-PL"/>
        </w:rPr>
        <w:t xml:space="preserve"> </w:t>
      </w:r>
      <w:r w:rsidRPr="008F7F12">
        <w:rPr>
          <w:rFonts w:ascii="Arial" w:hAnsi="Arial" w:cs="Arial"/>
          <w:lang w:eastAsia="pl-PL"/>
        </w:rPr>
        <w:t>art. 49 ustawy z dnia 14 czerwca 1960 r. Kodeks postępowania administracyjnego</w:t>
      </w:r>
      <w:r>
        <w:rPr>
          <w:rFonts w:ascii="Arial" w:hAnsi="Arial" w:cs="Arial"/>
          <w:lang w:eastAsia="pl-PL"/>
        </w:rPr>
        <w:t xml:space="preserve">                           </w:t>
      </w:r>
      <w:r w:rsidR="009F10D6">
        <w:rPr>
          <w:rFonts w:ascii="Arial" w:hAnsi="Arial" w:cs="Arial"/>
          <w:lang w:eastAsia="pl-PL"/>
        </w:rPr>
        <w:t>(tj. Dz. U. 2021</w:t>
      </w:r>
      <w:r w:rsidRPr="008F7F12">
        <w:rPr>
          <w:rFonts w:ascii="Arial" w:hAnsi="Arial" w:cs="Arial"/>
          <w:lang w:eastAsia="pl-PL"/>
        </w:rPr>
        <w:t xml:space="preserve"> poz. </w:t>
      </w:r>
      <w:r w:rsidR="009F10D6">
        <w:rPr>
          <w:rFonts w:ascii="Arial" w:hAnsi="Arial" w:cs="Arial"/>
          <w:lang w:eastAsia="pl-PL"/>
        </w:rPr>
        <w:t>735</w:t>
      </w:r>
      <w:r w:rsidRPr="008F7F12">
        <w:rPr>
          <w:rFonts w:ascii="Arial" w:hAnsi="Arial" w:cs="Arial"/>
          <w:lang w:eastAsia="pl-PL"/>
        </w:rPr>
        <w:t xml:space="preserve"> ze zm.), dalej Kpa, w związku z art. 74 ust. 3 ustawy </w:t>
      </w:r>
      <w:r>
        <w:rPr>
          <w:rFonts w:ascii="Arial" w:hAnsi="Arial" w:cs="Arial"/>
          <w:lang w:eastAsia="pl-PL"/>
        </w:rPr>
        <w:t xml:space="preserve">                            </w:t>
      </w:r>
      <w:r w:rsidRPr="008F7F12">
        <w:rPr>
          <w:rFonts w:ascii="Arial" w:hAnsi="Arial" w:cs="Arial"/>
          <w:lang w:eastAsia="pl-PL"/>
        </w:rPr>
        <w:t>z dnia 3</w:t>
      </w:r>
      <w:r>
        <w:rPr>
          <w:rFonts w:ascii="Arial" w:hAnsi="Arial" w:cs="Arial"/>
          <w:lang w:eastAsia="pl-PL"/>
        </w:rPr>
        <w:t xml:space="preserve"> </w:t>
      </w:r>
      <w:r w:rsidRPr="008F7F12">
        <w:rPr>
          <w:rFonts w:ascii="Arial" w:hAnsi="Arial" w:cs="Arial"/>
          <w:lang w:eastAsia="pl-PL"/>
        </w:rPr>
        <w:t>października 2008 r. o udostępnianiu informacji o środowisku i jego ochronie, udziale</w:t>
      </w:r>
      <w:r>
        <w:rPr>
          <w:rFonts w:ascii="Arial" w:hAnsi="Arial" w:cs="Arial"/>
          <w:lang w:eastAsia="pl-PL"/>
        </w:rPr>
        <w:t xml:space="preserve"> </w:t>
      </w:r>
      <w:r w:rsidRPr="008F7F12">
        <w:rPr>
          <w:rFonts w:ascii="Arial" w:hAnsi="Arial" w:cs="Arial"/>
          <w:lang w:eastAsia="pl-PL"/>
        </w:rPr>
        <w:t>społeczeństwa w ochronie środowiska oraz o ocenach oddziaływania na środowisko</w:t>
      </w:r>
      <w:r>
        <w:rPr>
          <w:rFonts w:ascii="Arial" w:hAnsi="Arial" w:cs="Arial"/>
          <w:lang w:eastAsia="pl-PL"/>
        </w:rPr>
        <w:t xml:space="preserve"> </w:t>
      </w:r>
      <w:r w:rsidRPr="008F7F12">
        <w:rPr>
          <w:rFonts w:ascii="Arial" w:hAnsi="Arial" w:cs="Arial"/>
          <w:lang w:eastAsia="pl-PL"/>
        </w:rPr>
        <w:t>i jego ochronie, udziale społeczeństwa w ochronie środowiska oraz o ocenach</w:t>
      </w:r>
      <w:r>
        <w:rPr>
          <w:rFonts w:ascii="Arial" w:hAnsi="Arial" w:cs="Arial"/>
          <w:lang w:eastAsia="pl-PL"/>
        </w:rPr>
        <w:t xml:space="preserve"> </w:t>
      </w:r>
      <w:r w:rsidRPr="008F7F12">
        <w:rPr>
          <w:rFonts w:ascii="Arial" w:hAnsi="Arial" w:cs="Arial"/>
          <w:lang w:eastAsia="pl-PL"/>
        </w:rPr>
        <w:t>oddziaływania n</w:t>
      </w:r>
      <w:r>
        <w:rPr>
          <w:rFonts w:ascii="Arial" w:hAnsi="Arial" w:cs="Arial"/>
          <w:lang w:eastAsia="pl-PL"/>
        </w:rPr>
        <w:t>a środowisko (</w:t>
      </w:r>
      <w:proofErr w:type="spellStart"/>
      <w:r>
        <w:rPr>
          <w:rFonts w:ascii="Arial" w:hAnsi="Arial" w:cs="Arial"/>
          <w:lang w:eastAsia="pl-PL"/>
        </w:rPr>
        <w:t>t.j</w:t>
      </w:r>
      <w:proofErr w:type="spellEnd"/>
      <w:r>
        <w:rPr>
          <w:rFonts w:ascii="Arial" w:hAnsi="Arial" w:cs="Arial"/>
          <w:lang w:eastAsia="pl-PL"/>
        </w:rPr>
        <w:t xml:space="preserve">. Dz. U. z 2021 r. poz. </w:t>
      </w:r>
      <w:r w:rsidR="009E29ED">
        <w:rPr>
          <w:rFonts w:ascii="Arial" w:hAnsi="Arial" w:cs="Arial"/>
          <w:lang w:eastAsia="pl-PL"/>
        </w:rPr>
        <w:t>2373</w:t>
      </w:r>
      <w:r w:rsidRPr="008F7F12">
        <w:rPr>
          <w:rFonts w:ascii="Arial" w:hAnsi="Arial" w:cs="Arial"/>
          <w:lang w:eastAsia="pl-PL"/>
        </w:rPr>
        <w:t>)</w:t>
      </w:r>
      <w:r>
        <w:rPr>
          <w:rFonts w:ascii="Arial" w:hAnsi="Arial" w:cs="Arial"/>
          <w:lang w:eastAsia="pl-PL"/>
        </w:rPr>
        <w:t>,</w:t>
      </w:r>
      <w:r w:rsidRPr="008F7F12"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lang w:eastAsia="pl-PL"/>
        </w:rPr>
        <w:t xml:space="preserve">zawiadamia strony postępowania,                              </w:t>
      </w:r>
      <w:r w:rsidRPr="008F7F12">
        <w:rPr>
          <w:rFonts w:ascii="Arial" w:hAnsi="Arial" w:cs="Arial"/>
          <w:lang w:eastAsia="pl-PL"/>
        </w:rPr>
        <w:t>ż</w:t>
      </w:r>
      <w:r>
        <w:rPr>
          <w:rFonts w:ascii="Arial" w:hAnsi="Arial" w:cs="Arial"/>
          <w:lang w:eastAsia="pl-PL"/>
        </w:rPr>
        <w:t xml:space="preserve">e postanowieniem z </w:t>
      </w:r>
      <w:r w:rsidR="009F10D6">
        <w:rPr>
          <w:rFonts w:ascii="Arial" w:hAnsi="Arial" w:cs="Arial"/>
          <w:lang w:eastAsia="pl-PL"/>
        </w:rPr>
        <w:t>26 stycznia</w:t>
      </w:r>
      <w:r>
        <w:rPr>
          <w:rFonts w:ascii="Arial" w:hAnsi="Arial" w:cs="Arial"/>
          <w:lang w:eastAsia="pl-PL"/>
        </w:rPr>
        <w:t xml:space="preserve"> 202</w:t>
      </w:r>
      <w:r w:rsidR="009F10D6">
        <w:rPr>
          <w:rFonts w:ascii="Arial" w:hAnsi="Arial" w:cs="Arial"/>
          <w:lang w:eastAsia="pl-PL"/>
        </w:rPr>
        <w:t>2</w:t>
      </w:r>
      <w:r>
        <w:rPr>
          <w:rFonts w:ascii="Arial" w:hAnsi="Arial" w:cs="Arial"/>
          <w:lang w:eastAsia="pl-PL"/>
        </w:rPr>
        <w:t> r. znak WOOŚ.42</w:t>
      </w:r>
      <w:r w:rsidR="009F10D6">
        <w:rPr>
          <w:rFonts w:ascii="Arial" w:hAnsi="Arial" w:cs="Arial"/>
          <w:lang w:eastAsia="pl-PL"/>
        </w:rPr>
        <w:t>35</w:t>
      </w:r>
      <w:r>
        <w:rPr>
          <w:rFonts w:ascii="Arial" w:hAnsi="Arial" w:cs="Arial"/>
          <w:lang w:eastAsia="pl-PL"/>
        </w:rPr>
        <w:t>.</w:t>
      </w:r>
      <w:r w:rsidR="009F10D6">
        <w:rPr>
          <w:rFonts w:ascii="Arial" w:hAnsi="Arial" w:cs="Arial"/>
          <w:lang w:eastAsia="pl-PL"/>
        </w:rPr>
        <w:t>10</w:t>
      </w:r>
      <w:r>
        <w:rPr>
          <w:rFonts w:ascii="Arial" w:hAnsi="Arial" w:cs="Arial"/>
          <w:lang w:eastAsia="pl-PL"/>
        </w:rPr>
        <w:t>.20</w:t>
      </w:r>
      <w:r w:rsidR="009F10D6">
        <w:rPr>
          <w:rFonts w:ascii="Arial" w:hAnsi="Arial" w:cs="Arial"/>
          <w:lang w:eastAsia="pl-PL"/>
        </w:rPr>
        <w:t>16</w:t>
      </w:r>
      <w:r>
        <w:rPr>
          <w:rFonts w:ascii="Arial" w:hAnsi="Arial" w:cs="Arial"/>
          <w:lang w:eastAsia="pl-PL"/>
        </w:rPr>
        <w:t>.</w:t>
      </w:r>
      <w:r w:rsidR="009C57BB">
        <w:rPr>
          <w:rFonts w:ascii="Arial" w:hAnsi="Arial" w:cs="Arial"/>
          <w:lang w:eastAsia="pl-PL"/>
        </w:rPr>
        <w:t>KC</w:t>
      </w:r>
      <w:r>
        <w:rPr>
          <w:rFonts w:ascii="Arial" w:hAnsi="Arial" w:cs="Arial"/>
          <w:lang w:eastAsia="pl-PL"/>
        </w:rPr>
        <w:t>.</w:t>
      </w:r>
      <w:r w:rsidR="009C57BB">
        <w:rPr>
          <w:rFonts w:ascii="Arial" w:hAnsi="Arial" w:cs="Arial"/>
          <w:lang w:eastAsia="pl-PL"/>
        </w:rPr>
        <w:t>6</w:t>
      </w:r>
      <w:r w:rsidR="009F10D6">
        <w:rPr>
          <w:rFonts w:ascii="Arial" w:hAnsi="Arial" w:cs="Arial"/>
          <w:lang w:eastAsia="pl-PL"/>
        </w:rPr>
        <w:t>2</w:t>
      </w:r>
      <w:r>
        <w:rPr>
          <w:rFonts w:ascii="Arial" w:hAnsi="Arial" w:cs="Arial"/>
          <w:lang w:eastAsia="pl-PL"/>
        </w:rPr>
        <w:t xml:space="preserve"> </w:t>
      </w:r>
      <w:r w:rsidR="009F10D6">
        <w:rPr>
          <w:rFonts w:ascii="Arial" w:hAnsi="Arial" w:cs="Arial"/>
          <w:color w:val="000000"/>
        </w:rPr>
        <w:t>dopuścił „</w:t>
      </w:r>
      <w:r w:rsidR="009F10D6">
        <w:rPr>
          <w:rFonts w:ascii="Arial" w:hAnsi="Arial" w:cs="Arial"/>
        </w:rPr>
        <w:t xml:space="preserve">Fundację Frank </w:t>
      </w:r>
      <w:proofErr w:type="spellStart"/>
      <w:r w:rsidR="009F10D6">
        <w:rPr>
          <w:rFonts w:ascii="Arial" w:hAnsi="Arial" w:cs="Arial"/>
        </w:rPr>
        <w:t>Bold</w:t>
      </w:r>
      <w:proofErr w:type="spellEnd"/>
      <w:r w:rsidR="009F10D6">
        <w:rPr>
          <w:rFonts w:ascii="Arial" w:hAnsi="Arial" w:cs="Arial"/>
        </w:rPr>
        <w:t>” z siedzibą w Krakowie</w:t>
      </w:r>
      <w:r w:rsidR="009F10D6">
        <w:rPr>
          <w:rFonts w:ascii="Arial" w:hAnsi="Arial" w:cs="Arial"/>
          <w:color w:val="000000"/>
        </w:rPr>
        <w:t>, do postępowania o wydanie decyzji o środowiskowych uwarunkowaniach dla</w:t>
      </w:r>
      <w:r w:rsidRPr="00880D19">
        <w:rPr>
          <w:rFonts w:ascii="Arial" w:hAnsi="Arial" w:cs="Arial"/>
          <w:color w:val="000000"/>
        </w:rPr>
        <w:t xml:space="preserve"> przedsięwzięcia pn.: </w:t>
      </w:r>
      <w:r w:rsidR="009C57BB">
        <w:rPr>
          <w:rFonts w:ascii="Arial" w:hAnsi="Arial" w:cs="Arial"/>
        </w:rPr>
        <w:t>„</w:t>
      </w:r>
      <w:r w:rsidR="009F10D6" w:rsidRPr="0044726C">
        <w:rPr>
          <w:rFonts w:ascii="Arial" w:hAnsi="Arial" w:cs="Arial"/>
        </w:rPr>
        <w:t>Udostępnienie i przemysłowe zagospodarowanie zasobów w obrębie złoża Bzie-Dębina 1-Zachód, dla KWK „</w:t>
      </w:r>
      <w:proofErr w:type="spellStart"/>
      <w:r w:rsidR="009F10D6" w:rsidRPr="0044726C">
        <w:rPr>
          <w:rFonts w:ascii="Arial" w:hAnsi="Arial" w:cs="Arial"/>
        </w:rPr>
        <w:t>Borynia</w:t>
      </w:r>
      <w:proofErr w:type="spellEnd"/>
      <w:r w:rsidR="009F10D6" w:rsidRPr="0044726C">
        <w:rPr>
          <w:rFonts w:ascii="Arial" w:hAnsi="Arial" w:cs="Arial"/>
        </w:rPr>
        <w:t xml:space="preserve"> - Zofiówka - Jastrzębie” Ruch „Zofiówka</w:t>
      </w:r>
      <w:r w:rsidR="009C57BB">
        <w:rPr>
          <w:rFonts w:ascii="Arial" w:hAnsi="Arial" w:cs="Arial"/>
        </w:rPr>
        <w:t>”</w:t>
      </w:r>
      <w:r w:rsidR="009F10D6">
        <w:rPr>
          <w:rFonts w:ascii="Arial" w:hAnsi="Arial" w:cs="Arial"/>
        </w:rPr>
        <w:t>, na prawach strony</w:t>
      </w:r>
      <w:r>
        <w:rPr>
          <w:rFonts w:ascii="Arial" w:hAnsi="Arial" w:cs="Arial"/>
          <w:color w:val="000000"/>
        </w:rPr>
        <w:t>.</w:t>
      </w:r>
      <w:r w:rsidRPr="00880D19">
        <w:rPr>
          <w:rFonts w:ascii="Arial" w:hAnsi="Arial" w:cs="Arial"/>
          <w:color w:val="000000"/>
        </w:rPr>
        <w:t xml:space="preserve"> </w:t>
      </w:r>
    </w:p>
    <w:p w:rsidR="00A612EE" w:rsidRDefault="00A612EE" w:rsidP="009F10D6">
      <w:pPr>
        <w:autoSpaceDE w:val="0"/>
        <w:autoSpaceDN w:val="0"/>
        <w:adjustRightInd w:val="0"/>
        <w:spacing w:before="120" w:after="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 treścią ww. postanowienia</w:t>
      </w:r>
      <w:r w:rsidRPr="008F7F12">
        <w:rPr>
          <w:rFonts w:ascii="Arial" w:hAnsi="Arial" w:cs="Arial"/>
          <w:lang w:eastAsia="pl-PL"/>
        </w:rPr>
        <w:t xml:space="preserve"> i dokumentacją sprawy można zapoznać się w siedzibie Regionalnej</w:t>
      </w:r>
      <w:r>
        <w:rPr>
          <w:rFonts w:ascii="Arial" w:hAnsi="Arial" w:cs="Arial"/>
          <w:lang w:eastAsia="pl-PL"/>
        </w:rPr>
        <w:t xml:space="preserve"> </w:t>
      </w:r>
      <w:r w:rsidRPr="008F7F12">
        <w:rPr>
          <w:rFonts w:ascii="Arial" w:hAnsi="Arial" w:cs="Arial"/>
          <w:lang w:eastAsia="pl-PL"/>
        </w:rPr>
        <w:t xml:space="preserve">Dyrekcji Ochrony Środowiska w Katowicach, Plac </w:t>
      </w:r>
      <w:r>
        <w:rPr>
          <w:rFonts w:ascii="Arial" w:hAnsi="Arial" w:cs="Arial"/>
          <w:lang w:eastAsia="pl-PL"/>
        </w:rPr>
        <w:t>Grunwaldzki 8-10, pokój 318c</w:t>
      </w:r>
      <w:r w:rsidRPr="008F7F12">
        <w:rPr>
          <w:rFonts w:ascii="Arial" w:hAnsi="Arial" w:cs="Arial"/>
          <w:lang w:eastAsia="pl-PL"/>
        </w:rPr>
        <w:t>.</w:t>
      </w:r>
    </w:p>
    <w:p w:rsidR="00A612EE" w:rsidRDefault="00A612EE" w:rsidP="00A612EE">
      <w:pPr>
        <w:pStyle w:val="Tekstpodstawowy31"/>
        <w:overflowPunct w:val="0"/>
        <w:autoSpaceDE w:val="0"/>
        <w:spacing w:after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uwagi na sytuację epidemiologiczną w kraju, preferowaną formą udostępnienia dokumentacji sprawy jest sposób elektroniczny. Dopuszcza się możliwość przeprowadzenia tej czynności poprzez osobiste stawiennictwo. W czasie wizyty konieczne będzie zachowanie przez klienta wszelkich środków ostrożności, związanych ze stanem epidemii,  w tym przebywanie jednej osoby w wyznaczonym pomieszczeniu w siedzibie RDOŚ w obecności pracownika, zakrycie ust i nosa maseczką ochronną lub innym materiałem ochronnym oraz przebywanie w rękawiczkach ochronnych.</w:t>
      </w:r>
    </w:p>
    <w:p w:rsidR="00A612EE" w:rsidRDefault="00A612EE" w:rsidP="00A612EE">
      <w:pPr>
        <w:pStyle w:val="Tekstpodstawowy31"/>
        <w:overflowPunct w:val="0"/>
        <w:autoSpaceDE w:val="0"/>
        <w:spacing w:after="0"/>
        <w:textAlignment w:val="baseline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Sposób i termin zapoznania się z materiałem dowodowym proszę uzgodnić telefonicznie pod numerem (32) 42 06 801 lub (32) 42 06 810, w dni robocze, w godzinach pracy urzędu tj. 7</w:t>
      </w:r>
      <w:r>
        <w:rPr>
          <w:rFonts w:ascii="Arial" w:hAnsi="Arial" w:cs="Arial"/>
          <w:sz w:val="22"/>
          <w:szCs w:val="22"/>
          <w:vertAlign w:val="superscript"/>
        </w:rPr>
        <w:t>30</w:t>
      </w:r>
      <w:r>
        <w:rPr>
          <w:rFonts w:ascii="Arial" w:hAnsi="Arial" w:cs="Arial"/>
          <w:sz w:val="22"/>
          <w:szCs w:val="22"/>
        </w:rPr>
        <w:t>-15</w:t>
      </w:r>
      <w:r>
        <w:rPr>
          <w:rFonts w:ascii="Arial" w:hAnsi="Arial" w:cs="Arial"/>
          <w:sz w:val="22"/>
          <w:szCs w:val="22"/>
          <w:vertAlign w:val="superscript"/>
        </w:rPr>
        <w:t>30</w:t>
      </w:r>
      <w:r>
        <w:rPr>
          <w:rFonts w:ascii="Arial" w:hAnsi="Arial" w:cs="Arial"/>
          <w:sz w:val="22"/>
          <w:szCs w:val="22"/>
        </w:rPr>
        <w:t xml:space="preserve">. Podczas rozmowy należy powołać się na sygnaturę: </w:t>
      </w:r>
      <w:r>
        <w:rPr>
          <w:rFonts w:ascii="Arial" w:hAnsi="Arial" w:cs="Arial"/>
          <w:color w:val="000000"/>
          <w:sz w:val="22"/>
          <w:szCs w:val="22"/>
        </w:rPr>
        <w:t>WOOŚ.4</w:t>
      </w:r>
      <w:r>
        <w:rPr>
          <w:rFonts w:ascii="Arial" w:hAnsi="Arial" w:cs="Arial"/>
          <w:sz w:val="22"/>
          <w:szCs w:val="22"/>
        </w:rPr>
        <w:t>2</w:t>
      </w:r>
      <w:r w:rsidR="009F10D6">
        <w:rPr>
          <w:rFonts w:ascii="Arial" w:hAnsi="Arial" w:cs="Arial"/>
          <w:sz w:val="22"/>
          <w:szCs w:val="22"/>
        </w:rPr>
        <w:t>35</w:t>
      </w:r>
      <w:r>
        <w:rPr>
          <w:rFonts w:ascii="Arial" w:hAnsi="Arial" w:cs="Arial"/>
          <w:sz w:val="22"/>
          <w:szCs w:val="22"/>
        </w:rPr>
        <w:t>.</w:t>
      </w:r>
      <w:r w:rsidR="009F10D6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.20</w:t>
      </w:r>
      <w:r w:rsidR="009F10D6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>.KC.</w:t>
      </w:r>
    </w:p>
    <w:p w:rsidR="00A612EE" w:rsidRPr="008F7F12" w:rsidRDefault="00A612EE" w:rsidP="00A612EE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 w:rsidRPr="008F7F12">
        <w:rPr>
          <w:rFonts w:ascii="Arial" w:hAnsi="Arial" w:cs="Arial"/>
          <w:lang w:eastAsia="pl-PL"/>
        </w:rPr>
        <w:t>Zgodnie z art. 49b § 1 ustawy Kpa strony postępowania mogą wystąpić z wnioskiem do</w:t>
      </w:r>
      <w:r>
        <w:rPr>
          <w:rFonts w:ascii="Arial" w:hAnsi="Arial" w:cs="Arial"/>
          <w:lang w:eastAsia="pl-PL"/>
        </w:rPr>
        <w:t xml:space="preserve"> </w:t>
      </w:r>
      <w:r w:rsidRPr="008F7F12">
        <w:rPr>
          <w:rFonts w:ascii="Arial" w:hAnsi="Arial" w:cs="Arial"/>
          <w:lang w:eastAsia="pl-PL"/>
        </w:rPr>
        <w:t>tutejszego organ</w:t>
      </w:r>
      <w:r>
        <w:rPr>
          <w:rFonts w:ascii="Arial" w:hAnsi="Arial" w:cs="Arial"/>
          <w:lang w:eastAsia="pl-PL"/>
        </w:rPr>
        <w:t>u o udostępnienie odpisu postanowienia</w:t>
      </w:r>
      <w:r w:rsidRPr="008F7F12">
        <w:rPr>
          <w:rFonts w:ascii="Arial" w:hAnsi="Arial" w:cs="Arial"/>
          <w:lang w:eastAsia="pl-PL"/>
        </w:rPr>
        <w:t xml:space="preserve"> wskazując sposób i formę udostępnienia.</w:t>
      </w:r>
    </w:p>
    <w:p w:rsidR="00A50F17" w:rsidRDefault="00A612EE" w:rsidP="00A50F17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 w:rsidRPr="008F7F12">
        <w:rPr>
          <w:rFonts w:ascii="Arial" w:hAnsi="Arial" w:cs="Arial"/>
          <w:lang w:eastAsia="pl-PL"/>
        </w:rPr>
        <w:t xml:space="preserve">Zawiadomienie </w:t>
      </w:r>
      <w:r>
        <w:rPr>
          <w:rFonts w:ascii="Arial" w:hAnsi="Arial" w:cs="Arial"/>
          <w:lang w:eastAsia="pl-PL"/>
        </w:rPr>
        <w:t>o powyższym i doręczenie postanowienia</w:t>
      </w:r>
      <w:r w:rsidRPr="008F7F12">
        <w:rPr>
          <w:rFonts w:ascii="Arial" w:hAnsi="Arial" w:cs="Arial"/>
          <w:lang w:eastAsia="pl-PL"/>
        </w:rPr>
        <w:t xml:space="preserve"> stronom uważa się za dokonane po</w:t>
      </w:r>
      <w:r>
        <w:rPr>
          <w:rFonts w:ascii="Arial" w:hAnsi="Arial" w:cs="Arial"/>
          <w:lang w:eastAsia="pl-PL"/>
        </w:rPr>
        <w:t xml:space="preserve"> </w:t>
      </w:r>
      <w:r w:rsidRPr="008F7F12">
        <w:rPr>
          <w:rFonts w:ascii="Arial" w:hAnsi="Arial" w:cs="Arial"/>
          <w:lang w:eastAsia="pl-PL"/>
        </w:rPr>
        <w:t>upływie 14 dni od dnia publicznego ogłoszenia niniejszych informacji.</w:t>
      </w:r>
    </w:p>
    <w:p w:rsidR="009C57BB" w:rsidRPr="005D60CF" w:rsidRDefault="009C57BB" w:rsidP="009F10D6">
      <w:pPr>
        <w:spacing w:before="360" w:after="0"/>
        <w:rPr>
          <w:rFonts w:ascii="Arial" w:hAnsi="Arial" w:cs="Arial"/>
        </w:rPr>
      </w:pPr>
      <w:r w:rsidRPr="005D60CF">
        <w:rPr>
          <w:rFonts w:ascii="Arial" w:hAnsi="Arial" w:cs="Arial"/>
        </w:rPr>
        <w:t>Regionalny Dyrektor</w:t>
      </w:r>
    </w:p>
    <w:p w:rsidR="009C57BB" w:rsidRPr="005D60CF" w:rsidRDefault="009C57BB" w:rsidP="009C57BB">
      <w:pPr>
        <w:spacing w:after="0"/>
        <w:rPr>
          <w:rFonts w:ascii="Arial" w:hAnsi="Arial" w:cs="Arial"/>
        </w:rPr>
      </w:pPr>
      <w:r w:rsidRPr="005D60CF">
        <w:rPr>
          <w:rFonts w:ascii="Arial" w:hAnsi="Arial" w:cs="Arial"/>
        </w:rPr>
        <w:t>Ochrony Środowiska w Katowicach</w:t>
      </w:r>
    </w:p>
    <w:p w:rsidR="009C57BB" w:rsidRPr="005D60CF" w:rsidRDefault="009C57BB" w:rsidP="009C57BB">
      <w:pPr>
        <w:spacing w:after="0"/>
        <w:rPr>
          <w:rFonts w:ascii="Arial" w:hAnsi="Arial" w:cs="Arial"/>
        </w:rPr>
      </w:pPr>
      <w:r w:rsidRPr="005D60CF">
        <w:rPr>
          <w:rFonts w:ascii="Arial" w:hAnsi="Arial" w:cs="Arial"/>
        </w:rPr>
        <w:t>Mirosława Mierczyk-Sawicka</w:t>
      </w:r>
    </w:p>
    <w:p w:rsidR="009C735A" w:rsidRPr="009C57BB" w:rsidRDefault="009C57BB" w:rsidP="009C57BB">
      <w:pPr>
        <w:spacing w:after="720"/>
        <w:rPr>
          <w:rFonts w:ascii="Arial" w:hAnsi="Arial" w:cs="Arial"/>
        </w:rPr>
      </w:pPr>
      <w:r w:rsidRPr="005D60CF">
        <w:rPr>
          <w:rFonts w:ascii="Arial" w:hAnsi="Arial" w:cs="Arial"/>
        </w:rPr>
        <w:t>podpisano elektronicznie</w:t>
      </w:r>
    </w:p>
    <w:p w:rsidR="00C92E73" w:rsidRDefault="00A50F17" w:rsidP="00C92E73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eastAsia="pl-PL"/>
        </w:rPr>
      </w:pPr>
      <w:r w:rsidRPr="0047270B">
        <w:rPr>
          <w:rFonts w:ascii="Arial" w:hAnsi="Arial" w:cs="Arial"/>
          <w:sz w:val="18"/>
          <w:szCs w:val="18"/>
          <w:lang w:eastAsia="pl-PL"/>
        </w:rPr>
        <w:t>Upubliczniono w dniach:</w:t>
      </w:r>
      <w:r w:rsidR="00130C6E">
        <w:rPr>
          <w:rFonts w:ascii="Arial" w:hAnsi="Arial" w:cs="Arial"/>
          <w:sz w:val="18"/>
          <w:szCs w:val="18"/>
          <w:lang w:eastAsia="pl-PL"/>
        </w:rPr>
        <w:t xml:space="preserve"> od 27.01.2022 </w:t>
      </w:r>
      <w:r w:rsidR="00C92E73">
        <w:rPr>
          <w:rFonts w:ascii="Arial" w:hAnsi="Arial" w:cs="Arial"/>
          <w:sz w:val="18"/>
          <w:szCs w:val="18"/>
          <w:lang w:eastAsia="pl-PL"/>
        </w:rPr>
        <w:t>do</w:t>
      </w:r>
      <w:r w:rsidR="00130C6E">
        <w:rPr>
          <w:rFonts w:ascii="Arial" w:hAnsi="Arial" w:cs="Arial"/>
          <w:sz w:val="18"/>
          <w:szCs w:val="18"/>
          <w:lang w:eastAsia="pl-PL"/>
        </w:rPr>
        <w:t xml:space="preserve"> 10.02.2022</w:t>
      </w:r>
    </w:p>
    <w:sectPr w:rsidR="00C92E73" w:rsidSect="00425F85">
      <w:headerReference w:type="default" r:id="rId8"/>
      <w:footerReference w:type="default" r:id="rId9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C28" w:rsidRDefault="00276C28" w:rsidP="00BD640B">
      <w:pPr>
        <w:spacing w:after="0" w:line="240" w:lineRule="auto"/>
      </w:pPr>
      <w:r>
        <w:separator/>
      </w:r>
    </w:p>
  </w:endnote>
  <w:endnote w:type="continuationSeparator" w:id="0">
    <w:p w:rsidR="00276C28" w:rsidRDefault="00276C28" w:rsidP="00BD6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895884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810570607"/>
          <w:docPartObj>
            <w:docPartGallery w:val="Page Numbers (Top of Page)"/>
            <w:docPartUnique/>
          </w:docPartObj>
        </w:sdtPr>
        <w:sdtContent>
          <w:p w:rsidR="002A49DE" w:rsidRPr="006A6C23" w:rsidRDefault="008E7C13">
            <w:pPr>
              <w:pStyle w:val="Stopk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23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304624" w:rsidRPr="006A6C23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6A6C23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="00304624" w:rsidRPr="006A6C2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30C6E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304624" w:rsidRPr="006A6C2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A6C2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304624" w:rsidRPr="006A6C23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6A6C23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="00304624" w:rsidRPr="006A6C2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30C6E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304624" w:rsidRPr="006A6C2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:rsidR="001F489F" w:rsidRPr="002A49DE" w:rsidRDefault="00934AF0" w:rsidP="007A7EBB">
    <w:pPr>
      <w:pStyle w:val="Stopka"/>
      <w:jc w:val="center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C28" w:rsidRDefault="00276C28" w:rsidP="00BD640B">
      <w:pPr>
        <w:spacing w:after="0" w:line="240" w:lineRule="auto"/>
      </w:pPr>
      <w:r>
        <w:separator/>
      </w:r>
    </w:p>
  </w:footnote>
  <w:footnote w:type="continuationSeparator" w:id="0">
    <w:p w:rsidR="00276C28" w:rsidRDefault="00276C28" w:rsidP="00BD6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934AF0" w:rsidP="000F38F9">
    <w:pPr>
      <w:pStyle w:val="Nagwek"/>
      <w:ind w:hanging="1134"/>
    </w:pPr>
  </w:p>
  <w:p w:rsidR="00995E6D" w:rsidRDefault="00995E6D" w:rsidP="000F38F9">
    <w:pPr>
      <w:pStyle w:val="Nagwek"/>
      <w:ind w:hanging="1134"/>
    </w:pPr>
  </w:p>
  <w:p w:rsidR="00995E6D" w:rsidRDefault="00995E6D" w:rsidP="000F38F9">
    <w:pPr>
      <w:pStyle w:val="Nagwek"/>
      <w:ind w:hanging="113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85BB1"/>
    <w:multiLevelType w:val="hybridMultilevel"/>
    <w:tmpl w:val="475E6B60"/>
    <w:lvl w:ilvl="0" w:tplc="E4EA72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912D942" w:tentative="1">
      <w:start w:val="1"/>
      <w:numFmt w:val="lowerLetter"/>
      <w:lvlText w:val="%2."/>
      <w:lvlJc w:val="left"/>
      <w:pPr>
        <w:ind w:left="1440" w:hanging="360"/>
      </w:pPr>
    </w:lvl>
    <w:lvl w:ilvl="2" w:tplc="67A002F6" w:tentative="1">
      <w:start w:val="1"/>
      <w:numFmt w:val="lowerRoman"/>
      <w:lvlText w:val="%3."/>
      <w:lvlJc w:val="right"/>
      <w:pPr>
        <w:ind w:left="2160" w:hanging="180"/>
      </w:pPr>
    </w:lvl>
    <w:lvl w:ilvl="3" w:tplc="DAA698FE" w:tentative="1">
      <w:start w:val="1"/>
      <w:numFmt w:val="decimal"/>
      <w:lvlText w:val="%4."/>
      <w:lvlJc w:val="left"/>
      <w:pPr>
        <w:ind w:left="2880" w:hanging="360"/>
      </w:pPr>
    </w:lvl>
    <w:lvl w:ilvl="4" w:tplc="D8328BD8" w:tentative="1">
      <w:start w:val="1"/>
      <w:numFmt w:val="lowerLetter"/>
      <w:lvlText w:val="%5."/>
      <w:lvlJc w:val="left"/>
      <w:pPr>
        <w:ind w:left="3600" w:hanging="360"/>
      </w:pPr>
    </w:lvl>
    <w:lvl w:ilvl="5" w:tplc="6F36E1F0" w:tentative="1">
      <w:start w:val="1"/>
      <w:numFmt w:val="lowerRoman"/>
      <w:lvlText w:val="%6."/>
      <w:lvlJc w:val="right"/>
      <w:pPr>
        <w:ind w:left="4320" w:hanging="180"/>
      </w:pPr>
    </w:lvl>
    <w:lvl w:ilvl="6" w:tplc="47EED3A2" w:tentative="1">
      <w:start w:val="1"/>
      <w:numFmt w:val="decimal"/>
      <w:lvlText w:val="%7."/>
      <w:lvlJc w:val="left"/>
      <w:pPr>
        <w:ind w:left="5040" w:hanging="360"/>
      </w:pPr>
    </w:lvl>
    <w:lvl w:ilvl="7" w:tplc="A4F85A44" w:tentative="1">
      <w:start w:val="1"/>
      <w:numFmt w:val="lowerLetter"/>
      <w:lvlText w:val="%8."/>
      <w:lvlJc w:val="left"/>
      <w:pPr>
        <w:ind w:left="5760" w:hanging="360"/>
      </w:pPr>
    </w:lvl>
    <w:lvl w:ilvl="8" w:tplc="6D9429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21187"/>
    <w:multiLevelType w:val="hybridMultilevel"/>
    <w:tmpl w:val="8E1C4EB0"/>
    <w:lvl w:ilvl="0" w:tplc="FDF2E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DA74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6228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D4F5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84EE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0A6A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2EE0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DAEE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C412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EC7A23"/>
    <w:multiLevelType w:val="hybridMultilevel"/>
    <w:tmpl w:val="DE40D006"/>
    <w:lvl w:ilvl="0" w:tplc="2EC6B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107610" w:tentative="1">
      <w:start w:val="1"/>
      <w:numFmt w:val="lowerLetter"/>
      <w:lvlText w:val="%2."/>
      <w:lvlJc w:val="left"/>
      <w:pPr>
        <w:ind w:left="1440" w:hanging="360"/>
      </w:pPr>
    </w:lvl>
    <w:lvl w:ilvl="2" w:tplc="CA907D4E" w:tentative="1">
      <w:start w:val="1"/>
      <w:numFmt w:val="lowerRoman"/>
      <w:lvlText w:val="%3."/>
      <w:lvlJc w:val="right"/>
      <w:pPr>
        <w:ind w:left="2160" w:hanging="180"/>
      </w:pPr>
    </w:lvl>
    <w:lvl w:ilvl="3" w:tplc="868E7210" w:tentative="1">
      <w:start w:val="1"/>
      <w:numFmt w:val="decimal"/>
      <w:lvlText w:val="%4."/>
      <w:lvlJc w:val="left"/>
      <w:pPr>
        <w:ind w:left="2880" w:hanging="360"/>
      </w:pPr>
    </w:lvl>
    <w:lvl w:ilvl="4" w:tplc="6666D43C" w:tentative="1">
      <w:start w:val="1"/>
      <w:numFmt w:val="lowerLetter"/>
      <w:lvlText w:val="%5."/>
      <w:lvlJc w:val="left"/>
      <w:pPr>
        <w:ind w:left="3600" w:hanging="360"/>
      </w:pPr>
    </w:lvl>
    <w:lvl w:ilvl="5" w:tplc="78DAC98E" w:tentative="1">
      <w:start w:val="1"/>
      <w:numFmt w:val="lowerRoman"/>
      <w:lvlText w:val="%6."/>
      <w:lvlJc w:val="right"/>
      <w:pPr>
        <w:ind w:left="4320" w:hanging="180"/>
      </w:pPr>
    </w:lvl>
    <w:lvl w:ilvl="6" w:tplc="F6500CD2" w:tentative="1">
      <w:start w:val="1"/>
      <w:numFmt w:val="decimal"/>
      <w:lvlText w:val="%7."/>
      <w:lvlJc w:val="left"/>
      <w:pPr>
        <w:ind w:left="5040" w:hanging="360"/>
      </w:pPr>
    </w:lvl>
    <w:lvl w:ilvl="7" w:tplc="2EDE4310" w:tentative="1">
      <w:start w:val="1"/>
      <w:numFmt w:val="lowerLetter"/>
      <w:lvlText w:val="%8."/>
      <w:lvlJc w:val="left"/>
      <w:pPr>
        <w:ind w:left="5760" w:hanging="360"/>
      </w:pPr>
    </w:lvl>
    <w:lvl w:ilvl="8" w:tplc="1B7A7A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2F30B7"/>
    <w:multiLevelType w:val="hybridMultilevel"/>
    <w:tmpl w:val="48F2C48E"/>
    <w:lvl w:ilvl="0" w:tplc="12DCD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86A68E" w:tentative="1">
      <w:start w:val="1"/>
      <w:numFmt w:val="lowerLetter"/>
      <w:lvlText w:val="%2."/>
      <w:lvlJc w:val="left"/>
      <w:pPr>
        <w:ind w:left="1440" w:hanging="360"/>
      </w:pPr>
    </w:lvl>
    <w:lvl w:ilvl="2" w:tplc="24287C9E" w:tentative="1">
      <w:start w:val="1"/>
      <w:numFmt w:val="lowerRoman"/>
      <w:lvlText w:val="%3."/>
      <w:lvlJc w:val="right"/>
      <w:pPr>
        <w:ind w:left="2160" w:hanging="180"/>
      </w:pPr>
    </w:lvl>
    <w:lvl w:ilvl="3" w:tplc="5AB4158A" w:tentative="1">
      <w:start w:val="1"/>
      <w:numFmt w:val="decimal"/>
      <w:lvlText w:val="%4."/>
      <w:lvlJc w:val="left"/>
      <w:pPr>
        <w:ind w:left="2880" w:hanging="360"/>
      </w:pPr>
    </w:lvl>
    <w:lvl w:ilvl="4" w:tplc="954AA172" w:tentative="1">
      <w:start w:val="1"/>
      <w:numFmt w:val="lowerLetter"/>
      <w:lvlText w:val="%5."/>
      <w:lvlJc w:val="left"/>
      <w:pPr>
        <w:ind w:left="3600" w:hanging="360"/>
      </w:pPr>
    </w:lvl>
    <w:lvl w:ilvl="5" w:tplc="217E2688" w:tentative="1">
      <w:start w:val="1"/>
      <w:numFmt w:val="lowerRoman"/>
      <w:lvlText w:val="%6."/>
      <w:lvlJc w:val="right"/>
      <w:pPr>
        <w:ind w:left="4320" w:hanging="180"/>
      </w:pPr>
    </w:lvl>
    <w:lvl w:ilvl="6" w:tplc="77266D0E" w:tentative="1">
      <w:start w:val="1"/>
      <w:numFmt w:val="decimal"/>
      <w:lvlText w:val="%7."/>
      <w:lvlJc w:val="left"/>
      <w:pPr>
        <w:ind w:left="5040" w:hanging="360"/>
      </w:pPr>
    </w:lvl>
    <w:lvl w:ilvl="7" w:tplc="23700AD2" w:tentative="1">
      <w:start w:val="1"/>
      <w:numFmt w:val="lowerLetter"/>
      <w:lvlText w:val="%8."/>
      <w:lvlJc w:val="left"/>
      <w:pPr>
        <w:ind w:left="5760" w:hanging="360"/>
      </w:pPr>
    </w:lvl>
    <w:lvl w:ilvl="8" w:tplc="807455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E156A9"/>
    <w:multiLevelType w:val="hybridMultilevel"/>
    <w:tmpl w:val="D1AA0364"/>
    <w:lvl w:ilvl="0" w:tplc="86C6CFE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AC441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8046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905E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9C98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88DB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6A05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5E23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4A23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640B"/>
    <w:rsid w:val="00097676"/>
    <w:rsid w:val="000C18A0"/>
    <w:rsid w:val="00130C6E"/>
    <w:rsid w:val="00145086"/>
    <w:rsid w:val="00191B25"/>
    <w:rsid w:val="001C527A"/>
    <w:rsid w:val="001F07D9"/>
    <w:rsid w:val="00265FA6"/>
    <w:rsid w:val="00274E99"/>
    <w:rsid w:val="00276C28"/>
    <w:rsid w:val="002B3671"/>
    <w:rsid w:val="002D05C0"/>
    <w:rsid w:val="00304624"/>
    <w:rsid w:val="00403120"/>
    <w:rsid w:val="00414A83"/>
    <w:rsid w:val="0047270B"/>
    <w:rsid w:val="00474D09"/>
    <w:rsid w:val="004F13BD"/>
    <w:rsid w:val="005C1C66"/>
    <w:rsid w:val="005C491A"/>
    <w:rsid w:val="006032EB"/>
    <w:rsid w:val="006A6C23"/>
    <w:rsid w:val="006D5673"/>
    <w:rsid w:val="006E6BD6"/>
    <w:rsid w:val="006F3FFD"/>
    <w:rsid w:val="006F506D"/>
    <w:rsid w:val="007F37AF"/>
    <w:rsid w:val="00801965"/>
    <w:rsid w:val="0083658E"/>
    <w:rsid w:val="008A0AA3"/>
    <w:rsid w:val="008D362B"/>
    <w:rsid w:val="008E7C13"/>
    <w:rsid w:val="0096533A"/>
    <w:rsid w:val="009915A2"/>
    <w:rsid w:val="00995E6D"/>
    <w:rsid w:val="009C57BB"/>
    <w:rsid w:val="009C735A"/>
    <w:rsid w:val="009E29ED"/>
    <w:rsid w:val="009F10D6"/>
    <w:rsid w:val="00A10E92"/>
    <w:rsid w:val="00A46E55"/>
    <w:rsid w:val="00A50BE9"/>
    <w:rsid w:val="00A50F17"/>
    <w:rsid w:val="00A612EE"/>
    <w:rsid w:val="00A64EEE"/>
    <w:rsid w:val="00A832FE"/>
    <w:rsid w:val="00A856C2"/>
    <w:rsid w:val="00A9635C"/>
    <w:rsid w:val="00AA17F1"/>
    <w:rsid w:val="00AB1D43"/>
    <w:rsid w:val="00B05D93"/>
    <w:rsid w:val="00B70370"/>
    <w:rsid w:val="00B86C82"/>
    <w:rsid w:val="00BD640B"/>
    <w:rsid w:val="00BF40E2"/>
    <w:rsid w:val="00C342E7"/>
    <w:rsid w:val="00C34CE1"/>
    <w:rsid w:val="00C57F58"/>
    <w:rsid w:val="00C63ACF"/>
    <w:rsid w:val="00C860DF"/>
    <w:rsid w:val="00C92E73"/>
    <w:rsid w:val="00CB2BC1"/>
    <w:rsid w:val="00CB7A91"/>
    <w:rsid w:val="00CD015C"/>
    <w:rsid w:val="00D111FB"/>
    <w:rsid w:val="00D12780"/>
    <w:rsid w:val="00D264A4"/>
    <w:rsid w:val="00DC58C5"/>
    <w:rsid w:val="00DD057F"/>
    <w:rsid w:val="00DF1D53"/>
    <w:rsid w:val="00EB1213"/>
    <w:rsid w:val="00F7234F"/>
    <w:rsid w:val="00FF6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aliases w:val=" Znak,Normalny (Web)1,Znak"/>
    <w:uiPriority w:val="99"/>
    <w:unhideWhenUsed/>
    <w:qFormat/>
    <w:rsid w:val="00E70AD6"/>
    <w:pPr>
      <w:suppressAutoHyphens/>
      <w:autoSpaceDN w:val="0"/>
      <w:jc w:val="both"/>
    </w:pPr>
    <w:rPr>
      <w:rFonts w:eastAsia="Andale Sans UI" w:cs="Tahoma"/>
      <w:kern w:val="3"/>
      <w:sz w:val="26"/>
      <w:szCs w:val="22"/>
      <w:lang w:eastAsia="ja-JP" w:bidi="fa-IR"/>
    </w:rPr>
  </w:style>
  <w:style w:type="paragraph" w:customStyle="1" w:styleId="Zwykytekst1">
    <w:name w:val="Zwykły tekst1"/>
    <w:basedOn w:val="Normalny"/>
    <w:rsid w:val="00E70AD6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2"/>
      <w:sz w:val="24"/>
      <w:szCs w:val="24"/>
      <w:lang w:eastAsia="pl-PL"/>
    </w:rPr>
  </w:style>
  <w:style w:type="paragraph" w:customStyle="1" w:styleId="Zwykytekst4">
    <w:name w:val="Zwykły tekst4"/>
    <w:basedOn w:val="Normalny"/>
    <w:rsid w:val="00E70AD6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E70AD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70AD6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70AD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70AD6"/>
    <w:rPr>
      <w:rFonts w:ascii="Times New Roman" w:eastAsia="Times New Roman" w:hAnsi="Times New Roman"/>
      <w:sz w:val="24"/>
      <w:szCs w:val="24"/>
    </w:rPr>
  </w:style>
  <w:style w:type="paragraph" w:customStyle="1" w:styleId="Zwykytekst6">
    <w:name w:val="Zwykły tekst6"/>
    <w:basedOn w:val="Normalny"/>
    <w:rsid w:val="00E70AD6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paragraph" w:styleId="Bezodstpw">
    <w:name w:val="No Spacing"/>
    <w:qFormat/>
    <w:rsid w:val="00EF5798"/>
    <w:pPr>
      <w:suppressAutoHyphens/>
      <w:autoSpaceDN w:val="0"/>
      <w:jc w:val="both"/>
    </w:pPr>
    <w:rPr>
      <w:rFonts w:eastAsia="Andale Sans UI" w:cs="Tahoma"/>
      <w:kern w:val="3"/>
      <w:sz w:val="26"/>
      <w:szCs w:val="22"/>
      <w:lang w:eastAsia="ja-JP" w:bidi="fa-IR"/>
    </w:rPr>
  </w:style>
  <w:style w:type="paragraph" w:styleId="Akapitzlist">
    <w:name w:val="List Paragraph"/>
    <w:aliases w:val="Obiekt,List Paragraph1,Wyliczanie,Akapit z listą31,Numerowanie,BulletC,List Paragraph"/>
    <w:basedOn w:val="Normalny"/>
    <w:link w:val="AkapitzlistZnak"/>
    <w:uiPriority w:val="99"/>
    <w:qFormat/>
    <w:rsid w:val="00B4265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A2D0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A2D0F"/>
    <w:rPr>
      <w:sz w:val="16"/>
      <w:szCs w:val="16"/>
      <w:lang w:eastAsia="en-US"/>
    </w:rPr>
  </w:style>
  <w:style w:type="paragraph" w:customStyle="1" w:styleId="Zwykytekst17">
    <w:name w:val="Zwykły tekst17"/>
    <w:basedOn w:val="Normalny"/>
    <w:rsid w:val="00BA2D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pl-PL"/>
    </w:rPr>
  </w:style>
  <w:style w:type="paragraph" w:customStyle="1" w:styleId="Default">
    <w:name w:val="Default"/>
    <w:rsid w:val="00353D0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Zwykytekst7">
    <w:name w:val="Zwykły tekst7"/>
    <w:basedOn w:val="Normalny"/>
    <w:rsid w:val="009D62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AkapitzlistZnak">
    <w:name w:val="Akapit z listą Znak"/>
    <w:aliases w:val="Obiekt Znak,List Paragraph1 Znak,Wyliczanie Znak,Akapit z listą31 Znak,Numerowanie Znak,BulletC Znak,List Paragraph Znak"/>
    <w:link w:val="Akapitzlist"/>
    <w:uiPriority w:val="99"/>
    <w:rsid w:val="001F07D9"/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A612EE"/>
    <w:pPr>
      <w:suppressAutoHyphens/>
      <w:spacing w:after="120"/>
    </w:pPr>
    <w:rPr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7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CFCF0-44D8-4298-8350-8455BCCEE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borowkaj</dc:creator>
  <cp:lastModifiedBy>HP</cp:lastModifiedBy>
  <cp:revision>2</cp:revision>
  <cp:lastPrinted>2020-05-21T10:21:00Z</cp:lastPrinted>
  <dcterms:created xsi:type="dcterms:W3CDTF">2022-01-27T08:14:00Z</dcterms:created>
  <dcterms:modified xsi:type="dcterms:W3CDTF">2022-01-27T08:14:00Z</dcterms:modified>
</cp:coreProperties>
</file>