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96CA3" w14:textId="7E0B2C5E" w:rsidR="00C54561" w:rsidRPr="0003628F" w:rsidRDefault="00A91F75" w:rsidP="00B8059C">
      <w:pPr>
        <w:pStyle w:val="Nagwek1"/>
        <w:rPr>
          <w:color w:val="000000"/>
        </w:rPr>
      </w:pPr>
      <w:r w:rsidRPr="0003628F">
        <w:rPr>
          <w:color w:val="000000"/>
        </w:rPr>
        <w:t>WAT.</w:t>
      </w:r>
      <w:r w:rsidR="00755B5D" w:rsidRPr="0003628F">
        <w:rPr>
          <w:color w:val="000000"/>
        </w:rPr>
        <w:t>2635</w:t>
      </w:r>
      <w:r w:rsidRPr="0003628F">
        <w:rPr>
          <w:color w:val="000000"/>
        </w:rPr>
        <w:t>.</w:t>
      </w:r>
      <w:r w:rsidR="003B1456">
        <w:rPr>
          <w:color w:val="000000"/>
        </w:rPr>
        <w:t>7</w:t>
      </w:r>
      <w:r w:rsidRPr="0003628F">
        <w:rPr>
          <w:color w:val="000000"/>
        </w:rPr>
        <w:t>.20</w:t>
      </w:r>
      <w:r w:rsidR="007A4C83" w:rsidRPr="0003628F">
        <w:rPr>
          <w:color w:val="000000"/>
        </w:rPr>
        <w:t>2</w:t>
      </w:r>
      <w:r w:rsidR="002414F6">
        <w:rPr>
          <w:color w:val="000000"/>
        </w:rPr>
        <w:t>6</w:t>
      </w:r>
      <w:r w:rsidR="00C54561" w:rsidRPr="0003628F">
        <w:rPr>
          <w:color w:val="000000"/>
        </w:rPr>
        <w:t xml:space="preserve"> </w:t>
      </w:r>
      <w:r w:rsidR="00121249" w:rsidRPr="0003628F">
        <w:rPr>
          <w:color w:val="000000"/>
        </w:rPr>
        <w:t xml:space="preserve">- </w:t>
      </w:r>
      <w:r w:rsidRPr="0003628F">
        <w:rPr>
          <w:color w:val="000000"/>
        </w:rPr>
        <w:t xml:space="preserve">Załącznik nr </w:t>
      </w:r>
      <w:r w:rsidR="00C54561" w:rsidRPr="0003628F">
        <w:rPr>
          <w:color w:val="000000"/>
        </w:rPr>
        <w:t>2</w:t>
      </w:r>
    </w:p>
    <w:p w14:paraId="7A699063" w14:textId="77777777" w:rsidR="003E599D" w:rsidRPr="00A00144" w:rsidRDefault="003E599D" w:rsidP="003E599D">
      <w:pPr>
        <w:pStyle w:val="Nagwek1"/>
        <w:rPr>
          <w:color w:val="000000"/>
          <w:lang w:val="en-US"/>
        </w:rPr>
      </w:pPr>
      <w:r w:rsidRPr="00A00144">
        <w:rPr>
          <w:color w:val="000000"/>
          <w:lang w:val="en-US"/>
        </w:rPr>
        <w:t>Laptop - specyfikacja:</w:t>
      </w:r>
    </w:p>
    <w:p w14:paraId="3ED52ABD" w14:textId="77777777" w:rsidR="003E599D" w:rsidRPr="00621A29" w:rsidRDefault="003E599D" w:rsidP="003E599D">
      <w:pPr>
        <w:spacing w:before="120" w:after="120"/>
        <w:ind w:left="2268" w:hanging="2268"/>
        <w:rPr>
          <w:lang w:val="en-PH"/>
        </w:rPr>
      </w:pPr>
      <w:r w:rsidRPr="00621A29">
        <w:rPr>
          <w:lang w:val="en-PH"/>
        </w:rPr>
        <w:t>Producent:</w:t>
      </w:r>
      <w:r w:rsidRPr="00621A29">
        <w:rPr>
          <w:lang w:val="en-PH"/>
        </w:rPr>
        <w:tab/>
        <w:t>Lista Top-Brands – Lenovo, Dell, Asus, HP, Acer</w:t>
      </w:r>
    </w:p>
    <w:p w14:paraId="12D56968" w14:textId="3E0E0561" w:rsidR="003E599D" w:rsidRPr="0003628F" w:rsidRDefault="003E599D" w:rsidP="003E599D">
      <w:pPr>
        <w:spacing w:before="120" w:after="120"/>
        <w:ind w:left="2268" w:hanging="2268"/>
      </w:pPr>
      <w:r w:rsidRPr="0003628F">
        <w:t xml:space="preserve">Ekran: </w:t>
      </w:r>
      <w:r w:rsidRPr="0003628F">
        <w:tab/>
        <w:t>LED matowy, 15.6</w:t>
      </w:r>
      <w:r w:rsidR="0068273E" w:rsidRPr="0003628F">
        <w:t>’’</w:t>
      </w:r>
      <w:r w:rsidR="0068273E">
        <w:t>-16.0</w:t>
      </w:r>
      <w:r w:rsidRPr="0003628F">
        <w:t xml:space="preserve">’’, min </w:t>
      </w:r>
      <w:r w:rsidR="00672944">
        <w:t>1920x1080</w:t>
      </w:r>
      <w:r w:rsidRPr="0003628F">
        <w:t xml:space="preserve"> pikseli</w:t>
      </w:r>
    </w:p>
    <w:p w14:paraId="20397EF8" w14:textId="6280DEF8" w:rsidR="003E599D" w:rsidRPr="0003628F" w:rsidRDefault="003E599D" w:rsidP="00EF6414">
      <w:pPr>
        <w:spacing w:before="120" w:after="120"/>
        <w:ind w:left="2268" w:hanging="2268"/>
        <w:rPr>
          <w:iCs/>
        </w:rPr>
      </w:pPr>
      <w:r w:rsidRPr="0003628F">
        <w:t xml:space="preserve">Procesor:  </w:t>
      </w:r>
      <w:r w:rsidRPr="0003628F">
        <w:tab/>
      </w:r>
      <w:r w:rsidRPr="00AF37FF">
        <w:rPr>
          <w:iCs/>
        </w:rPr>
        <w:t xml:space="preserve">Min. </w:t>
      </w:r>
      <w:r w:rsidR="001E63B2" w:rsidRPr="00AF37FF">
        <w:rPr>
          <w:iCs/>
        </w:rPr>
        <w:t>4</w:t>
      </w:r>
      <w:r w:rsidRPr="00AF37FF">
        <w:rPr>
          <w:iCs/>
        </w:rPr>
        <w:t xml:space="preserve">-rdzeniowy, zgodny z architekturą x86, 64-bitowy osiągający minimum </w:t>
      </w:r>
      <w:r w:rsidR="00236289" w:rsidRPr="00AF37FF">
        <w:rPr>
          <w:b/>
          <w:bCs/>
          <w:iCs/>
        </w:rPr>
        <w:t>17000</w:t>
      </w:r>
      <w:r w:rsidR="002D27F1" w:rsidRPr="00AF37FF">
        <w:rPr>
          <w:iCs/>
        </w:rPr>
        <w:t xml:space="preserve"> </w:t>
      </w:r>
      <w:r w:rsidRPr="00AF37FF">
        <w:rPr>
          <w:iCs/>
        </w:rPr>
        <w:t xml:space="preserve"> punktów w teście Passmark CPU Mark (</w:t>
      </w:r>
      <w:hyperlink r:id="rId4" w:history="1">
        <w:r w:rsidRPr="00AF37FF">
          <w:rPr>
            <w:rStyle w:val="Hipercze"/>
            <w:iCs/>
          </w:rPr>
          <w:t>http://www.cpubenchmark.net/laptop.html</w:t>
        </w:r>
      </w:hyperlink>
      <w:r w:rsidRPr="00AF37FF">
        <w:rPr>
          <w:iCs/>
        </w:rPr>
        <w:t xml:space="preserve">), </w:t>
      </w:r>
      <w:r w:rsidR="00EF6414" w:rsidRPr="00AF37FF">
        <w:rPr>
          <w:iCs/>
        </w:rPr>
        <w:t xml:space="preserve">wg stanu na dzień </w:t>
      </w:r>
      <w:r w:rsidR="00EF6414" w:rsidRPr="00AF37FF">
        <w:rPr>
          <w:iCs/>
        </w:rPr>
        <w:br/>
        <w:t>20</w:t>
      </w:r>
      <w:r w:rsidR="0067090A" w:rsidRPr="00AF37FF">
        <w:rPr>
          <w:iCs/>
        </w:rPr>
        <w:t>26</w:t>
      </w:r>
      <w:r w:rsidR="00EF6414" w:rsidRPr="00AF37FF">
        <w:rPr>
          <w:iCs/>
        </w:rPr>
        <w:t>-</w:t>
      </w:r>
      <w:r w:rsidR="0001579B">
        <w:rPr>
          <w:iCs/>
        </w:rPr>
        <w:t>03-03</w:t>
      </w:r>
      <w:r w:rsidR="00EF6414" w:rsidRPr="00AF37FF">
        <w:rPr>
          <w:iCs/>
        </w:rPr>
        <w:t xml:space="preserve"> (Załącznik nr 4)</w:t>
      </w:r>
      <w:r w:rsidR="0013787E">
        <w:rPr>
          <w:iCs/>
        </w:rPr>
        <w:t xml:space="preserve"> </w:t>
      </w:r>
      <w:r w:rsidR="0013787E">
        <w:rPr>
          <w:iCs/>
        </w:rPr>
        <w:t>lub z w/w strony w przypadku nie ujęcia w zestawieniu</w:t>
      </w:r>
      <w:r w:rsidR="00F86AC5" w:rsidRPr="00AF37FF">
        <w:rPr>
          <w:iCs/>
        </w:rPr>
        <w:t xml:space="preserve">, </w:t>
      </w:r>
      <w:r w:rsidR="00F86AC5" w:rsidRPr="00AF37FF">
        <w:rPr>
          <w:b/>
          <w:bCs/>
          <w:iCs/>
        </w:rPr>
        <w:t>kompatybilny z wymaganiami Windows 11</w:t>
      </w:r>
    </w:p>
    <w:p w14:paraId="58C8AECF" w14:textId="7133F2FC" w:rsidR="003E599D" w:rsidRPr="0003628F" w:rsidRDefault="003E599D" w:rsidP="003E599D">
      <w:pPr>
        <w:spacing w:before="120" w:after="120"/>
        <w:ind w:left="2268" w:hanging="2268"/>
        <w:rPr>
          <w:iCs/>
        </w:rPr>
      </w:pPr>
      <w:r w:rsidRPr="0003628F">
        <w:rPr>
          <w:iCs/>
        </w:rPr>
        <w:t>RAM:</w:t>
      </w:r>
      <w:r w:rsidRPr="0003628F">
        <w:rPr>
          <w:iCs/>
        </w:rPr>
        <w:tab/>
        <w:t>min 1</w:t>
      </w:r>
      <w:r w:rsidR="00512EFC">
        <w:rPr>
          <w:iCs/>
        </w:rPr>
        <w:t>6</w:t>
      </w:r>
      <w:r w:rsidRPr="0003628F">
        <w:rPr>
          <w:iCs/>
        </w:rPr>
        <w:t>GB DDR4</w:t>
      </w:r>
      <w:r w:rsidR="00D9522C" w:rsidRPr="00D9522C">
        <w:rPr>
          <w:iCs/>
        </w:rPr>
        <w:t xml:space="preserve"> </w:t>
      </w:r>
      <w:r w:rsidR="00D9522C">
        <w:rPr>
          <w:iCs/>
        </w:rPr>
        <w:t xml:space="preserve">– przy zastosowaniu więcej jak 1 kości pamięci – wszystkie kości o tych samych parametrach  </w:t>
      </w:r>
    </w:p>
    <w:p w14:paraId="25E71650" w14:textId="760911EA" w:rsidR="00E45FB1" w:rsidRPr="0003628F" w:rsidRDefault="003E599D" w:rsidP="003E599D">
      <w:pPr>
        <w:spacing w:before="120" w:after="120"/>
        <w:ind w:left="2268" w:hanging="2268"/>
        <w:rPr>
          <w:iCs/>
        </w:rPr>
      </w:pPr>
      <w:r w:rsidRPr="0003628F">
        <w:rPr>
          <w:iCs/>
        </w:rPr>
        <w:t>Dysk:</w:t>
      </w:r>
      <w:r w:rsidRPr="0003628F">
        <w:rPr>
          <w:iCs/>
        </w:rPr>
        <w:tab/>
      </w:r>
      <w:r w:rsidRPr="003E3BA0">
        <w:rPr>
          <w:iCs/>
        </w:rPr>
        <w:t xml:space="preserve">min </w:t>
      </w:r>
      <w:r w:rsidR="00E10F5F" w:rsidRPr="003E3BA0">
        <w:rPr>
          <w:iCs/>
        </w:rPr>
        <w:t>1000</w:t>
      </w:r>
      <w:r w:rsidR="005C3E29" w:rsidRPr="003E3BA0">
        <w:rPr>
          <w:iCs/>
        </w:rPr>
        <w:t xml:space="preserve"> </w:t>
      </w:r>
      <w:r w:rsidRPr="003E3BA0">
        <w:rPr>
          <w:iCs/>
        </w:rPr>
        <w:t>GB</w:t>
      </w:r>
      <w:r w:rsidR="00661251" w:rsidRPr="003E3BA0">
        <w:rPr>
          <w:iCs/>
        </w:rPr>
        <w:t xml:space="preserve"> NVMe</w:t>
      </w:r>
      <w:r w:rsidRPr="003E3BA0">
        <w:rPr>
          <w:iCs/>
        </w:rPr>
        <w:t xml:space="preserve"> </w:t>
      </w:r>
      <w:r w:rsidR="00876D5E" w:rsidRPr="003E3BA0">
        <w:rPr>
          <w:iCs/>
        </w:rPr>
        <w:t>M.2</w:t>
      </w:r>
      <w:r w:rsidR="00D9522C">
        <w:rPr>
          <w:iCs/>
        </w:rPr>
        <w:t xml:space="preserve"> PCIe</w:t>
      </w:r>
      <w:r w:rsidRPr="003E3BA0">
        <w:rPr>
          <w:iCs/>
        </w:rPr>
        <w:t xml:space="preserve">, gwarancja min. </w:t>
      </w:r>
      <w:r w:rsidR="00661251" w:rsidRPr="003E3BA0">
        <w:rPr>
          <w:iCs/>
        </w:rPr>
        <w:t>5</w:t>
      </w:r>
      <w:r w:rsidRPr="003E3BA0">
        <w:rPr>
          <w:iCs/>
        </w:rPr>
        <w:t xml:space="preserve"> lat, MTBF: min 1`500`000h</w:t>
      </w:r>
      <w:r w:rsidR="00E10F5F" w:rsidRPr="003E3BA0">
        <w:rPr>
          <w:iCs/>
        </w:rPr>
        <w:t xml:space="preserve">, </w:t>
      </w:r>
      <w:r w:rsidR="003E3BA0" w:rsidRPr="003E3BA0">
        <w:rPr>
          <w:iCs/>
        </w:rPr>
        <w:br/>
      </w:r>
      <w:bookmarkStart w:id="0" w:name="_Hlk133218000"/>
      <w:r w:rsidR="00E10F5F" w:rsidRPr="003E3BA0">
        <w:rPr>
          <w:iCs/>
        </w:rPr>
        <w:t xml:space="preserve">TBW: </w:t>
      </w:r>
      <w:r w:rsidR="00E10F5F" w:rsidRPr="003E3BA0">
        <w:rPr>
          <w:b/>
          <w:bCs/>
          <w:iCs/>
        </w:rPr>
        <w:t>min 600TB</w:t>
      </w:r>
      <w:r w:rsidR="003E3BA0" w:rsidRPr="003E3BA0">
        <w:rPr>
          <w:iCs/>
        </w:rPr>
        <w:t>,</w:t>
      </w:r>
      <w:r w:rsidR="003E3BA0" w:rsidRPr="003E3BA0">
        <w:rPr>
          <w:b/>
          <w:bCs/>
          <w:iCs/>
        </w:rPr>
        <w:t xml:space="preserve"> </w:t>
      </w:r>
      <w:r w:rsidR="003E3BA0" w:rsidRPr="003E3BA0">
        <w:rPr>
          <w:iCs/>
        </w:rPr>
        <w:t>prędkość zapisu i odczytu</w:t>
      </w:r>
      <w:r w:rsidR="003E3BA0" w:rsidRPr="003E3BA0">
        <w:rPr>
          <w:b/>
          <w:bCs/>
          <w:iCs/>
        </w:rPr>
        <w:t xml:space="preserve"> -  min. 2800 MB/s</w:t>
      </w:r>
      <w:r w:rsidR="003E3BA0">
        <w:rPr>
          <w:b/>
          <w:bCs/>
          <w:iCs/>
        </w:rPr>
        <w:t>.</w:t>
      </w:r>
      <w:bookmarkEnd w:id="0"/>
      <w:r w:rsidR="003E3BA0" w:rsidRPr="003E3BA0">
        <w:rPr>
          <w:b/>
          <w:bCs/>
          <w:iCs/>
        </w:rPr>
        <w:br/>
      </w:r>
      <w:r w:rsidR="003E3BA0" w:rsidRPr="003E3BA0">
        <w:rPr>
          <w:iCs/>
        </w:rPr>
        <w:t xml:space="preserve">WAŻNE: </w:t>
      </w:r>
      <w:r w:rsidR="00E10F5F" w:rsidRPr="003E3BA0">
        <w:rPr>
          <w:b/>
          <w:bCs/>
          <w:iCs/>
        </w:rPr>
        <w:t>załączyć specyfikację producenta</w:t>
      </w:r>
      <w:r w:rsidR="00DF1FEF" w:rsidRPr="003E3BA0">
        <w:rPr>
          <w:b/>
          <w:bCs/>
          <w:iCs/>
        </w:rPr>
        <w:t>!!</w:t>
      </w:r>
    </w:p>
    <w:p w14:paraId="2D4FD01C" w14:textId="77777777" w:rsidR="003E599D" w:rsidRPr="0003628F" w:rsidRDefault="003E599D" w:rsidP="003E599D">
      <w:pPr>
        <w:spacing w:before="120" w:after="120"/>
        <w:ind w:left="2268" w:hanging="2268"/>
        <w:rPr>
          <w:iCs/>
        </w:rPr>
      </w:pPr>
      <w:r w:rsidRPr="0003628F">
        <w:rPr>
          <w:iCs/>
        </w:rPr>
        <w:t>Grafika:</w:t>
      </w:r>
      <w:r w:rsidRPr="0003628F">
        <w:rPr>
          <w:iCs/>
        </w:rPr>
        <w:tab/>
        <w:t>zintegrowana lub dedykowana</w:t>
      </w:r>
    </w:p>
    <w:p w14:paraId="236FC83F" w14:textId="7B3EBD5F" w:rsidR="003E599D" w:rsidRPr="009079B5" w:rsidRDefault="003E599D" w:rsidP="003E599D">
      <w:pPr>
        <w:spacing w:before="120" w:after="120"/>
        <w:ind w:left="2268" w:hanging="2268"/>
        <w:rPr>
          <w:iCs/>
        </w:rPr>
      </w:pPr>
      <w:r w:rsidRPr="009079B5">
        <w:rPr>
          <w:iCs/>
        </w:rPr>
        <w:t xml:space="preserve">Interfejsy: </w:t>
      </w:r>
      <w:r w:rsidRPr="009079B5">
        <w:rPr>
          <w:iCs/>
        </w:rPr>
        <w:tab/>
      </w:r>
      <w:r w:rsidR="00672944">
        <w:rPr>
          <w:iCs/>
        </w:rPr>
        <w:t xml:space="preserve">min </w:t>
      </w:r>
      <w:r w:rsidRPr="009079B5">
        <w:rPr>
          <w:iCs/>
        </w:rPr>
        <w:t xml:space="preserve">WiFi b/g/n/ac, LAN </w:t>
      </w:r>
      <w:r w:rsidR="00BE7E1B" w:rsidRPr="009079B5">
        <w:rPr>
          <w:iCs/>
        </w:rPr>
        <w:t>1Gb/s</w:t>
      </w:r>
      <w:r w:rsidRPr="009079B5">
        <w:rPr>
          <w:iCs/>
        </w:rPr>
        <w:t>, Bluetooth, min 3x USB (min 1x USB 3.</w:t>
      </w:r>
      <w:r w:rsidR="00D9522C" w:rsidRPr="009079B5">
        <w:rPr>
          <w:iCs/>
        </w:rPr>
        <w:t>2</w:t>
      </w:r>
      <w:r w:rsidRPr="009079B5">
        <w:rPr>
          <w:iCs/>
        </w:rPr>
        <w:t>)</w:t>
      </w:r>
    </w:p>
    <w:p w14:paraId="1261CF23" w14:textId="08FFEE90" w:rsidR="003E599D" w:rsidRPr="0003628F" w:rsidRDefault="003E599D" w:rsidP="003E599D">
      <w:pPr>
        <w:spacing w:before="120" w:after="120"/>
        <w:ind w:left="2268" w:hanging="2268"/>
        <w:rPr>
          <w:iCs/>
        </w:rPr>
      </w:pPr>
      <w:r w:rsidRPr="0003628F">
        <w:rPr>
          <w:iCs/>
        </w:rPr>
        <w:t>Dodatki:</w:t>
      </w:r>
      <w:r w:rsidRPr="0003628F">
        <w:rPr>
          <w:iCs/>
        </w:rPr>
        <w:tab/>
      </w:r>
      <w:r w:rsidR="00236289">
        <w:rPr>
          <w:iCs/>
        </w:rPr>
        <w:t>Czytnik kart smart, p</w:t>
      </w:r>
      <w:r w:rsidR="00BE7E1B" w:rsidRPr="006466F0">
        <w:rPr>
          <w:iCs/>
        </w:rPr>
        <w:t>odświetl</w:t>
      </w:r>
      <w:r w:rsidR="00BE7E1B">
        <w:rPr>
          <w:iCs/>
        </w:rPr>
        <w:t>ana klawiatura, k</w:t>
      </w:r>
      <w:r w:rsidRPr="0003628F">
        <w:rPr>
          <w:iCs/>
        </w:rPr>
        <w:t xml:space="preserve">amera, </w:t>
      </w:r>
      <w:r w:rsidR="005C1A51" w:rsidRPr="0003628F">
        <w:rPr>
          <w:iCs/>
        </w:rPr>
        <w:t xml:space="preserve">mikrofon, </w:t>
      </w:r>
      <w:r w:rsidRPr="0003628F">
        <w:rPr>
          <w:iCs/>
        </w:rPr>
        <w:t>czytnik kart pamięci, karta dźwiękowa zintegrowana lub dedykowana</w:t>
      </w:r>
      <w:r w:rsidR="00831E02" w:rsidRPr="0003628F">
        <w:rPr>
          <w:iCs/>
        </w:rPr>
        <w:t xml:space="preserve">, </w:t>
      </w:r>
      <w:r w:rsidR="006220EB" w:rsidRPr="0003628F">
        <w:rPr>
          <w:iCs/>
        </w:rPr>
        <w:t>czytnik linii papilarnych, możliwość zabezpieczenia linką.</w:t>
      </w:r>
    </w:p>
    <w:p w14:paraId="4D5438AC" w14:textId="4548B14F" w:rsidR="00E10F5F" w:rsidRDefault="00E10F5F" w:rsidP="003E599D">
      <w:pPr>
        <w:spacing w:before="120" w:after="120"/>
        <w:ind w:left="2268" w:hanging="2268"/>
        <w:rPr>
          <w:b/>
          <w:bCs/>
          <w:iCs/>
        </w:rPr>
      </w:pPr>
      <w:r w:rsidRPr="0003628F">
        <w:rPr>
          <w:iCs/>
        </w:rPr>
        <w:t>Zabezpieczenia:</w:t>
      </w:r>
      <w:r w:rsidRPr="0003628F">
        <w:rPr>
          <w:iCs/>
        </w:rPr>
        <w:tab/>
        <w:t xml:space="preserve">moduł TPM w wersji 2.0 – </w:t>
      </w:r>
      <w:r w:rsidRPr="0003628F">
        <w:rPr>
          <w:b/>
          <w:bCs/>
          <w:iCs/>
        </w:rPr>
        <w:t>kompatybilny z Windows 11</w:t>
      </w:r>
    </w:p>
    <w:p w14:paraId="10C7045C" w14:textId="67B315E8" w:rsidR="006B5583" w:rsidRPr="006B5583" w:rsidRDefault="006B5583" w:rsidP="003E599D">
      <w:pPr>
        <w:spacing w:before="120" w:after="120"/>
        <w:ind w:left="2268" w:hanging="2268"/>
        <w:rPr>
          <w:iCs/>
        </w:rPr>
      </w:pPr>
      <w:r w:rsidRPr="006B5583">
        <w:rPr>
          <w:iCs/>
        </w:rPr>
        <w:t>Obudowa</w:t>
      </w:r>
      <w:r>
        <w:rPr>
          <w:iCs/>
        </w:rPr>
        <w:tab/>
        <w:t xml:space="preserve">standard militarny </w:t>
      </w:r>
      <w:r>
        <w:t>MIL-STD-810H</w:t>
      </w:r>
    </w:p>
    <w:p w14:paraId="330EF8D9" w14:textId="29D765C1" w:rsidR="00EB1768" w:rsidRPr="0003628F" w:rsidRDefault="00EB1768" w:rsidP="003E599D">
      <w:pPr>
        <w:spacing w:before="120" w:after="120"/>
        <w:ind w:left="2268" w:hanging="2268"/>
        <w:rPr>
          <w:iCs/>
        </w:rPr>
      </w:pPr>
      <w:r w:rsidRPr="0003628F">
        <w:rPr>
          <w:iCs/>
        </w:rPr>
        <w:t>Kolor obudowy:</w:t>
      </w:r>
      <w:r w:rsidRPr="0003628F">
        <w:rPr>
          <w:iCs/>
        </w:rPr>
        <w:tab/>
        <w:t>czarny, szary</w:t>
      </w:r>
      <w:r w:rsidR="005F556C">
        <w:rPr>
          <w:iCs/>
        </w:rPr>
        <w:t xml:space="preserve"> lub </w:t>
      </w:r>
      <w:r w:rsidR="00A700DB">
        <w:rPr>
          <w:iCs/>
        </w:rPr>
        <w:t xml:space="preserve">ciemny </w:t>
      </w:r>
      <w:r w:rsidR="005F556C">
        <w:rPr>
          <w:iCs/>
        </w:rPr>
        <w:t>granat</w:t>
      </w:r>
    </w:p>
    <w:p w14:paraId="606D78EB" w14:textId="77777777" w:rsidR="003E599D" w:rsidRPr="0003628F" w:rsidRDefault="003E599D" w:rsidP="003E599D">
      <w:pPr>
        <w:spacing w:before="120" w:after="120"/>
        <w:ind w:left="2268" w:hanging="2268"/>
        <w:rPr>
          <w:iCs/>
        </w:rPr>
      </w:pPr>
      <w:r w:rsidRPr="0003628F">
        <w:rPr>
          <w:iCs/>
        </w:rPr>
        <w:t>Gwarancja:</w:t>
      </w:r>
      <w:r w:rsidRPr="0003628F">
        <w:rPr>
          <w:iCs/>
        </w:rPr>
        <w:tab/>
        <w:t xml:space="preserve">min </w:t>
      </w:r>
      <w:r w:rsidR="00E10F5F" w:rsidRPr="0003628F">
        <w:rPr>
          <w:iCs/>
        </w:rPr>
        <w:t>3</w:t>
      </w:r>
      <w:r w:rsidRPr="0003628F">
        <w:rPr>
          <w:iCs/>
        </w:rPr>
        <w:t xml:space="preserve"> lata (</w:t>
      </w:r>
      <w:r w:rsidR="00E10F5F" w:rsidRPr="0003628F">
        <w:rPr>
          <w:iCs/>
        </w:rPr>
        <w:t>36</w:t>
      </w:r>
      <w:r w:rsidRPr="0003628F">
        <w:rPr>
          <w:iCs/>
        </w:rPr>
        <w:t xml:space="preserve"> </w:t>
      </w:r>
      <w:r w:rsidR="00F72C72" w:rsidRPr="0003628F">
        <w:rPr>
          <w:iCs/>
        </w:rPr>
        <w:t>miesięcy</w:t>
      </w:r>
      <w:r w:rsidRPr="0003628F">
        <w:rPr>
          <w:iCs/>
        </w:rPr>
        <w:t>)</w:t>
      </w:r>
    </w:p>
    <w:p w14:paraId="62C4B246" w14:textId="79F6863D" w:rsidR="003E599D" w:rsidRPr="0003628F" w:rsidRDefault="003E599D" w:rsidP="003E599D">
      <w:pPr>
        <w:spacing w:before="120" w:after="120"/>
        <w:ind w:left="2268" w:hanging="2268"/>
        <w:rPr>
          <w:iCs/>
        </w:rPr>
      </w:pPr>
      <w:r w:rsidRPr="0003628F">
        <w:rPr>
          <w:iCs/>
        </w:rPr>
        <w:t>Bateria</w:t>
      </w:r>
      <w:r w:rsidRPr="0003628F">
        <w:rPr>
          <w:iCs/>
        </w:rPr>
        <w:tab/>
      </w:r>
      <w:r w:rsidRPr="00AF37FF">
        <w:rPr>
          <w:iCs/>
        </w:rPr>
        <w:t xml:space="preserve">min. </w:t>
      </w:r>
      <w:r w:rsidR="00EE331F" w:rsidRPr="00AF37FF">
        <w:rPr>
          <w:iCs/>
        </w:rPr>
        <w:t>3-komorowa, min. 4000mAh</w:t>
      </w:r>
    </w:p>
    <w:p w14:paraId="2EF81EA4" w14:textId="0B33A7BF" w:rsidR="003E599D" w:rsidRDefault="003E599D" w:rsidP="003E599D">
      <w:pPr>
        <w:spacing w:before="120" w:after="120"/>
        <w:ind w:left="2268" w:hanging="2268"/>
        <w:rPr>
          <w:iCs/>
        </w:rPr>
      </w:pPr>
      <w:r w:rsidRPr="0003628F">
        <w:rPr>
          <w:iCs/>
        </w:rPr>
        <w:t>Oprogramowanie:</w:t>
      </w:r>
      <w:r w:rsidRPr="0003628F">
        <w:rPr>
          <w:iCs/>
        </w:rPr>
        <w:tab/>
      </w:r>
      <w:r w:rsidR="00BF7CC5" w:rsidRPr="0003628F">
        <w:rPr>
          <w:iCs/>
        </w:rPr>
        <w:t>Microsoft Windows 1</w:t>
      </w:r>
      <w:r w:rsidR="00BF7CC5">
        <w:rPr>
          <w:iCs/>
        </w:rPr>
        <w:t>1</w:t>
      </w:r>
      <w:r w:rsidR="00BF7CC5" w:rsidRPr="0003628F">
        <w:rPr>
          <w:iCs/>
        </w:rPr>
        <w:t xml:space="preserve"> </w:t>
      </w:r>
      <w:r w:rsidR="00BF7CC5" w:rsidRPr="0003628F">
        <w:t xml:space="preserve">Professional </w:t>
      </w:r>
      <w:r w:rsidR="00BF7CC5" w:rsidRPr="0003628F">
        <w:rPr>
          <w:iCs/>
        </w:rPr>
        <w:t>PL 64bit</w:t>
      </w:r>
      <w:r w:rsidR="00CF4F30" w:rsidRPr="0003628F">
        <w:rPr>
          <w:iCs/>
        </w:rPr>
        <w:br/>
        <w:t xml:space="preserve">Microsoft Office </w:t>
      </w:r>
      <w:r w:rsidR="001F6619" w:rsidRPr="0003628F">
        <w:rPr>
          <w:iCs/>
        </w:rPr>
        <w:t>202</w:t>
      </w:r>
      <w:r w:rsidR="00A00144">
        <w:rPr>
          <w:iCs/>
        </w:rPr>
        <w:t>4</w:t>
      </w:r>
      <w:r w:rsidR="00CF4F30" w:rsidRPr="0003628F">
        <w:rPr>
          <w:iCs/>
        </w:rPr>
        <w:t xml:space="preserve"> dla użytkowników domowych i małych firm </w:t>
      </w:r>
      <w:r w:rsidR="00E9631E" w:rsidRPr="0003628F">
        <w:rPr>
          <w:iCs/>
        </w:rPr>
        <w:t>–</w:t>
      </w:r>
      <w:r w:rsidR="00CF4F30" w:rsidRPr="0003628F">
        <w:rPr>
          <w:iCs/>
        </w:rPr>
        <w:t xml:space="preserve"> BOX</w:t>
      </w:r>
    </w:p>
    <w:p w14:paraId="2BEA16B9" w14:textId="433BD0EF" w:rsidR="00A700DB" w:rsidRPr="0003628F" w:rsidRDefault="00A700DB" w:rsidP="00A700DB">
      <w:pPr>
        <w:spacing w:before="120" w:after="120"/>
        <w:ind w:left="2268" w:hanging="2268"/>
        <w:rPr>
          <w:iCs/>
        </w:rPr>
      </w:pPr>
      <w:r w:rsidRPr="0003628F">
        <w:rPr>
          <w:iCs/>
        </w:rPr>
        <w:t>Linka zabezpieczająca</w:t>
      </w:r>
      <w:r w:rsidRPr="0003628F">
        <w:rPr>
          <w:iCs/>
        </w:rPr>
        <w:tab/>
      </w:r>
      <w:r w:rsidR="00BE7E1B">
        <w:rPr>
          <w:iCs/>
        </w:rPr>
        <w:t>Do zestawu z komputerem załączyć l</w:t>
      </w:r>
      <w:r w:rsidRPr="0003628F">
        <w:rPr>
          <w:iCs/>
        </w:rPr>
        <w:t>ink</w:t>
      </w:r>
      <w:r w:rsidR="00BE7E1B">
        <w:rPr>
          <w:iCs/>
        </w:rPr>
        <w:t>ę zabezpieczającą</w:t>
      </w:r>
      <w:r w:rsidRPr="0003628F">
        <w:rPr>
          <w:iCs/>
        </w:rPr>
        <w:t xml:space="preserve"> z odpowiednim gniazdem mocowania zastosowanym w laptopie o długości min. 1,5m – </w:t>
      </w:r>
      <w:r w:rsidRPr="0003628F">
        <w:rPr>
          <w:b/>
          <w:bCs/>
          <w:iCs/>
        </w:rPr>
        <w:t>Uwaga!! – zweryfikować możliwość zastosowania linki</w:t>
      </w:r>
      <w:r w:rsidR="00BE7E1B">
        <w:rPr>
          <w:b/>
          <w:bCs/>
          <w:iCs/>
        </w:rPr>
        <w:t xml:space="preserve"> z zastosowanym portem w laptopie</w:t>
      </w:r>
    </w:p>
    <w:p w14:paraId="76CAA230" w14:textId="752B702C" w:rsidR="003E599D" w:rsidRPr="0003628F" w:rsidRDefault="00F32F63" w:rsidP="003E599D">
      <w:pPr>
        <w:spacing w:before="120" w:after="120"/>
        <w:ind w:left="2268" w:hanging="2268"/>
        <w:rPr>
          <w:iCs/>
        </w:rPr>
      </w:pPr>
      <w:r>
        <w:rPr>
          <w:iCs/>
        </w:rPr>
        <w:t>Plecak</w:t>
      </w:r>
      <w:r w:rsidR="003E599D" w:rsidRPr="0003628F">
        <w:rPr>
          <w:iCs/>
        </w:rPr>
        <w:t xml:space="preserve"> do laptopa</w:t>
      </w:r>
      <w:r w:rsidR="00583374" w:rsidRPr="0003628F">
        <w:rPr>
          <w:iCs/>
        </w:rPr>
        <w:tab/>
      </w:r>
      <w:r>
        <w:rPr>
          <w:iCs/>
        </w:rPr>
        <w:t xml:space="preserve">wzmacniany plecak </w:t>
      </w:r>
      <w:r w:rsidRPr="0068273E">
        <w:rPr>
          <w:iCs/>
        </w:rPr>
        <w:t>Yenkee</w:t>
      </w:r>
      <w:r>
        <w:rPr>
          <w:iCs/>
        </w:rPr>
        <w:t xml:space="preserve"> </w:t>
      </w:r>
      <w:r w:rsidRPr="0068273E">
        <w:rPr>
          <w:iCs/>
        </w:rPr>
        <w:t>Shield</w:t>
      </w:r>
      <w:r w:rsidR="003E599D" w:rsidRPr="0003628F">
        <w:rPr>
          <w:iCs/>
        </w:rPr>
        <w:t xml:space="preserve"> </w:t>
      </w:r>
    </w:p>
    <w:p w14:paraId="7280E2EA" w14:textId="79434EAD" w:rsidR="0068273E" w:rsidRPr="0013787E" w:rsidRDefault="003E599D" w:rsidP="0013787E">
      <w:pPr>
        <w:spacing w:before="120" w:after="120"/>
        <w:ind w:left="2268" w:hanging="2268"/>
        <w:rPr>
          <w:iCs/>
        </w:rPr>
      </w:pPr>
      <w:r w:rsidRPr="0003628F">
        <w:rPr>
          <w:iCs/>
        </w:rPr>
        <w:t>Wyposażenie</w:t>
      </w:r>
      <w:r w:rsidRPr="0003628F">
        <w:rPr>
          <w:iCs/>
        </w:rPr>
        <w:tab/>
        <w:t>Zasilacz, płyty</w:t>
      </w:r>
      <w:r w:rsidR="009938FC" w:rsidRPr="0003628F">
        <w:rPr>
          <w:iCs/>
        </w:rPr>
        <w:t>:</w:t>
      </w:r>
      <w:r w:rsidRPr="0003628F">
        <w:rPr>
          <w:iCs/>
        </w:rPr>
        <w:t xml:space="preserve"> </w:t>
      </w:r>
      <w:r w:rsidRPr="0068273E">
        <w:rPr>
          <w:iCs/>
        </w:rPr>
        <w:t>Recovery</w:t>
      </w:r>
      <w:r w:rsidRPr="0003628F">
        <w:rPr>
          <w:iCs/>
        </w:rPr>
        <w:t xml:space="preserve"> z systemem operacyjnym</w:t>
      </w:r>
      <w:r w:rsidR="009938FC" w:rsidRPr="0003628F">
        <w:rPr>
          <w:iCs/>
        </w:rPr>
        <w:t xml:space="preserve"> oraz</w:t>
      </w:r>
      <w:r w:rsidRPr="0003628F">
        <w:rPr>
          <w:iCs/>
        </w:rPr>
        <w:t xml:space="preserve"> ze sterownikami</w:t>
      </w:r>
      <w:r w:rsidR="00221666" w:rsidRPr="0003628F">
        <w:rPr>
          <w:iCs/>
        </w:rPr>
        <w:t xml:space="preserve"> lub </w:t>
      </w:r>
      <w:r w:rsidR="009762DB" w:rsidRPr="0003628F">
        <w:rPr>
          <w:iCs/>
        </w:rPr>
        <w:t xml:space="preserve">możliwość pobrania </w:t>
      </w:r>
      <w:r w:rsidR="009938FC" w:rsidRPr="0003628F">
        <w:rPr>
          <w:iCs/>
        </w:rPr>
        <w:t xml:space="preserve">obrazu i sterowników </w:t>
      </w:r>
      <w:r w:rsidR="009762DB" w:rsidRPr="0003628F">
        <w:rPr>
          <w:iCs/>
        </w:rPr>
        <w:t>ze strony producenta</w:t>
      </w:r>
      <w:r w:rsidR="00BB07F7" w:rsidRPr="0003628F">
        <w:rPr>
          <w:iCs/>
        </w:rPr>
        <w:t>.</w:t>
      </w:r>
    </w:p>
    <w:sectPr w:rsidR="0068273E" w:rsidRPr="00137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9C"/>
    <w:rsid w:val="0001579B"/>
    <w:rsid w:val="00017EF4"/>
    <w:rsid w:val="00027D40"/>
    <w:rsid w:val="0003628F"/>
    <w:rsid w:val="00052AFC"/>
    <w:rsid w:val="000F6E21"/>
    <w:rsid w:val="001023AF"/>
    <w:rsid w:val="00121249"/>
    <w:rsid w:val="0013787E"/>
    <w:rsid w:val="00166185"/>
    <w:rsid w:val="001909B8"/>
    <w:rsid w:val="001E63B2"/>
    <w:rsid w:val="001E7B02"/>
    <w:rsid w:val="001F6619"/>
    <w:rsid w:val="001F6EE8"/>
    <w:rsid w:val="00216DF2"/>
    <w:rsid w:val="00221666"/>
    <w:rsid w:val="00236289"/>
    <w:rsid w:val="002414F6"/>
    <w:rsid w:val="002533AB"/>
    <w:rsid w:val="00267A30"/>
    <w:rsid w:val="00267B56"/>
    <w:rsid w:val="00281FDC"/>
    <w:rsid w:val="00284317"/>
    <w:rsid w:val="002901BF"/>
    <w:rsid w:val="002B2538"/>
    <w:rsid w:val="002D27F1"/>
    <w:rsid w:val="00311688"/>
    <w:rsid w:val="00337B4B"/>
    <w:rsid w:val="003578F4"/>
    <w:rsid w:val="00362CD7"/>
    <w:rsid w:val="00395A8B"/>
    <w:rsid w:val="003B1456"/>
    <w:rsid w:val="003E3BA0"/>
    <w:rsid w:val="003E599D"/>
    <w:rsid w:val="00480DA5"/>
    <w:rsid w:val="00487C11"/>
    <w:rsid w:val="004D63D9"/>
    <w:rsid w:val="00512EFC"/>
    <w:rsid w:val="00513E96"/>
    <w:rsid w:val="00552690"/>
    <w:rsid w:val="00583374"/>
    <w:rsid w:val="005952BA"/>
    <w:rsid w:val="00596880"/>
    <w:rsid w:val="005C1A51"/>
    <w:rsid w:val="005C1EE6"/>
    <w:rsid w:val="005C3E29"/>
    <w:rsid w:val="005E64D2"/>
    <w:rsid w:val="005F556C"/>
    <w:rsid w:val="00621A29"/>
    <w:rsid w:val="006220EB"/>
    <w:rsid w:val="00626B7E"/>
    <w:rsid w:val="006466F0"/>
    <w:rsid w:val="00661251"/>
    <w:rsid w:val="00663BD4"/>
    <w:rsid w:val="00666BDC"/>
    <w:rsid w:val="0067090A"/>
    <w:rsid w:val="00672944"/>
    <w:rsid w:val="00681A4C"/>
    <w:rsid w:val="0068273E"/>
    <w:rsid w:val="00683286"/>
    <w:rsid w:val="006B5583"/>
    <w:rsid w:val="006E043D"/>
    <w:rsid w:val="006E57D0"/>
    <w:rsid w:val="00755B5D"/>
    <w:rsid w:val="00756E01"/>
    <w:rsid w:val="0077151A"/>
    <w:rsid w:val="00773A1B"/>
    <w:rsid w:val="007A4C83"/>
    <w:rsid w:val="007B4F15"/>
    <w:rsid w:val="0082215E"/>
    <w:rsid w:val="00831E02"/>
    <w:rsid w:val="00874C4D"/>
    <w:rsid w:val="00876D5E"/>
    <w:rsid w:val="008C3223"/>
    <w:rsid w:val="00903A48"/>
    <w:rsid w:val="009079B5"/>
    <w:rsid w:val="00950C48"/>
    <w:rsid w:val="00972365"/>
    <w:rsid w:val="009762DB"/>
    <w:rsid w:val="009938FC"/>
    <w:rsid w:val="009B02EA"/>
    <w:rsid w:val="009C08DB"/>
    <w:rsid w:val="00A00144"/>
    <w:rsid w:val="00A24B98"/>
    <w:rsid w:val="00A27825"/>
    <w:rsid w:val="00A45D63"/>
    <w:rsid w:val="00A55F1F"/>
    <w:rsid w:val="00A65155"/>
    <w:rsid w:val="00A700DB"/>
    <w:rsid w:val="00A91F75"/>
    <w:rsid w:val="00A94FB7"/>
    <w:rsid w:val="00AB1124"/>
    <w:rsid w:val="00AD253C"/>
    <w:rsid w:val="00AF37FF"/>
    <w:rsid w:val="00B12AE3"/>
    <w:rsid w:val="00B148B2"/>
    <w:rsid w:val="00B6279F"/>
    <w:rsid w:val="00B710B8"/>
    <w:rsid w:val="00B8059C"/>
    <w:rsid w:val="00BB07F7"/>
    <w:rsid w:val="00BB6FD4"/>
    <w:rsid w:val="00BC5BBC"/>
    <w:rsid w:val="00BC6418"/>
    <w:rsid w:val="00BE3DC9"/>
    <w:rsid w:val="00BE7E1B"/>
    <w:rsid w:val="00BF0D94"/>
    <w:rsid w:val="00BF7CC5"/>
    <w:rsid w:val="00C53CAA"/>
    <w:rsid w:val="00C54561"/>
    <w:rsid w:val="00C80353"/>
    <w:rsid w:val="00C853D0"/>
    <w:rsid w:val="00CB0FE8"/>
    <w:rsid w:val="00CF4F30"/>
    <w:rsid w:val="00D7641F"/>
    <w:rsid w:val="00D9522C"/>
    <w:rsid w:val="00DB0466"/>
    <w:rsid w:val="00DE346D"/>
    <w:rsid w:val="00DF1FEF"/>
    <w:rsid w:val="00E10F5F"/>
    <w:rsid w:val="00E45FB1"/>
    <w:rsid w:val="00E9631E"/>
    <w:rsid w:val="00EB1768"/>
    <w:rsid w:val="00EC1E48"/>
    <w:rsid w:val="00ED0128"/>
    <w:rsid w:val="00ED0E05"/>
    <w:rsid w:val="00EE331F"/>
    <w:rsid w:val="00EF36E7"/>
    <w:rsid w:val="00EF6414"/>
    <w:rsid w:val="00F32F63"/>
    <w:rsid w:val="00F72C72"/>
    <w:rsid w:val="00F86AC5"/>
    <w:rsid w:val="00FA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8AF9"/>
  <w15:chartTrackingRefBased/>
  <w15:docId w15:val="{B28B9128-C348-4F9C-A9F7-F5F76781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5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059C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8059C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styleId="Hipercze">
    <w:name w:val="Hyperlink"/>
    <w:rsid w:val="00B8059C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8059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5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pubenchmark.net/laptop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Zał.2 - specyfikacja zamówienia</vt:lpstr>
    </vt:vector>
  </TitlesOfParts>
  <Company/>
  <LinksUpToDate>false</LinksUpToDate>
  <CharactersWithSpaces>1941</CharactersWithSpaces>
  <SharedDoc>false</SharedDoc>
  <HLinks>
    <vt:vector size="6" baseType="variant">
      <vt:variant>
        <vt:i4>2097277</vt:i4>
      </vt:variant>
      <vt:variant>
        <vt:i4>0</vt:i4>
      </vt:variant>
      <vt:variant>
        <vt:i4>0</vt:i4>
      </vt:variant>
      <vt:variant>
        <vt:i4>5</vt:i4>
      </vt:variant>
      <vt:variant>
        <vt:lpwstr>http://www.cpubenchmark.net/laptop.html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Zał.2 - specyfikacja zamówienia</dc:title>
  <dc:subject/>
  <dc:creator>Sławomir Rusiecki</dc:creator>
  <cp:keywords/>
  <dc:description/>
  <cp:lastModifiedBy>Sławomir Rusiecki</cp:lastModifiedBy>
  <cp:revision>44</cp:revision>
  <dcterms:created xsi:type="dcterms:W3CDTF">2021-10-27T08:21:00Z</dcterms:created>
  <dcterms:modified xsi:type="dcterms:W3CDTF">2026-03-03T10:34:00Z</dcterms:modified>
</cp:coreProperties>
</file>