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B3" w:rsidRDefault="00EB5CB3" w:rsidP="00EB5CB3">
      <w:pPr>
        <w:jc w:val="right"/>
      </w:pPr>
      <w:r>
        <w:t>Koszalin, 18.05.2022 r.</w:t>
      </w:r>
    </w:p>
    <w:p w:rsidR="00E26321" w:rsidRDefault="00E26321" w:rsidP="00E26321">
      <w:r>
        <w:t xml:space="preserve">Nr postępowania: </w:t>
      </w:r>
      <w:r w:rsidRPr="00E26321">
        <w:t>1/PN/RB/2022</w:t>
      </w:r>
    </w:p>
    <w:p w:rsidR="006006B4" w:rsidRPr="00D8018D" w:rsidRDefault="00E26321" w:rsidP="00E26321">
      <w:pPr>
        <w:jc w:val="center"/>
        <w:rPr>
          <w:b/>
          <w:sz w:val="24"/>
          <w:szCs w:val="24"/>
        </w:rPr>
      </w:pPr>
      <w:r w:rsidRPr="00D8018D">
        <w:rPr>
          <w:b/>
          <w:sz w:val="24"/>
          <w:szCs w:val="24"/>
        </w:rPr>
        <w:t>Informacja dla Wykonawców</w:t>
      </w:r>
    </w:p>
    <w:p w:rsidR="00E26321" w:rsidRDefault="00E26321" w:rsidP="00E26321">
      <w:pPr>
        <w:jc w:val="center"/>
      </w:pPr>
    </w:p>
    <w:p w:rsidR="00E26321" w:rsidRDefault="00E26321" w:rsidP="00E26321">
      <w:r>
        <w:t xml:space="preserve">Dotyczy: „Przebudowa i rozbudowa budynków  Zespołu Państwowych Szkół Muzycznych </w:t>
      </w:r>
    </w:p>
    <w:p w:rsidR="00E26321" w:rsidRDefault="00E26321" w:rsidP="00E26321">
      <w:r>
        <w:t>im. Grażyny Bacewicz w Koszalinie wraz z instalacjami zewnętrznymi i wewnętrznymi polegająca na wybudowaniu budynków szatni”</w:t>
      </w:r>
    </w:p>
    <w:p w:rsidR="00E26321" w:rsidRDefault="00E26321" w:rsidP="00E26321"/>
    <w:p w:rsidR="00E26321" w:rsidRDefault="00E26321" w:rsidP="002409A1">
      <w:pPr>
        <w:pStyle w:val="Akapitzlist"/>
        <w:numPr>
          <w:ilvl w:val="0"/>
          <w:numId w:val="1"/>
        </w:numPr>
      </w:pPr>
      <w:r>
        <w:t xml:space="preserve">Zamawiający – Zespół Państwowych Szkół Muzycznych im. Grażyny Bacewicz w Koszalinie, ul. Juliana Fałata 32, 75-434 Koszalin informuje, że po przeprowadzanie postępowania przetargowego zgodnie z art. 253 ust 1 pkt. 1 ustawy z dnia 11 września 2019 roku </w:t>
      </w:r>
      <w:r w:rsidRPr="00E26321">
        <w:t>(Dz.U. z 24.10.2019r. poz.2019)</w:t>
      </w:r>
      <w:r>
        <w:t xml:space="preserve"> ze zm. Informuje, że przedmiotowym postępowaniu złożono 2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66"/>
        <w:gridCol w:w="1439"/>
        <w:gridCol w:w="1439"/>
        <w:gridCol w:w="1528"/>
        <w:gridCol w:w="1528"/>
      </w:tblGrid>
      <w:tr w:rsidR="00E26321" w:rsidTr="00C055C5">
        <w:tc>
          <w:tcPr>
            <w:tcW w:w="562" w:type="dxa"/>
          </w:tcPr>
          <w:p w:rsidR="00E26321" w:rsidRDefault="00E26321" w:rsidP="00E26321">
            <w:r>
              <w:t>L.p.</w:t>
            </w:r>
          </w:p>
        </w:tc>
        <w:tc>
          <w:tcPr>
            <w:tcW w:w="2566" w:type="dxa"/>
          </w:tcPr>
          <w:p w:rsidR="00E26321" w:rsidRDefault="00E26321" w:rsidP="00E26321">
            <w:r>
              <w:t>Nazwa wykonawcy</w:t>
            </w:r>
          </w:p>
        </w:tc>
        <w:tc>
          <w:tcPr>
            <w:tcW w:w="1439" w:type="dxa"/>
          </w:tcPr>
          <w:p w:rsidR="00E26321" w:rsidRDefault="00E26321" w:rsidP="004476C0">
            <w:pPr>
              <w:jc w:val="center"/>
            </w:pPr>
            <w:r>
              <w:t>Liczba punktów w kategorii cena</w:t>
            </w:r>
          </w:p>
        </w:tc>
        <w:tc>
          <w:tcPr>
            <w:tcW w:w="1439" w:type="dxa"/>
          </w:tcPr>
          <w:p w:rsidR="00E26321" w:rsidRDefault="00E26321" w:rsidP="004476C0">
            <w:pPr>
              <w:jc w:val="center"/>
            </w:pPr>
            <w:r>
              <w:t>Liczba punktów w kategorii rękojmia</w:t>
            </w:r>
          </w:p>
        </w:tc>
        <w:tc>
          <w:tcPr>
            <w:tcW w:w="1528" w:type="dxa"/>
          </w:tcPr>
          <w:p w:rsidR="00E26321" w:rsidRDefault="00E26321" w:rsidP="004476C0">
            <w:pPr>
              <w:jc w:val="center"/>
            </w:pPr>
            <w:r>
              <w:t>Liczba punktów w kategorii doświadczenie</w:t>
            </w:r>
          </w:p>
        </w:tc>
        <w:tc>
          <w:tcPr>
            <w:tcW w:w="1528" w:type="dxa"/>
          </w:tcPr>
          <w:p w:rsidR="004476C0" w:rsidRDefault="004476C0" w:rsidP="004476C0">
            <w:pPr>
              <w:jc w:val="center"/>
            </w:pPr>
          </w:p>
          <w:p w:rsidR="004476C0" w:rsidRDefault="004476C0" w:rsidP="004476C0">
            <w:pPr>
              <w:jc w:val="center"/>
            </w:pPr>
          </w:p>
          <w:p w:rsidR="00E26321" w:rsidRDefault="00C055C5" w:rsidP="004476C0">
            <w:r>
              <w:t>Suma pkt.</w:t>
            </w:r>
          </w:p>
        </w:tc>
      </w:tr>
      <w:tr w:rsidR="00E26321" w:rsidTr="00C055C5">
        <w:tc>
          <w:tcPr>
            <w:tcW w:w="562" w:type="dxa"/>
          </w:tcPr>
          <w:p w:rsidR="00E26321" w:rsidRDefault="00C055C5" w:rsidP="00E26321">
            <w:r>
              <w:t>1</w:t>
            </w:r>
          </w:p>
        </w:tc>
        <w:tc>
          <w:tcPr>
            <w:tcW w:w="2566" w:type="dxa"/>
          </w:tcPr>
          <w:p w:rsidR="00E26321" w:rsidRDefault="00C055C5" w:rsidP="00E26321">
            <w:r w:rsidRPr="00C055C5">
              <w:t>Przedsiębiorstwo handlowo - usługowe Reichbau Damian Lipigórski-Reichel, Lawendowa 4, 76-039 Nowe Bielice</w:t>
            </w:r>
          </w:p>
        </w:tc>
        <w:tc>
          <w:tcPr>
            <w:tcW w:w="1439" w:type="dxa"/>
          </w:tcPr>
          <w:p w:rsidR="00C055C5" w:rsidRDefault="00C055C5" w:rsidP="00C055C5">
            <w:pPr>
              <w:jc w:val="center"/>
            </w:pPr>
          </w:p>
          <w:p w:rsidR="00C055C5" w:rsidRDefault="00C055C5" w:rsidP="00C055C5">
            <w:pPr>
              <w:jc w:val="center"/>
            </w:pPr>
          </w:p>
          <w:p w:rsidR="00E26321" w:rsidRDefault="00C055C5" w:rsidP="00C055C5">
            <w:pPr>
              <w:jc w:val="center"/>
            </w:pPr>
            <w:r>
              <w:t>60</w:t>
            </w:r>
          </w:p>
        </w:tc>
        <w:tc>
          <w:tcPr>
            <w:tcW w:w="1439" w:type="dxa"/>
          </w:tcPr>
          <w:p w:rsidR="00C055C5" w:rsidRDefault="00C055C5" w:rsidP="00C055C5">
            <w:pPr>
              <w:jc w:val="center"/>
            </w:pPr>
          </w:p>
          <w:p w:rsidR="00C055C5" w:rsidRDefault="00C055C5" w:rsidP="00C055C5">
            <w:pPr>
              <w:jc w:val="center"/>
            </w:pPr>
          </w:p>
          <w:p w:rsidR="00E26321" w:rsidRDefault="00C055C5" w:rsidP="00C055C5">
            <w:pPr>
              <w:jc w:val="center"/>
            </w:pPr>
            <w:r>
              <w:t>25</w:t>
            </w:r>
          </w:p>
        </w:tc>
        <w:tc>
          <w:tcPr>
            <w:tcW w:w="1528" w:type="dxa"/>
          </w:tcPr>
          <w:p w:rsidR="00C055C5" w:rsidRDefault="00C055C5" w:rsidP="00C055C5">
            <w:pPr>
              <w:jc w:val="center"/>
            </w:pPr>
          </w:p>
          <w:p w:rsidR="00C055C5" w:rsidRDefault="00C055C5" w:rsidP="00C055C5">
            <w:pPr>
              <w:jc w:val="center"/>
            </w:pPr>
          </w:p>
          <w:p w:rsidR="00E26321" w:rsidRDefault="00C055C5" w:rsidP="00C055C5">
            <w:pPr>
              <w:jc w:val="center"/>
            </w:pPr>
            <w:r>
              <w:t>10</w:t>
            </w:r>
          </w:p>
        </w:tc>
        <w:tc>
          <w:tcPr>
            <w:tcW w:w="1528" w:type="dxa"/>
          </w:tcPr>
          <w:p w:rsidR="00C055C5" w:rsidRDefault="00C055C5" w:rsidP="00C055C5">
            <w:pPr>
              <w:jc w:val="center"/>
            </w:pPr>
          </w:p>
          <w:p w:rsidR="00C055C5" w:rsidRDefault="00C055C5" w:rsidP="00C055C5">
            <w:pPr>
              <w:jc w:val="center"/>
            </w:pPr>
          </w:p>
          <w:p w:rsidR="00E26321" w:rsidRDefault="00C055C5" w:rsidP="00C055C5">
            <w:pPr>
              <w:jc w:val="center"/>
            </w:pPr>
            <w:r>
              <w:t>95</w:t>
            </w:r>
          </w:p>
        </w:tc>
      </w:tr>
      <w:tr w:rsidR="00E26321" w:rsidTr="00C055C5">
        <w:tc>
          <w:tcPr>
            <w:tcW w:w="562" w:type="dxa"/>
          </w:tcPr>
          <w:p w:rsidR="00E26321" w:rsidRDefault="00C055C5" w:rsidP="00E26321">
            <w:r>
              <w:t>2</w:t>
            </w:r>
          </w:p>
        </w:tc>
        <w:tc>
          <w:tcPr>
            <w:tcW w:w="2566" w:type="dxa"/>
          </w:tcPr>
          <w:p w:rsidR="00E26321" w:rsidRDefault="00C055C5" w:rsidP="00E26321">
            <w:r w:rsidRPr="00C055C5">
              <w:t>PAWEŁ LEŚ PRZEDSIĘBIORSTWO USŁUG BUDOWLANYCH "LEŚ", 88A, 76-012 Żydowo</w:t>
            </w:r>
          </w:p>
        </w:tc>
        <w:tc>
          <w:tcPr>
            <w:tcW w:w="1439" w:type="dxa"/>
          </w:tcPr>
          <w:p w:rsidR="00C055C5" w:rsidRDefault="00C055C5" w:rsidP="00C055C5">
            <w:pPr>
              <w:jc w:val="center"/>
            </w:pPr>
          </w:p>
          <w:p w:rsidR="00C055C5" w:rsidRDefault="00C055C5" w:rsidP="00C055C5">
            <w:pPr>
              <w:jc w:val="center"/>
            </w:pPr>
          </w:p>
          <w:p w:rsidR="00E26321" w:rsidRDefault="00C055C5" w:rsidP="00C055C5">
            <w:pPr>
              <w:jc w:val="center"/>
            </w:pPr>
            <w:r>
              <w:t>48</w:t>
            </w:r>
          </w:p>
        </w:tc>
        <w:tc>
          <w:tcPr>
            <w:tcW w:w="1439" w:type="dxa"/>
          </w:tcPr>
          <w:p w:rsidR="00C055C5" w:rsidRDefault="00C055C5" w:rsidP="00C055C5">
            <w:pPr>
              <w:jc w:val="center"/>
            </w:pPr>
          </w:p>
          <w:p w:rsidR="00C055C5" w:rsidRDefault="00C055C5" w:rsidP="00C055C5">
            <w:pPr>
              <w:jc w:val="center"/>
            </w:pPr>
          </w:p>
          <w:p w:rsidR="00E26321" w:rsidRDefault="00C055C5" w:rsidP="00C055C5">
            <w:pPr>
              <w:jc w:val="center"/>
            </w:pPr>
            <w:r>
              <w:t>30</w:t>
            </w:r>
          </w:p>
        </w:tc>
        <w:tc>
          <w:tcPr>
            <w:tcW w:w="1528" w:type="dxa"/>
          </w:tcPr>
          <w:p w:rsidR="00C055C5" w:rsidRDefault="00C055C5" w:rsidP="00C055C5">
            <w:pPr>
              <w:jc w:val="center"/>
            </w:pPr>
          </w:p>
          <w:p w:rsidR="00C055C5" w:rsidRDefault="00C055C5" w:rsidP="00C055C5">
            <w:pPr>
              <w:jc w:val="center"/>
            </w:pPr>
          </w:p>
          <w:p w:rsidR="00E26321" w:rsidRDefault="00C055C5" w:rsidP="00C055C5">
            <w:pPr>
              <w:jc w:val="center"/>
            </w:pPr>
            <w:r>
              <w:t>10</w:t>
            </w:r>
          </w:p>
        </w:tc>
        <w:tc>
          <w:tcPr>
            <w:tcW w:w="1528" w:type="dxa"/>
          </w:tcPr>
          <w:p w:rsidR="00C055C5" w:rsidRDefault="00C055C5" w:rsidP="00C055C5">
            <w:pPr>
              <w:jc w:val="center"/>
            </w:pPr>
          </w:p>
          <w:p w:rsidR="00C055C5" w:rsidRDefault="00C055C5" w:rsidP="00C055C5">
            <w:pPr>
              <w:jc w:val="center"/>
            </w:pPr>
          </w:p>
          <w:p w:rsidR="00E26321" w:rsidRDefault="00C055C5" w:rsidP="00C055C5">
            <w:pPr>
              <w:jc w:val="center"/>
            </w:pPr>
            <w:r>
              <w:t>88</w:t>
            </w:r>
          </w:p>
        </w:tc>
      </w:tr>
    </w:tbl>
    <w:p w:rsidR="00770DDE" w:rsidRDefault="00770DDE" w:rsidP="00E26321"/>
    <w:p w:rsidR="00E26321" w:rsidRDefault="002409A1" w:rsidP="00971C85">
      <w:pPr>
        <w:pStyle w:val="Akapitzlist"/>
        <w:numPr>
          <w:ilvl w:val="0"/>
          <w:numId w:val="1"/>
        </w:numPr>
      </w:pPr>
      <w:r>
        <w:t xml:space="preserve">Po sprawdzeniu dokumentów </w:t>
      </w:r>
      <w:r w:rsidR="004476C0">
        <w:t>p</w:t>
      </w:r>
      <w:r w:rsidR="00B7353B">
        <w:t>rzedstawionych przez Wykonawców,</w:t>
      </w:r>
      <w:r>
        <w:t xml:space="preserve"> potwierdzeniu ich kompletności</w:t>
      </w:r>
      <w:r w:rsidR="00CC7F07">
        <w:t xml:space="preserve"> i poprawności</w:t>
      </w:r>
      <w:r w:rsidR="004476C0">
        <w:t>,</w:t>
      </w:r>
      <w:r>
        <w:t xml:space="preserve"> zgodnie z zapisami zawartymi w</w:t>
      </w:r>
      <w:r w:rsidR="004476C0">
        <w:t xml:space="preserve"> art. 253. </w:t>
      </w:r>
      <w:r w:rsidR="00BB6A9B">
        <w:t>u</w:t>
      </w:r>
      <w:r w:rsidR="00812531">
        <w:t>st</w:t>
      </w:r>
      <w:r w:rsidR="00BB6A9B">
        <w:t>.</w:t>
      </w:r>
      <w:r w:rsidR="004476C0">
        <w:t xml:space="preserve"> 1</w:t>
      </w:r>
      <w:r w:rsidR="00971C85">
        <w:t xml:space="preserve"> </w:t>
      </w:r>
      <w:r w:rsidR="00971C85" w:rsidRPr="00971C85">
        <w:t>Ustawy z dnia 11 września 2019 roku (Dz.U. z 24.10.2019r. poz.2019)</w:t>
      </w:r>
      <w:r w:rsidR="00971C85">
        <w:t xml:space="preserve"> i </w:t>
      </w:r>
      <w:r>
        <w:t xml:space="preserve"> </w:t>
      </w:r>
      <w:r w:rsidR="004476C0">
        <w:t xml:space="preserve">otrzymaniu zgody organu prowadzącego na przeniesienie </w:t>
      </w:r>
      <w:r w:rsidR="00A72949">
        <w:t>środków inwestycyjnych</w:t>
      </w:r>
      <w:r w:rsidR="00971C85">
        <w:t xml:space="preserve"> Zamawiający wybiera na Wykonawcę:</w:t>
      </w:r>
      <w:bookmarkStart w:id="0" w:name="_GoBack"/>
      <w:bookmarkEnd w:id="0"/>
    </w:p>
    <w:p w:rsidR="00A7666E" w:rsidRDefault="00A7666E" w:rsidP="00A7666E">
      <w:pPr>
        <w:pStyle w:val="Akapitzlist"/>
      </w:pPr>
    </w:p>
    <w:p w:rsidR="00971C85" w:rsidRDefault="00971C85" w:rsidP="00A7666E">
      <w:pPr>
        <w:pStyle w:val="Akapitzlist"/>
        <w:numPr>
          <w:ilvl w:val="0"/>
          <w:numId w:val="4"/>
        </w:numPr>
        <w:ind w:left="1040"/>
      </w:pPr>
      <w:r w:rsidRPr="00971C85">
        <w:t>Przedsiębiorstwo handlowo - usługowe Reichbau Damian Lipigórski-Reichel, Lawendowa 4, 76-039 Nowe Bielice</w:t>
      </w:r>
      <w:r w:rsidR="00A7666E">
        <w:t>:</w:t>
      </w:r>
    </w:p>
    <w:p w:rsidR="00971C85" w:rsidRDefault="00971C85" w:rsidP="00971C85">
      <w:pPr>
        <w:pStyle w:val="Akapitzlist"/>
        <w:numPr>
          <w:ilvl w:val="0"/>
          <w:numId w:val="5"/>
        </w:numPr>
      </w:pPr>
      <w:r>
        <w:t>Suma pkt. 98 w postępowaniu;</w:t>
      </w:r>
    </w:p>
    <w:p w:rsidR="00971C85" w:rsidRDefault="008C40DF" w:rsidP="008C40DF">
      <w:pPr>
        <w:pStyle w:val="Akapitzlist"/>
        <w:numPr>
          <w:ilvl w:val="0"/>
          <w:numId w:val="5"/>
        </w:numPr>
      </w:pPr>
      <w:r>
        <w:t>Cena za</w:t>
      </w:r>
      <w:r w:rsidR="00971C85">
        <w:t xml:space="preserve"> wyk</w:t>
      </w:r>
      <w:r>
        <w:t>onanie</w:t>
      </w:r>
      <w:r w:rsidR="00971C85">
        <w:t xml:space="preserve"> zamówienia </w:t>
      </w:r>
      <w:r w:rsidRPr="008C40DF">
        <w:t>969 805,39 PLN brutto</w:t>
      </w:r>
    </w:p>
    <w:p w:rsidR="00957857" w:rsidRDefault="00812531" w:rsidP="00812531">
      <w:pPr>
        <w:pStyle w:val="Akapitzlist"/>
        <w:numPr>
          <w:ilvl w:val="0"/>
          <w:numId w:val="1"/>
        </w:numPr>
      </w:pPr>
      <w:r>
        <w:t xml:space="preserve">Zgodnie z treścią art. 308 ust. 2  </w:t>
      </w:r>
      <w:r w:rsidRPr="00812531">
        <w:t>Ustawy z dnia 11 września 2019 roku (Dz.U. z 24.10.2019r. poz.2019)</w:t>
      </w:r>
      <w:r>
        <w:t xml:space="preserve"> </w:t>
      </w:r>
      <w:r w:rsidR="00957857">
        <w:t>Zamawiający wyznacza termin podpisania umowy na 23.05.2022 r.</w:t>
      </w:r>
    </w:p>
    <w:p w:rsidR="00E26321" w:rsidRDefault="00E26321" w:rsidP="00E26321">
      <w:pPr>
        <w:jc w:val="center"/>
      </w:pPr>
    </w:p>
    <w:p w:rsidR="00E26321" w:rsidRDefault="00E26321" w:rsidP="00E26321"/>
    <w:sectPr w:rsidR="00E2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74D8"/>
    <w:multiLevelType w:val="hybridMultilevel"/>
    <w:tmpl w:val="B394E3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EB2B4F"/>
    <w:multiLevelType w:val="hybridMultilevel"/>
    <w:tmpl w:val="473092DC"/>
    <w:lvl w:ilvl="0" w:tplc="0415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" w15:restartNumberingAfterBreak="0">
    <w:nsid w:val="3B352F8B"/>
    <w:multiLevelType w:val="hybridMultilevel"/>
    <w:tmpl w:val="93E2B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14AE0"/>
    <w:multiLevelType w:val="hybridMultilevel"/>
    <w:tmpl w:val="7214D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5679C"/>
    <w:multiLevelType w:val="hybridMultilevel"/>
    <w:tmpl w:val="555C0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95"/>
    <w:rsid w:val="00121E95"/>
    <w:rsid w:val="002409A1"/>
    <w:rsid w:val="004476C0"/>
    <w:rsid w:val="006006B4"/>
    <w:rsid w:val="00770DDE"/>
    <w:rsid w:val="00812531"/>
    <w:rsid w:val="008C40DF"/>
    <w:rsid w:val="00957857"/>
    <w:rsid w:val="00971C85"/>
    <w:rsid w:val="00A72949"/>
    <w:rsid w:val="00A7666E"/>
    <w:rsid w:val="00B7353B"/>
    <w:rsid w:val="00BB6A9B"/>
    <w:rsid w:val="00C055C5"/>
    <w:rsid w:val="00CC7F07"/>
    <w:rsid w:val="00D8018D"/>
    <w:rsid w:val="00D95544"/>
    <w:rsid w:val="00E26321"/>
    <w:rsid w:val="00EB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24809-1FAA-4AA0-894C-1047ED3F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0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2022-05-18T10:21:00Z</dcterms:created>
  <dcterms:modified xsi:type="dcterms:W3CDTF">2022-05-18T12:35:00Z</dcterms:modified>
</cp:coreProperties>
</file>