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476D6" w14:textId="436A08AF" w:rsidR="002235F6" w:rsidRPr="000970D0" w:rsidRDefault="002235F6" w:rsidP="00BF043B">
      <w:pPr>
        <w:pStyle w:val="western"/>
        <w:rPr>
          <w:rFonts w:ascii="Arial" w:hAnsi="Arial" w:cs="Arial"/>
          <w:b/>
          <w:bCs/>
          <w:sz w:val="22"/>
          <w:szCs w:val="22"/>
        </w:rPr>
      </w:pPr>
      <w:r>
        <w:rPr>
          <w:rFonts w:ascii="Arial" w:hAnsi="Arial" w:cs="Arial"/>
          <w:b/>
          <w:bCs/>
          <w:sz w:val="22"/>
          <w:szCs w:val="22"/>
        </w:rPr>
        <w:br/>
      </w:r>
    </w:p>
    <w:p w14:paraId="41D0DFFD" w14:textId="77777777" w:rsidR="00C23890" w:rsidRDefault="00C23890" w:rsidP="00C23890">
      <w:pPr>
        <w:pStyle w:val="western"/>
        <w:jc w:val="center"/>
        <w:rPr>
          <w:rFonts w:ascii="Arial" w:hAnsi="Arial" w:cs="Arial"/>
          <w:b/>
          <w:bCs/>
          <w:sz w:val="22"/>
          <w:szCs w:val="22"/>
        </w:rPr>
      </w:pPr>
      <w:r>
        <w:rPr>
          <w:rFonts w:ascii="Arial" w:hAnsi="Arial" w:cs="Arial"/>
          <w:b/>
          <w:bCs/>
          <w:sz w:val="22"/>
          <w:szCs w:val="22"/>
        </w:rPr>
        <w:t>OPIS PRZEDMIOTU ZAMÓWIENIA</w:t>
      </w:r>
    </w:p>
    <w:p w14:paraId="63C3D8B8" w14:textId="3A7F5446" w:rsidR="00C23890" w:rsidRDefault="00C23890" w:rsidP="00C23890">
      <w:pPr>
        <w:pStyle w:val="western"/>
        <w:jc w:val="center"/>
        <w:rPr>
          <w:rFonts w:ascii="Arial" w:hAnsi="Arial" w:cs="Arial"/>
          <w:b/>
          <w:bCs/>
          <w:color w:val="auto"/>
          <w:sz w:val="22"/>
          <w:szCs w:val="22"/>
        </w:rPr>
      </w:pPr>
      <w:r>
        <w:rPr>
          <w:rFonts w:ascii="Arial" w:hAnsi="Arial" w:cs="Arial"/>
          <w:b/>
          <w:bCs/>
          <w:sz w:val="22"/>
          <w:szCs w:val="22"/>
        </w:rPr>
        <w:br/>
        <w:t xml:space="preserve">Wymagania techniczne dla fabrycznie nowego, </w:t>
      </w:r>
      <w:r>
        <w:rPr>
          <w:rFonts w:ascii="Arial" w:hAnsi="Arial" w:cs="Arial"/>
          <w:b/>
          <w:bCs/>
          <w:color w:val="auto"/>
          <w:sz w:val="22"/>
          <w:szCs w:val="22"/>
        </w:rPr>
        <w:t>ciężkiego samochodu ratowniczo-gaśniczego</w:t>
      </w:r>
      <w:r>
        <w:rPr>
          <w:rFonts w:ascii="Arial" w:hAnsi="Arial" w:cs="Arial"/>
          <w:b/>
          <w:bCs/>
          <w:color w:val="auto"/>
          <w:sz w:val="22"/>
          <w:szCs w:val="22"/>
        </w:rPr>
        <w:br/>
        <w:t xml:space="preserve"> z napędem 4x4 kategorii 2 (uterenowiony) z przeznaczeniem dla KM PSP w Łomży</w:t>
      </w:r>
    </w:p>
    <w:p w14:paraId="6B5DF252" w14:textId="77777777" w:rsidR="00C23890" w:rsidRDefault="00C23890" w:rsidP="00C23890">
      <w:pPr>
        <w:pStyle w:val="western"/>
        <w:rPr>
          <w:bCs/>
          <w:color w:val="auto"/>
          <w:sz w:val="22"/>
          <w:szCs w:val="22"/>
        </w:rPr>
      </w:pPr>
      <w:r>
        <w:rPr>
          <w:bCs/>
          <w:color w:val="auto"/>
          <w:sz w:val="22"/>
          <w:szCs w:val="22"/>
        </w:rPr>
        <w:t xml:space="preserve">Prawą stronę tabeli (kol. 3) należy wypełnić stosując słowa „spełnia” lub „nie spełnia”, zaś w przypadku wyższych wartości niż minimalne - wykazane </w:t>
      </w:r>
      <w:r>
        <w:rPr>
          <w:bCs/>
          <w:color w:val="auto"/>
          <w:sz w:val="22"/>
          <w:szCs w:val="22"/>
        </w:rPr>
        <w:br/>
        <w:t>w tabeli - należy wpisać oferowane wartości techniczno-użytkowe. W przypadku, gdy Wykonawca zaproponuje produkt równoważny – informacje dotyczące proponowanych rozwiązań równoważnych musi podać w kol. 3 oraz wykazać, że spełniają one wymagania Zamawiającego.</w:t>
      </w:r>
    </w:p>
    <w:p w14:paraId="0E26132D" w14:textId="3CC7AFB6" w:rsidR="00C23890" w:rsidRDefault="00C23890" w:rsidP="00C23890">
      <w:pPr>
        <w:pStyle w:val="western"/>
        <w:spacing w:before="0" w:beforeAutospacing="0"/>
        <w:rPr>
          <w:bCs/>
          <w:color w:val="auto"/>
          <w:sz w:val="22"/>
          <w:szCs w:val="22"/>
        </w:rPr>
      </w:pPr>
      <w:r>
        <w:rPr>
          <w:bCs/>
          <w:color w:val="auto"/>
          <w:sz w:val="22"/>
          <w:szCs w:val="22"/>
        </w:rPr>
        <w:t>W przypadku, gdy Wykonawca w którejkolwiek z pozycji wpisze słowa „nie spełnia” lub zaoferuje niższe wartości oferta zostanie odrzucona, gdyż jej treść jest niezgodna z warunkami zamówienia.</w:t>
      </w:r>
    </w:p>
    <w:p w14:paraId="53ACBDE5" w14:textId="77777777" w:rsidR="00C23890" w:rsidRDefault="00C23890" w:rsidP="00C23890">
      <w:pPr>
        <w:pStyle w:val="western"/>
        <w:spacing w:before="0" w:beforeAutospacing="0"/>
        <w:rPr>
          <w:bCs/>
          <w:color w:val="auto"/>
          <w:sz w:val="22"/>
          <w:szCs w:val="22"/>
        </w:rPr>
      </w:pPr>
    </w:p>
    <w:tbl>
      <w:tblPr>
        <w:tblStyle w:val="Tabela-Siatka"/>
        <w:tblW w:w="14283" w:type="dxa"/>
        <w:tblLook w:val="04A0" w:firstRow="1" w:lastRow="0" w:firstColumn="1" w:lastColumn="0" w:noHBand="0" w:noVBand="1"/>
      </w:tblPr>
      <w:tblGrid>
        <w:gridCol w:w="625"/>
        <w:gridCol w:w="9406"/>
        <w:gridCol w:w="4252"/>
      </w:tblGrid>
      <w:tr w:rsidR="00B60E9D" w:rsidRPr="00B60E9D" w14:paraId="16DBB26C" w14:textId="77777777" w:rsidTr="00F33774">
        <w:tc>
          <w:tcPr>
            <w:tcW w:w="625" w:type="dxa"/>
            <w:shd w:val="clear" w:color="auto" w:fill="A6A6A6" w:themeFill="background1" w:themeFillShade="A6"/>
            <w:vAlign w:val="center"/>
          </w:tcPr>
          <w:p w14:paraId="35E090AF" w14:textId="01B30858" w:rsidR="00E850A2" w:rsidRPr="00D43FCC" w:rsidRDefault="00E850A2" w:rsidP="00826FFC">
            <w:pPr>
              <w:jc w:val="center"/>
              <w:rPr>
                <w:rFonts w:ascii="Times New Roman" w:hAnsi="Times New Roman" w:cs="Times New Roman"/>
                <w:b/>
                <w:bCs/>
              </w:rPr>
            </w:pPr>
            <w:r w:rsidRPr="00D43FCC">
              <w:rPr>
                <w:rFonts w:ascii="Times New Roman" w:hAnsi="Times New Roman" w:cs="Times New Roman"/>
                <w:b/>
                <w:bCs/>
              </w:rPr>
              <w:t>Lp</w:t>
            </w:r>
            <w:r w:rsidR="002235F6" w:rsidRPr="00D43FCC">
              <w:rPr>
                <w:rFonts w:ascii="Times New Roman" w:hAnsi="Times New Roman" w:cs="Times New Roman"/>
                <w:b/>
                <w:bCs/>
              </w:rPr>
              <w:t>.</w:t>
            </w:r>
          </w:p>
        </w:tc>
        <w:tc>
          <w:tcPr>
            <w:tcW w:w="9406" w:type="dxa"/>
            <w:shd w:val="clear" w:color="auto" w:fill="A6A6A6" w:themeFill="background1" w:themeFillShade="A6"/>
            <w:vAlign w:val="center"/>
          </w:tcPr>
          <w:p w14:paraId="031B5721" w14:textId="77777777" w:rsidR="00E850A2" w:rsidRPr="00D43FCC" w:rsidRDefault="00E850A2" w:rsidP="00826FFC">
            <w:pPr>
              <w:jc w:val="center"/>
              <w:rPr>
                <w:rFonts w:ascii="Times New Roman" w:hAnsi="Times New Roman" w:cs="Times New Roman"/>
                <w:b/>
                <w:bCs/>
              </w:rPr>
            </w:pPr>
            <w:r w:rsidRPr="00D43FCC">
              <w:rPr>
                <w:rFonts w:ascii="Times New Roman" w:hAnsi="Times New Roman" w:cs="Times New Roman"/>
                <w:b/>
                <w:bCs/>
              </w:rPr>
              <w:t>Wymagane parametry techniczno-użytkowe</w:t>
            </w:r>
          </w:p>
        </w:tc>
        <w:tc>
          <w:tcPr>
            <w:tcW w:w="4252" w:type="dxa"/>
            <w:shd w:val="clear" w:color="auto" w:fill="A6A6A6" w:themeFill="background1" w:themeFillShade="A6"/>
            <w:vAlign w:val="center"/>
          </w:tcPr>
          <w:p w14:paraId="4AEA4064" w14:textId="77777777" w:rsidR="00E850A2" w:rsidRPr="00D43FCC" w:rsidRDefault="00E850A2" w:rsidP="00826FFC">
            <w:pPr>
              <w:jc w:val="center"/>
              <w:rPr>
                <w:rFonts w:ascii="Times New Roman" w:hAnsi="Times New Roman" w:cs="Times New Roman"/>
                <w:b/>
                <w:bCs/>
                <w:lang w:val="x-none" w:eastAsia="x-none"/>
              </w:rPr>
            </w:pPr>
            <w:r w:rsidRPr="00D43FCC">
              <w:rPr>
                <w:rFonts w:ascii="Times New Roman" w:hAnsi="Times New Roman" w:cs="Times New Roman"/>
                <w:b/>
                <w:bCs/>
                <w:lang w:val="x-none" w:eastAsia="x-none"/>
              </w:rPr>
              <w:t>Wypełnia Wykonawca</w:t>
            </w:r>
          </w:p>
          <w:p w14:paraId="17B50709" w14:textId="270A3BA8" w:rsidR="00E850A2" w:rsidRPr="00D43FCC" w:rsidRDefault="00E850A2" w:rsidP="00826FFC">
            <w:pPr>
              <w:jc w:val="center"/>
              <w:rPr>
                <w:rFonts w:ascii="Times New Roman" w:hAnsi="Times New Roman" w:cs="Times New Roman"/>
                <w:b/>
                <w:bCs/>
              </w:rPr>
            </w:pPr>
            <w:r w:rsidRPr="00D43FCC">
              <w:rPr>
                <w:rFonts w:ascii="Times New Roman" w:hAnsi="Times New Roman" w:cs="Times New Roman"/>
                <w:b/>
                <w:bCs/>
                <w:lang w:val="x-none" w:eastAsia="x-none"/>
              </w:rPr>
              <w:t>podając proponowane rozwiązania, parametry techniczne, potwierdzając spełnienie wymagań</w:t>
            </w:r>
            <w:r w:rsidRPr="00D43FCC">
              <w:rPr>
                <w:rFonts w:ascii="Times New Roman" w:hAnsi="Times New Roman" w:cs="Times New Roman"/>
                <w:b/>
                <w:bCs/>
              </w:rPr>
              <w:t xml:space="preserve"> </w:t>
            </w:r>
            <w:r w:rsidR="00D43FCC">
              <w:rPr>
                <w:rFonts w:ascii="Times New Roman" w:hAnsi="Times New Roman" w:cs="Times New Roman"/>
                <w:b/>
                <w:bCs/>
              </w:rPr>
              <w:br/>
            </w:r>
            <w:r w:rsidRPr="00D43FCC">
              <w:rPr>
                <w:rFonts w:ascii="Times New Roman" w:hAnsi="Times New Roman" w:cs="Times New Roman"/>
                <w:b/>
                <w:bCs/>
              </w:rPr>
              <w:t>kolumny nr 2</w:t>
            </w:r>
          </w:p>
        </w:tc>
      </w:tr>
      <w:tr w:rsidR="00B60E9D" w:rsidRPr="00B60E9D" w14:paraId="1AB489FF" w14:textId="77777777" w:rsidTr="00F33774">
        <w:tc>
          <w:tcPr>
            <w:tcW w:w="625" w:type="dxa"/>
            <w:shd w:val="clear" w:color="auto" w:fill="A6A6A6" w:themeFill="background1" w:themeFillShade="A6"/>
            <w:vAlign w:val="center"/>
          </w:tcPr>
          <w:p w14:paraId="05589E06" w14:textId="77777777" w:rsidR="00E850A2" w:rsidRPr="00B60E9D" w:rsidRDefault="00E850A2" w:rsidP="00826FFC">
            <w:pPr>
              <w:jc w:val="center"/>
              <w:rPr>
                <w:rFonts w:ascii="Times New Roman" w:hAnsi="Times New Roman" w:cs="Times New Roman"/>
                <w:b/>
                <w:bCs/>
              </w:rPr>
            </w:pPr>
            <w:r w:rsidRPr="00B60E9D">
              <w:rPr>
                <w:rFonts w:ascii="Times New Roman" w:hAnsi="Times New Roman" w:cs="Times New Roman"/>
                <w:b/>
                <w:bCs/>
              </w:rPr>
              <w:t>1</w:t>
            </w:r>
          </w:p>
        </w:tc>
        <w:tc>
          <w:tcPr>
            <w:tcW w:w="9406" w:type="dxa"/>
            <w:shd w:val="clear" w:color="auto" w:fill="A6A6A6" w:themeFill="background1" w:themeFillShade="A6"/>
            <w:vAlign w:val="center"/>
          </w:tcPr>
          <w:p w14:paraId="33B2F5EA" w14:textId="77777777" w:rsidR="00E850A2" w:rsidRPr="00B60E9D" w:rsidRDefault="00E850A2" w:rsidP="00826FFC">
            <w:pPr>
              <w:jc w:val="center"/>
              <w:rPr>
                <w:rFonts w:ascii="Times New Roman" w:hAnsi="Times New Roman" w:cs="Times New Roman"/>
                <w:b/>
                <w:bCs/>
              </w:rPr>
            </w:pPr>
            <w:r w:rsidRPr="00B60E9D">
              <w:rPr>
                <w:rFonts w:ascii="Times New Roman" w:hAnsi="Times New Roman" w:cs="Times New Roman"/>
                <w:b/>
                <w:bCs/>
              </w:rPr>
              <w:t>2</w:t>
            </w:r>
          </w:p>
        </w:tc>
        <w:tc>
          <w:tcPr>
            <w:tcW w:w="4252" w:type="dxa"/>
            <w:shd w:val="clear" w:color="auto" w:fill="A6A6A6" w:themeFill="background1" w:themeFillShade="A6"/>
            <w:vAlign w:val="center"/>
          </w:tcPr>
          <w:p w14:paraId="7390F283" w14:textId="77777777" w:rsidR="00E850A2" w:rsidRPr="00B60E9D" w:rsidRDefault="00E850A2" w:rsidP="00826FFC">
            <w:pPr>
              <w:jc w:val="center"/>
              <w:rPr>
                <w:rFonts w:ascii="Times New Roman" w:hAnsi="Times New Roman" w:cs="Times New Roman"/>
                <w:b/>
                <w:bCs/>
              </w:rPr>
            </w:pPr>
            <w:r w:rsidRPr="00B60E9D">
              <w:rPr>
                <w:rFonts w:ascii="Times New Roman" w:hAnsi="Times New Roman" w:cs="Times New Roman"/>
                <w:b/>
                <w:bCs/>
              </w:rPr>
              <w:t>3</w:t>
            </w:r>
          </w:p>
        </w:tc>
      </w:tr>
      <w:tr w:rsidR="00B60E9D" w:rsidRPr="00B60E9D" w14:paraId="5D113BC6" w14:textId="77777777" w:rsidTr="00F33774">
        <w:tc>
          <w:tcPr>
            <w:tcW w:w="625" w:type="dxa"/>
            <w:shd w:val="clear" w:color="auto" w:fill="BFBFBF" w:themeFill="background1" w:themeFillShade="BF"/>
            <w:vAlign w:val="center"/>
          </w:tcPr>
          <w:p w14:paraId="1B1EBF99" w14:textId="77777777" w:rsidR="00E850A2" w:rsidRPr="00B60E9D" w:rsidRDefault="00E850A2" w:rsidP="00826FFC">
            <w:pPr>
              <w:pStyle w:val="Akapitzlist"/>
              <w:numPr>
                <w:ilvl w:val="0"/>
                <w:numId w:val="1"/>
              </w:numPr>
              <w:ind w:right="1595" w:hanging="256"/>
              <w:jc w:val="center"/>
              <w:rPr>
                <w:rFonts w:ascii="Times New Roman" w:hAnsi="Times New Roman" w:cs="Times New Roman"/>
              </w:rPr>
            </w:pPr>
          </w:p>
        </w:tc>
        <w:tc>
          <w:tcPr>
            <w:tcW w:w="9406" w:type="dxa"/>
            <w:shd w:val="clear" w:color="auto" w:fill="BFBFBF" w:themeFill="background1" w:themeFillShade="BF"/>
            <w:vAlign w:val="center"/>
          </w:tcPr>
          <w:p w14:paraId="05A920C2" w14:textId="77777777" w:rsidR="00E850A2" w:rsidRPr="00B60E9D" w:rsidRDefault="00E850A2" w:rsidP="00826FFC">
            <w:pPr>
              <w:jc w:val="center"/>
              <w:rPr>
                <w:rFonts w:ascii="Times New Roman" w:hAnsi="Times New Roman" w:cs="Times New Roman"/>
                <w:b/>
                <w:bCs/>
              </w:rPr>
            </w:pPr>
            <w:r w:rsidRPr="00B60E9D">
              <w:rPr>
                <w:rFonts w:ascii="Times New Roman" w:hAnsi="Times New Roman" w:cs="Times New Roman"/>
                <w:b/>
                <w:bCs/>
              </w:rPr>
              <w:t>Warunki ogólne</w:t>
            </w:r>
          </w:p>
        </w:tc>
        <w:tc>
          <w:tcPr>
            <w:tcW w:w="4252" w:type="dxa"/>
            <w:shd w:val="clear" w:color="auto" w:fill="BFBFBF" w:themeFill="background1" w:themeFillShade="BF"/>
            <w:vAlign w:val="center"/>
          </w:tcPr>
          <w:p w14:paraId="445A7397" w14:textId="77777777" w:rsidR="00E850A2" w:rsidRPr="00B60E9D" w:rsidRDefault="00E850A2" w:rsidP="00826FFC">
            <w:pPr>
              <w:jc w:val="center"/>
              <w:rPr>
                <w:rFonts w:ascii="Times New Roman" w:hAnsi="Times New Roman" w:cs="Times New Roman"/>
              </w:rPr>
            </w:pPr>
          </w:p>
        </w:tc>
      </w:tr>
      <w:tr w:rsidR="00B60E9D" w:rsidRPr="00B60E9D" w14:paraId="407CD89C" w14:textId="77777777" w:rsidTr="00F33774">
        <w:trPr>
          <w:trHeight w:val="604"/>
        </w:trPr>
        <w:tc>
          <w:tcPr>
            <w:tcW w:w="625" w:type="dxa"/>
            <w:vAlign w:val="center"/>
          </w:tcPr>
          <w:p w14:paraId="792F058D"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BF4DE46" w14:textId="23225489" w:rsidR="00E850A2" w:rsidRPr="00B60E9D" w:rsidRDefault="00E850A2" w:rsidP="00826FFC">
            <w:pPr>
              <w:jc w:val="both"/>
              <w:rPr>
                <w:rFonts w:ascii="Times New Roman" w:hAnsi="Times New Roman" w:cs="Times New Roman"/>
              </w:rPr>
            </w:pPr>
            <w:r w:rsidRPr="00B60E9D">
              <w:rPr>
                <w:rFonts w:ascii="Times New Roman" w:hAnsi="Times New Roman" w:cs="Times New Roman"/>
              </w:rPr>
              <w:t xml:space="preserve">Pojazd fabrycznie nowy. Rok produkcji podwozia i zabudowy </w:t>
            </w:r>
            <w:r w:rsidR="00D43FCC">
              <w:rPr>
                <w:rFonts w:ascii="Times New Roman" w:hAnsi="Times New Roman" w:cs="Times New Roman"/>
              </w:rPr>
              <w:t xml:space="preserve">nie </w:t>
            </w:r>
            <w:r w:rsidR="003C0B10">
              <w:rPr>
                <w:rFonts w:ascii="Times New Roman" w:hAnsi="Times New Roman" w:cs="Times New Roman"/>
              </w:rPr>
              <w:t>wcześniejszy</w:t>
            </w:r>
            <w:r w:rsidR="00D43FCC">
              <w:rPr>
                <w:rFonts w:ascii="Times New Roman" w:hAnsi="Times New Roman" w:cs="Times New Roman"/>
              </w:rPr>
              <w:t xml:space="preserve"> niż 2022</w:t>
            </w:r>
            <w:r w:rsidR="00982C16">
              <w:rPr>
                <w:rFonts w:ascii="Times New Roman" w:hAnsi="Times New Roman" w:cs="Times New Roman"/>
              </w:rPr>
              <w:t>.</w:t>
            </w:r>
          </w:p>
        </w:tc>
        <w:tc>
          <w:tcPr>
            <w:tcW w:w="4252" w:type="dxa"/>
            <w:vAlign w:val="center"/>
          </w:tcPr>
          <w:p w14:paraId="1BFFD436" w14:textId="289D1579" w:rsidR="00E850A2" w:rsidRPr="00B60E9D" w:rsidRDefault="00074BA7" w:rsidP="00826FFC">
            <w:pPr>
              <w:jc w:val="center"/>
              <w:rPr>
                <w:rFonts w:ascii="Times New Roman" w:hAnsi="Times New Roman" w:cs="Times New Roman"/>
              </w:rPr>
            </w:pPr>
            <w:r w:rsidRPr="00B60E9D">
              <w:rPr>
                <w:rFonts w:ascii="Times New Roman" w:hAnsi="Times New Roman" w:cs="Times New Roman"/>
              </w:rPr>
              <w:t>Podać producenta, typ i model podwozia oraz rok produkcji.</w:t>
            </w:r>
          </w:p>
        </w:tc>
      </w:tr>
      <w:tr w:rsidR="00B60E9D" w:rsidRPr="00B60E9D" w14:paraId="7656E127" w14:textId="77777777" w:rsidTr="00F33774">
        <w:tc>
          <w:tcPr>
            <w:tcW w:w="625" w:type="dxa"/>
            <w:vAlign w:val="center"/>
          </w:tcPr>
          <w:p w14:paraId="108EACF8"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4C8E66D5" w14:textId="5C15B418" w:rsidR="00E850A2" w:rsidRPr="00B60E9D" w:rsidRDefault="00E850A2" w:rsidP="00D95DAB">
            <w:pPr>
              <w:jc w:val="both"/>
              <w:rPr>
                <w:rFonts w:ascii="Times New Roman" w:hAnsi="Times New Roman" w:cs="Times New Roman"/>
              </w:rPr>
            </w:pPr>
            <w:r w:rsidRPr="00B60E9D">
              <w:rPr>
                <w:rFonts w:ascii="Times New Roman" w:hAnsi="Times New Roman" w:cs="Times New Roman"/>
              </w:rPr>
              <w:t>Pojazd musi spełniać wymagania polskich przepisów o ruchu drogowym, z uwzględnieniem wymagań dotyczących pojazdów uprzywilejowanych, zgodnie z ustawą z dnia 20 czerwca 1997 r. „Prawo o ruchu drogowym”</w:t>
            </w:r>
            <w:r w:rsidR="00D95DAB" w:rsidRPr="00B60E9D">
              <w:rPr>
                <w:rFonts w:ascii="Times New Roman" w:hAnsi="Times New Roman" w:cs="Times New Roman"/>
              </w:rPr>
              <w:t xml:space="preserve"> </w:t>
            </w:r>
            <w:r w:rsidRPr="00D43FCC">
              <w:rPr>
                <w:rFonts w:ascii="Times New Roman" w:hAnsi="Times New Roman" w:cs="Times New Roman"/>
              </w:rPr>
              <w:t>(</w:t>
            </w:r>
            <w:r w:rsidR="00D43FCC" w:rsidRPr="00D43FCC">
              <w:rPr>
                <w:rFonts w:ascii="Times New Roman" w:hAnsi="Times New Roman" w:cs="Times New Roman"/>
              </w:rPr>
              <w:t>Dz. U. z 2022 r., poz.988</w:t>
            </w:r>
            <w:r w:rsidRPr="00D43FCC">
              <w:rPr>
                <w:rFonts w:ascii="Times New Roman" w:hAnsi="Times New Roman" w:cs="Times New Roman"/>
              </w:rPr>
              <w:t>)</w:t>
            </w:r>
            <w:r w:rsidRPr="00B60E9D">
              <w:rPr>
                <w:rFonts w:ascii="Times New Roman" w:hAnsi="Times New Roman" w:cs="Times New Roman"/>
              </w:rPr>
              <w:t>, wraz z przepisami wykonawczymi do ustawy.</w:t>
            </w:r>
          </w:p>
        </w:tc>
        <w:tc>
          <w:tcPr>
            <w:tcW w:w="4252" w:type="dxa"/>
            <w:vAlign w:val="center"/>
          </w:tcPr>
          <w:p w14:paraId="0E0BD0D3" w14:textId="77777777" w:rsidR="00E850A2" w:rsidRPr="00B60E9D" w:rsidRDefault="00E850A2" w:rsidP="00826FFC">
            <w:pPr>
              <w:jc w:val="center"/>
              <w:rPr>
                <w:rFonts w:ascii="Times New Roman" w:hAnsi="Times New Roman" w:cs="Times New Roman"/>
                <w:color w:val="FF0000"/>
              </w:rPr>
            </w:pPr>
          </w:p>
        </w:tc>
      </w:tr>
      <w:tr w:rsidR="00B60E9D" w:rsidRPr="00B60E9D" w14:paraId="11AADDDE" w14:textId="77777777" w:rsidTr="00F33774">
        <w:tc>
          <w:tcPr>
            <w:tcW w:w="625" w:type="dxa"/>
            <w:vAlign w:val="center"/>
          </w:tcPr>
          <w:p w14:paraId="7E087F57"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270A1548"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 xml:space="preserve">Pojazd musi spełniać wymagania Rozporządzenia Ministra Spraw Wewnętrznych i Administracji z dnia 20 czerwca 2007 r. w sprawie wykazu wyrobów służących zapewnieniu bezpieczeństwa publicznego lub ochronie zdrowia i życia oraz mienia, a także zasad wydawania dopuszczenia tych wyrobów do użytkowania (Dz. U. z 2007 r. Nr 143, poz. 1002 ze </w:t>
            </w:r>
            <w:proofErr w:type="spellStart"/>
            <w:r w:rsidRPr="00B60E9D">
              <w:rPr>
                <w:rFonts w:ascii="Times New Roman" w:hAnsi="Times New Roman" w:cs="Times New Roman"/>
              </w:rPr>
              <w:t>zm</w:t>
            </w:r>
            <w:proofErr w:type="spellEnd"/>
            <w:r w:rsidRPr="00B60E9D">
              <w:rPr>
                <w:rFonts w:ascii="Times New Roman" w:hAnsi="Times New Roman" w:cs="Times New Roman"/>
              </w:rPr>
              <w:t>).</w:t>
            </w:r>
          </w:p>
          <w:p w14:paraId="48DF3B8E"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 xml:space="preserve">Aktualne świadectwo dopuszczenia wraz ze sprawozdaniem z badań dostarczone najpóźniej w dniu odbioru techniczno-jakościowego przedmiotu zamówienia. </w:t>
            </w:r>
          </w:p>
        </w:tc>
        <w:tc>
          <w:tcPr>
            <w:tcW w:w="4252" w:type="dxa"/>
            <w:vAlign w:val="center"/>
          </w:tcPr>
          <w:p w14:paraId="36FC8C9B" w14:textId="77777777" w:rsidR="00E850A2" w:rsidRPr="00B60E9D" w:rsidRDefault="00E850A2" w:rsidP="00826FFC">
            <w:pPr>
              <w:jc w:val="center"/>
              <w:rPr>
                <w:rFonts w:ascii="Times New Roman" w:hAnsi="Times New Roman" w:cs="Times New Roman"/>
                <w:color w:val="FF0000"/>
              </w:rPr>
            </w:pPr>
          </w:p>
        </w:tc>
      </w:tr>
      <w:tr w:rsidR="00B60E9D" w:rsidRPr="00B60E9D" w14:paraId="29F461B0" w14:textId="77777777" w:rsidTr="00F33774">
        <w:tc>
          <w:tcPr>
            <w:tcW w:w="625" w:type="dxa"/>
            <w:vAlign w:val="center"/>
          </w:tcPr>
          <w:p w14:paraId="630E5308"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7943B64" w14:textId="7755BD77" w:rsidR="00E850A2" w:rsidRPr="00B60E9D" w:rsidRDefault="00E850A2" w:rsidP="00E850A2">
            <w:pPr>
              <w:jc w:val="both"/>
              <w:rPr>
                <w:rFonts w:ascii="Times New Roman" w:hAnsi="Times New Roman" w:cs="Times New Roman"/>
              </w:rPr>
            </w:pPr>
            <w:r w:rsidRPr="00B60E9D">
              <w:rPr>
                <w:rFonts w:ascii="Times New Roman" w:hAnsi="Times New Roman" w:cs="Times New Roman"/>
              </w:rPr>
              <w:t xml:space="preserve">Wyposażenie ratownicze dostarczone z pojazdem, dla którego jest wymagane świadectwo </w:t>
            </w:r>
            <w:r w:rsidRPr="00B60E9D">
              <w:rPr>
                <w:rFonts w:ascii="Times New Roman" w:hAnsi="Times New Roman" w:cs="Times New Roman"/>
              </w:rPr>
              <w:lastRenderedPageBreak/>
              <w:t>dopuszczenia, musi spełniać wymagania rozporządzenia Ministra Spraw Wewnętrznych i Administracji z dnia 20 czerwca 2007 r. w sprawie wykazu wyrobów służących zapewnieniu bezpieczeństwa publicznego lub ochronie zdrowia i życia ora</w:t>
            </w:r>
            <w:r w:rsidR="00475203" w:rsidRPr="00B60E9D">
              <w:rPr>
                <w:rFonts w:ascii="Times New Roman" w:hAnsi="Times New Roman" w:cs="Times New Roman"/>
              </w:rPr>
              <w:t xml:space="preserve"> </w:t>
            </w:r>
            <w:r w:rsidRPr="00B60E9D">
              <w:rPr>
                <w:rFonts w:ascii="Times New Roman" w:hAnsi="Times New Roman" w:cs="Times New Roman"/>
              </w:rPr>
              <w:t xml:space="preserve">zmienia, a także zasad wydawania dopuszczenia tych wyrobów do użytkowania </w:t>
            </w:r>
            <w:r w:rsidR="00B60E9D">
              <w:rPr>
                <w:rFonts w:ascii="Times New Roman" w:hAnsi="Times New Roman" w:cs="Times New Roman"/>
              </w:rPr>
              <w:br/>
            </w:r>
            <w:r w:rsidRPr="00B60E9D">
              <w:rPr>
                <w:rFonts w:ascii="Times New Roman" w:hAnsi="Times New Roman" w:cs="Times New Roman"/>
              </w:rPr>
              <w:t>(Dz. U. z 2007 r. Nr 143, poz. 1002, ze zm.). Świadectwa dopuszczenia na wyposażenie dostarczone najpóźniej w dniu odbioru techniczno-jakościowego przedmiotu zamówienia.</w:t>
            </w:r>
          </w:p>
        </w:tc>
        <w:tc>
          <w:tcPr>
            <w:tcW w:w="4252" w:type="dxa"/>
            <w:vAlign w:val="center"/>
          </w:tcPr>
          <w:p w14:paraId="4CB72ADE" w14:textId="77777777" w:rsidR="00E850A2" w:rsidRPr="00B60E9D" w:rsidRDefault="00E850A2" w:rsidP="00826FFC">
            <w:pPr>
              <w:jc w:val="center"/>
              <w:rPr>
                <w:rFonts w:ascii="Times New Roman" w:hAnsi="Times New Roman" w:cs="Times New Roman"/>
                <w:color w:val="FF0000"/>
              </w:rPr>
            </w:pPr>
          </w:p>
        </w:tc>
      </w:tr>
      <w:tr w:rsidR="00B60E9D" w:rsidRPr="00B60E9D" w14:paraId="415306ED" w14:textId="77777777" w:rsidTr="00F33774">
        <w:tc>
          <w:tcPr>
            <w:tcW w:w="625" w:type="dxa"/>
            <w:vAlign w:val="center"/>
          </w:tcPr>
          <w:p w14:paraId="1F546B04"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49A3646"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Pojazd zabudowany i wyposażony musi spełniać następujące wymagania:</w:t>
            </w:r>
          </w:p>
          <w:p w14:paraId="2B20C94A" w14:textId="77777777" w:rsidR="00E850A2" w:rsidRPr="00B60E9D" w:rsidRDefault="00E850A2" w:rsidP="00826FFC">
            <w:pPr>
              <w:pStyle w:val="Akapitzlist"/>
              <w:ind w:left="177"/>
              <w:jc w:val="both"/>
              <w:rPr>
                <w:rFonts w:ascii="Times New Roman" w:hAnsi="Times New Roman" w:cs="Times New Roman"/>
              </w:rPr>
            </w:pPr>
            <w:r w:rsidRPr="00B60E9D">
              <w:rPr>
                <w:rFonts w:ascii="Times New Roman" w:hAnsi="Times New Roman" w:cs="Times New Roman"/>
              </w:rPr>
              <w:t>- rozporządzenia Ministra Infrastruktury z dnia 31 grudnia 2002 r. w sprawie warunków technicznych pojazdów oraz zakresu ich niezbędnego wyposażenia (</w:t>
            </w:r>
            <w:proofErr w:type="spellStart"/>
            <w:r w:rsidRPr="00B60E9D">
              <w:rPr>
                <w:rFonts w:ascii="Times New Roman" w:hAnsi="Times New Roman" w:cs="Times New Roman"/>
              </w:rPr>
              <w:t>t.j</w:t>
            </w:r>
            <w:proofErr w:type="spellEnd"/>
            <w:r w:rsidRPr="00B60E9D">
              <w:rPr>
                <w:rFonts w:ascii="Times New Roman" w:hAnsi="Times New Roman" w:cs="Times New Roman"/>
              </w:rPr>
              <w:t>. Dz. U. z 2016 r., poz. 2022 ze zm.),</w:t>
            </w:r>
          </w:p>
          <w:p w14:paraId="23D6D5A8" w14:textId="77777777" w:rsidR="00E850A2" w:rsidRPr="00B60E9D" w:rsidRDefault="00E850A2" w:rsidP="00826FFC">
            <w:pPr>
              <w:pStyle w:val="Akapitzlist"/>
              <w:ind w:left="177"/>
              <w:jc w:val="both"/>
              <w:rPr>
                <w:rFonts w:ascii="Times New Roman" w:hAnsi="Times New Roman" w:cs="Times New Roman"/>
              </w:rPr>
            </w:pPr>
            <w:r w:rsidRPr="00B60E9D">
              <w:rPr>
                <w:rFonts w:ascii="Times New Roman" w:hAnsi="Times New Roman" w:cs="Times New Roman"/>
              </w:rPr>
              <w:t>- rozporządzenia Ministrów: Spraw Wewnętrznych i Administracji, Obrony Narodowej, Rozwoju i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Biura Ochrony Rządu, Krajowej Administracji Skarbowej, Służby Więziennej i straży pożarnej (Dz. U. z 2019 r., poz. 594).</w:t>
            </w:r>
          </w:p>
        </w:tc>
        <w:tc>
          <w:tcPr>
            <w:tcW w:w="4252" w:type="dxa"/>
            <w:vAlign w:val="center"/>
          </w:tcPr>
          <w:p w14:paraId="03CF433C" w14:textId="77777777" w:rsidR="00E850A2" w:rsidRPr="00B60E9D" w:rsidRDefault="00E850A2" w:rsidP="00826FFC">
            <w:pPr>
              <w:jc w:val="center"/>
              <w:rPr>
                <w:rFonts w:ascii="Times New Roman" w:hAnsi="Times New Roman" w:cs="Times New Roman"/>
                <w:color w:val="FF0000"/>
              </w:rPr>
            </w:pPr>
          </w:p>
        </w:tc>
      </w:tr>
      <w:tr w:rsidR="00B60E9D" w:rsidRPr="00B60E9D" w14:paraId="21E31535" w14:textId="77777777" w:rsidTr="00F33774">
        <w:tc>
          <w:tcPr>
            <w:tcW w:w="625" w:type="dxa"/>
            <w:vAlign w:val="center"/>
          </w:tcPr>
          <w:p w14:paraId="293D796E"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66847CE"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Pojazd musi spełniać przepisy Polskich Norm PN–EN 1846–1 oraz PN–EN 1846–2.</w:t>
            </w:r>
          </w:p>
        </w:tc>
        <w:tc>
          <w:tcPr>
            <w:tcW w:w="4252" w:type="dxa"/>
            <w:vAlign w:val="center"/>
          </w:tcPr>
          <w:p w14:paraId="59977151" w14:textId="77777777" w:rsidR="00E850A2" w:rsidRPr="00B60E9D" w:rsidRDefault="00E850A2" w:rsidP="00826FFC">
            <w:pPr>
              <w:jc w:val="center"/>
              <w:rPr>
                <w:rFonts w:ascii="Times New Roman" w:hAnsi="Times New Roman" w:cs="Times New Roman"/>
                <w:color w:val="FF0000"/>
              </w:rPr>
            </w:pPr>
          </w:p>
        </w:tc>
      </w:tr>
      <w:tr w:rsidR="00B60E9D" w:rsidRPr="00B60E9D" w14:paraId="360BE03D" w14:textId="77777777" w:rsidTr="00F33774">
        <w:tc>
          <w:tcPr>
            <w:tcW w:w="625" w:type="dxa"/>
            <w:vAlign w:val="center"/>
          </w:tcPr>
          <w:p w14:paraId="1FB1517F" w14:textId="77777777" w:rsidR="00E850A2" w:rsidRPr="00054C10"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7090344C" w14:textId="77777777" w:rsidR="00E850A2" w:rsidRPr="00054C10" w:rsidRDefault="00E850A2" w:rsidP="00826FFC">
            <w:pPr>
              <w:jc w:val="both"/>
              <w:rPr>
                <w:rFonts w:ascii="Times New Roman" w:hAnsi="Times New Roman" w:cs="Times New Roman"/>
              </w:rPr>
            </w:pPr>
            <w:r w:rsidRPr="00054C10">
              <w:rPr>
                <w:rFonts w:ascii="Times New Roman" w:hAnsi="Times New Roman" w:cs="Times New Roman"/>
              </w:rPr>
              <w:t>Maksymalna masa rzeczywista (MMR) samochodu gotowego do jazdy, rozkład tej masy na osie oraz masa przypadająca na każdą z osi nie przekracza maksymalnych wartości określonych przez producenta pojazdu lub podwozia bazowego.</w:t>
            </w:r>
          </w:p>
        </w:tc>
        <w:tc>
          <w:tcPr>
            <w:tcW w:w="4252" w:type="dxa"/>
            <w:vAlign w:val="center"/>
          </w:tcPr>
          <w:p w14:paraId="67334C88" w14:textId="77777777" w:rsidR="00E850A2" w:rsidRPr="00B60E9D" w:rsidRDefault="00E850A2" w:rsidP="00826FFC">
            <w:pPr>
              <w:jc w:val="center"/>
              <w:rPr>
                <w:rFonts w:ascii="Times New Roman" w:hAnsi="Times New Roman" w:cs="Times New Roman"/>
                <w:color w:val="FF0000"/>
              </w:rPr>
            </w:pPr>
          </w:p>
        </w:tc>
      </w:tr>
      <w:tr w:rsidR="00B60E9D" w:rsidRPr="00B60E9D" w14:paraId="3F250292" w14:textId="77777777" w:rsidTr="00F33774">
        <w:tc>
          <w:tcPr>
            <w:tcW w:w="625" w:type="dxa"/>
            <w:vAlign w:val="center"/>
          </w:tcPr>
          <w:p w14:paraId="55DF1740"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A8BCE26"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 xml:space="preserve">Pojazd musi być oznakowany numerami operacyjnymi Państwowej Straży Pożarnej zgodnie z zarządzeniem nr 3 Komendanta Głównego Państwowej Straży Pożarnej z dnia 09 marca 2021 r. zmieniającym zarządzenie w sprawie gospodarki transportowej w jednostkach organizacyjnych Państwowej Straży Pożarnej </w:t>
            </w:r>
          </w:p>
          <w:p w14:paraId="10706C83"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Dane dotyczące oznaczenia (numeru operacyjnego) zostaną przekazane w trakcie realizacji zamówienia.</w:t>
            </w:r>
          </w:p>
        </w:tc>
        <w:tc>
          <w:tcPr>
            <w:tcW w:w="4252" w:type="dxa"/>
            <w:vAlign w:val="center"/>
          </w:tcPr>
          <w:p w14:paraId="43FF95DC" w14:textId="77777777" w:rsidR="00E850A2" w:rsidRPr="00B60E9D" w:rsidRDefault="00E850A2" w:rsidP="00826FFC">
            <w:pPr>
              <w:jc w:val="center"/>
              <w:rPr>
                <w:rFonts w:ascii="Times New Roman" w:hAnsi="Times New Roman" w:cs="Times New Roman"/>
                <w:color w:val="FF0000"/>
              </w:rPr>
            </w:pPr>
          </w:p>
        </w:tc>
      </w:tr>
      <w:tr w:rsidR="00B60E9D" w:rsidRPr="00B60E9D" w14:paraId="5552DEEF" w14:textId="77777777" w:rsidTr="00F33774">
        <w:tc>
          <w:tcPr>
            <w:tcW w:w="625" w:type="dxa"/>
            <w:vAlign w:val="center"/>
          </w:tcPr>
          <w:p w14:paraId="16DEF87B" w14:textId="77777777" w:rsidR="00E850A2" w:rsidRPr="00B60E9D"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2EF4747" w14:textId="77777777" w:rsidR="00E850A2" w:rsidRPr="00B60E9D" w:rsidRDefault="00E850A2" w:rsidP="00826FFC">
            <w:pPr>
              <w:jc w:val="both"/>
              <w:rPr>
                <w:rFonts w:ascii="Times New Roman" w:hAnsi="Times New Roman" w:cs="Times New Roman"/>
              </w:rPr>
            </w:pPr>
            <w:r w:rsidRPr="00B60E9D">
              <w:rPr>
                <w:rFonts w:ascii="Times New Roman" w:hAnsi="Times New Roman" w:cs="Times New Roman"/>
              </w:rPr>
              <w:t>Zmiany adaptacyjne pojazdu, dotyczące montażu wyposażenia, nie mogą powodować utraty ani ograniczać uprawnień wynikających z fabrycznej gwarancji mechanicznej.</w:t>
            </w:r>
          </w:p>
        </w:tc>
        <w:tc>
          <w:tcPr>
            <w:tcW w:w="4252" w:type="dxa"/>
            <w:vAlign w:val="center"/>
          </w:tcPr>
          <w:p w14:paraId="308E11F0" w14:textId="77777777" w:rsidR="00E850A2" w:rsidRPr="00B60E9D" w:rsidRDefault="00E850A2" w:rsidP="00826FFC">
            <w:pPr>
              <w:jc w:val="center"/>
              <w:rPr>
                <w:rFonts w:ascii="Times New Roman" w:hAnsi="Times New Roman" w:cs="Times New Roman"/>
                <w:color w:val="FF0000"/>
              </w:rPr>
            </w:pPr>
          </w:p>
        </w:tc>
      </w:tr>
      <w:tr w:rsidR="004549D1" w:rsidRPr="004549D1" w14:paraId="4F718F88" w14:textId="77777777" w:rsidTr="00F33774">
        <w:tc>
          <w:tcPr>
            <w:tcW w:w="625" w:type="dxa"/>
            <w:shd w:val="clear" w:color="auto" w:fill="BFBFBF" w:themeFill="background1" w:themeFillShade="BF"/>
            <w:vAlign w:val="center"/>
          </w:tcPr>
          <w:p w14:paraId="673F50E3" w14:textId="77777777" w:rsidR="00E850A2" w:rsidRPr="004549D1" w:rsidRDefault="00E850A2" w:rsidP="00826FFC">
            <w:pPr>
              <w:pStyle w:val="Akapitzlist"/>
              <w:numPr>
                <w:ilvl w:val="0"/>
                <w:numId w:val="1"/>
              </w:numPr>
              <w:ind w:right="1597" w:hanging="270"/>
              <w:jc w:val="center"/>
              <w:rPr>
                <w:rFonts w:ascii="Times New Roman" w:hAnsi="Times New Roman" w:cs="Times New Roman"/>
                <w:b/>
                <w:bCs/>
              </w:rPr>
            </w:pPr>
          </w:p>
        </w:tc>
        <w:tc>
          <w:tcPr>
            <w:tcW w:w="9406" w:type="dxa"/>
            <w:shd w:val="clear" w:color="auto" w:fill="BFBFBF" w:themeFill="background1" w:themeFillShade="BF"/>
            <w:vAlign w:val="center"/>
          </w:tcPr>
          <w:p w14:paraId="030EFB0C" w14:textId="77777777" w:rsidR="00E850A2" w:rsidRPr="004549D1" w:rsidRDefault="00E850A2" w:rsidP="00826FFC">
            <w:pPr>
              <w:jc w:val="center"/>
              <w:rPr>
                <w:rFonts w:ascii="Times New Roman" w:hAnsi="Times New Roman" w:cs="Times New Roman"/>
                <w:b/>
                <w:bCs/>
              </w:rPr>
            </w:pPr>
            <w:r w:rsidRPr="004549D1">
              <w:rPr>
                <w:rFonts w:ascii="Times New Roman" w:hAnsi="Times New Roman" w:cs="Times New Roman"/>
                <w:b/>
                <w:bCs/>
              </w:rPr>
              <w:t>Podwozie z kabiną</w:t>
            </w:r>
          </w:p>
        </w:tc>
        <w:tc>
          <w:tcPr>
            <w:tcW w:w="4252" w:type="dxa"/>
            <w:shd w:val="clear" w:color="auto" w:fill="BFBFBF" w:themeFill="background1" w:themeFillShade="BF"/>
            <w:vAlign w:val="center"/>
          </w:tcPr>
          <w:p w14:paraId="70C1A205" w14:textId="77777777" w:rsidR="00E850A2" w:rsidRPr="004549D1" w:rsidRDefault="00E850A2" w:rsidP="00826FFC">
            <w:pPr>
              <w:jc w:val="center"/>
              <w:rPr>
                <w:rFonts w:ascii="Times New Roman" w:hAnsi="Times New Roman" w:cs="Times New Roman"/>
                <w:b/>
                <w:bCs/>
              </w:rPr>
            </w:pPr>
          </w:p>
        </w:tc>
      </w:tr>
      <w:tr w:rsidR="00B60E9D" w:rsidRPr="00B60E9D" w14:paraId="5DE7BEFA" w14:textId="77777777" w:rsidTr="00F33774">
        <w:tc>
          <w:tcPr>
            <w:tcW w:w="625" w:type="dxa"/>
            <w:vAlign w:val="center"/>
          </w:tcPr>
          <w:p w14:paraId="529C2C99" w14:textId="77777777" w:rsidR="00E850A2" w:rsidRPr="004549D1"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DD7B51B" w14:textId="0177E75E" w:rsidR="004549D1" w:rsidRPr="004549D1" w:rsidRDefault="004549D1" w:rsidP="004549D1">
            <w:pPr>
              <w:jc w:val="both"/>
              <w:rPr>
                <w:rFonts w:ascii="Times New Roman" w:hAnsi="Times New Roman" w:cs="Times New Roman"/>
              </w:rPr>
            </w:pPr>
            <w:r w:rsidRPr="004549D1">
              <w:rPr>
                <w:rFonts w:ascii="Times New Roman" w:hAnsi="Times New Roman" w:cs="Times New Roman"/>
              </w:rPr>
              <w:t xml:space="preserve">Pojazd fabrycznie nowy, z silnikiem o mocy nie mniejszej niż 250 </w:t>
            </w:r>
            <w:proofErr w:type="spellStart"/>
            <w:r w:rsidRPr="004549D1">
              <w:rPr>
                <w:rFonts w:ascii="Times New Roman" w:hAnsi="Times New Roman" w:cs="Times New Roman"/>
              </w:rPr>
              <w:t>kW.</w:t>
            </w:r>
            <w:proofErr w:type="spellEnd"/>
            <w:r w:rsidRPr="004549D1">
              <w:rPr>
                <w:rFonts w:ascii="Times New Roman" w:hAnsi="Times New Roman" w:cs="Times New Roman"/>
              </w:rPr>
              <w:t xml:space="preserve"> Hamulec silnikowy. </w:t>
            </w:r>
            <w:r w:rsidRPr="004549D1">
              <w:rPr>
                <w:rFonts w:ascii="Times New Roman" w:hAnsi="Times New Roman" w:cs="Times New Roman"/>
              </w:rPr>
              <w:br/>
              <w:t>Silnik z zapłonem samoczynnym, spełniającym aktualnie obowiązującą normę emisji spalin umożliwiającą rejestrację pojazdu. Silnik i podwozie z kabiną pochodzące od tego samego producenta.</w:t>
            </w:r>
          </w:p>
          <w:p w14:paraId="40B9765F" w14:textId="274B939E" w:rsidR="00E850A2" w:rsidRPr="004549D1" w:rsidRDefault="004549D1" w:rsidP="004549D1">
            <w:pPr>
              <w:jc w:val="both"/>
              <w:rPr>
                <w:rFonts w:ascii="Times New Roman" w:hAnsi="Times New Roman" w:cs="Times New Roman"/>
              </w:rPr>
            </w:pPr>
            <w:r w:rsidRPr="004549D1">
              <w:rPr>
                <w:rFonts w:ascii="Times New Roman" w:hAnsi="Times New Roman" w:cs="Times New Roman"/>
              </w:rPr>
              <w:t xml:space="preserve">W przypadku zastosowania dodatkowych płynów (np. </w:t>
            </w:r>
            <w:proofErr w:type="spellStart"/>
            <w:r w:rsidRPr="004549D1">
              <w:rPr>
                <w:rFonts w:ascii="Times New Roman" w:hAnsi="Times New Roman" w:cs="Times New Roman"/>
              </w:rPr>
              <w:t>AdBlue</w:t>
            </w:r>
            <w:proofErr w:type="spellEnd"/>
            <w:r w:rsidRPr="004549D1">
              <w:rPr>
                <w:rFonts w:ascii="Times New Roman" w:hAnsi="Times New Roman" w:cs="Times New Roman"/>
              </w:rPr>
              <w:t>) w celu osiągnięcia normy emisji, nie może następować redukcja momentu obrotowego w przypadku braku tego płynu.</w:t>
            </w:r>
          </w:p>
        </w:tc>
        <w:tc>
          <w:tcPr>
            <w:tcW w:w="4252" w:type="dxa"/>
            <w:shd w:val="clear" w:color="auto" w:fill="D9D9D9" w:themeFill="background1" w:themeFillShade="D9"/>
            <w:vAlign w:val="center"/>
          </w:tcPr>
          <w:p w14:paraId="29E7CF92" w14:textId="2DFA39A2" w:rsidR="00BA4500" w:rsidRPr="004549D1" w:rsidRDefault="00BA4500" w:rsidP="00826FFC">
            <w:pPr>
              <w:jc w:val="center"/>
              <w:rPr>
                <w:rFonts w:ascii="Times New Roman" w:hAnsi="Times New Roman" w:cs="Times New Roman"/>
              </w:rPr>
            </w:pPr>
            <w:r w:rsidRPr="004549D1">
              <w:rPr>
                <w:rFonts w:ascii="Times New Roman" w:hAnsi="Times New Roman" w:cs="Times New Roman"/>
              </w:rPr>
              <w:t>Wpisać moc silnika</w:t>
            </w:r>
            <w:r w:rsidR="00F33774">
              <w:rPr>
                <w:rFonts w:ascii="Times New Roman" w:hAnsi="Times New Roman" w:cs="Times New Roman"/>
              </w:rPr>
              <w:t xml:space="preserve">: </w:t>
            </w:r>
            <w:r w:rsidR="00F33774" w:rsidRPr="00F33774">
              <w:rPr>
                <w:rFonts w:ascii="Times New Roman" w:hAnsi="Times New Roman" w:cs="Times New Roman"/>
              </w:rPr>
              <w:t>…………</w:t>
            </w:r>
            <w:r w:rsidR="003F60E3">
              <w:rPr>
                <w:rFonts w:ascii="Times New Roman" w:hAnsi="Times New Roman" w:cs="Times New Roman"/>
              </w:rPr>
              <w:t xml:space="preserve"> </w:t>
            </w:r>
            <w:r w:rsidR="00F33774" w:rsidRPr="00F33774">
              <w:rPr>
                <w:rFonts w:ascii="Times New Roman" w:hAnsi="Times New Roman" w:cs="Times New Roman"/>
              </w:rPr>
              <w:t>kW</w:t>
            </w:r>
          </w:p>
          <w:p w14:paraId="25FEE704" w14:textId="6CD01671" w:rsidR="00E850A2" w:rsidRPr="004549D1" w:rsidRDefault="00F33774" w:rsidP="00826FFC">
            <w:pPr>
              <w:jc w:val="center"/>
              <w:rPr>
                <w:rFonts w:ascii="Times New Roman" w:hAnsi="Times New Roman" w:cs="Times New Roman"/>
                <w:b/>
                <w:bCs/>
              </w:rPr>
            </w:pPr>
            <w:r>
              <w:rPr>
                <w:rFonts w:ascii="Times New Roman" w:hAnsi="Times New Roman" w:cs="Times New Roman"/>
                <w:b/>
                <w:bCs/>
              </w:rPr>
              <w:t>p</w:t>
            </w:r>
            <w:r w:rsidR="00E850A2" w:rsidRPr="004549D1">
              <w:rPr>
                <w:rFonts w:ascii="Times New Roman" w:hAnsi="Times New Roman" w:cs="Times New Roman"/>
                <w:b/>
                <w:bCs/>
              </w:rPr>
              <w:t>arametr punktowany*</w:t>
            </w:r>
          </w:p>
          <w:p w14:paraId="3EF14963" w14:textId="5584BDC8" w:rsidR="00E850A2" w:rsidRPr="004549D1" w:rsidRDefault="00F33774" w:rsidP="00826FFC">
            <w:pPr>
              <w:jc w:val="center"/>
              <w:rPr>
                <w:rFonts w:ascii="Times New Roman" w:hAnsi="Times New Roman" w:cs="Times New Roman"/>
              </w:rPr>
            </w:pPr>
            <w:r w:rsidRPr="00F33774">
              <w:rPr>
                <w:rFonts w:ascii="Times New Roman" w:hAnsi="Times New Roman" w:cs="Times New Roman"/>
              </w:rPr>
              <w:t xml:space="preserve">Maksymalna moc silnika </w:t>
            </w:r>
            <w:r w:rsidR="004549D1" w:rsidRPr="004549D1">
              <w:rPr>
                <w:rFonts w:ascii="Times New Roman" w:hAnsi="Times New Roman" w:cs="Times New Roman"/>
              </w:rPr>
              <w:t>25</w:t>
            </w:r>
            <w:r w:rsidR="00E850A2" w:rsidRPr="004549D1">
              <w:rPr>
                <w:rFonts w:ascii="Times New Roman" w:hAnsi="Times New Roman" w:cs="Times New Roman"/>
              </w:rPr>
              <w:t>0 kW – 0 pkt</w:t>
            </w:r>
            <w:r>
              <w:rPr>
                <w:rFonts w:ascii="Times New Roman" w:hAnsi="Times New Roman" w:cs="Times New Roman"/>
              </w:rPr>
              <w:t>.</w:t>
            </w:r>
          </w:p>
          <w:p w14:paraId="49993900" w14:textId="2136F8FC" w:rsidR="00E850A2" w:rsidRPr="004549D1" w:rsidRDefault="00F33774" w:rsidP="00826FFC">
            <w:pPr>
              <w:jc w:val="center"/>
              <w:rPr>
                <w:rFonts w:ascii="Times New Roman" w:hAnsi="Times New Roman" w:cs="Times New Roman"/>
              </w:rPr>
            </w:pPr>
            <w:r w:rsidRPr="00F33774">
              <w:rPr>
                <w:rFonts w:ascii="Times New Roman" w:hAnsi="Times New Roman" w:cs="Times New Roman"/>
              </w:rPr>
              <w:t>Maksymalna moc silnika</w:t>
            </w:r>
            <w:r>
              <w:rPr>
                <w:rFonts w:ascii="Times New Roman" w:hAnsi="Times New Roman" w:cs="Times New Roman"/>
              </w:rPr>
              <w:t xml:space="preserve"> </w:t>
            </w:r>
            <w:r w:rsidR="004549D1" w:rsidRPr="004549D1">
              <w:rPr>
                <w:rFonts w:ascii="Times New Roman" w:hAnsi="Times New Roman" w:cs="Times New Roman"/>
              </w:rPr>
              <w:t>251</w:t>
            </w:r>
            <w:r w:rsidR="00E850A2" w:rsidRPr="004549D1">
              <w:rPr>
                <w:rFonts w:ascii="Times New Roman" w:hAnsi="Times New Roman" w:cs="Times New Roman"/>
              </w:rPr>
              <w:t xml:space="preserve"> kW</w:t>
            </w:r>
            <w:r w:rsidR="0054728A">
              <w:rPr>
                <w:rFonts w:ascii="Times New Roman" w:hAnsi="Times New Roman" w:cs="Times New Roman"/>
              </w:rPr>
              <w:t xml:space="preserve"> </w:t>
            </w:r>
            <w:r w:rsidR="0054728A" w:rsidRPr="004549D1">
              <w:rPr>
                <w:rFonts w:ascii="Times New Roman" w:hAnsi="Times New Roman" w:cs="Times New Roman"/>
              </w:rPr>
              <w:t xml:space="preserve"> – </w:t>
            </w:r>
            <w:r w:rsidR="0054728A">
              <w:rPr>
                <w:rFonts w:ascii="Times New Roman" w:hAnsi="Times New Roman" w:cs="Times New Roman"/>
              </w:rPr>
              <w:t xml:space="preserve"> </w:t>
            </w:r>
            <w:r w:rsidR="004549D1" w:rsidRPr="004549D1">
              <w:rPr>
                <w:rFonts w:ascii="Times New Roman" w:hAnsi="Times New Roman" w:cs="Times New Roman"/>
              </w:rPr>
              <w:t>26</w:t>
            </w:r>
            <w:r w:rsidR="00E850A2" w:rsidRPr="004549D1">
              <w:rPr>
                <w:rFonts w:ascii="Times New Roman" w:hAnsi="Times New Roman" w:cs="Times New Roman"/>
              </w:rPr>
              <w:t xml:space="preserve">0 kW – </w:t>
            </w:r>
            <w:r w:rsidR="00B15D51">
              <w:rPr>
                <w:rFonts w:ascii="Times New Roman" w:hAnsi="Times New Roman" w:cs="Times New Roman"/>
              </w:rPr>
              <w:t>5</w:t>
            </w:r>
            <w:r w:rsidR="00E850A2" w:rsidRPr="004549D1">
              <w:rPr>
                <w:rFonts w:ascii="Times New Roman" w:hAnsi="Times New Roman" w:cs="Times New Roman"/>
              </w:rPr>
              <w:t xml:space="preserve"> pkt</w:t>
            </w:r>
            <w:r w:rsidR="00FB033D" w:rsidRPr="004549D1">
              <w:rPr>
                <w:rFonts w:ascii="Times New Roman" w:hAnsi="Times New Roman" w:cs="Times New Roman"/>
              </w:rPr>
              <w:t>.</w:t>
            </w:r>
          </w:p>
          <w:p w14:paraId="162C8D45" w14:textId="101256E1" w:rsidR="00E850A2" w:rsidRPr="004549D1" w:rsidRDefault="00F33774" w:rsidP="00826FFC">
            <w:pPr>
              <w:jc w:val="center"/>
              <w:rPr>
                <w:rFonts w:ascii="Times New Roman" w:hAnsi="Times New Roman" w:cs="Times New Roman"/>
              </w:rPr>
            </w:pPr>
            <w:r w:rsidRPr="00F33774">
              <w:rPr>
                <w:rFonts w:ascii="Times New Roman" w:hAnsi="Times New Roman" w:cs="Times New Roman"/>
              </w:rPr>
              <w:t xml:space="preserve">Maksymalna moc silnika </w:t>
            </w:r>
            <w:r w:rsidR="004549D1" w:rsidRPr="004549D1">
              <w:rPr>
                <w:rFonts w:ascii="Times New Roman" w:hAnsi="Times New Roman" w:cs="Times New Roman"/>
              </w:rPr>
              <w:t>26</w:t>
            </w:r>
            <w:r w:rsidR="00E850A2" w:rsidRPr="004549D1">
              <w:rPr>
                <w:rFonts w:ascii="Times New Roman" w:hAnsi="Times New Roman" w:cs="Times New Roman"/>
              </w:rPr>
              <w:t>1 kW</w:t>
            </w:r>
            <w:r w:rsidR="0054728A">
              <w:rPr>
                <w:rFonts w:ascii="Times New Roman" w:hAnsi="Times New Roman" w:cs="Times New Roman"/>
              </w:rPr>
              <w:t xml:space="preserve"> </w:t>
            </w:r>
            <w:r w:rsidR="0054728A" w:rsidRPr="004549D1">
              <w:rPr>
                <w:rFonts w:ascii="Times New Roman" w:hAnsi="Times New Roman" w:cs="Times New Roman"/>
              </w:rPr>
              <w:t xml:space="preserve"> – </w:t>
            </w:r>
            <w:r w:rsidR="004549D1" w:rsidRPr="004549D1">
              <w:rPr>
                <w:rFonts w:ascii="Times New Roman" w:hAnsi="Times New Roman" w:cs="Times New Roman"/>
              </w:rPr>
              <w:t>270</w:t>
            </w:r>
            <w:r w:rsidR="00E850A2" w:rsidRPr="004549D1">
              <w:rPr>
                <w:rFonts w:ascii="Times New Roman" w:hAnsi="Times New Roman" w:cs="Times New Roman"/>
              </w:rPr>
              <w:t xml:space="preserve"> kW – </w:t>
            </w:r>
            <w:r w:rsidR="00B15D51">
              <w:rPr>
                <w:rFonts w:ascii="Times New Roman" w:hAnsi="Times New Roman" w:cs="Times New Roman"/>
              </w:rPr>
              <w:t>10</w:t>
            </w:r>
            <w:r w:rsidR="00E850A2" w:rsidRPr="004549D1">
              <w:rPr>
                <w:rFonts w:ascii="Times New Roman" w:hAnsi="Times New Roman" w:cs="Times New Roman"/>
              </w:rPr>
              <w:t xml:space="preserve"> pkt</w:t>
            </w:r>
            <w:r w:rsidR="004549D1" w:rsidRPr="004549D1">
              <w:rPr>
                <w:rFonts w:ascii="Times New Roman" w:hAnsi="Times New Roman" w:cs="Times New Roman"/>
              </w:rPr>
              <w:t>.</w:t>
            </w:r>
          </w:p>
          <w:p w14:paraId="24191820" w14:textId="1D17E95D" w:rsidR="004549D1" w:rsidRPr="004549D1" w:rsidRDefault="00F33774" w:rsidP="00826FFC">
            <w:pPr>
              <w:jc w:val="center"/>
              <w:rPr>
                <w:rFonts w:ascii="Times New Roman" w:hAnsi="Times New Roman" w:cs="Times New Roman"/>
              </w:rPr>
            </w:pPr>
            <w:r w:rsidRPr="00F33774">
              <w:rPr>
                <w:rFonts w:ascii="Times New Roman" w:hAnsi="Times New Roman" w:cs="Times New Roman"/>
              </w:rPr>
              <w:lastRenderedPageBreak/>
              <w:t xml:space="preserve">Maksymalna moc silnika </w:t>
            </w:r>
            <w:r w:rsidR="004549D1" w:rsidRPr="004549D1">
              <w:rPr>
                <w:rFonts w:ascii="Times New Roman" w:hAnsi="Times New Roman" w:cs="Times New Roman"/>
              </w:rPr>
              <w:t xml:space="preserve">271 kW – 280 kW – </w:t>
            </w:r>
            <w:r w:rsidR="00B15D51">
              <w:rPr>
                <w:rFonts w:ascii="Times New Roman" w:hAnsi="Times New Roman" w:cs="Times New Roman"/>
              </w:rPr>
              <w:t xml:space="preserve"> 15 </w:t>
            </w:r>
            <w:r w:rsidR="004549D1" w:rsidRPr="004549D1">
              <w:rPr>
                <w:rFonts w:ascii="Times New Roman" w:hAnsi="Times New Roman" w:cs="Times New Roman"/>
              </w:rPr>
              <w:t>pkt.</w:t>
            </w:r>
          </w:p>
          <w:p w14:paraId="4634427E" w14:textId="39604F4E" w:rsidR="00E850A2" w:rsidRPr="00B60E9D" w:rsidRDefault="00F33774" w:rsidP="004549D1">
            <w:pPr>
              <w:jc w:val="center"/>
              <w:rPr>
                <w:rFonts w:ascii="Times New Roman" w:hAnsi="Times New Roman" w:cs="Times New Roman"/>
                <w:color w:val="FF0000"/>
              </w:rPr>
            </w:pPr>
            <w:r w:rsidRPr="00F33774">
              <w:rPr>
                <w:rFonts w:ascii="Times New Roman" w:hAnsi="Times New Roman" w:cs="Times New Roman"/>
              </w:rPr>
              <w:t xml:space="preserve">Maksymalna moc silnika </w:t>
            </w:r>
            <w:r w:rsidR="00E850A2" w:rsidRPr="004549D1">
              <w:rPr>
                <w:rFonts w:ascii="Times New Roman" w:hAnsi="Times New Roman" w:cs="Times New Roman"/>
              </w:rPr>
              <w:t xml:space="preserve">powyżej </w:t>
            </w:r>
            <w:r w:rsidR="004549D1" w:rsidRPr="004549D1">
              <w:rPr>
                <w:rFonts w:ascii="Times New Roman" w:hAnsi="Times New Roman" w:cs="Times New Roman"/>
              </w:rPr>
              <w:t>280</w:t>
            </w:r>
            <w:r w:rsidR="00E850A2" w:rsidRPr="004549D1">
              <w:rPr>
                <w:rFonts w:ascii="Times New Roman" w:hAnsi="Times New Roman" w:cs="Times New Roman"/>
              </w:rPr>
              <w:t xml:space="preserve"> kW – </w:t>
            </w:r>
            <w:r w:rsidR="00B15D51">
              <w:rPr>
                <w:rFonts w:ascii="Times New Roman" w:hAnsi="Times New Roman" w:cs="Times New Roman"/>
              </w:rPr>
              <w:t>20</w:t>
            </w:r>
            <w:r w:rsidR="00E850A2" w:rsidRPr="004549D1">
              <w:rPr>
                <w:rFonts w:ascii="Times New Roman" w:hAnsi="Times New Roman" w:cs="Times New Roman"/>
              </w:rPr>
              <w:t xml:space="preserve"> pkt</w:t>
            </w:r>
            <w:r w:rsidR="00FB033D" w:rsidRPr="004549D1">
              <w:rPr>
                <w:rFonts w:ascii="Times New Roman" w:hAnsi="Times New Roman" w:cs="Times New Roman"/>
              </w:rPr>
              <w:t>.</w:t>
            </w:r>
          </w:p>
        </w:tc>
      </w:tr>
      <w:tr w:rsidR="004549D1" w:rsidRPr="004549D1" w14:paraId="7B3AE7FF" w14:textId="77777777" w:rsidTr="00F33774">
        <w:tc>
          <w:tcPr>
            <w:tcW w:w="625" w:type="dxa"/>
            <w:vAlign w:val="center"/>
          </w:tcPr>
          <w:p w14:paraId="1E96698B" w14:textId="77777777" w:rsidR="00E850A2" w:rsidRPr="004549D1" w:rsidRDefault="00E850A2"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B5BC27B" w14:textId="2ED339A9" w:rsidR="00E850A2" w:rsidRPr="004549D1" w:rsidRDefault="00E850A2" w:rsidP="004549D1">
            <w:pPr>
              <w:jc w:val="both"/>
              <w:rPr>
                <w:rFonts w:ascii="Times New Roman" w:hAnsi="Times New Roman" w:cs="Times New Roman"/>
              </w:rPr>
            </w:pPr>
            <w:r w:rsidRPr="004549D1">
              <w:rPr>
                <w:rFonts w:ascii="Times New Roman" w:hAnsi="Times New Roman" w:cs="Times New Roman"/>
              </w:rPr>
              <w:t xml:space="preserve">Maksymalna prędkość ograniczona do </w:t>
            </w:r>
            <w:r w:rsidR="002F402D" w:rsidRPr="004549D1">
              <w:rPr>
                <w:rFonts w:ascii="Times New Roman" w:hAnsi="Times New Roman" w:cs="Times New Roman"/>
              </w:rPr>
              <w:t>100</w:t>
            </w:r>
            <w:r w:rsidR="004549D1" w:rsidRPr="004549D1">
              <w:rPr>
                <w:rFonts w:ascii="Times New Roman" w:hAnsi="Times New Roman" w:cs="Times New Roman"/>
              </w:rPr>
              <w:t xml:space="preserve"> km/h.</w:t>
            </w:r>
            <w:r w:rsidRPr="004549D1">
              <w:rPr>
                <w:rFonts w:ascii="Times New Roman" w:hAnsi="Times New Roman" w:cs="Times New Roman"/>
              </w:rPr>
              <w:t xml:space="preserve"> </w:t>
            </w:r>
          </w:p>
        </w:tc>
        <w:tc>
          <w:tcPr>
            <w:tcW w:w="4252" w:type="dxa"/>
            <w:vAlign w:val="center"/>
          </w:tcPr>
          <w:p w14:paraId="5A409903" w14:textId="77777777" w:rsidR="00E850A2" w:rsidRPr="004549D1" w:rsidRDefault="00E850A2" w:rsidP="00826FFC">
            <w:pPr>
              <w:jc w:val="center"/>
              <w:rPr>
                <w:rFonts w:ascii="Times New Roman" w:hAnsi="Times New Roman" w:cs="Times New Roman"/>
              </w:rPr>
            </w:pPr>
          </w:p>
        </w:tc>
      </w:tr>
      <w:tr w:rsidR="00262F6C" w:rsidRPr="004549D1" w14:paraId="0EAA2AB7" w14:textId="77777777" w:rsidTr="00F33774">
        <w:tc>
          <w:tcPr>
            <w:tcW w:w="625" w:type="dxa"/>
            <w:vAlign w:val="center"/>
          </w:tcPr>
          <w:p w14:paraId="12E2046D" w14:textId="77777777" w:rsidR="00262F6C" w:rsidRPr="004549D1" w:rsidRDefault="00262F6C" w:rsidP="00826FFC">
            <w:pPr>
              <w:pStyle w:val="Akapitzlist"/>
              <w:numPr>
                <w:ilvl w:val="1"/>
                <w:numId w:val="1"/>
              </w:numPr>
              <w:ind w:left="447" w:right="2302"/>
              <w:jc w:val="center"/>
              <w:rPr>
                <w:rFonts w:ascii="Times New Roman" w:hAnsi="Times New Roman" w:cs="Times New Roman"/>
              </w:rPr>
            </w:pPr>
          </w:p>
        </w:tc>
        <w:tc>
          <w:tcPr>
            <w:tcW w:w="9406" w:type="dxa"/>
          </w:tcPr>
          <w:p w14:paraId="03D079B5" w14:textId="31CF9989" w:rsidR="00262F6C" w:rsidRPr="004549D1" w:rsidRDefault="00262F6C" w:rsidP="00262F6C">
            <w:pPr>
              <w:jc w:val="both"/>
              <w:rPr>
                <w:rFonts w:ascii="Times New Roman" w:hAnsi="Times New Roman" w:cs="Times New Roman"/>
              </w:rPr>
            </w:pPr>
            <w:r w:rsidRPr="00C870B8">
              <w:rPr>
                <w:rFonts w:ascii="Times New Roman" w:hAnsi="Times New Roman" w:cs="Times New Roman"/>
              </w:rPr>
              <w:t>Pojazd musi spełniać minimalne wymagania dla klasy ciężkiej S (wg PN-EN 1846-1)</w:t>
            </w:r>
          </w:p>
        </w:tc>
        <w:tc>
          <w:tcPr>
            <w:tcW w:w="4252" w:type="dxa"/>
            <w:vAlign w:val="center"/>
          </w:tcPr>
          <w:p w14:paraId="6FD9B964" w14:textId="77777777" w:rsidR="00262F6C" w:rsidRPr="004549D1" w:rsidRDefault="00262F6C" w:rsidP="00826FFC">
            <w:pPr>
              <w:jc w:val="center"/>
              <w:rPr>
                <w:rFonts w:ascii="Times New Roman" w:hAnsi="Times New Roman" w:cs="Times New Roman"/>
              </w:rPr>
            </w:pPr>
          </w:p>
        </w:tc>
      </w:tr>
      <w:tr w:rsidR="00262F6C" w:rsidRPr="004549D1" w14:paraId="709F9D6D" w14:textId="77777777" w:rsidTr="00F33774">
        <w:tc>
          <w:tcPr>
            <w:tcW w:w="625" w:type="dxa"/>
            <w:vAlign w:val="center"/>
          </w:tcPr>
          <w:p w14:paraId="6D07E826" w14:textId="77777777" w:rsidR="00262F6C" w:rsidRPr="004549D1" w:rsidRDefault="00262F6C" w:rsidP="00826FFC">
            <w:pPr>
              <w:pStyle w:val="Akapitzlist"/>
              <w:numPr>
                <w:ilvl w:val="1"/>
                <w:numId w:val="1"/>
              </w:numPr>
              <w:ind w:left="447" w:right="2302"/>
              <w:jc w:val="center"/>
              <w:rPr>
                <w:rFonts w:ascii="Times New Roman" w:hAnsi="Times New Roman" w:cs="Times New Roman"/>
              </w:rPr>
            </w:pPr>
          </w:p>
        </w:tc>
        <w:tc>
          <w:tcPr>
            <w:tcW w:w="9406" w:type="dxa"/>
          </w:tcPr>
          <w:p w14:paraId="6361E76C" w14:textId="5239C33B" w:rsidR="00262F6C" w:rsidRPr="004549D1" w:rsidRDefault="00262F6C" w:rsidP="00262F6C">
            <w:pPr>
              <w:jc w:val="both"/>
              <w:rPr>
                <w:rFonts w:ascii="Times New Roman" w:hAnsi="Times New Roman" w:cs="Times New Roman"/>
              </w:rPr>
            </w:pPr>
            <w:r w:rsidRPr="00C870B8">
              <w:rPr>
                <w:rFonts w:ascii="Times New Roman" w:hAnsi="Times New Roman" w:cs="Times New Roman"/>
              </w:rPr>
              <w:t>Pojazd musi spełniać minimalne wymagania dla kategorii 2 - uterenowionej (wg PN-EN 1846-1).</w:t>
            </w:r>
          </w:p>
        </w:tc>
        <w:tc>
          <w:tcPr>
            <w:tcW w:w="4252" w:type="dxa"/>
            <w:vAlign w:val="center"/>
          </w:tcPr>
          <w:p w14:paraId="3DF8108C" w14:textId="77777777" w:rsidR="00262F6C" w:rsidRPr="004549D1" w:rsidRDefault="00262F6C" w:rsidP="00826FFC">
            <w:pPr>
              <w:jc w:val="center"/>
              <w:rPr>
                <w:rFonts w:ascii="Times New Roman" w:hAnsi="Times New Roman" w:cs="Times New Roman"/>
              </w:rPr>
            </w:pPr>
          </w:p>
        </w:tc>
      </w:tr>
      <w:tr w:rsidR="00851317" w:rsidRPr="004549D1" w14:paraId="70B51C77" w14:textId="77777777" w:rsidTr="00F33774">
        <w:tc>
          <w:tcPr>
            <w:tcW w:w="625" w:type="dxa"/>
            <w:vAlign w:val="center"/>
          </w:tcPr>
          <w:p w14:paraId="6C52BEF5" w14:textId="77777777" w:rsidR="00851317" w:rsidRPr="004549D1" w:rsidRDefault="00851317" w:rsidP="00826FFC">
            <w:pPr>
              <w:pStyle w:val="Akapitzlist"/>
              <w:numPr>
                <w:ilvl w:val="1"/>
                <w:numId w:val="1"/>
              </w:numPr>
              <w:ind w:left="447" w:right="2302"/>
              <w:jc w:val="center"/>
              <w:rPr>
                <w:rFonts w:ascii="Times New Roman" w:hAnsi="Times New Roman" w:cs="Times New Roman"/>
              </w:rPr>
            </w:pPr>
          </w:p>
        </w:tc>
        <w:tc>
          <w:tcPr>
            <w:tcW w:w="9406" w:type="dxa"/>
          </w:tcPr>
          <w:p w14:paraId="3D749C3D" w14:textId="7EF13685" w:rsidR="00851317" w:rsidRPr="00C870B8" w:rsidRDefault="00851317" w:rsidP="00262F6C">
            <w:pPr>
              <w:jc w:val="both"/>
              <w:rPr>
                <w:rFonts w:ascii="Times New Roman" w:hAnsi="Times New Roman" w:cs="Times New Roman"/>
              </w:rPr>
            </w:pPr>
            <w:r w:rsidRPr="00851317">
              <w:rPr>
                <w:rFonts w:ascii="Times New Roman" w:hAnsi="Times New Roman" w:cs="Times New Roman"/>
              </w:rPr>
              <w:t>Pojazd musi posiadać oznakowanie odblaskowe konturowe pełne zgodnie z zapisami rozporządzenia Ministra Infrastruktury z dnia 31 grudnia 2002 r. w sprawie warunków technicznych pojazdów oraz zakresu ich niezbędnego wyposażenia (</w:t>
            </w:r>
            <w:proofErr w:type="spellStart"/>
            <w:r w:rsidRPr="00851317">
              <w:rPr>
                <w:rFonts w:ascii="Times New Roman" w:hAnsi="Times New Roman" w:cs="Times New Roman"/>
              </w:rPr>
              <w:t>t.j</w:t>
            </w:r>
            <w:proofErr w:type="spellEnd"/>
            <w:r w:rsidRPr="00851317">
              <w:rPr>
                <w:rFonts w:ascii="Times New Roman" w:hAnsi="Times New Roman" w:cs="Times New Roman"/>
              </w:rPr>
              <w:t xml:space="preserve">. Dz. U. z 2016 r., poz. 2022, z </w:t>
            </w:r>
            <w:proofErr w:type="spellStart"/>
            <w:r w:rsidRPr="00851317">
              <w:rPr>
                <w:rFonts w:ascii="Times New Roman" w:hAnsi="Times New Roman" w:cs="Times New Roman"/>
              </w:rPr>
              <w:t>późn</w:t>
            </w:r>
            <w:proofErr w:type="spellEnd"/>
            <w:r w:rsidRPr="00851317">
              <w:rPr>
                <w:rFonts w:ascii="Times New Roman" w:hAnsi="Times New Roman" w:cs="Times New Roman"/>
              </w:rPr>
              <w:t>. zm.). Oznakowanie wykonane z taśmy klasy C (tzn. z materiału odblaskowego do oznakowania konturów i pasów) o szerokości min</w:t>
            </w:r>
            <w:r w:rsidR="0055424F">
              <w:rPr>
                <w:rFonts w:ascii="Times New Roman" w:hAnsi="Times New Roman" w:cs="Times New Roman"/>
              </w:rPr>
              <w:t>imum</w:t>
            </w:r>
            <w:r w:rsidRPr="00851317">
              <w:rPr>
                <w:rFonts w:ascii="Times New Roman" w:hAnsi="Times New Roman" w:cs="Times New Roman"/>
              </w:rPr>
              <w:t xml:space="preserve"> 50 mm w kolorze czerwonym lub żółtym, opatrzonej znakiem homologacji międzynarodowej. Oznakowanie powinno znajdować się możliwie najbliżej poziomych i pionowych krawędzi pojazdu.</w:t>
            </w:r>
          </w:p>
        </w:tc>
        <w:tc>
          <w:tcPr>
            <w:tcW w:w="4252" w:type="dxa"/>
            <w:vAlign w:val="center"/>
          </w:tcPr>
          <w:p w14:paraId="3D9AA4E8" w14:textId="77777777" w:rsidR="00851317" w:rsidRPr="004549D1" w:rsidRDefault="00851317" w:rsidP="00826FFC">
            <w:pPr>
              <w:jc w:val="center"/>
              <w:rPr>
                <w:rFonts w:ascii="Times New Roman" w:hAnsi="Times New Roman" w:cs="Times New Roman"/>
              </w:rPr>
            </w:pPr>
          </w:p>
        </w:tc>
      </w:tr>
      <w:tr w:rsidR="00262F6C" w:rsidRPr="00B60E9D" w14:paraId="783812C7" w14:textId="77777777" w:rsidTr="00F33774">
        <w:tc>
          <w:tcPr>
            <w:tcW w:w="625" w:type="dxa"/>
            <w:vAlign w:val="center"/>
          </w:tcPr>
          <w:p w14:paraId="1DE30EA9" w14:textId="452CC479" w:rsidR="00262F6C" w:rsidRPr="00262F6C"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2AB627F6" w14:textId="6DAAA6B5" w:rsidR="00262F6C" w:rsidRPr="00262F6C" w:rsidRDefault="00262F6C" w:rsidP="00262F6C">
            <w:pPr>
              <w:jc w:val="both"/>
              <w:rPr>
                <w:rFonts w:ascii="Times New Roman" w:hAnsi="Times New Roman" w:cs="Times New Roman"/>
              </w:rPr>
            </w:pPr>
            <w:r w:rsidRPr="00262F6C">
              <w:rPr>
                <w:rFonts w:ascii="Times New Roman" w:hAnsi="Times New Roman" w:cs="Times New Roman"/>
              </w:rPr>
              <w:t>Światła do jazdy dziennej</w:t>
            </w:r>
            <w:r>
              <w:rPr>
                <w:rFonts w:ascii="Times New Roman" w:hAnsi="Times New Roman" w:cs="Times New Roman"/>
              </w:rPr>
              <w:t xml:space="preserve"> zabezpieczone osłonami ochronnymi</w:t>
            </w:r>
            <w:r w:rsidRPr="00262F6C">
              <w:rPr>
                <w:rFonts w:ascii="Times New Roman" w:hAnsi="Times New Roman" w:cs="Times New Roman"/>
              </w:rPr>
              <w:t>. Zamawiający wymaga, aby ich włączenie odbywało się automatycznie</w:t>
            </w:r>
            <w:r>
              <w:rPr>
                <w:rFonts w:ascii="Times New Roman" w:hAnsi="Times New Roman" w:cs="Times New Roman"/>
              </w:rPr>
              <w:t xml:space="preserve"> </w:t>
            </w:r>
            <w:r w:rsidRPr="00262F6C">
              <w:rPr>
                <w:rFonts w:ascii="Times New Roman" w:hAnsi="Times New Roman" w:cs="Times New Roman"/>
              </w:rPr>
              <w:t>w momencie uruchomienia silnika.</w:t>
            </w:r>
          </w:p>
        </w:tc>
        <w:tc>
          <w:tcPr>
            <w:tcW w:w="4252" w:type="dxa"/>
            <w:vAlign w:val="center"/>
          </w:tcPr>
          <w:p w14:paraId="2927D58C" w14:textId="77777777" w:rsidR="00262F6C" w:rsidRPr="00B60E9D" w:rsidRDefault="00262F6C" w:rsidP="00826FFC">
            <w:pPr>
              <w:jc w:val="center"/>
              <w:rPr>
                <w:rFonts w:ascii="Times New Roman" w:hAnsi="Times New Roman" w:cs="Times New Roman"/>
                <w:color w:val="FF0000"/>
              </w:rPr>
            </w:pPr>
          </w:p>
        </w:tc>
      </w:tr>
      <w:tr w:rsidR="007040C5" w:rsidRPr="00B60E9D" w14:paraId="4A8EB723" w14:textId="77777777" w:rsidTr="00F33774">
        <w:tc>
          <w:tcPr>
            <w:tcW w:w="625" w:type="dxa"/>
            <w:vAlign w:val="center"/>
          </w:tcPr>
          <w:p w14:paraId="3F947F7D" w14:textId="77777777" w:rsidR="007040C5" w:rsidRPr="00262F6C" w:rsidRDefault="007040C5"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27A3626" w14:textId="223AA159" w:rsidR="00224DD9" w:rsidRDefault="007040C5" w:rsidP="00224DD9">
            <w:pPr>
              <w:jc w:val="both"/>
              <w:rPr>
                <w:rFonts w:ascii="Times New Roman" w:hAnsi="Times New Roman" w:cs="Times New Roman"/>
              </w:rPr>
            </w:pPr>
            <w:r w:rsidRPr="00C870B8">
              <w:rPr>
                <w:rFonts w:ascii="Times New Roman" w:hAnsi="Times New Roman" w:cs="Times New Roman"/>
              </w:rPr>
              <w:t xml:space="preserve">Podwozie pojazdu musi spełniać </w:t>
            </w:r>
            <w:r w:rsidR="006A4629">
              <w:rPr>
                <w:rFonts w:ascii="Times New Roman" w:hAnsi="Times New Roman" w:cs="Times New Roman"/>
              </w:rPr>
              <w:t>n</w:t>
            </w:r>
            <w:r w:rsidRPr="00C870B8">
              <w:rPr>
                <w:rFonts w:ascii="Times New Roman" w:hAnsi="Times New Roman" w:cs="Times New Roman"/>
              </w:rPr>
              <w:t xml:space="preserve">astępujące </w:t>
            </w:r>
            <w:r w:rsidR="006A4629">
              <w:rPr>
                <w:rFonts w:ascii="Times New Roman" w:hAnsi="Times New Roman" w:cs="Times New Roman"/>
              </w:rPr>
              <w:t xml:space="preserve">minimalne </w:t>
            </w:r>
            <w:r w:rsidRPr="00C870B8">
              <w:rPr>
                <w:rFonts w:ascii="Times New Roman" w:hAnsi="Times New Roman" w:cs="Times New Roman"/>
              </w:rPr>
              <w:t>warunki:</w:t>
            </w:r>
            <w:r>
              <w:rPr>
                <w:rFonts w:ascii="Times New Roman" w:hAnsi="Times New Roman" w:cs="Times New Roman"/>
              </w:rPr>
              <w:t xml:space="preserve"> </w:t>
            </w:r>
          </w:p>
          <w:p w14:paraId="43077DDE" w14:textId="66B05BFF" w:rsidR="00224DD9" w:rsidRPr="00224DD9" w:rsidRDefault="00224DD9" w:rsidP="00224DD9">
            <w:pPr>
              <w:jc w:val="both"/>
              <w:rPr>
                <w:rFonts w:ascii="Times New Roman" w:hAnsi="Times New Roman" w:cs="Times New Roman"/>
              </w:rPr>
            </w:pPr>
            <w:r w:rsidRPr="00224DD9">
              <w:rPr>
                <w:rFonts w:ascii="Times New Roman" w:hAnsi="Times New Roman" w:cs="Times New Roman"/>
              </w:rPr>
              <w:t>1)</w:t>
            </w:r>
            <w:r>
              <w:rPr>
                <w:rFonts w:ascii="Times New Roman" w:hAnsi="Times New Roman" w:cs="Times New Roman"/>
              </w:rPr>
              <w:t xml:space="preserve"> </w:t>
            </w:r>
            <w:r w:rsidRPr="00224DD9">
              <w:rPr>
                <w:rFonts w:ascii="Times New Roman" w:hAnsi="Times New Roman" w:cs="Times New Roman"/>
              </w:rPr>
              <w:t>układ jezdny 4x4</w:t>
            </w:r>
            <w:r>
              <w:rPr>
                <w:rFonts w:ascii="Times New Roman" w:hAnsi="Times New Roman" w:cs="Times New Roman"/>
              </w:rPr>
              <w:t xml:space="preserve"> </w:t>
            </w:r>
            <w:r w:rsidRPr="00224DD9">
              <w:rPr>
                <w:rFonts w:ascii="Times New Roman" w:hAnsi="Times New Roman" w:cs="Times New Roman"/>
              </w:rPr>
              <w:t>wyposażo</w:t>
            </w:r>
            <w:r>
              <w:rPr>
                <w:rFonts w:ascii="Times New Roman" w:hAnsi="Times New Roman" w:cs="Times New Roman"/>
              </w:rPr>
              <w:t>ny w blokady sterowane z kabiny,</w:t>
            </w:r>
          </w:p>
          <w:p w14:paraId="11749880" w14:textId="4A239E95" w:rsidR="00224DD9" w:rsidRPr="00224DD9" w:rsidRDefault="00224DD9" w:rsidP="00224DD9">
            <w:pPr>
              <w:jc w:val="both"/>
              <w:rPr>
                <w:rFonts w:ascii="Times New Roman" w:hAnsi="Times New Roman" w:cs="Times New Roman"/>
              </w:rPr>
            </w:pPr>
            <w:r>
              <w:rPr>
                <w:rFonts w:ascii="Times New Roman" w:hAnsi="Times New Roman" w:cs="Times New Roman"/>
              </w:rPr>
              <w:t xml:space="preserve">2) </w:t>
            </w:r>
            <w:r w:rsidRPr="00224DD9">
              <w:rPr>
                <w:rFonts w:ascii="Times New Roman" w:hAnsi="Times New Roman" w:cs="Times New Roman"/>
              </w:rPr>
              <w:t>blokady mechanizm</w:t>
            </w:r>
            <w:r w:rsidR="005B00FB">
              <w:rPr>
                <w:rFonts w:ascii="Times New Roman" w:hAnsi="Times New Roman" w:cs="Times New Roman"/>
              </w:rPr>
              <w:t>ów</w:t>
            </w:r>
            <w:r w:rsidRPr="00224DD9">
              <w:rPr>
                <w:rFonts w:ascii="Times New Roman" w:hAnsi="Times New Roman" w:cs="Times New Roman"/>
              </w:rPr>
              <w:t xml:space="preserve"> różnicow</w:t>
            </w:r>
            <w:r w:rsidR="005B00FB">
              <w:rPr>
                <w:rFonts w:ascii="Times New Roman" w:hAnsi="Times New Roman" w:cs="Times New Roman"/>
              </w:rPr>
              <w:t>ych</w:t>
            </w:r>
            <w:r w:rsidRPr="00224DD9">
              <w:rPr>
                <w:rFonts w:ascii="Times New Roman" w:hAnsi="Times New Roman" w:cs="Times New Roman"/>
              </w:rPr>
              <w:t xml:space="preserve"> osi napędowych</w:t>
            </w:r>
            <w:r>
              <w:rPr>
                <w:rFonts w:ascii="Times New Roman" w:hAnsi="Times New Roman" w:cs="Times New Roman"/>
              </w:rPr>
              <w:t>,</w:t>
            </w:r>
          </w:p>
          <w:p w14:paraId="2BFFA712" w14:textId="3D32AB35" w:rsidR="00224DD9" w:rsidRPr="00224DD9" w:rsidRDefault="005B00FB" w:rsidP="00224DD9">
            <w:pPr>
              <w:jc w:val="both"/>
              <w:rPr>
                <w:rFonts w:ascii="Times New Roman" w:hAnsi="Times New Roman" w:cs="Times New Roman"/>
              </w:rPr>
            </w:pPr>
            <w:r>
              <w:rPr>
                <w:rFonts w:ascii="Times New Roman" w:hAnsi="Times New Roman" w:cs="Times New Roman"/>
              </w:rPr>
              <w:t xml:space="preserve">3) </w:t>
            </w:r>
            <w:r w:rsidR="008679F1">
              <w:rPr>
                <w:rFonts w:ascii="Times New Roman" w:hAnsi="Times New Roman" w:cs="Times New Roman"/>
              </w:rPr>
              <w:t>k</w:t>
            </w:r>
            <w:r w:rsidR="00224DD9" w:rsidRPr="00224DD9">
              <w:rPr>
                <w:rFonts w:ascii="Times New Roman" w:hAnsi="Times New Roman" w:cs="Times New Roman"/>
              </w:rPr>
              <w:t xml:space="preserve">oła wyposażone w ogumienie uniwersalne wielosezonowe typu M+S z kołami podwójnymi na osi tylnej, </w:t>
            </w:r>
            <w:r>
              <w:rPr>
                <w:rFonts w:ascii="Times New Roman" w:hAnsi="Times New Roman" w:cs="Times New Roman"/>
              </w:rPr>
              <w:t>obręcze kół min</w:t>
            </w:r>
            <w:r w:rsidR="006A4629">
              <w:rPr>
                <w:rFonts w:ascii="Times New Roman" w:hAnsi="Times New Roman" w:cs="Times New Roman"/>
              </w:rPr>
              <w:t>imum</w:t>
            </w:r>
            <w:r>
              <w:rPr>
                <w:rFonts w:ascii="Times New Roman" w:hAnsi="Times New Roman" w:cs="Times New Roman"/>
              </w:rPr>
              <w:t xml:space="preserve"> 22,5”,</w:t>
            </w:r>
          </w:p>
          <w:p w14:paraId="09B92F84" w14:textId="019985F6" w:rsidR="00224DD9" w:rsidRPr="00224DD9" w:rsidRDefault="00224DD9" w:rsidP="00224DD9">
            <w:pPr>
              <w:jc w:val="both"/>
              <w:rPr>
                <w:rFonts w:ascii="Times New Roman" w:hAnsi="Times New Roman" w:cs="Times New Roman"/>
              </w:rPr>
            </w:pPr>
            <w:r>
              <w:rPr>
                <w:rFonts w:ascii="Times New Roman" w:hAnsi="Times New Roman" w:cs="Times New Roman"/>
              </w:rPr>
              <w:t>3)</w:t>
            </w:r>
            <w:r w:rsidRPr="00224DD9">
              <w:rPr>
                <w:rFonts w:ascii="Times New Roman" w:hAnsi="Times New Roman" w:cs="Times New Roman"/>
              </w:rPr>
              <w:t xml:space="preserve"> zawieszenie osi</w:t>
            </w:r>
            <w:r>
              <w:rPr>
                <w:rFonts w:ascii="Times New Roman" w:hAnsi="Times New Roman" w:cs="Times New Roman"/>
              </w:rPr>
              <w:t xml:space="preserve"> przedniej i tylnej mechaniczne,</w:t>
            </w:r>
          </w:p>
          <w:p w14:paraId="2ED14837" w14:textId="0441E5AE" w:rsidR="007040C5" w:rsidRDefault="00224DD9" w:rsidP="00224DD9">
            <w:pPr>
              <w:jc w:val="both"/>
              <w:rPr>
                <w:rFonts w:ascii="Times New Roman" w:hAnsi="Times New Roman" w:cs="Times New Roman"/>
              </w:rPr>
            </w:pPr>
            <w:r>
              <w:rPr>
                <w:rFonts w:ascii="Times New Roman" w:hAnsi="Times New Roman" w:cs="Times New Roman"/>
              </w:rPr>
              <w:t xml:space="preserve">4) </w:t>
            </w:r>
            <w:r w:rsidRPr="00224DD9">
              <w:rPr>
                <w:rFonts w:ascii="Times New Roman" w:hAnsi="Times New Roman" w:cs="Times New Roman"/>
              </w:rPr>
              <w:t>resory paraboliczne, amortyzatory telesk</w:t>
            </w:r>
            <w:r w:rsidR="005B00FB">
              <w:rPr>
                <w:rFonts w:ascii="Times New Roman" w:hAnsi="Times New Roman" w:cs="Times New Roman"/>
              </w:rPr>
              <w:t>opowe, stabilizatory przechyłów,</w:t>
            </w:r>
          </w:p>
          <w:p w14:paraId="6DF38DA4" w14:textId="77777777" w:rsidR="005B00FB" w:rsidRDefault="005B00FB" w:rsidP="00224DD9">
            <w:pPr>
              <w:jc w:val="both"/>
              <w:rPr>
                <w:rFonts w:ascii="Times New Roman" w:hAnsi="Times New Roman" w:cs="Times New Roman"/>
              </w:rPr>
            </w:pPr>
            <w:r>
              <w:rPr>
                <w:rFonts w:ascii="Times New Roman" w:hAnsi="Times New Roman" w:cs="Times New Roman"/>
              </w:rPr>
              <w:t>5) pełnowymiarowe koło zapasowe na wyposażeniu pojazdu. Dopuszcza się brak stałego mocowania,</w:t>
            </w:r>
          </w:p>
          <w:p w14:paraId="3EEBB421" w14:textId="2B8239D3" w:rsidR="005B00FB" w:rsidRPr="00262F6C" w:rsidRDefault="005B00FB" w:rsidP="00224DD9">
            <w:pPr>
              <w:jc w:val="both"/>
              <w:rPr>
                <w:rFonts w:ascii="Times New Roman" w:hAnsi="Times New Roman" w:cs="Times New Roman"/>
              </w:rPr>
            </w:pPr>
            <w:r>
              <w:rPr>
                <w:rFonts w:ascii="Times New Roman" w:hAnsi="Times New Roman" w:cs="Times New Roman"/>
              </w:rPr>
              <w:t>6) układ hamulcowy bębnowy wyposażony w system zapobiegania poślizgowi kół podczas hamowania (ABS).</w:t>
            </w:r>
          </w:p>
        </w:tc>
        <w:tc>
          <w:tcPr>
            <w:tcW w:w="4252" w:type="dxa"/>
            <w:vAlign w:val="center"/>
          </w:tcPr>
          <w:p w14:paraId="736A2808" w14:textId="77777777" w:rsidR="007040C5" w:rsidRPr="00B60E9D" w:rsidRDefault="007040C5" w:rsidP="00826FFC">
            <w:pPr>
              <w:jc w:val="center"/>
              <w:rPr>
                <w:rFonts w:ascii="Times New Roman" w:hAnsi="Times New Roman" w:cs="Times New Roman"/>
                <w:color w:val="FF0000"/>
              </w:rPr>
            </w:pPr>
          </w:p>
        </w:tc>
      </w:tr>
      <w:tr w:rsidR="004735B6" w:rsidRPr="004735B6" w14:paraId="2AEB20E2" w14:textId="77777777" w:rsidTr="00F33774">
        <w:tc>
          <w:tcPr>
            <w:tcW w:w="625" w:type="dxa"/>
            <w:vAlign w:val="center"/>
          </w:tcPr>
          <w:p w14:paraId="1A3561F8" w14:textId="77777777" w:rsidR="00262F6C" w:rsidRPr="004735B6"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CFC1C5F" w14:textId="3FF74AEC" w:rsidR="00262F6C" w:rsidRPr="004735B6" w:rsidRDefault="00262F6C" w:rsidP="00826FFC">
            <w:pPr>
              <w:jc w:val="both"/>
              <w:rPr>
                <w:rFonts w:ascii="Times New Roman" w:hAnsi="Times New Roman" w:cs="Times New Roman"/>
              </w:rPr>
            </w:pPr>
            <w:r w:rsidRPr="004735B6">
              <w:rPr>
                <w:rFonts w:ascii="Times New Roman" w:hAnsi="Times New Roman" w:cs="Times New Roman"/>
              </w:rPr>
              <w:t xml:space="preserve">Osłony </w:t>
            </w:r>
            <w:proofErr w:type="spellStart"/>
            <w:r w:rsidRPr="004735B6">
              <w:rPr>
                <w:rFonts w:ascii="Times New Roman" w:hAnsi="Times New Roman" w:cs="Times New Roman"/>
              </w:rPr>
              <w:t>przeciwbłotne</w:t>
            </w:r>
            <w:proofErr w:type="spellEnd"/>
            <w:r w:rsidRPr="004735B6">
              <w:rPr>
                <w:rFonts w:ascii="Times New Roman" w:hAnsi="Times New Roman" w:cs="Times New Roman"/>
              </w:rPr>
              <w:t xml:space="preserve"> z przodu i z tyłu pojazdu.</w:t>
            </w:r>
          </w:p>
        </w:tc>
        <w:tc>
          <w:tcPr>
            <w:tcW w:w="4252" w:type="dxa"/>
            <w:vAlign w:val="center"/>
          </w:tcPr>
          <w:p w14:paraId="3ED9219C" w14:textId="77777777" w:rsidR="00262F6C" w:rsidRPr="004735B6" w:rsidRDefault="00262F6C" w:rsidP="00826FFC">
            <w:pPr>
              <w:jc w:val="center"/>
              <w:rPr>
                <w:rFonts w:ascii="Times New Roman" w:hAnsi="Times New Roman" w:cs="Times New Roman"/>
              </w:rPr>
            </w:pPr>
          </w:p>
        </w:tc>
      </w:tr>
      <w:tr w:rsidR="004735B6" w:rsidRPr="004735B6" w14:paraId="31C25C50" w14:textId="77777777" w:rsidTr="00F33774">
        <w:tc>
          <w:tcPr>
            <w:tcW w:w="625" w:type="dxa"/>
            <w:vAlign w:val="center"/>
          </w:tcPr>
          <w:p w14:paraId="26B7A889" w14:textId="77777777" w:rsidR="00262F6C" w:rsidRPr="004735B6"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EC94B7C" w14:textId="566F1A83" w:rsidR="00262F6C" w:rsidRPr="004735B6" w:rsidRDefault="00262F6C" w:rsidP="00826FFC">
            <w:pPr>
              <w:jc w:val="both"/>
              <w:rPr>
                <w:rFonts w:ascii="Times New Roman" w:hAnsi="Times New Roman" w:cs="Times New Roman"/>
              </w:rPr>
            </w:pPr>
            <w:r w:rsidRPr="004735B6">
              <w:rPr>
                <w:rFonts w:ascii="Times New Roman" w:hAnsi="Times New Roman" w:cs="Times New Roman"/>
              </w:rPr>
              <w:t>Pojemność zbiornika paliwa (min</w:t>
            </w:r>
            <w:r w:rsidR="0055424F">
              <w:rPr>
                <w:rFonts w:ascii="Times New Roman" w:hAnsi="Times New Roman" w:cs="Times New Roman"/>
              </w:rPr>
              <w:t>imum</w:t>
            </w:r>
            <w:r w:rsidRPr="004735B6">
              <w:rPr>
                <w:rFonts w:ascii="Times New Roman" w:hAnsi="Times New Roman" w:cs="Times New Roman"/>
              </w:rPr>
              <w:t xml:space="preserve"> 200 litrów), zapewniająca przejazd min</w:t>
            </w:r>
            <w:r w:rsidR="0055424F">
              <w:rPr>
                <w:rFonts w:ascii="Times New Roman" w:hAnsi="Times New Roman" w:cs="Times New Roman"/>
              </w:rPr>
              <w:t>imum</w:t>
            </w:r>
            <w:r w:rsidRPr="004735B6">
              <w:rPr>
                <w:rFonts w:ascii="Times New Roman" w:hAnsi="Times New Roman" w:cs="Times New Roman"/>
              </w:rPr>
              <w:t xml:space="preserve"> 300 km lub 4 godz. ciągłej pracy autopompy.</w:t>
            </w:r>
          </w:p>
        </w:tc>
        <w:tc>
          <w:tcPr>
            <w:tcW w:w="4252" w:type="dxa"/>
            <w:vAlign w:val="center"/>
          </w:tcPr>
          <w:p w14:paraId="3B61CB55" w14:textId="77777777" w:rsidR="00262F6C" w:rsidRPr="004735B6" w:rsidRDefault="00262F6C" w:rsidP="00826FFC">
            <w:pPr>
              <w:rPr>
                <w:rFonts w:ascii="Times New Roman" w:hAnsi="Times New Roman" w:cs="Times New Roman"/>
              </w:rPr>
            </w:pPr>
          </w:p>
        </w:tc>
      </w:tr>
      <w:tr w:rsidR="007040C5" w:rsidRPr="007040C5" w14:paraId="0AC35A64" w14:textId="77777777" w:rsidTr="00F33774">
        <w:tc>
          <w:tcPr>
            <w:tcW w:w="625" w:type="dxa"/>
            <w:vAlign w:val="center"/>
          </w:tcPr>
          <w:p w14:paraId="085C3A23" w14:textId="77777777" w:rsidR="00262F6C" w:rsidRPr="007040C5"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552F18B8" w14:textId="5A7B3FE7" w:rsidR="00262F6C" w:rsidRPr="007040C5" w:rsidRDefault="00262F6C" w:rsidP="007040C5">
            <w:pPr>
              <w:jc w:val="both"/>
              <w:rPr>
                <w:rFonts w:ascii="Times New Roman" w:hAnsi="Times New Roman" w:cs="Times New Roman"/>
              </w:rPr>
            </w:pPr>
            <w:r w:rsidRPr="007040C5">
              <w:rPr>
                <w:rFonts w:ascii="Times New Roman" w:hAnsi="Times New Roman" w:cs="Times New Roman"/>
              </w:rPr>
              <w:t xml:space="preserve">Skrzynia biegów </w:t>
            </w:r>
            <w:r w:rsidRPr="005F49D3">
              <w:rPr>
                <w:rFonts w:ascii="Times New Roman" w:hAnsi="Times New Roman" w:cs="Times New Roman"/>
              </w:rPr>
              <w:t>ze zautomatyzowanym</w:t>
            </w:r>
            <w:r w:rsidR="007040C5" w:rsidRPr="005F49D3">
              <w:rPr>
                <w:rFonts w:ascii="Times New Roman" w:hAnsi="Times New Roman" w:cs="Times New Roman"/>
              </w:rPr>
              <w:t xml:space="preserve"> systemem</w:t>
            </w:r>
            <w:r w:rsidR="00203F76">
              <w:rPr>
                <w:rFonts w:ascii="Times New Roman" w:hAnsi="Times New Roman" w:cs="Times New Roman"/>
              </w:rPr>
              <w:t>.</w:t>
            </w:r>
          </w:p>
        </w:tc>
        <w:tc>
          <w:tcPr>
            <w:tcW w:w="4252" w:type="dxa"/>
            <w:vAlign w:val="center"/>
          </w:tcPr>
          <w:p w14:paraId="0AD43A0A" w14:textId="77777777" w:rsidR="00262F6C" w:rsidRPr="007040C5" w:rsidRDefault="00262F6C" w:rsidP="00826FFC">
            <w:pPr>
              <w:rPr>
                <w:rFonts w:ascii="Times New Roman" w:hAnsi="Times New Roman" w:cs="Times New Roman"/>
                <w:highlight w:val="red"/>
              </w:rPr>
            </w:pPr>
          </w:p>
        </w:tc>
      </w:tr>
      <w:tr w:rsidR="00262F6C" w:rsidRPr="00B60E9D" w14:paraId="4DAC52DD" w14:textId="77777777" w:rsidTr="00F33774">
        <w:tc>
          <w:tcPr>
            <w:tcW w:w="625" w:type="dxa"/>
            <w:vAlign w:val="center"/>
          </w:tcPr>
          <w:p w14:paraId="036F701F" w14:textId="77777777" w:rsidR="00262F6C" w:rsidRPr="00262F6C"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52CF4CE" w14:textId="5C2041D2" w:rsidR="00262F6C" w:rsidRPr="00262F6C" w:rsidRDefault="00262F6C" w:rsidP="00262F6C">
            <w:pPr>
              <w:jc w:val="both"/>
              <w:rPr>
                <w:rFonts w:ascii="Times New Roman" w:hAnsi="Times New Roman" w:cs="Times New Roman"/>
              </w:rPr>
            </w:pPr>
            <w:r w:rsidRPr="00262F6C">
              <w:rPr>
                <w:rFonts w:ascii="Times New Roman" w:hAnsi="Times New Roman" w:cs="Times New Roman"/>
              </w:rPr>
              <w:t xml:space="preserve">Maksymalna wysokość pojazdu z zamontowanym na stałe sprzętem na dachu nie może przekraczać </w:t>
            </w:r>
            <w:r w:rsidRPr="00262F6C">
              <w:rPr>
                <w:rFonts w:ascii="Times New Roman" w:hAnsi="Times New Roman" w:cs="Times New Roman"/>
                <w:bCs/>
              </w:rPr>
              <w:t>3500 mm</w:t>
            </w:r>
            <w:r w:rsidRPr="00262F6C">
              <w:rPr>
                <w:rFonts w:ascii="Times New Roman" w:hAnsi="Times New Roman" w:cs="Times New Roman"/>
              </w:rPr>
              <w:t>.</w:t>
            </w:r>
          </w:p>
        </w:tc>
        <w:tc>
          <w:tcPr>
            <w:tcW w:w="4252" w:type="dxa"/>
            <w:shd w:val="clear" w:color="auto" w:fill="auto"/>
            <w:vAlign w:val="center"/>
          </w:tcPr>
          <w:p w14:paraId="239CB3D9" w14:textId="5C8A0E39" w:rsidR="00262F6C" w:rsidRPr="00B60E9D" w:rsidRDefault="00262F6C" w:rsidP="00826FFC">
            <w:pPr>
              <w:jc w:val="center"/>
              <w:rPr>
                <w:rFonts w:ascii="Times New Roman" w:hAnsi="Times New Roman" w:cs="Times New Roman"/>
                <w:color w:val="FF0000"/>
              </w:rPr>
            </w:pPr>
          </w:p>
        </w:tc>
      </w:tr>
      <w:tr w:rsidR="004735B6" w:rsidRPr="004735B6" w14:paraId="12C85A81" w14:textId="77777777" w:rsidTr="00F33774">
        <w:tc>
          <w:tcPr>
            <w:tcW w:w="625" w:type="dxa"/>
            <w:vAlign w:val="center"/>
          </w:tcPr>
          <w:p w14:paraId="66F3C99D" w14:textId="77777777" w:rsidR="00262F6C" w:rsidRPr="004735B6"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18A8A5E" w14:textId="77777777" w:rsidR="00262F6C" w:rsidRPr="004735B6" w:rsidRDefault="00262F6C" w:rsidP="00826FFC">
            <w:pPr>
              <w:jc w:val="both"/>
              <w:rPr>
                <w:rFonts w:ascii="Times New Roman" w:hAnsi="Times New Roman" w:cs="Times New Roman"/>
              </w:rPr>
            </w:pPr>
            <w:r w:rsidRPr="004735B6">
              <w:rPr>
                <w:rFonts w:ascii="Times New Roman" w:hAnsi="Times New Roman" w:cs="Times New Roman"/>
              </w:rPr>
              <w:t>Maksymalna długość pojazdu z zamontowanym na stałe sprzętem nie może przekroczyć 9000 mm.</w:t>
            </w:r>
          </w:p>
        </w:tc>
        <w:tc>
          <w:tcPr>
            <w:tcW w:w="4252" w:type="dxa"/>
            <w:shd w:val="clear" w:color="auto" w:fill="FFFFFF" w:themeFill="background1"/>
            <w:vAlign w:val="center"/>
          </w:tcPr>
          <w:p w14:paraId="2AEAF511" w14:textId="77777777" w:rsidR="00262F6C" w:rsidRPr="004735B6" w:rsidRDefault="00262F6C" w:rsidP="00826FFC">
            <w:pPr>
              <w:jc w:val="center"/>
              <w:rPr>
                <w:rFonts w:ascii="Times New Roman" w:hAnsi="Times New Roman" w:cs="Times New Roman"/>
                <w:b/>
                <w:bCs/>
              </w:rPr>
            </w:pPr>
          </w:p>
        </w:tc>
      </w:tr>
      <w:tr w:rsidR="00906C71" w:rsidRPr="00961D3C" w14:paraId="6D1200E1" w14:textId="77777777" w:rsidTr="00F33774">
        <w:tc>
          <w:tcPr>
            <w:tcW w:w="625" w:type="dxa"/>
            <w:vAlign w:val="center"/>
          </w:tcPr>
          <w:p w14:paraId="123D2439" w14:textId="77777777" w:rsidR="00906C71" w:rsidRPr="00961D3C" w:rsidRDefault="00906C71"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C4E80F7" w14:textId="2709E563" w:rsidR="00906C71" w:rsidRPr="003930C1" w:rsidRDefault="003930C1" w:rsidP="003930C1">
            <w:pPr>
              <w:jc w:val="both"/>
              <w:rPr>
                <w:rFonts w:ascii="Times New Roman" w:hAnsi="Times New Roman" w:cs="Times New Roman"/>
              </w:rPr>
            </w:pPr>
            <w:r w:rsidRPr="003930C1">
              <w:rPr>
                <w:rFonts w:ascii="Times New Roman" w:hAnsi="Times New Roman" w:cs="Times New Roman"/>
              </w:rPr>
              <w:t>1)</w:t>
            </w:r>
            <w:r>
              <w:rPr>
                <w:rFonts w:ascii="Times New Roman" w:hAnsi="Times New Roman" w:cs="Times New Roman"/>
              </w:rPr>
              <w:t xml:space="preserve"> </w:t>
            </w:r>
            <w:r w:rsidR="00906C71" w:rsidRPr="003930C1">
              <w:rPr>
                <w:rFonts w:ascii="Times New Roman" w:hAnsi="Times New Roman" w:cs="Times New Roman"/>
              </w:rPr>
              <w:t xml:space="preserve">Pojazd w wyposażony urządzenie ochronne, zabezpieczające przed wjechaniem pod niego innego </w:t>
            </w:r>
            <w:r w:rsidR="00906C71" w:rsidRPr="003930C1">
              <w:rPr>
                <w:rFonts w:ascii="Times New Roman" w:hAnsi="Times New Roman" w:cs="Times New Roman"/>
              </w:rPr>
              <w:lastRenderedPageBreak/>
              <w:t>pojazdu,</w:t>
            </w:r>
            <w:r>
              <w:rPr>
                <w:rFonts w:ascii="Times New Roman" w:hAnsi="Times New Roman" w:cs="Times New Roman"/>
              </w:rPr>
              <w:t xml:space="preserve"> </w:t>
            </w:r>
            <w:r w:rsidR="00906C71" w:rsidRPr="003930C1">
              <w:rPr>
                <w:rFonts w:ascii="Times New Roman" w:hAnsi="Times New Roman" w:cs="Times New Roman"/>
              </w:rPr>
              <w:t>w postaci tylnego zderzaka o przekroju kwadratowym, min</w:t>
            </w:r>
            <w:r w:rsidR="0055424F">
              <w:rPr>
                <w:rFonts w:ascii="Times New Roman" w:hAnsi="Times New Roman" w:cs="Times New Roman"/>
              </w:rPr>
              <w:t>imum</w:t>
            </w:r>
            <w:r w:rsidR="00906C71" w:rsidRPr="003930C1">
              <w:rPr>
                <w:rFonts w:ascii="Times New Roman" w:hAnsi="Times New Roman" w:cs="Times New Roman"/>
              </w:rPr>
              <w:t xml:space="preserve"> 100x100mm. Na zderzaku </w:t>
            </w:r>
            <w:r w:rsidR="000F4D6A">
              <w:rPr>
                <w:rFonts w:ascii="Times New Roman" w:hAnsi="Times New Roman" w:cs="Times New Roman"/>
              </w:rPr>
              <w:br/>
            </w:r>
            <w:r w:rsidR="00906C71" w:rsidRPr="003930C1">
              <w:rPr>
                <w:rFonts w:ascii="Times New Roman" w:hAnsi="Times New Roman" w:cs="Times New Roman"/>
              </w:rPr>
              <w:t>w części środkowej zamontowany, podest</w:t>
            </w:r>
            <w:r w:rsidR="0055424F">
              <w:rPr>
                <w:rFonts w:ascii="Times New Roman" w:hAnsi="Times New Roman" w:cs="Times New Roman"/>
              </w:rPr>
              <w:t xml:space="preserve"> </w:t>
            </w:r>
            <w:r w:rsidR="00906C71" w:rsidRPr="003930C1">
              <w:rPr>
                <w:rFonts w:ascii="Times New Roman" w:hAnsi="Times New Roman" w:cs="Times New Roman"/>
              </w:rPr>
              <w:t>o wymiarach min</w:t>
            </w:r>
            <w:r w:rsidR="0055424F">
              <w:rPr>
                <w:rFonts w:ascii="Times New Roman" w:hAnsi="Times New Roman" w:cs="Times New Roman"/>
              </w:rPr>
              <w:t>imum</w:t>
            </w:r>
            <w:r w:rsidR="00906C71" w:rsidRPr="003930C1">
              <w:rPr>
                <w:rFonts w:ascii="Times New Roman" w:hAnsi="Times New Roman" w:cs="Times New Roman"/>
              </w:rPr>
              <w:t xml:space="preserve"> 900x280</w:t>
            </w:r>
            <w:r w:rsidR="009F6D5F">
              <w:rPr>
                <w:rFonts w:ascii="Times New Roman" w:hAnsi="Times New Roman" w:cs="Times New Roman"/>
              </w:rPr>
              <w:t>mm</w:t>
            </w:r>
            <w:r w:rsidR="00906C71" w:rsidRPr="003930C1">
              <w:rPr>
                <w:rFonts w:ascii="Times New Roman" w:hAnsi="Times New Roman" w:cs="Times New Roman"/>
              </w:rPr>
              <w:t>.</w:t>
            </w:r>
            <w:r w:rsidR="005F49D3">
              <w:rPr>
                <w:rFonts w:ascii="Times New Roman" w:hAnsi="Times New Roman" w:cs="Times New Roman"/>
              </w:rPr>
              <w:t xml:space="preserve"> </w:t>
            </w:r>
            <w:r w:rsidR="00906C71" w:rsidRPr="003930C1">
              <w:rPr>
                <w:rFonts w:ascii="Times New Roman" w:hAnsi="Times New Roman" w:cs="Times New Roman"/>
              </w:rPr>
              <w:t>Tylny zderzak podnoszony mechanicznie, w czasie jazdy w terenie i zabezpieczony przed opadnięciem w górnym położeniu.</w:t>
            </w:r>
          </w:p>
          <w:p w14:paraId="26DE52D7" w14:textId="2767526B" w:rsidR="003930C1" w:rsidRPr="003930C1" w:rsidRDefault="003930C1" w:rsidP="003930C1">
            <w:pPr>
              <w:jc w:val="both"/>
              <w:rPr>
                <w:rFonts w:ascii="Times New Roman" w:hAnsi="Times New Roman" w:cs="Times New Roman"/>
              </w:rPr>
            </w:pPr>
            <w:r w:rsidRPr="003930C1">
              <w:rPr>
                <w:rFonts w:ascii="Times New Roman" w:hAnsi="Times New Roman" w:cs="Times New Roman"/>
              </w:rPr>
              <w:t>2) Pojazd wyposażony w sygnalizacje świetlną i dźwiękową włączonego biegu wstecznego. Dodatkowo pojazd wyposażony w lampy biegu wstecznego, doświetlające teren podczas cofania.</w:t>
            </w:r>
          </w:p>
          <w:p w14:paraId="4EA36969" w14:textId="030AD3E9" w:rsidR="00906C71" w:rsidRPr="00961D3C" w:rsidRDefault="003930C1" w:rsidP="00906C71">
            <w:pPr>
              <w:jc w:val="both"/>
              <w:rPr>
                <w:rFonts w:ascii="Times New Roman" w:hAnsi="Times New Roman" w:cs="Times New Roman"/>
              </w:rPr>
            </w:pPr>
            <w:r>
              <w:rPr>
                <w:rFonts w:ascii="Times New Roman" w:hAnsi="Times New Roman" w:cs="Times New Roman"/>
              </w:rPr>
              <w:t xml:space="preserve">3) </w:t>
            </w:r>
            <w:r w:rsidR="00906C71" w:rsidRPr="00906C71">
              <w:rPr>
                <w:rFonts w:ascii="Times New Roman" w:hAnsi="Times New Roman" w:cs="Times New Roman"/>
              </w:rPr>
              <w:t>Pojazd wyposażony w kamerę cofania z min</w:t>
            </w:r>
            <w:r w:rsidR="00CA29E5">
              <w:rPr>
                <w:rFonts w:ascii="Times New Roman" w:hAnsi="Times New Roman" w:cs="Times New Roman"/>
              </w:rPr>
              <w:t>imum</w:t>
            </w:r>
            <w:r w:rsidR="00906C71" w:rsidRPr="00906C71">
              <w:rPr>
                <w:rFonts w:ascii="Times New Roman" w:hAnsi="Times New Roman" w:cs="Times New Roman"/>
              </w:rPr>
              <w:t xml:space="preserve"> 7 calowym monitorem z załączeniem kamery zarówno z biegiem wstecznym oraz ręczne w dowolnym momencie.</w:t>
            </w:r>
          </w:p>
        </w:tc>
        <w:tc>
          <w:tcPr>
            <w:tcW w:w="4252" w:type="dxa"/>
            <w:vAlign w:val="center"/>
          </w:tcPr>
          <w:p w14:paraId="6E0FBEA7" w14:textId="77777777" w:rsidR="00906C71" w:rsidRPr="00961D3C" w:rsidRDefault="00906C71" w:rsidP="00826FFC">
            <w:pPr>
              <w:jc w:val="center"/>
              <w:rPr>
                <w:rFonts w:ascii="Times New Roman" w:hAnsi="Times New Roman" w:cs="Times New Roman"/>
              </w:rPr>
            </w:pPr>
          </w:p>
        </w:tc>
      </w:tr>
      <w:tr w:rsidR="00F803F1" w:rsidRPr="00961D3C" w14:paraId="75578CEE" w14:textId="77777777" w:rsidTr="00F33774">
        <w:tc>
          <w:tcPr>
            <w:tcW w:w="625" w:type="dxa"/>
            <w:vAlign w:val="center"/>
          </w:tcPr>
          <w:p w14:paraId="07338E8E" w14:textId="77777777" w:rsidR="00F803F1" w:rsidRPr="00961D3C" w:rsidRDefault="00F803F1"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5FF089DE" w14:textId="1014A999" w:rsidR="00F803F1" w:rsidRPr="00906C71" w:rsidRDefault="00F803F1" w:rsidP="00906C71">
            <w:pPr>
              <w:jc w:val="both"/>
              <w:rPr>
                <w:rFonts w:ascii="Times New Roman" w:hAnsi="Times New Roman" w:cs="Times New Roman"/>
              </w:rPr>
            </w:pPr>
            <w:r w:rsidRPr="00F803F1">
              <w:rPr>
                <w:rFonts w:ascii="Times New Roman" w:hAnsi="Times New Roman" w:cs="Times New Roman"/>
              </w:rPr>
              <w:t>Instalacja elektryczna wyposażona w główny wyłącznik prądu, bez odłączania urządzeń, które wymagają stałego zasilania oraz w samo rozłączalne (w momencie rozruchu silnika) gniazdo do ładowania akumulatorów z zewnętrznego źródła 230 VAC, zintegrowane ze złączem do uzupełniania powietrza w układzie pneumatyczn</w:t>
            </w:r>
            <w:r>
              <w:rPr>
                <w:rFonts w:ascii="Times New Roman" w:hAnsi="Times New Roman" w:cs="Times New Roman"/>
              </w:rPr>
              <w:t>ym z sieci zewnętrznej, wtyczką</w:t>
            </w:r>
            <w:r w:rsidRPr="00F803F1">
              <w:rPr>
                <w:rFonts w:ascii="Times New Roman" w:hAnsi="Times New Roman" w:cs="Times New Roman"/>
              </w:rPr>
              <w:t xml:space="preserve"> i przewodem o długości min</w:t>
            </w:r>
            <w:r w:rsidR="00FC4090">
              <w:rPr>
                <w:rFonts w:ascii="Times New Roman" w:hAnsi="Times New Roman" w:cs="Times New Roman"/>
              </w:rPr>
              <w:t>imum</w:t>
            </w:r>
            <w:r w:rsidRPr="00F803F1">
              <w:rPr>
                <w:rFonts w:ascii="Times New Roman" w:hAnsi="Times New Roman" w:cs="Times New Roman"/>
              </w:rPr>
              <w:t xml:space="preserve"> 4 m. Umieszczona po lewej stronie. Ładowarka zamontowana na samochodzie</w:t>
            </w:r>
            <w:r w:rsidR="00EA5600">
              <w:rPr>
                <w:rFonts w:ascii="Times New Roman" w:hAnsi="Times New Roman" w:cs="Times New Roman"/>
              </w:rPr>
              <w:t>.</w:t>
            </w:r>
          </w:p>
        </w:tc>
        <w:tc>
          <w:tcPr>
            <w:tcW w:w="4252" w:type="dxa"/>
            <w:vAlign w:val="center"/>
          </w:tcPr>
          <w:p w14:paraId="29E5F0E7" w14:textId="77777777" w:rsidR="00F803F1" w:rsidRPr="00961D3C" w:rsidRDefault="00F803F1" w:rsidP="00826FFC">
            <w:pPr>
              <w:jc w:val="center"/>
              <w:rPr>
                <w:rFonts w:ascii="Times New Roman" w:hAnsi="Times New Roman" w:cs="Times New Roman"/>
              </w:rPr>
            </w:pPr>
          </w:p>
        </w:tc>
      </w:tr>
      <w:tr w:rsidR="00262F6C" w:rsidRPr="00B60E9D" w14:paraId="067B2DC2" w14:textId="77777777" w:rsidTr="00F33774">
        <w:tc>
          <w:tcPr>
            <w:tcW w:w="625" w:type="dxa"/>
            <w:vAlign w:val="center"/>
          </w:tcPr>
          <w:p w14:paraId="212441CD" w14:textId="77777777" w:rsidR="00262F6C" w:rsidRPr="00DB02A7"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06FD1384" w14:textId="77777777" w:rsidR="00262F6C" w:rsidRPr="00DB02A7" w:rsidRDefault="00262F6C" w:rsidP="00826FFC">
            <w:pPr>
              <w:jc w:val="both"/>
              <w:rPr>
                <w:rFonts w:ascii="Times New Roman" w:hAnsi="Times New Roman" w:cs="Times New Roman"/>
              </w:rPr>
            </w:pPr>
            <w:r w:rsidRPr="00DB02A7">
              <w:rPr>
                <w:rFonts w:ascii="Times New Roman" w:hAnsi="Times New Roman" w:cs="Times New Roman"/>
              </w:rPr>
              <w:t>Kolor:</w:t>
            </w:r>
          </w:p>
          <w:p w14:paraId="35E271B7" w14:textId="6559AF9E" w:rsidR="00262F6C" w:rsidRPr="00DB02A7" w:rsidRDefault="00262F6C" w:rsidP="00826FFC">
            <w:pPr>
              <w:pStyle w:val="Akapitzlist"/>
              <w:ind w:left="177"/>
              <w:jc w:val="both"/>
              <w:rPr>
                <w:rFonts w:ascii="Times New Roman" w:hAnsi="Times New Roman" w:cs="Times New Roman"/>
              </w:rPr>
            </w:pPr>
            <w:r w:rsidRPr="00DB02A7">
              <w:rPr>
                <w:rFonts w:ascii="Times New Roman" w:hAnsi="Times New Roman" w:cs="Times New Roman"/>
              </w:rPr>
              <w:t>- błotniki i zderzaki: białe,</w:t>
            </w:r>
          </w:p>
          <w:p w14:paraId="4B314D40" w14:textId="77777777" w:rsidR="00262F6C" w:rsidRPr="00DB02A7" w:rsidRDefault="00262F6C" w:rsidP="00826FFC">
            <w:pPr>
              <w:pStyle w:val="Akapitzlist"/>
              <w:ind w:left="177"/>
              <w:jc w:val="both"/>
              <w:rPr>
                <w:rFonts w:ascii="Times New Roman" w:hAnsi="Times New Roman" w:cs="Times New Roman"/>
              </w:rPr>
            </w:pPr>
            <w:r w:rsidRPr="00DB02A7">
              <w:rPr>
                <w:rFonts w:ascii="Times New Roman" w:hAnsi="Times New Roman" w:cs="Times New Roman"/>
              </w:rPr>
              <w:t>- kabina i zabudowa pożarnicza: RAL 3000,</w:t>
            </w:r>
          </w:p>
          <w:p w14:paraId="3D6D6CF0" w14:textId="111D0D5C" w:rsidR="00262F6C" w:rsidRPr="00DB02A7" w:rsidRDefault="00262F6C" w:rsidP="00826FFC">
            <w:pPr>
              <w:pStyle w:val="Akapitzlist"/>
              <w:ind w:left="177"/>
              <w:jc w:val="both"/>
              <w:rPr>
                <w:rFonts w:ascii="Times New Roman" w:hAnsi="Times New Roman" w:cs="Times New Roman"/>
              </w:rPr>
            </w:pPr>
            <w:r w:rsidRPr="00DB02A7">
              <w:rPr>
                <w:rFonts w:ascii="Times New Roman" w:hAnsi="Times New Roman" w:cs="Times New Roman"/>
              </w:rPr>
              <w:t>- elementy podwozia: czarne lub szare</w:t>
            </w:r>
            <w:r w:rsidR="00203F76">
              <w:rPr>
                <w:rFonts w:ascii="Times New Roman" w:hAnsi="Times New Roman" w:cs="Times New Roman"/>
              </w:rPr>
              <w:t>,</w:t>
            </w:r>
          </w:p>
          <w:p w14:paraId="29F9011D" w14:textId="77777777" w:rsidR="00262F6C" w:rsidRPr="00DB02A7" w:rsidRDefault="00262F6C" w:rsidP="00826FFC">
            <w:pPr>
              <w:pStyle w:val="Akapitzlist"/>
              <w:ind w:left="177"/>
              <w:jc w:val="both"/>
              <w:rPr>
                <w:rFonts w:ascii="Times New Roman" w:hAnsi="Times New Roman" w:cs="Times New Roman"/>
              </w:rPr>
            </w:pPr>
            <w:r w:rsidRPr="00DB02A7">
              <w:rPr>
                <w:rFonts w:ascii="Times New Roman" w:hAnsi="Times New Roman" w:cs="Times New Roman"/>
              </w:rPr>
              <w:t>- żaluzje skrytek w kolorze naturalnego aluminium.</w:t>
            </w:r>
          </w:p>
        </w:tc>
        <w:tc>
          <w:tcPr>
            <w:tcW w:w="4252" w:type="dxa"/>
            <w:vAlign w:val="center"/>
          </w:tcPr>
          <w:p w14:paraId="50AC8BC7" w14:textId="77777777" w:rsidR="00262F6C" w:rsidRPr="00B60E9D" w:rsidRDefault="00262F6C" w:rsidP="00826FFC">
            <w:pPr>
              <w:jc w:val="center"/>
              <w:rPr>
                <w:rFonts w:ascii="Times New Roman" w:hAnsi="Times New Roman" w:cs="Times New Roman"/>
                <w:color w:val="FF0000"/>
              </w:rPr>
            </w:pPr>
          </w:p>
        </w:tc>
      </w:tr>
      <w:tr w:rsidR="004857EC" w:rsidRPr="00B60E9D" w14:paraId="26C7C2EF" w14:textId="77777777" w:rsidTr="00F33774">
        <w:tc>
          <w:tcPr>
            <w:tcW w:w="625" w:type="dxa"/>
            <w:vAlign w:val="center"/>
          </w:tcPr>
          <w:p w14:paraId="053571EB" w14:textId="77777777" w:rsidR="004857EC" w:rsidRPr="00DB02A7" w:rsidRDefault="004857E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E5FEBC8" w14:textId="1CF83EF7" w:rsidR="004857EC" w:rsidRPr="00DB02A7" w:rsidRDefault="004857EC" w:rsidP="004857EC">
            <w:pPr>
              <w:jc w:val="both"/>
              <w:rPr>
                <w:rFonts w:ascii="Times New Roman" w:hAnsi="Times New Roman" w:cs="Times New Roman"/>
              </w:rPr>
            </w:pPr>
            <w:r w:rsidRPr="004857EC">
              <w:rPr>
                <w:rFonts w:ascii="Times New Roman" w:hAnsi="Times New Roman" w:cs="Times New Roman"/>
              </w:rPr>
              <w:t>Pojazd wyposażony w standardowe wyposażenie podwozia (2 kliny, klucz do kół, podnośnik hydrauliczny z dźwignią, trójkąt ostrzegawczy, apteczka, gaśnica, wspornik zabezpieczenia p</w:t>
            </w:r>
            <w:r>
              <w:rPr>
                <w:rFonts w:ascii="Times New Roman" w:hAnsi="Times New Roman" w:cs="Times New Roman"/>
              </w:rPr>
              <w:t>odnoszonej kabiny</w:t>
            </w:r>
            <w:r w:rsidRPr="004857EC">
              <w:rPr>
                <w:rFonts w:ascii="Times New Roman" w:hAnsi="Times New Roman" w:cs="Times New Roman"/>
              </w:rPr>
              <w:t>) oraz hak holowniczy „</w:t>
            </w:r>
            <w:proofErr w:type="spellStart"/>
            <w:r w:rsidRPr="004857EC">
              <w:rPr>
                <w:rFonts w:ascii="Times New Roman" w:hAnsi="Times New Roman" w:cs="Times New Roman"/>
              </w:rPr>
              <w:t>paszczowy</w:t>
            </w:r>
            <w:proofErr w:type="spellEnd"/>
            <w:r w:rsidRPr="004857EC">
              <w:rPr>
                <w:rFonts w:ascii="Times New Roman" w:hAnsi="Times New Roman" w:cs="Times New Roman"/>
              </w:rPr>
              <w:t>”</w:t>
            </w:r>
            <w:r>
              <w:rPr>
                <w:rFonts w:ascii="Times New Roman" w:hAnsi="Times New Roman" w:cs="Times New Roman"/>
              </w:rPr>
              <w:t xml:space="preserve"> (wahliwy)</w:t>
            </w:r>
            <w:r w:rsidRPr="004857EC">
              <w:rPr>
                <w:rFonts w:ascii="Times New Roman" w:hAnsi="Times New Roman" w:cs="Times New Roman"/>
              </w:rPr>
              <w:t xml:space="preserve"> wraz z instalacją do ciągnięcia przyczep o masie min</w:t>
            </w:r>
            <w:r w:rsidR="00FC4090">
              <w:rPr>
                <w:rFonts w:ascii="Times New Roman" w:hAnsi="Times New Roman" w:cs="Times New Roman"/>
              </w:rPr>
              <w:t>imum</w:t>
            </w:r>
            <w:r w:rsidRPr="004857EC">
              <w:rPr>
                <w:rFonts w:ascii="Times New Roman" w:hAnsi="Times New Roman" w:cs="Times New Roman"/>
              </w:rPr>
              <w:t xml:space="preserve"> 10 ton.</w:t>
            </w:r>
          </w:p>
        </w:tc>
        <w:tc>
          <w:tcPr>
            <w:tcW w:w="4252" w:type="dxa"/>
            <w:vAlign w:val="center"/>
          </w:tcPr>
          <w:p w14:paraId="70E54653" w14:textId="77777777" w:rsidR="004857EC" w:rsidRPr="00B60E9D" w:rsidRDefault="004857EC" w:rsidP="00826FFC">
            <w:pPr>
              <w:jc w:val="center"/>
              <w:rPr>
                <w:rFonts w:ascii="Times New Roman" w:hAnsi="Times New Roman" w:cs="Times New Roman"/>
                <w:color w:val="FF0000"/>
              </w:rPr>
            </w:pPr>
          </w:p>
        </w:tc>
      </w:tr>
      <w:tr w:rsidR="00F21BE9" w:rsidRPr="00F21BE9" w14:paraId="770E4B03" w14:textId="77777777" w:rsidTr="00F33774">
        <w:tc>
          <w:tcPr>
            <w:tcW w:w="625" w:type="dxa"/>
            <w:vAlign w:val="center"/>
          </w:tcPr>
          <w:p w14:paraId="26E188EB" w14:textId="77777777" w:rsidR="00262F6C" w:rsidRPr="00F21BE9" w:rsidRDefault="00262F6C"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7FF0307" w14:textId="4AE4620D" w:rsidR="0032748F" w:rsidRPr="00F21BE9" w:rsidRDefault="008C17C2" w:rsidP="008C17C2">
            <w:pPr>
              <w:jc w:val="both"/>
              <w:rPr>
                <w:rFonts w:ascii="Times New Roman" w:hAnsi="Times New Roman" w:cs="Times New Roman"/>
                <w:bCs/>
              </w:rPr>
            </w:pPr>
            <w:r w:rsidRPr="00F21BE9">
              <w:rPr>
                <w:rFonts w:ascii="Times New Roman" w:hAnsi="Times New Roman" w:cs="Times New Roman"/>
                <w:bCs/>
              </w:rPr>
              <w:t xml:space="preserve">1) </w:t>
            </w:r>
            <w:r w:rsidR="0032748F" w:rsidRPr="00F21BE9">
              <w:rPr>
                <w:rFonts w:ascii="Times New Roman" w:hAnsi="Times New Roman" w:cs="Times New Roman"/>
                <w:bCs/>
              </w:rPr>
              <w:t>Kabina czterodrzwiowa, jednomodułowa, 6-osobowa z układem siedzeń 1+1+4, usytuowanych przodem do kierunku jazdy. Zawieszona na co najmniej 4 poduszkach pneumatycznych oraz 2 amortyzatorach mechanicznych. Wszystkie miejsca wyposażone w bezwładnościowe pasy bezpieczeństwa. Kabina podnoszona elektro-hydraulicznie. Osłona przeciwsłoneczna zewnętrzna.</w:t>
            </w:r>
          </w:p>
          <w:p w14:paraId="1D23ECE6" w14:textId="52E1F2A2" w:rsidR="0032748F" w:rsidRPr="00F21BE9" w:rsidRDefault="008C17C2" w:rsidP="0032748F">
            <w:pPr>
              <w:jc w:val="both"/>
              <w:rPr>
                <w:rFonts w:ascii="Times New Roman" w:hAnsi="Times New Roman" w:cs="Times New Roman"/>
                <w:bCs/>
              </w:rPr>
            </w:pPr>
            <w:r w:rsidRPr="00F21BE9">
              <w:rPr>
                <w:rFonts w:ascii="Times New Roman" w:hAnsi="Times New Roman" w:cs="Times New Roman"/>
                <w:bCs/>
              </w:rPr>
              <w:t xml:space="preserve">2) </w:t>
            </w:r>
            <w:r w:rsidR="0032748F" w:rsidRPr="00F21BE9">
              <w:rPr>
                <w:rFonts w:ascii="Times New Roman" w:hAnsi="Times New Roman" w:cs="Times New Roman"/>
                <w:bCs/>
              </w:rPr>
              <w:t xml:space="preserve">Siedzenia pokryte materiałem </w:t>
            </w:r>
            <w:proofErr w:type="spellStart"/>
            <w:r w:rsidR="0032748F" w:rsidRPr="00F21BE9">
              <w:rPr>
                <w:rFonts w:ascii="Times New Roman" w:hAnsi="Times New Roman" w:cs="Times New Roman"/>
                <w:bCs/>
              </w:rPr>
              <w:t>łatwozmywalnym</w:t>
            </w:r>
            <w:proofErr w:type="spellEnd"/>
            <w:r w:rsidR="0032748F" w:rsidRPr="00F21BE9">
              <w:rPr>
                <w:rFonts w:ascii="Times New Roman" w:hAnsi="Times New Roman" w:cs="Times New Roman"/>
                <w:bCs/>
              </w:rPr>
              <w:t>, o zwiększonej odporności na ścieranie</w:t>
            </w:r>
            <w:r w:rsidR="003B6B30">
              <w:rPr>
                <w:rFonts w:ascii="Times New Roman" w:hAnsi="Times New Roman" w:cs="Times New Roman"/>
                <w:bCs/>
              </w:rPr>
              <w:t xml:space="preserve"> - </w:t>
            </w:r>
            <w:r w:rsidR="0032748F" w:rsidRPr="00F21BE9">
              <w:rPr>
                <w:rFonts w:ascii="Times New Roman" w:hAnsi="Times New Roman" w:cs="Times New Roman"/>
                <w:bCs/>
              </w:rPr>
              <w:t>typu skaj</w:t>
            </w:r>
            <w:r w:rsidR="005A03D7" w:rsidRPr="00F21BE9">
              <w:rPr>
                <w:rFonts w:ascii="Times New Roman" w:hAnsi="Times New Roman" w:cs="Times New Roman"/>
                <w:bCs/>
              </w:rPr>
              <w:t>.</w:t>
            </w:r>
          </w:p>
          <w:p w14:paraId="593D660B" w14:textId="7522154A" w:rsidR="00BA4204" w:rsidRPr="00F21BE9" w:rsidRDefault="008C17C2" w:rsidP="0032748F">
            <w:pPr>
              <w:jc w:val="both"/>
              <w:rPr>
                <w:rFonts w:ascii="Times New Roman" w:hAnsi="Times New Roman" w:cs="Times New Roman"/>
                <w:bCs/>
              </w:rPr>
            </w:pPr>
            <w:r w:rsidRPr="00F21BE9">
              <w:rPr>
                <w:rFonts w:ascii="Times New Roman" w:hAnsi="Times New Roman" w:cs="Times New Roman"/>
                <w:bCs/>
              </w:rPr>
              <w:t xml:space="preserve">3) </w:t>
            </w:r>
            <w:r w:rsidR="0032748F" w:rsidRPr="00F21BE9">
              <w:rPr>
                <w:rFonts w:ascii="Times New Roman" w:hAnsi="Times New Roman" w:cs="Times New Roman"/>
                <w:bCs/>
              </w:rPr>
              <w:t>Cztery miejsca siedzące dla załogi w tylnym przedziale kabiny, wyposażone w cztery uchwyty uniwersalne do aparatów powietrznych, pasujące do butli kompozytowych i stalowych (uchwyty z możliwością zakładania aparatów w pozycji siedzącej</w:t>
            </w:r>
            <w:r w:rsidR="00BA4204" w:rsidRPr="00F21BE9">
              <w:rPr>
                <w:rFonts w:ascii="Times New Roman" w:hAnsi="Times New Roman" w:cs="Times New Roman"/>
                <w:bCs/>
              </w:rPr>
              <w:t>, bez konieczności wypinania aparatów</w:t>
            </w:r>
            <w:r w:rsidR="0032748F" w:rsidRPr="00F21BE9">
              <w:rPr>
                <w:rFonts w:ascii="Times New Roman" w:hAnsi="Times New Roman" w:cs="Times New Roman"/>
                <w:bCs/>
              </w:rPr>
              <w:t xml:space="preserve">). </w:t>
            </w:r>
          </w:p>
          <w:p w14:paraId="7AC2D8DF" w14:textId="24A9C793" w:rsidR="0032748F" w:rsidRPr="00F21BE9" w:rsidRDefault="00BA4204" w:rsidP="0032748F">
            <w:pPr>
              <w:jc w:val="both"/>
              <w:rPr>
                <w:rFonts w:ascii="Times New Roman" w:hAnsi="Times New Roman" w:cs="Times New Roman"/>
                <w:bCs/>
              </w:rPr>
            </w:pPr>
            <w:r w:rsidRPr="00F21BE9">
              <w:rPr>
                <w:rFonts w:ascii="Times New Roman" w:hAnsi="Times New Roman" w:cs="Times New Roman"/>
                <w:bCs/>
              </w:rPr>
              <w:t xml:space="preserve">4) </w:t>
            </w:r>
            <w:r w:rsidR="0032748F" w:rsidRPr="00F21BE9">
              <w:rPr>
                <w:rFonts w:ascii="Times New Roman" w:hAnsi="Times New Roman" w:cs="Times New Roman"/>
                <w:bCs/>
              </w:rPr>
              <w:t xml:space="preserve">Wysokość od podłogi do dachu kabiny nie powinna być mniejsza niż 1600 mm. </w:t>
            </w:r>
          </w:p>
          <w:p w14:paraId="2006D1E8" w14:textId="6938D4A9" w:rsidR="0032748F" w:rsidRPr="00F21BE9" w:rsidRDefault="00BA4204" w:rsidP="0032748F">
            <w:pPr>
              <w:jc w:val="both"/>
              <w:rPr>
                <w:rFonts w:ascii="Times New Roman" w:hAnsi="Times New Roman" w:cs="Times New Roman"/>
                <w:bCs/>
              </w:rPr>
            </w:pPr>
            <w:r w:rsidRPr="00F21BE9">
              <w:rPr>
                <w:rFonts w:ascii="Times New Roman" w:hAnsi="Times New Roman" w:cs="Times New Roman"/>
                <w:bCs/>
              </w:rPr>
              <w:t xml:space="preserve">5) </w:t>
            </w:r>
            <w:r w:rsidR="0032748F" w:rsidRPr="00F21BE9">
              <w:rPr>
                <w:rFonts w:ascii="Times New Roman" w:hAnsi="Times New Roman" w:cs="Times New Roman"/>
                <w:bCs/>
              </w:rPr>
              <w:t>Poręcz do trzymania dla załogi.</w:t>
            </w:r>
          </w:p>
          <w:p w14:paraId="287C0151" w14:textId="44A05193" w:rsidR="0032748F" w:rsidRPr="00F21BE9" w:rsidRDefault="00BA4204" w:rsidP="0032748F">
            <w:pPr>
              <w:jc w:val="both"/>
              <w:rPr>
                <w:rFonts w:ascii="Times New Roman" w:hAnsi="Times New Roman" w:cs="Times New Roman"/>
                <w:bCs/>
              </w:rPr>
            </w:pPr>
            <w:r w:rsidRPr="00F21BE9">
              <w:rPr>
                <w:rFonts w:ascii="Times New Roman" w:hAnsi="Times New Roman" w:cs="Times New Roman"/>
                <w:bCs/>
              </w:rPr>
              <w:t xml:space="preserve">6) </w:t>
            </w:r>
            <w:r w:rsidR="0032748F" w:rsidRPr="00F21BE9">
              <w:rPr>
                <w:rFonts w:ascii="Times New Roman" w:hAnsi="Times New Roman" w:cs="Times New Roman"/>
                <w:bCs/>
              </w:rPr>
              <w:t xml:space="preserve">Kabina wyposażona: w centralny zamek, w klimatyzację automatyczną, niezależne ogrzewanie kabiny działające niezależnie od pracy silnika </w:t>
            </w:r>
          </w:p>
          <w:p w14:paraId="384B44D6" w14:textId="39FF228B" w:rsidR="0032748F" w:rsidRPr="00F21BE9" w:rsidRDefault="00BA4204" w:rsidP="0032748F">
            <w:pPr>
              <w:jc w:val="both"/>
              <w:rPr>
                <w:rFonts w:ascii="Times New Roman" w:hAnsi="Times New Roman" w:cs="Times New Roman"/>
                <w:bCs/>
              </w:rPr>
            </w:pPr>
            <w:r w:rsidRPr="00F21BE9">
              <w:rPr>
                <w:rFonts w:ascii="Times New Roman" w:hAnsi="Times New Roman" w:cs="Times New Roman"/>
                <w:bCs/>
              </w:rPr>
              <w:t xml:space="preserve">7) </w:t>
            </w:r>
            <w:r w:rsidR="0032748F" w:rsidRPr="00F21BE9">
              <w:rPr>
                <w:rFonts w:ascii="Times New Roman" w:hAnsi="Times New Roman" w:cs="Times New Roman"/>
                <w:bCs/>
              </w:rPr>
              <w:t>Dodatkowo wymaga się</w:t>
            </w:r>
            <w:r w:rsidRPr="00F21BE9">
              <w:rPr>
                <w:rFonts w:ascii="Times New Roman" w:hAnsi="Times New Roman" w:cs="Times New Roman"/>
                <w:bCs/>
              </w:rPr>
              <w:t>:</w:t>
            </w:r>
          </w:p>
          <w:p w14:paraId="3A9C995D" w14:textId="77777777" w:rsidR="0032748F" w:rsidRPr="00F21BE9" w:rsidRDefault="0032748F" w:rsidP="0032748F">
            <w:pPr>
              <w:jc w:val="both"/>
              <w:rPr>
                <w:rFonts w:ascii="Times New Roman" w:hAnsi="Times New Roman" w:cs="Times New Roman"/>
                <w:bCs/>
              </w:rPr>
            </w:pPr>
            <w:r w:rsidRPr="00F21BE9">
              <w:rPr>
                <w:rFonts w:ascii="Times New Roman" w:hAnsi="Times New Roman" w:cs="Times New Roman"/>
                <w:bCs/>
              </w:rPr>
              <w:lastRenderedPageBreak/>
              <w:t xml:space="preserve">- elektrycznie sterowane szyby po stronie kierowcy i dowódcy </w:t>
            </w:r>
          </w:p>
          <w:p w14:paraId="24B45389" w14:textId="55665C54" w:rsidR="0032748F" w:rsidRPr="00F21BE9" w:rsidRDefault="0032748F" w:rsidP="0032748F">
            <w:pPr>
              <w:jc w:val="both"/>
              <w:rPr>
                <w:rFonts w:ascii="Times New Roman" w:hAnsi="Times New Roman" w:cs="Times New Roman"/>
                <w:bCs/>
              </w:rPr>
            </w:pPr>
            <w:r w:rsidRPr="00F21BE9">
              <w:rPr>
                <w:rFonts w:ascii="Times New Roman" w:hAnsi="Times New Roman" w:cs="Times New Roman"/>
                <w:bCs/>
              </w:rPr>
              <w:t>- elektrycznie sterowane lusterka główne po stronie kierowcy i dowódcy</w:t>
            </w:r>
          </w:p>
          <w:p w14:paraId="34F584F0" w14:textId="77777777" w:rsidR="0032748F" w:rsidRPr="00F21BE9" w:rsidRDefault="0032748F" w:rsidP="0032748F">
            <w:pPr>
              <w:jc w:val="both"/>
              <w:rPr>
                <w:rFonts w:ascii="Times New Roman" w:hAnsi="Times New Roman" w:cs="Times New Roman"/>
                <w:bCs/>
              </w:rPr>
            </w:pPr>
            <w:r w:rsidRPr="00F21BE9">
              <w:rPr>
                <w:rFonts w:ascii="Times New Roman" w:hAnsi="Times New Roman" w:cs="Times New Roman"/>
                <w:bCs/>
              </w:rPr>
              <w:t>- schowek pod siedzeniami w tylnej części kabiny</w:t>
            </w:r>
          </w:p>
          <w:p w14:paraId="49F9C0AE" w14:textId="77777777" w:rsidR="0032748F" w:rsidRPr="00F21BE9" w:rsidRDefault="0032748F" w:rsidP="0032748F">
            <w:pPr>
              <w:jc w:val="both"/>
              <w:rPr>
                <w:rFonts w:ascii="Times New Roman" w:hAnsi="Times New Roman" w:cs="Times New Roman"/>
                <w:bCs/>
              </w:rPr>
            </w:pPr>
            <w:r w:rsidRPr="00F21BE9">
              <w:rPr>
                <w:rFonts w:ascii="Times New Roman" w:hAnsi="Times New Roman" w:cs="Times New Roman"/>
                <w:bCs/>
              </w:rPr>
              <w:t>- wywietrznik dachowy</w:t>
            </w:r>
          </w:p>
          <w:p w14:paraId="0D61B6B8" w14:textId="77777777" w:rsidR="0032748F" w:rsidRPr="00F21BE9" w:rsidRDefault="0032748F" w:rsidP="0032748F">
            <w:pPr>
              <w:jc w:val="both"/>
              <w:rPr>
                <w:rFonts w:ascii="Times New Roman" w:hAnsi="Times New Roman" w:cs="Times New Roman"/>
                <w:bCs/>
              </w:rPr>
            </w:pPr>
            <w:r w:rsidRPr="00F21BE9">
              <w:rPr>
                <w:rFonts w:ascii="Times New Roman" w:hAnsi="Times New Roman" w:cs="Times New Roman"/>
                <w:bCs/>
              </w:rPr>
              <w:t xml:space="preserve">- fotel dla kierowcy z pneumatyczną regulacją wysokości, oraz ciężaru ciała </w:t>
            </w:r>
          </w:p>
          <w:p w14:paraId="637660F9" w14:textId="2C59711E" w:rsidR="0032748F" w:rsidRDefault="00BA4204" w:rsidP="0032748F">
            <w:pPr>
              <w:jc w:val="both"/>
              <w:rPr>
                <w:rFonts w:ascii="Times New Roman" w:hAnsi="Times New Roman" w:cs="Times New Roman"/>
                <w:bCs/>
              </w:rPr>
            </w:pPr>
            <w:r w:rsidRPr="00F21BE9">
              <w:rPr>
                <w:rFonts w:ascii="Times New Roman" w:hAnsi="Times New Roman" w:cs="Times New Roman"/>
                <w:bCs/>
              </w:rPr>
              <w:t>- szafka kabinowa dla załogi</w:t>
            </w:r>
            <w:r w:rsidR="0032748F" w:rsidRPr="00F21BE9">
              <w:rPr>
                <w:rFonts w:ascii="Times New Roman" w:hAnsi="Times New Roman" w:cs="Times New Roman"/>
                <w:bCs/>
              </w:rPr>
              <w:t>,</w:t>
            </w:r>
            <w:r w:rsidRPr="00F21BE9">
              <w:rPr>
                <w:rFonts w:ascii="Times New Roman" w:hAnsi="Times New Roman" w:cs="Times New Roman"/>
                <w:bCs/>
              </w:rPr>
              <w:t xml:space="preserve"> </w:t>
            </w:r>
            <w:r w:rsidR="0032748F" w:rsidRPr="00F21BE9">
              <w:rPr>
                <w:rFonts w:ascii="Times New Roman" w:hAnsi="Times New Roman" w:cs="Times New Roman"/>
                <w:bCs/>
              </w:rPr>
              <w:t>zamontowana pomiędzy przedziałem przednim i tylnym w kabinie zespolonej, wyposażona we wnękę z podziałem na min</w:t>
            </w:r>
            <w:r w:rsidR="00FC4090">
              <w:rPr>
                <w:rFonts w:ascii="Times New Roman" w:hAnsi="Times New Roman" w:cs="Times New Roman"/>
                <w:bCs/>
              </w:rPr>
              <w:t>imum</w:t>
            </w:r>
            <w:r w:rsidR="0032748F" w:rsidRPr="00F21BE9">
              <w:rPr>
                <w:rFonts w:ascii="Times New Roman" w:hAnsi="Times New Roman" w:cs="Times New Roman"/>
                <w:bCs/>
              </w:rPr>
              <w:t xml:space="preserve"> 5</w:t>
            </w:r>
            <w:r w:rsidRPr="00F21BE9">
              <w:rPr>
                <w:rFonts w:ascii="Times New Roman" w:hAnsi="Times New Roman" w:cs="Times New Roman"/>
                <w:bCs/>
              </w:rPr>
              <w:t xml:space="preserve"> </w:t>
            </w:r>
            <w:r w:rsidR="0032748F" w:rsidRPr="00F21BE9">
              <w:rPr>
                <w:rFonts w:ascii="Times New Roman" w:hAnsi="Times New Roman" w:cs="Times New Roman"/>
                <w:bCs/>
              </w:rPr>
              <w:t>części. Szafka musi pomieścić min</w:t>
            </w:r>
            <w:r w:rsidR="00FC4090">
              <w:rPr>
                <w:rFonts w:ascii="Times New Roman" w:hAnsi="Times New Roman" w:cs="Times New Roman"/>
                <w:bCs/>
              </w:rPr>
              <w:t>imum</w:t>
            </w:r>
            <w:r w:rsidR="0032748F" w:rsidRPr="00F21BE9">
              <w:rPr>
                <w:rFonts w:ascii="Times New Roman" w:hAnsi="Times New Roman" w:cs="Times New Roman"/>
                <w:bCs/>
              </w:rPr>
              <w:t xml:space="preserve"> 4 hełmy stra</w:t>
            </w:r>
            <w:r w:rsidRPr="00F21BE9">
              <w:rPr>
                <w:rFonts w:ascii="Times New Roman" w:hAnsi="Times New Roman" w:cs="Times New Roman"/>
                <w:bCs/>
              </w:rPr>
              <w:t>żackie/kamerę termowizyjną itp.</w:t>
            </w:r>
          </w:p>
          <w:p w14:paraId="2D3933C6" w14:textId="0683F565" w:rsidR="00BC53E1" w:rsidRPr="00F21BE9" w:rsidRDefault="00BC53E1" w:rsidP="0032748F">
            <w:pPr>
              <w:jc w:val="both"/>
              <w:rPr>
                <w:rFonts w:ascii="Times New Roman" w:hAnsi="Times New Roman" w:cs="Times New Roman"/>
                <w:bCs/>
              </w:rPr>
            </w:pPr>
            <w:r>
              <w:rPr>
                <w:rFonts w:ascii="Times New Roman" w:hAnsi="Times New Roman" w:cs="Times New Roman"/>
                <w:bCs/>
              </w:rPr>
              <w:t>- gumowe dywaniki</w:t>
            </w:r>
          </w:p>
          <w:p w14:paraId="10E517A8" w14:textId="3F7218EE" w:rsidR="0032748F" w:rsidRPr="00F21BE9" w:rsidRDefault="00BA4204" w:rsidP="0032748F">
            <w:pPr>
              <w:jc w:val="both"/>
              <w:rPr>
                <w:rFonts w:ascii="Times New Roman" w:hAnsi="Times New Roman" w:cs="Times New Roman"/>
                <w:bCs/>
              </w:rPr>
            </w:pPr>
            <w:r w:rsidRPr="00F21BE9">
              <w:rPr>
                <w:rFonts w:ascii="Times New Roman" w:hAnsi="Times New Roman" w:cs="Times New Roman"/>
                <w:bCs/>
              </w:rPr>
              <w:t xml:space="preserve">8) </w:t>
            </w:r>
            <w:r w:rsidR="0032748F" w:rsidRPr="00F21BE9">
              <w:rPr>
                <w:rFonts w:ascii="Times New Roman" w:hAnsi="Times New Roman" w:cs="Times New Roman"/>
                <w:bCs/>
              </w:rPr>
              <w:t xml:space="preserve">Instalacja elektryczna w kabinie kierowcy wyposażona w oświetlenie do czytania mapy dla pozycji dowódcy. </w:t>
            </w:r>
          </w:p>
          <w:p w14:paraId="153B589D" w14:textId="519C6EB3" w:rsidR="0064557D" w:rsidRPr="00F21BE9" w:rsidRDefault="0064557D" w:rsidP="0064557D">
            <w:pPr>
              <w:jc w:val="both"/>
              <w:rPr>
                <w:rFonts w:ascii="Times New Roman" w:hAnsi="Times New Roman" w:cs="Times New Roman"/>
                <w:bCs/>
              </w:rPr>
            </w:pPr>
            <w:r w:rsidRPr="00F21BE9">
              <w:rPr>
                <w:rFonts w:ascii="Times New Roman" w:hAnsi="Times New Roman" w:cs="Times New Roman"/>
                <w:bCs/>
              </w:rPr>
              <w:t>9) W kabinie kierowcy zamontowane radio samochodowe oraz radiotelefon przewoźny spełniający minimalne wymagania techniczno-funkcjonalne określone w załączniku nr 3 (w przypadku systemu Tetra w załączniku nr</w:t>
            </w:r>
            <w:r w:rsidR="00A20260">
              <w:rPr>
                <w:rFonts w:ascii="Times New Roman" w:hAnsi="Times New Roman" w:cs="Times New Roman"/>
                <w:bCs/>
              </w:rPr>
              <w:t xml:space="preserve"> </w:t>
            </w:r>
            <w:r w:rsidRPr="00F21BE9">
              <w:rPr>
                <w:rFonts w:ascii="Times New Roman" w:hAnsi="Times New Roman" w:cs="Times New Roman"/>
                <w:bCs/>
              </w:rPr>
              <w:t xml:space="preserve">8) do instrukcji stanowiącej załącznik do rozkazu nr 8 Komendanta Głównego PSP z dnia 5 kwietnia 2019 r. w sprawie wprowadzenia nowych zasad organizacji łączności w sieciach radiowych UKF Państwowej Straży Pożarnej. Samochód wyposażony w instalację antenową wraz z anteną. Radiotelefon z dodatkowym głośnikiem i mikrofonem w przedziale pracy autopompy. Radiotelefon zasilany oddzielną przetwornicą napięcia. </w:t>
            </w:r>
          </w:p>
          <w:p w14:paraId="20C33938" w14:textId="17334AB0" w:rsidR="0064557D" w:rsidRPr="00F21BE9" w:rsidRDefault="0064557D" w:rsidP="0064557D">
            <w:pPr>
              <w:jc w:val="both"/>
              <w:rPr>
                <w:rFonts w:ascii="Times New Roman" w:hAnsi="Times New Roman" w:cs="Times New Roman"/>
                <w:bCs/>
              </w:rPr>
            </w:pPr>
            <w:r w:rsidRPr="00F21BE9">
              <w:rPr>
                <w:rFonts w:ascii="Times New Roman" w:hAnsi="Times New Roman" w:cs="Times New Roman"/>
                <w:bCs/>
              </w:rPr>
              <w:t>10) Dodatkowe urządzenia zamontowane w kabinie:</w:t>
            </w:r>
          </w:p>
          <w:p w14:paraId="7C76E1AF" w14:textId="70AA3A6D" w:rsidR="0064557D" w:rsidRPr="00F21BE9" w:rsidRDefault="0064557D" w:rsidP="0092543B">
            <w:pPr>
              <w:pStyle w:val="Akapitzlist"/>
              <w:numPr>
                <w:ilvl w:val="0"/>
                <w:numId w:val="32"/>
              </w:numPr>
              <w:jc w:val="both"/>
              <w:rPr>
                <w:rFonts w:ascii="Times New Roman" w:hAnsi="Times New Roman" w:cs="Times New Roman"/>
              </w:rPr>
            </w:pPr>
            <w:r w:rsidRPr="00F21BE9">
              <w:rPr>
                <w:rFonts w:ascii="Times New Roman" w:hAnsi="Times New Roman" w:cs="Times New Roman"/>
                <w:bCs/>
              </w:rPr>
              <w:t>sygnalizacja otwarcia żaluzji skrytek i podestów, z alarmem świetlnym</w:t>
            </w:r>
            <w:r w:rsidRPr="00F21BE9">
              <w:rPr>
                <w:rFonts w:ascii="Times New Roman" w:hAnsi="Times New Roman" w:cs="Times New Roman"/>
              </w:rPr>
              <w:t xml:space="preserve"> i/lub słownym</w:t>
            </w:r>
          </w:p>
          <w:p w14:paraId="77BCF1F1" w14:textId="543CD09E" w:rsidR="0064557D" w:rsidRPr="00F21BE9" w:rsidRDefault="0064557D" w:rsidP="0092543B">
            <w:pPr>
              <w:pStyle w:val="Standard"/>
              <w:numPr>
                <w:ilvl w:val="0"/>
                <w:numId w:val="32"/>
              </w:numPr>
              <w:rPr>
                <w:bCs/>
                <w:sz w:val="22"/>
                <w:szCs w:val="22"/>
              </w:rPr>
            </w:pPr>
            <w:r w:rsidRPr="00F21BE9">
              <w:rPr>
                <w:bCs/>
                <w:sz w:val="22"/>
                <w:szCs w:val="22"/>
              </w:rPr>
              <w:t>sygnalizacja informująca o wysunięciu masztu,</w:t>
            </w:r>
            <w:r w:rsidRPr="00F21BE9">
              <w:rPr>
                <w:sz w:val="22"/>
                <w:szCs w:val="22"/>
              </w:rPr>
              <w:t xml:space="preserve"> z alarmem świetlnym i/lub słownym</w:t>
            </w:r>
            <w:r w:rsidRPr="00F21BE9">
              <w:rPr>
                <w:bCs/>
                <w:sz w:val="22"/>
                <w:szCs w:val="22"/>
              </w:rPr>
              <w:t xml:space="preserve"> </w:t>
            </w:r>
          </w:p>
          <w:p w14:paraId="269A9A6C" w14:textId="72F3DDC1" w:rsidR="0064557D" w:rsidRPr="00F21BE9" w:rsidRDefault="0064557D" w:rsidP="0092543B">
            <w:pPr>
              <w:pStyle w:val="Standard"/>
              <w:numPr>
                <w:ilvl w:val="0"/>
                <w:numId w:val="32"/>
              </w:numPr>
              <w:rPr>
                <w:bCs/>
                <w:sz w:val="22"/>
                <w:szCs w:val="22"/>
              </w:rPr>
            </w:pPr>
            <w:r w:rsidRPr="00F21BE9">
              <w:rPr>
                <w:bCs/>
                <w:sz w:val="22"/>
                <w:szCs w:val="22"/>
              </w:rPr>
              <w:t>sygnalizacja załączonego gniazda ładowania-</w:t>
            </w:r>
            <w:r w:rsidRPr="00F21BE9">
              <w:rPr>
                <w:sz w:val="22"/>
                <w:szCs w:val="22"/>
              </w:rPr>
              <w:t xml:space="preserve"> z alarmem świetlnym i/lub słownym</w:t>
            </w:r>
            <w:r w:rsidRPr="00F21BE9">
              <w:rPr>
                <w:bCs/>
                <w:sz w:val="22"/>
                <w:szCs w:val="22"/>
              </w:rPr>
              <w:t xml:space="preserve"> </w:t>
            </w:r>
          </w:p>
          <w:p w14:paraId="1422DC0E" w14:textId="2E324BD4" w:rsidR="0064557D" w:rsidRPr="00F21BE9" w:rsidRDefault="0064557D" w:rsidP="0092543B">
            <w:pPr>
              <w:pStyle w:val="Standard"/>
              <w:numPr>
                <w:ilvl w:val="0"/>
                <w:numId w:val="32"/>
              </w:numPr>
              <w:rPr>
                <w:bCs/>
                <w:sz w:val="22"/>
                <w:szCs w:val="22"/>
              </w:rPr>
            </w:pPr>
            <w:r w:rsidRPr="00F21BE9">
              <w:rPr>
                <w:bCs/>
                <w:sz w:val="22"/>
                <w:szCs w:val="22"/>
              </w:rPr>
              <w:t>sygnalizacja otwartej skrzyni na dachu -</w:t>
            </w:r>
            <w:r w:rsidRPr="00F21BE9">
              <w:rPr>
                <w:sz w:val="22"/>
                <w:szCs w:val="22"/>
              </w:rPr>
              <w:t xml:space="preserve"> z alarmem świetlnym i/lub słownym</w:t>
            </w:r>
          </w:p>
          <w:p w14:paraId="1860CF1E" w14:textId="25C50ED1" w:rsidR="0064557D" w:rsidRPr="00F21BE9" w:rsidRDefault="0064557D" w:rsidP="0092543B">
            <w:pPr>
              <w:pStyle w:val="Standard"/>
              <w:numPr>
                <w:ilvl w:val="0"/>
                <w:numId w:val="32"/>
              </w:numPr>
              <w:rPr>
                <w:sz w:val="22"/>
                <w:szCs w:val="22"/>
              </w:rPr>
            </w:pPr>
            <w:r w:rsidRPr="00F21BE9">
              <w:rPr>
                <w:sz w:val="22"/>
                <w:szCs w:val="22"/>
              </w:rPr>
              <w:t xml:space="preserve">przy zastosowaniu alarmu słownego zamawiający wymaga następujących treści: „otwarte żaluzje”, „otwarte podesty”, </w:t>
            </w:r>
            <w:r w:rsidRPr="00F21BE9">
              <w:t>„</w:t>
            </w:r>
            <w:r w:rsidRPr="00F21BE9">
              <w:rPr>
                <w:sz w:val="22"/>
                <w:szCs w:val="22"/>
              </w:rPr>
              <w:t>wysunięty maszt”, „załączone gniazdo ładowania”, ”otwarta skrzynia”</w:t>
            </w:r>
          </w:p>
          <w:p w14:paraId="54F6770E" w14:textId="77777777" w:rsidR="0064557D" w:rsidRPr="00F21BE9" w:rsidRDefault="0064557D" w:rsidP="0092543B">
            <w:pPr>
              <w:pStyle w:val="Standard"/>
              <w:numPr>
                <w:ilvl w:val="0"/>
                <w:numId w:val="32"/>
              </w:numPr>
              <w:rPr>
                <w:sz w:val="22"/>
                <w:szCs w:val="22"/>
              </w:rPr>
            </w:pPr>
            <w:r w:rsidRPr="00F21BE9">
              <w:rPr>
                <w:sz w:val="22"/>
                <w:szCs w:val="22"/>
              </w:rPr>
              <w:t>Zainstalowany alarm słowny z opcją włączania i wyłączania w zależności od sytuacji w akcji.</w:t>
            </w:r>
          </w:p>
          <w:p w14:paraId="0E424707" w14:textId="13D62957" w:rsidR="0064557D" w:rsidRPr="00F21BE9" w:rsidRDefault="0064557D" w:rsidP="0092543B">
            <w:pPr>
              <w:pStyle w:val="Standard"/>
              <w:numPr>
                <w:ilvl w:val="0"/>
                <w:numId w:val="32"/>
              </w:numPr>
              <w:rPr>
                <w:sz w:val="22"/>
                <w:szCs w:val="22"/>
              </w:rPr>
            </w:pPr>
            <w:r w:rsidRPr="00F21BE9">
              <w:rPr>
                <w:sz w:val="22"/>
                <w:szCs w:val="22"/>
              </w:rPr>
              <w:t>zainstalowane sygnalizacje i informacje muszą być skuteczne w przekazywaniu danych świetlnych i</w:t>
            </w:r>
            <w:r w:rsidR="00724FD7" w:rsidRPr="00F21BE9">
              <w:rPr>
                <w:sz w:val="22"/>
                <w:szCs w:val="22"/>
              </w:rPr>
              <w:t>/lub</w:t>
            </w:r>
            <w:r w:rsidRPr="00F21BE9">
              <w:rPr>
                <w:sz w:val="22"/>
                <w:szCs w:val="22"/>
              </w:rPr>
              <w:t xml:space="preserve"> słownych</w:t>
            </w:r>
          </w:p>
          <w:p w14:paraId="1FABA373" w14:textId="28010449" w:rsidR="0064557D" w:rsidRPr="00F21BE9" w:rsidRDefault="0064557D" w:rsidP="0092543B">
            <w:pPr>
              <w:pStyle w:val="Standard"/>
              <w:numPr>
                <w:ilvl w:val="0"/>
                <w:numId w:val="32"/>
              </w:numPr>
              <w:rPr>
                <w:sz w:val="22"/>
                <w:szCs w:val="22"/>
              </w:rPr>
            </w:pPr>
            <w:r w:rsidRPr="00F21BE9">
              <w:rPr>
                <w:sz w:val="22"/>
                <w:szCs w:val="22"/>
              </w:rPr>
              <w:t xml:space="preserve">sygnalizacja stanu naładowania akumulatorów, </w:t>
            </w:r>
          </w:p>
          <w:p w14:paraId="16AA2655" w14:textId="6C0D0CA7" w:rsidR="0064557D" w:rsidRPr="00F21BE9" w:rsidRDefault="0064557D" w:rsidP="0092543B">
            <w:pPr>
              <w:pStyle w:val="Standard"/>
              <w:numPr>
                <w:ilvl w:val="0"/>
                <w:numId w:val="32"/>
              </w:numPr>
              <w:rPr>
                <w:sz w:val="22"/>
                <w:szCs w:val="22"/>
              </w:rPr>
            </w:pPr>
            <w:r w:rsidRPr="00F21BE9">
              <w:rPr>
                <w:sz w:val="22"/>
                <w:szCs w:val="22"/>
              </w:rPr>
              <w:t>główny wyłącznik oświetlenia skrytek</w:t>
            </w:r>
            <w:r w:rsidR="00D01ADB" w:rsidRPr="00F21BE9">
              <w:rPr>
                <w:sz w:val="22"/>
                <w:szCs w:val="22"/>
              </w:rPr>
              <w:t>,</w:t>
            </w:r>
          </w:p>
          <w:p w14:paraId="188D3D29" w14:textId="55C7FA76" w:rsidR="0064557D" w:rsidRPr="00F21BE9" w:rsidRDefault="00D01ADB" w:rsidP="0092543B">
            <w:pPr>
              <w:numPr>
                <w:ilvl w:val="0"/>
                <w:numId w:val="32"/>
              </w:numPr>
              <w:rPr>
                <w:rFonts w:ascii="Times New Roman" w:hAnsi="Times New Roman" w:cs="Times New Roman"/>
              </w:rPr>
            </w:pPr>
            <w:r w:rsidRPr="00F21BE9">
              <w:rPr>
                <w:rFonts w:ascii="Times New Roman" w:hAnsi="Times New Roman" w:cs="Times New Roman"/>
              </w:rPr>
              <w:t>sterowanie zraszaczami,</w:t>
            </w:r>
          </w:p>
          <w:p w14:paraId="7D6FFCCC" w14:textId="0F2D0B69" w:rsidR="0064557D" w:rsidRPr="00F21BE9" w:rsidRDefault="0064557D" w:rsidP="0092543B">
            <w:pPr>
              <w:numPr>
                <w:ilvl w:val="0"/>
                <w:numId w:val="32"/>
              </w:numPr>
              <w:rPr>
                <w:rFonts w:ascii="Times New Roman" w:hAnsi="Times New Roman" w:cs="Times New Roman"/>
              </w:rPr>
            </w:pPr>
            <w:r w:rsidRPr="00F21BE9">
              <w:rPr>
                <w:rFonts w:ascii="Times New Roman" w:hAnsi="Times New Roman" w:cs="Times New Roman"/>
              </w:rPr>
              <w:t>sterowanie ogrzewaniem kabiny i przedziału pracy autopompy</w:t>
            </w:r>
            <w:r w:rsidR="00D01ADB" w:rsidRPr="00F21BE9">
              <w:rPr>
                <w:rFonts w:ascii="Times New Roman" w:hAnsi="Times New Roman" w:cs="Times New Roman"/>
              </w:rPr>
              <w:t>,</w:t>
            </w:r>
          </w:p>
          <w:p w14:paraId="4C421312" w14:textId="0132A15C" w:rsidR="0064557D" w:rsidRPr="00F21BE9" w:rsidRDefault="0064557D" w:rsidP="0092543B">
            <w:pPr>
              <w:numPr>
                <w:ilvl w:val="0"/>
                <w:numId w:val="32"/>
              </w:numPr>
              <w:spacing w:line="240" w:lineRule="atLeast"/>
              <w:rPr>
                <w:rFonts w:ascii="Times New Roman" w:hAnsi="Times New Roman" w:cs="Times New Roman"/>
              </w:rPr>
            </w:pPr>
            <w:r w:rsidRPr="00F21BE9">
              <w:rPr>
                <w:rFonts w:ascii="Times New Roman" w:hAnsi="Times New Roman" w:cs="Times New Roman"/>
              </w:rPr>
              <w:t>kontrolka włączenia autopompy</w:t>
            </w:r>
            <w:r w:rsidR="00D01ADB" w:rsidRPr="00F21BE9">
              <w:rPr>
                <w:rFonts w:ascii="Times New Roman" w:hAnsi="Times New Roman" w:cs="Times New Roman"/>
              </w:rPr>
              <w:t>,</w:t>
            </w:r>
          </w:p>
          <w:p w14:paraId="1DE28836" w14:textId="0E650464" w:rsidR="0064557D" w:rsidRPr="00F21BE9" w:rsidRDefault="0064557D" w:rsidP="0092543B">
            <w:pPr>
              <w:numPr>
                <w:ilvl w:val="0"/>
                <w:numId w:val="32"/>
              </w:numPr>
              <w:spacing w:line="240" w:lineRule="atLeast"/>
              <w:rPr>
                <w:rFonts w:ascii="Times New Roman" w:hAnsi="Times New Roman" w:cs="Times New Roman"/>
              </w:rPr>
            </w:pPr>
            <w:r w:rsidRPr="00F21BE9">
              <w:rPr>
                <w:rFonts w:ascii="Times New Roman" w:hAnsi="Times New Roman" w:cs="Times New Roman"/>
              </w:rPr>
              <w:lastRenderedPageBreak/>
              <w:t>wskaźnik poziomu wody w zbiorniku</w:t>
            </w:r>
            <w:r w:rsidR="00D01ADB" w:rsidRPr="00F21BE9">
              <w:rPr>
                <w:rFonts w:ascii="Times New Roman" w:hAnsi="Times New Roman" w:cs="Times New Roman"/>
              </w:rPr>
              <w:t>,</w:t>
            </w:r>
            <w:r w:rsidRPr="00F21BE9">
              <w:rPr>
                <w:rFonts w:ascii="Times New Roman" w:hAnsi="Times New Roman" w:cs="Times New Roman"/>
              </w:rPr>
              <w:t xml:space="preserve"> </w:t>
            </w:r>
          </w:p>
          <w:p w14:paraId="16903DF6" w14:textId="54662C1F" w:rsidR="0064557D" w:rsidRPr="00F21BE9" w:rsidRDefault="0064557D" w:rsidP="0092543B">
            <w:pPr>
              <w:numPr>
                <w:ilvl w:val="0"/>
                <w:numId w:val="32"/>
              </w:numPr>
              <w:spacing w:line="240" w:lineRule="atLeast"/>
              <w:rPr>
                <w:rFonts w:ascii="Times New Roman" w:hAnsi="Times New Roman" w:cs="Times New Roman"/>
              </w:rPr>
            </w:pPr>
            <w:r w:rsidRPr="00F21BE9">
              <w:rPr>
                <w:rFonts w:ascii="Times New Roman" w:hAnsi="Times New Roman" w:cs="Times New Roman"/>
              </w:rPr>
              <w:t>wskaźnik poziomu środka pianotwórczego w zbiorniku</w:t>
            </w:r>
            <w:r w:rsidR="00D01ADB" w:rsidRPr="00F21BE9">
              <w:rPr>
                <w:rFonts w:ascii="Times New Roman" w:hAnsi="Times New Roman" w:cs="Times New Roman"/>
              </w:rPr>
              <w:t>,</w:t>
            </w:r>
          </w:p>
          <w:p w14:paraId="36A5BEA4" w14:textId="1063996D" w:rsidR="0064557D" w:rsidRPr="00F21BE9" w:rsidRDefault="0064557D" w:rsidP="0092543B">
            <w:pPr>
              <w:numPr>
                <w:ilvl w:val="0"/>
                <w:numId w:val="32"/>
              </w:numPr>
              <w:spacing w:line="240" w:lineRule="atLeast"/>
              <w:rPr>
                <w:rFonts w:ascii="Times New Roman" w:hAnsi="Times New Roman" w:cs="Times New Roman"/>
              </w:rPr>
            </w:pPr>
            <w:r w:rsidRPr="00F21BE9">
              <w:rPr>
                <w:rFonts w:ascii="Times New Roman" w:hAnsi="Times New Roman" w:cs="Times New Roman"/>
              </w:rPr>
              <w:t xml:space="preserve">wskaźnik niskiego ciśnienia </w:t>
            </w:r>
          </w:p>
          <w:p w14:paraId="48CE89AF" w14:textId="7E590297" w:rsidR="00262F6C" w:rsidRPr="00D12D37" w:rsidRDefault="0064557D" w:rsidP="0092543B">
            <w:pPr>
              <w:pStyle w:val="Akapitzlist"/>
              <w:numPr>
                <w:ilvl w:val="0"/>
                <w:numId w:val="32"/>
              </w:numPr>
              <w:jc w:val="both"/>
              <w:rPr>
                <w:rFonts w:ascii="Times New Roman" w:hAnsi="Times New Roman" w:cs="Times New Roman"/>
                <w:bCs/>
              </w:rPr>
            </w:pPr>
            <w:r w:rsidRPr="00F21BE9">
              <w:rPr>
                <w:rFonts w:ascii="Times New Roman" w:hAnsi="Times New Roman" w:cs="Times New Roman"/>
              </w:rPr>
              <w:t>wskaźnik wysokiego ciśnienia</w:t>
            </w:r>
          </w:p>
          <w:p w14:paraId="09AB9BD2" w14:textId="59A4919B" w:rsidR="00D12D37" w:rsidRPr="00D758D1" w:rsidRDefault="00D12D37" w:rsidP="0092543B">
            <w:pPr>
              <w:pStyle w:val="Akapitzlist"/>
              <w:numPr>
                <w:ilvl w:val="0"/>
                <w:numId w:val="32"/>
              </w:numPr>
              <w:jc w:val="both"/>
              <w:rPr>
                <w:rFonts w:ascii="Times New Roman" w:hAnsi="Times New Roman" w:cs="Times New Roman"/>
                <w:bCs/>
              </w:rPr>
            </w:pPr>
            <w:r>
              <w:rPr>
                <w:rFonts w:ascii="Times New Roman" w:hAnsi="Times New Roman" w:cs="Times New Roman"/>
              </w:rPr>
              <w:t>W przedziale załogi pomiędzy dowódcą, a kierowcą zamontowany podest</w:t>
            </w:r>
            <w:r w:rsidR="0065272A">
              <w:rPr>
                <w:rFonts w:ascii="Times New Roman" w:hAnsi="Times New Roman" w:cs="Times New Roman"/>
              </w:rPr>
              <w:t>. Na podeście zamontowane</w:t>
            </w:r>
            <w:r>
              <w:rPr>
                <w:rFonts w:ascii="Times New Roman" w:hAnsi="Times New Roman" w:cs="Times New Roman"/>
              </w:rPr>
              <w:t xml:space="preserve"> </w:t>
            </w:r>
            <w:r w:rsidR="00E5465F">
              <w:rPr>
                <w:rFonts w:ascii="Times New Roman" w:hAnsi="Times New Roman" w:cs="Times New Roman"/>
              </w:rPr>
              <w:t xml:space="preserve">4 </w:t>
            </w:r>
            <w:r>
              <w:rPr>
                <w:rFonts w:ascii="Times New Roman" w:hAnsi="Times New Roman" w:cs="Times New Roman"/>
              </w:rPr>
              <w:t xml:space="preserve">ładowarki do latarek </w:t>
            </w:r>
            <w:proofErr w:type="spellStart"/>
            <w:r>
              <w:rPr>
                <w:rFonts w:ascii="Times New Roman" w:hAnsi="Times New Roman" w:cs="Times New Roman"/>
              </w:rPr>
              <w:t>Survivor</w:t>
            </w:r>
            <w:proofErr w:type="spellEnd"/>
            <w:r>
              <w:rPr>
                <w:rFonts w:ascii="Times New Roman" w:hAnsi="Times New Roman" w:cs="Times New Roman"/>
              </w:rPr>
              <w:t xml:space="preserve"> LED ATEX</w:t>
            </w:r>
            <w:r w:rsidR="00E5465F">
              <w:rPr>
                <w:rFonts w:ascii="Times New Roman" w:hAnsi="Times New Roman" w:cs="Times New Roman"/>
              </w:rPr>
              <w:t>, 6 ładowar</w:t>
            </w:r>
            <w:r w:rsidR="0065272A">
              <w:rPr>
                <w:rFonts w:ascii="Times New Roman" w:hAnsi="Times New Roman" w:cs="Times New Roman"/>
              </w:rPr>
              <w:t>e</w:t>
            </w:r>
            <w:r w:rsidR="00E5465F">
              <w:rPr>
                <w:rFonts w:ascii="Times New Roman" w:hAnsi="Times New Roman" w:cs="Times New Roman"/>
              </w:rPr>
              <w:t>k do radiotelefonów Motorola DP 3601 oraz 2 gniazda do zapalniczek</w:t>
            </w:r>
            <w:r w:rsidR="0065272A">
              <w:rPr>
                <w:rFonts w:ascii="Times New Roman" w:hAnsi="Times New Roman" w:cs="Times New Roman"/>
              </w:rPr>
              <w:t xml:space="preserve"> 12V</w:t>
            </w:r>
            <w:r w:rsidR="00E5465F">
              <w:rPr>
                <w:rFonts w:ascii="Times New Roman" w:hAnsi="Times New Roman" w:cs="Times New Roman"/>
              </w:rPr>
              <w:t>. Podest z wyłączniki</w:t>
            </w:r>
            <w:r w:rsidR="00105C24">
              <w:rPr>
                <w:rFonts w:ascii="Times New Roman" w:hAnsi="Times New Roman" w:cs="Times New Roman"/>
              </w:rPr>
              <w:t xml:space="preserve">em głównym oraz zabezpieczeniem. Ładowarki do latarek dostarczy </w:t>
            </w:r>
            <w:r w:rsidR="000D449C">
              <w:rPr>
                <w:rFonts w:ascii="Times New Roman" w:hAnsi="Times New Roman" w:cs="Times New Roman"/>
              </w:rPr>
              <w:t>U</w:t>
            </w:r>
            <w:r w:rsidR="00105C24">
              <w:rPr>
                <w:rFonts w:ascii="Times New Roman" w:hAnsi="Times New Roman" w:cs="Times New Roman"/>
              </w:rPr>
              <w:t>żytkownik.</w:t>
            </w:r>
            <w:r w:rsidR="000D449C">
              <w:rPr>
                <w:rFonts w:ascii="Times New Roman" w:hAnsi="Times New Roman" w:cs="Times New Roman"/>
              </w:rPr>
              <w:t xml:space="preserve"> Ładowarki do radiotelefonów dostarczy Wykonawca.</w:t>
            </w:r>
          </w:p>
        </w:tc>
        <w:tc>
          <w:tcPr>
            <w:tcW w:w="4252" w:type="dxa"/>
            <w:vAlign w:val="center"/>
          </w:tcPr>
          <w:p w14:paraId="17857CB8" w14:textId="77777777" w:rsidR="00262F6C" w:rsidRPr="00F21BE9" w:rsidRDefault="00262F6C" w:rsidP="00826FFC">
            <w:pPr>
              <w:rPr>
                <w:rFonts w:ascii="Times New Roman" w:hAnsi="Times New Roman" w:cs="Times New Roman"/>
              </w:rPr>
            </w:pPr>
          </w:p>
        </w:tc>
      </w:tr>
      <w:tr w:rsidR="00BC53E1" w:rsidRPr="00BC53E1" w14:paraId="41C4E262" w14:textId="77777777" w:rsidTr="00F33774">
        <w:tc>
          <w:tcPr>
            <w:tcW w:w="625" w:type="dxa"/>
            <w:vAlign w:val="center"/>
          </w:tcPr>
          <w:p w14:paraId="3406FAE8" w14:textId="27D6C886" w:rsidR="00262F6C" w:rsidRPr="00BC53E1"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B23A67E" w14:textId="77777777" w:rsidR="00BC53E1" w:rsidRPr="00BC53E1" w:rsidRDefault="00BC53E1" w:rsidP="00BC53E1">
            <w:pPr>
              <w:jc w:val="both"/>
              <w:rPr>
                <w:rFonts w:ascii="Times New Roman" w:hAnsi="Times New Roman" w:cs="Times New Roman"/>
                <w:bCs/>
              </w:rPr>
            </w:pPr>
            <w:r w:rsidRPr="00BC53E1">
              <w:rPr>
                <w:rFonts w:ascii="Times New Roman" w:hAnsi="Times New Roman" w:cs="Times New Roman"/>
                <w:bCs/>
              </w:rPr>
              <w:t>W kabinie kierowcy należy zamontować system umożliwiający automatyczną lokalizację pojazdów.</w:t>
            </w:r>
          </w:p>
          <w:p w14:paraId="41B70318" w14:textId="77777777" w:rsidR="00BC53E1" w:rsidRPr="00BC53E1" w:rsidRDefault="00BC53E1" w:rsidP="00BC53E1">
            <w:pPr>
              <w:jc w:val="both"/>
              <w:rPr>
                <w:rFonts w:ascii="Times New Roman" w:hAnsi="Times New Roman" w:cs="Times New Roman"/>
                <w:bCs/>
              </w:rPr>
            </w:pPr>
            <w:r w:rsidRPr="00BC53E1">
              <w:rPr>
                <w:rFonts w:ascii="Times New Roman" w:hAnsi="Times New Roman" w:cs="Times New Roman"/>
                <w:bCs/>
              </w:rPr>
              <w:t>W skład systemu powinny wchodzić co najmniej:</w:t>
            </w:r>
          </w:p>
          <w:p w14:paraId="24FE88F6" w14:textId="77777777" w:rsidR="00BC53E1" w:rsidRPr="00BC53E1" w:rsidRDefault="00BC53E1" w:rsidP="00BC53E1">
            <w:pPr>
              <w:numPr>
                <w:ilvl w:val="0"/>
                <w:numId w:val="27"/>
              </w:numPr>
              <w:jc w:val="both"/>
              <w:rPr>
                <w:rFonts w:ascii="Times New Roman" w:hAnsi="Times New Roman" w:cs="Times New Roman"/>
                <w:bCs/>
              </w:rPr>
            </w:pPr>
            <w:r w:rsidRPr="00BC53E1">
              <w:rPr>
                <w:rFonts w:ascii="Times New Roman" w:hAnsi="Times New Roman" w:cs="Times New Roman"/>
                <w:bCs/>
              </w:rPr>
              <w:t>Terminal mobilny spełniający jako minimalne następujące wymagania:</w:t>
            </w:r>
          </w:p>
          <w:p w14:paraId="53D905A8"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obudowa wzmocniona, odporność na wstrząsy, upadki, wibracje zgodnie z normą MIL-STD-810G,</w:t>
            </w:r>
          </w:p>
          <w:p w14:paraId="47BAD207" w14:textId="7AFE0D40"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szczelność, ochrona przed zapyleniem min</w:t>
            </w:r>
            <w:r w:rsidR="00BA31EB">
              <w:rPr>
                <w:rFonts w:ascii="Times New Roman" w:hAnsi="Times New Roman" w:cs="Times New Roman"/>
                <w:bCs/>
              </w:rPr>
              <w:t>imum</w:t>
            </w:r>
            <w:r w:rsidRPr="00BC53E1">
              <w:rPr>
                <w:rFonts w:ascii="Times New Roman" w:hAnsi="Times New Roman" w:cs="Times New Roman"/>
                <w:bCs/>
              </w:rPr>
              <w:t xml:space="preserve"> IP65, zgodnie z normą MIL-STD-810G,</w:t>
            </w:r>
          </w:p>
          <w:p w14:paraId="651821C5" w14:textId="0D1511FC"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 xml:space="preserve">procesor czterordzeniowy osiągający w teście </w:t>
            </w:r>
            <w:proofErr w:type="spellStart"/>
            <w:r w:rsidRPr="00BC53E1">
              <w:rPr>
                <w:rFonts w:ascii="Times New Roman" w:hAnsi="Times New Roman" w:cs="Times New Roman"/>
                <w:bCs/>
              </w:rPr>
              <w:t>Passmark</w:t>
            </w:r>
            <w:proofErr w:type="spellEnd"/>
            <w:r w:rsidRPr="00BC53E1">
              <w:rPr>
                <w:rFonts w:ascii="Times New Roman" w:hAnsi="Times New Roman" w:cs="Times New Roman"/>
                <w:bCs/>
              </w:rPr>
              <w:t xml:space="preserve"> CPU Mark wynik min</w:t>
            </w:r>
            <w:r w:rsidR="00BA31EB">
              <w:rPr>
                <w:rFonts w:ascii="Times New Roman" w:hAnsi="Times New Roman" w:cs="Times New Roman"/>
                <w:bCs/>
              </w:rPr>
              <w:t xml:space="preserve">imum </w:t>
            </w:r>
            <w:r w:rsidRPr="00BC53E1">
              <w:rPr>
                <w:rFonts w:ascii="Times New Roman" w:hAnsi="Times New Roman" w:cs="Times New Roman"/>
                <w:bCs/>
              </w:rPr>
              <w:t xml:space="preserve">3400 punktów (ze względu na to że wybrany test jest testem dynamicznym, zamawiający wyznacza moment czasowy w którym następuje określenie wyników testu na dzień publikacji ogłoszenia o zamówieniu w Dzienniku Urzędowym Unii Europejskiej. Taki wynik zaproponowanego procesora musi znajdować się na stronie </w:t>
            </w:r>
            <w:hyperlink r:id="rId7" w:history="1">
              <w:r w:rsidRPr="00BC53E1">
                <w:rPr>
                  <w:rStyle w:val="Hipercze"/>
                  <w:rFonts w:ascii="Times New Roman" w:hAnsi="Times New Roman" w:cs="Times New Roman"/>
                  <w:bCs/>
                  <w:color w:val="auto"/>
                </w:rPr>
                <w:t>https://www.cpubenchmark.net/cpu_list.php</w:t>
              </w:r>
            </w:hyperlink>
            <w:r>
              <w:rPr>
                <w:rFonts w:ascii="Times New Roman" w:hAnsi="Times New Roman" w:cs="Times New Roman"/>
              </w:rPr>
              <w:t xml:space="preserve"> </w:t>
            </w:r>
            <w:r w:rsidRPr="00BC53E1">
              <w:rPr>
                <w:rFonts w:ascii="Times New Roman" w:hAnsi="Times New Roman" w:cs="Times New Roman"/>
                <w:bCs/>
              </w:rPr>
              <w:t>w tym właśnie dniu. Zamawiający w celu jednoznaczności tych wyników na swojej stronie internetowej umieści wydruk strony z testami z tego dnia). W przypadku użycia przez wykonawcę innych testów wydajności Zamawiający zastrzega sobie, iż w celu sprawdzenia poprawności przeprowadzenia testów oferent musi dostarczyć zamawiającemu oprogramowanie testujące, oba równoważne porównywalne zestawy oraz dokładny opis użytych testów wraz z wynikami w celu ich sprawdzenia w terminie nie dłuższym niż 3 dni od otrzymania zawiadomienia od zamawiającego),</w:t>
            </w:r>
          </w:p>
          <w:p w14:paraId="69D46A7D" w14:textId="0D77454C"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pamięć RAM min</w:t>
            </w:r>
            <w:r w:rsidR="00BA31EB">
              <w:rPr>
                <w:rFonts w:ascii="Times New Roman" w:hAnsi="Times New Roman" w:cs="Times New Roman"/>
                <w:bCs/>
              </w:rPr>
              <w:t>imum</w:t>
            </w:r>
            <w:r w:rsidRPr="00BC53E1">
              <w:rPr>
                <w:rFonts w:ascii="Times New Roman" w:hAnsi="Times New Roman" w:cs="Times New Roman"/>
                <w:bCs/>
              </w:rPr>
              <w:t xml:space="preserve"> </w:t>
            </w:r>
            <w:r w:rsidR="00851317">
              <w:rPr>
                <w:rFonts w:ascii="Times New Roman" w:hAnsi="Times New Roman" w:cs="Times New Roman"/>
                <w:bCs/>
              </w:rPr>
              <w:t>8</w:t>
            </w:r>
            <w:r w:rsidRPr="00BC53E1">
              <w:rPr>
                <w:rFonts w:ascii="Times New Roman" w:hAnsi="Times New Roman" w:cs="Times New Roman"/>
                <w:bCs/>
              </w:rPr>
              <w:t xml:space="preserve"> GB,</w:t>
            </w:r>
          </w:p>
          <w:p w14:paraId="15063B25" w14:textId="12AE56C4"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wyświetlacz dotykowy o natywnej rozdzielczości min</w:t>
            </w:r>
            <w:r w:rsidR="00BA31EB">
              <w:rPr>
                <w:rFonts w:ascii="Times New Roman" w:hAnsi="Times New Roman" w:cs="Times New Roman"/>
                <w:bCs/>
              </w:rPr>
              <w:t>imum</w:t>
            </w:r>
            <w:r w:rsidRPr="00BC53E1">
              <w:rPr>
                <w:rFonts w:ascii="Times New Roman" w:hAnsi="Times New Roman" w:cs="Times New Roman"/>
                <w:bCs/>
              </w:rPr>
              <w:t xml:space="preserve"> 1920x1200, matowy, IPS LED, jasność 800 NIT, 16,7 mln kolorów, przekątna ekranu min</w:t>
            </w:r>
            <w:r w:rsidR="00BA31EB">
              <w:rPr>
                <w:rFonts w:ascii="Times New Roman" w:hAnsi="Times New Roman" w:cs="Times New Roman"/>
                <w:bCs/>
              </w:rPr>
              <w:t>imum</w:t>
            </w:r>
            <w:r w:rsidRPr="00BC53E1">
              <w:rPr>
                <w:rFonts w:ascii="Times New Roman" w:hAnsi="Times New Roman" w:cs="Times New Roman"/>
                <w:bCs/>
              </w:rPr>
              <w:t xml:space="preserve"> 10 cali</w:t>
            </w:r>
          </w:p>
          <w:p w14:paraId="2B17A5FA"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wbudowany mikrofon z redukcją szumów,</w:t>
            </w:r>
          </w:p>
          <w:p w14:paraId="45472FC0"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wbudowane głośniki x 2,</w:t>
            </w:r>
          </w:p>
          <w:p w14:paraId="56FFC0F9" w14:textId="6715432B"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dysk SSD min</w:t>
            </w:r>
            <w:r w:rsidR="00BA31EB">
              <w:rPr>
                <w:rFonts w:ascii="Times New Roman" w:hAnsi="Times New Roman" w:cs="Times New Roman"/>
                <w:bCs/>
              </w:rPr>
              <w:t>imum</w:t>
            </w:r>
            <w:r w:rsidRPr="00BC53E1">
              <w:rPr>
                <w:rFonts w:ascii="Times New Roman" w:hAnsi="Times New Roman" w:cs="Times New Roman"/>
                <w:bCs/>
              </w:rPr>
              <w:t xml:space="preserve"> 128 GB,</w:t>
            </w:r>
          </w:p>
          <w:p w14:paraId="2C9B03B3"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 xml:space="preserve">bateria umożliwiająca pracę poza stacją dokującą przez co najmniej 8 godzin, bez konieczności </w:t>
            </w:r>
            <w:r w:rsidRPr="00BC53E1">
              <w:rPr>
                <w:rFonts w:ascii="Times New Roman" w:hAnsi="Times New Roman" w:cs="Times New Roman"/>
                <w:bCs/>
              </w:rPr>
              <w:lastRenderedPageBreak/>
              <w:t>ładowania lub jej wymiany. Możliwość zastosowania rozszerzonej baterii umożliwiającej 16 godzin pracy,</w:t>
            </w:r>
          </w:p>
          <w:p w14:paraId="51E9AB70"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 xml:space="preserve">komunikacja: moduł 4G (LTE, HSPA+, GSM/GPRS/EGDE), slot na kartę SIM operatora komórkowego; </w:t>
            </w:r>
            <w:proofErr w:type="spellStart"/>
            <w:r w:rsidRPr="00BC53E1">
              <w:rPr>
                <w:rFonts w:ascii="Times New Roman" w:hAnsi="Times New Roman" w:cs="Times New Roman"/>
                <w:bCs/>
              </w:rPr>
              <w:t>WiFi</w:t>
            </w:r>
            <w:proofErr w:type="spellEnd"/>
            <w:r w:rsidRPr="00BC53E1">
              <w:rPr>
                <w:rFonts w:ascii="Times New Roman" w:hAnsi="Times New Roman" w:cs="Times New Roman"/>
                <w:bCs/>
              </w:rPr>
              <w:t xml:space="preserve"> 802.11 a/b/g/n/</w:t>
            </w:r>
            <w:proofErr w:type="spellStart"/>
            <w:r w:rsidRPr="00BC53E1">
              <w:rPr>
                <w:rFonts w:ascii="Times New Roman" w:hAnsi="Times New Roman" w:cs="Times New Roman"/>
                <w:bCs/>
              </w:rPr>
              <w:t>ac</w:t>
            </w:r>
            <w:proofErr w:type="spellEnd"/>
            <w:r w:rsidRPr="00BC53E1">
              <w:rPr>
                <w:rFonts w:ascii="Times New Roman" w:hAnsi="Times New Roman" w:cs="Times New Roman"/>
                <w:bCs/>
              </w:rPr>
              <w:t xml:space="preserve">; </w:t>
            </w:r>
            <w:proofErr w:type="spellStart"/>
            <w:r w:rsidRPr="00BC53E1">
              <w:rPr>
                <w:rFonts w:ascii="Times New Roman" w:hAnsi="Times New Roman" w:cs="Times New Roman"/>
                <w:bCs/>
              </w:rPr>
              <w:t>bluetooth</w:t>
            </w:r>
            <w:proofErr w:type="spellEnd"/>
            <w:r w:rsidRPr="00BC53E1">
              <w:rPr>
                <w:rFonts w:ascii="Times New Roman" w:hAnsi="Times New Roman" w:cs="Times New Roman"/>
                <w:bCs/>
              </w:rPr>
              <w:t>, GPS</w:t>
            </w:r>
          </w:p>
          <w:p w14:paraId="0C62D77C"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 xml:space="preserve">złącza: 2 x USB 3.0, 1 x </w:t>
            </w:r>
            <w:proofErr w:type="spellStart"/>
            <w:r w:rsidRPr="00BC53E1">
              <w:rPr>
                <w:rFonts w:ascii="Times New Roman" w:hAnsi="Times New Roman" w:cs="Times New Roman"/>
                <w:bCs/>
              </w:rPr>
              <w:t>microHDMI</w:t>
            </w:r>
            <w:proofErr w:type="spellEnd"/>
            <w:r w:rsidRPr="00BC53E1">
              <w:rPr>
                <w:rFonts w:ascii="Times New Roman" w:hAnsi="Times New Roman" w:cs="Times New Roman"/>
                <w:bCs/>
              </w:rPr>
              <w:t xml:space="preserve">, 1 x RS232/Ethernet realizowane w funkcji stacji dokującej, wyjście słuchawkowe, slot </w:t>
            </w:r>
            <w:proofErr w:type="spellStart"/>
            <w:r w:rsidRPr="00BC53E1">
              <w:rPr>
                <w:rFonts w:ascii="Times New Roman" w:hAnsi="Times New Roman" w:cs="Times New Roman"/>
                <w:bCs/>
              </w:rPr>
              <w:t>microSD</w:t>
            </w:r>
            <w:proofErr w:type="spellEnd"/>
            <w:r w:rsidRPr="00BC53E1">
              <w:rPr>
                <w:rFonts w:ascii="Times New Roman" w:hAnsi="Times New Roman" w:cs="Times New Roman"/>
                <w:bCs/>
              </w:rPr>
              <w:t>,</w:t>
            </w:r>
          </w:p>
          <w:p w14:paraId="46F163D2" w14:textId="7EEFFA4D"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kamera przednia 2 MP, kamera tylna min</w:t>
            </w:r>
            <w:r w:rsidR="00BA31EB">
              <w:rPr>
                <w:rFonts w:ascii="Times New Roman" w:hAnsi="Times New Roman" w:cs="Times New Roman"/>
                <w:bCs/>
              </w:rPr>
              <w:t>imum</w:t>
            </w:r>
            <w:r w:rsidRPr="00BC53E1">
              <w:rPr>
                <w:rFonts w:ascii="Times New Roman" w:hAnsi="Times New Roman" w:cs="Times New Roman"/>
                <w:bCs/>
              </w:rPr>
              <w:t xml:space="preserve"> 8 MP,</w:t>
            </w:r>
          </w:p>
          <w:p w14:paraId="358F5CD6"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system operacyjny w wersji 64bit, w najnowszej stabilnej wersji w języku polskim, preinstalowany przez producenta sprzętu lub dostarczony na nośniku. System operacyjny umożliwiający dołączenie do usługi katalogowej zgodnej ze standardem LDAP opisanym przez RFC4510, który zawiera 4511-4519 oraz wspiera RFC2696, 2247, 2589, 2789, 2831, 2891. Zamawiający wykorzystuje usługi katalogowe oparte o Active Directory.</w:t>
            </w:r>
          </w:p>
          <w:p w14:paraId="57E946A5" w14:textId="77777777" w:rsidR="00BC53E1" w:rsidRPr="00BC53E1" w:rsidRDefault="00BC53E1" w:rsidP="00BC53E1">
            <w:pPr>
              <w:numPr>
                <w:ilvl w:val="0"/>
                <w:numId w:val="28"/>
              </w:numPr>
              <w:jc w:val="both"/>
              <w:rPr>
                <w:rFonts w:ascii="Times New Roman" w:hAnsi="Times New Roman" w:cs="Times New Roman"/>
                <w:bCs/>
              </w:rPr>
            </w:pPr>
            <w:r w:rsidRPr="00BC53E1">
              <w:rPr>
                <w:rFonts w:ascii="Times New Roman" w:hAnsi="Times New Roman" w:cs="Times New Roman"/>
                <w:bCs/>
              </w:rPr>
              <w:t>zainstalowany w pojeździe poprzez stację dokującą przystosowaną do zasilania z instalacji pojazdu na uchwycie montażowym z obrotową głowicą. Stacja dokująca powinna zapewniać ochronę fizyczną sprzętu przez zabezpieczenie zamkiem otwieranym kluczem. Stacja powinna posiadać zasilanie z akumulatora samochodu aby doładowywać terminal mobilny. Stacja odporna na wibracje zgodnie ze standardem MIL STD 810G.</w:t>
            </w:r>
          </w:p>
          <w:p w14:paraId="2B481E08" w14:textId="77777777" w:rsidR="00BC53E1" w:rsidRPr="00BC53E1" w:rsidRDefault="00BC53E1" w:rsidP="00BC53E1">
            <w:pPr>
              <w:numPr>
                <w:ilvl w:val="0"/>
                <w:numId w:val="27"/>
              </w:numPr>
              <w:jc w:val="both"/>
              <w:rPr>
                <w:rFonts w:ascii="Times New Roman" w:hAnsi="Times New Roman" w:cs="Times New Roman"/>
                <w:bCs/>
              </w:rPr>
            </w:pPr>
            <w:r w:rsidRPr="00BC53E1">
              <w:rPr>
                <w:rFonts w:ascii="Times New Roman" w:hAnsi="Times New Roman" w:cs="Times New Roman"/>
                <w:bCs/>
              </w:rPr>
              <w:t>Moduł GPS:</w:t>
            </w:r>
          </w:p>
          <w:p w14:paraId="08B4D693" w14:textId="7281C746"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obudowa zapewniająca szczelność, ochronę przed zapyleniem min</w:t>
            </w:r>
            <w:r w:rsidR="00F1476E">
              <w:rPr>
                <w:rFonts w:ascii="Times New Roman" w:hAnsi="Times New Roman" w:cs="Times New Roman"/>
                <w:bCs/>
              </w:rPr>
              <w:t>imum</w:t>
            </w:r>
            <w:r w:rsidRPr="00BC53E1">
              <w:rPr>
                <w:rFonts w:ascii="Times New Roman" w:hAnsi="Times New Roman" w:cs="Times New Roman"/>
                <w:bCs/>
              </w:rPr>
              <w:t xml:space="preserve"> IP41,</w:t>
            </w:r>
          </w:p>
          <w:p w14:paraId="1C988BB0"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wewnętrzne anteny GPS i GSM, podłączona zewnętrzna antena GPS</w:t>
            </w:r>
          </w:p>
          <w:p w14:paraId="2333A0F4"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zasilanie z instalacji samochodu + wewnętrzna bateria,</w:t>
            </w:r>
          </w:p>
          <w:p w14:paraId="0EB26518"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 xml:space="preserve">obsługiwane technologie GPS: GPS, GLONASS, GALILEO, BEIDOU, SBAS, QZSS, DGPS, AGPS, dokładność: &lt; 3 m, obsługa protokołu NMEA 183, </w:t>
            </w:r>
          </w:p>
          <w:p w14:paraId="6CDD02E3"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obsługiwane technologie GSM: Quad-band 900/1800 MHz; 850/1900 MHz, GPRS Multi-Slot Class 12 (</w:t>
            </w:r>
            <w:proofErr w:type="spellStart"/>
            <w:r w:rsidRPr="00BC53E1">
              <w:rPr>
                <w:rFonts w:ascii="Times New Roman" w:hAnsi="Times New Roman" w:cs="Times New Roman"/>
                <w:bCs/>
              </w:rPr>
              <w:t>up</w:t>
            </w:r>
            <w:proofErr w:type="spellEnd"/>
            <w:r w:rsidRPr="00BC53E1">
              <w:rPr>
                <w:rFonts w:ascii="Times New Roman" w:hAnsi="Times New Roman" w:cs="Times New Roman"/>
                <w:bCs/>
              </w:rPr>
              <w:t xml:space="preserve"> to 240 </w:t>
            </w:r>
            <w:proofErr w:type="spellStart"/>
            <w:r w:rsidRPr="00BC53E1">
              <w:rPr>
                <w:rFonts w:ascii="Times New Roman" w:hAnsi="Times New Roman" w:cs="Times New Roman"/>
                <w:bCs/>
              </w:rPr>
              <w:t>kbps</w:t>
            </w:r>
            <w:proofErr w:type="spellEnd"/>
            <w:r w:rsidRPr="00BC53E1">
              <w:rPr>
                <w:rFonts w:ascii="Times New Roman" w:hAnsi="Times New Roman" w:cs="Times New Roman"/>
                <w:bCs/>
              </w:rPr>
              <w:t>), GPRS Mobile Station Class B, SMS, Dual SIM</w:t>
            </w:r>
          </w:p>
          <w:p w14:paraId="75C4AF01"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 xml:space="preserve">komunikacja i możliwość programowania poprzez </w:t>
            </w:r>
            <w:proofErr w:type="spellStart"/>
            <w:r w:rsidRPr="00BC53E1">
              <w:rPr>
                <w:rFonts w:ascii="Times New Roman" w:hAnsi="Times New Roman" w:cs="Times New Roman"/>
                <w:bCs/>
              </w:rPr>
              <w:t>bluetooth</w:t>
            </w:r>
            <w:proofErr w:type="spellEnd"/>
            <w:r w:rsidRPr="00BC53E1">
              <w:rPr>
                <w:rFonts w:ascii="Times New Roman" w:hAnsi="Times New Roman" w:cs="Times New Roman"/>
                <w:bCs/>
              </w:rPr>
              <w:t xml:space="preserve">, obsługa OBDII </w:t>
            </w:r>
            <w:proofErr w:type="spellStart"/>
            <w:r w:rsidRPr="00BC53E1">
              <w:rPr>
                <w:rFonts w:ascii="Times New Roman" w:hAnsi="Times New Roman" w:cs="Times New Roman"/>
                <w:bCs/>
              </w:rPr>
              <w:t>dongle</w:t>
            </w:r>
            <w:proofErr w:type="spellEnd"/>
            <w:r w:rsidRPr="00BC53E1">
              <w:rPr>
                <w:rFonts w:ascii="Times New Roman" w:hAnsi="Times New Roman" w:cs="Times New Roman"/>
                <w:bCs/>
              </w:rPr>
              <w:t>,</w:t>
            </w:r>
          </w:p>
          <w:p w14:paraId="157AB2FA" w14:textId="77777777" w:rsidR="00BC53E1" w:rsidRPr="00BC53E1" w:rsidRDefault="00BC53E1" w:rsidP="00BC53E1">
            <w:pPr>
              <w:numPr>
                <w:ilvl w:val="0"/>
                <w:numId w:val="29"/>
              </w:numPr>
              <w:jc w:val="both"/>
              <w:rPr>
                <w:rFonts w:ascii="Times New Roman" w:hAnsi="Times New Roman" w:cs="Times New Roman"/>
                <w:bCs/>
              </w:rPr>
            </w:pPr>
            <w:r w:rsidRPr="00BC53E1">
              <w:rPr>
                <w:rFonts w:ascii="Times New Roman" w:hAnsi="Times New Roman" w:cs="Times New Roman"/>
                <w:bCs/>
              </w:rPr>
              <w:t>bezpośrednia lub z użyciem innych urządzeń komunikacja z szyną CAN samochodu umożliwiająca co najmniej odczyt następujących parametrów samochodu: obroty silnika, temperatura silnika, zużycie paliwa, otwarcie drzwi, poziom paliwa, prędkość pojazdu.</w:t>
            </w:r>
          </w:p>
          <w:p w14:paraId="0DAE7174" w14:textId="1F30CCCE" w:rsidR="00262F6C" w:rsidRPr="00702FC6" w:rsidRDefault="00BC53E1" w:rsidP="00702FC6">
            <w:pPr>
              <w:spacing w:before="20" w:after="20" w:line="276" w:lineRule="auto"/>
              <w:jc w:val="both"/>
              <w:rPr>
                <w:rFonts w:ascii="Times New Roman" w:hAnsi="Times New Roman" w:cs="Times New Roman"/>
              </w:rPr>
            </w:pPr>
            <w:r w:rsidRPr="00702FC6">
              <w:rPr>
                <w:rFonts w:ascii="Times New Roman" w:hAnsi="Times New Roman" w:cs="Times New Roman"/>
              </w:rPr>
              <w:t>Moduł GPS zamontowany w samochodzie pod maską lub innym niewidocznym miejscu w sposób umożliwiający łatwe, bez używania narzędzi włożenie / wymianę karty SIM.</w:t>
            </w:r>
          </w:p>
        </w:tc>
        <w:tc>
          <w:tcPr>
            <w:tcW w:w="4252" w:type="dxa"/>
            <w:vAlign w:val="center"/>
          </w:tcPr>
          <w:p w14:paraId="78431D38" w14:textId="77777777" w:rsidR="00262F6C" w:rsidRPr="00BC53E1" w:rsidRDefault="00262F6C" w:rsidP="00826FFC">
            <w:pPr>
              <w:jc w:val="center"/>
              <w:rPr>
                <w:rFonts w:ascii="Times New Roman" w:hAnsi="Times New Roman" w:cs="Times New Roman"/>
              </w:rPr>
            </w:pPr>
          </w:p>
        </w:tc>
      </w:tr>
      <w:tr w:rsidR="00046DB1" w:rsidRPr="00046DB1" w14:paraId="76153F02" w14:textId="77777777" w:rsidTr="00F33774">
        <w:tc>
          <w:tcPr>
            <w:tcW w:w="625" w:type="dxa"/>
            <w:vAlign w:val="center"/>
          </w:tcPr>
          <w:p w14:paraId="49859715" w14:textId="77777777" w:rsidR="00262F6C" w:rsidRPr="00046DB1" w:rsidRDefault="00262F6C"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0A61252C" w14:textId="77777777"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Zamontowane urządzenia sygnalizacyjno-ostrzegawcze świetlne i dźwiękowe pojazdu uprzywilejowanego: </w:t>
            </w:r>
          </w:p>
          <w:p w14:paraId="4BDBC095" w14:textId="4F960208"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1a) Na dachu kabiny zamontowana, opływowa, dopasowana do szerokości dachu, belka sygnalizacyjna </w:t>
            </w:r>
            <w:r w:rsidRPr="00046DB1">
              <w:rPr>
                <w:rFonts w:ascii="Times New Roman" w:hAnsi="Times New Roman" w:cs="Times New Roman"/>
              </w:rPr>
              <w:lastRenderedPageBreak/>
              <w:t>wykonana w obud</w:t>
            </w:r>
            <w:r w:rsidR="00512234" w:rsidRPr="00046DB1">
              <w:rPr>
                <w:rFonts w:ascii="Times New Roman" w:hAnsi="Times New Roman" w:cs="Times New Roman"/>
              </w:rPr>
              <w:t>owie z poliwęglanu, posiadająca</w:t>
            </w:r>
            <w:r w:rsidRPr="00046DB1">
              <w:rPr>
                <w:rFonts w:ascii="Times New Roman" w:hAnsi="Times New Roman" w:cs="Times New Roman"/>
              </w:rPr>
              <w:t xml:space="preserve"> homologację CLASS 2, zapewniając</w:t>
            </w:r>
            <w:r w:rsidR="00512234" w:rsidRPr="00046DB1">
              <w:rPr>
                <w:rFonts w:ascii="Times New Roman" w:hAnsi="Times New Roman" w:cs="Times New Roman"/>
              </w:rPr>
              <w:t>a</w:t>
            </w:r>
            <w:r w:rsidRPr="00046DB1">
              <w:rPr>
                <w:rFonts w:ascii="Times New Roman" w:hAnsi="Times New Roman" w:cs="Times New Roman"/>
              </w:rPr>
              <w:t xml:space="preserve"> opływowość kształtu i możliwość ograniczenia </w:t>
            </w:r>
            <w:r w:rsidR="001D5096" w:rsidRPr="00046DB1">
              <w:rPr>
                <w:rFonts w:ascii="Times New Roman" w:hAnsi="Times New Roman" w:cs="Times New Roman"/>
              </w:rPr>
              <w:t>zahaczenia np. o gałęzie.</w:t>
            </w:r>
          </w:p>
          <w:p w14:paraId="4877E56D" w14:textId="421EDE99" w:rsidR="0023171E" w:rsidRPr="00046DB1" w:rsidRDefault="0023171E" w:rsidP="0023171E">
            <w:pPr>
              <w:jc w:val="both"/>
              <w:rPr>
                <w:rFonts w:ascii="Times New Roman" w:hAnsi="Times New Roman" w:cs="Times New Roman"/>
              </w:rPr>
            </w:pPr>
            <w:r w:rsidRPr="00046DB1">
              <w:rPr>
                <w:rFonts w:ascii="Times New Roman" w:hAnsi="Times New Roman" w:cs="Times New Roman"/>
              </w:rPr>
              <w:t>W belce zamontowane symetrycznie, lampy sygnalizacyjne koloru niebieskiego, wykonane w technologii LED z min. 10 modułami LED, po min 6 LED każdy. Pośrodku dachu kabiny zamontowana lampa z podświetlanym napisem „Straż”.</w:t>
            </w:r>
          </w:p>
          <w:p w14:paraId="3AA96382" w14:textId="77777777"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 Lub</w:t>
            </w:r>
          </w:p>
          <w:p w14:paraId="0F5B550F" w14:textId="30D3A3B1"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 1b) Na dachu kabiny zamontowana lampa zespolona, sygnalizacyjna</w:t>
            </w:r>
            <w:r w:rsidR="004445D7">
              <w:rPr>
                <w:rFonts w:ascii="Times New Roman" w:hAnsi="Times New Roman" w:cs="Times New Roman"/>
              </w:rPr>
              <w:t xml:space="preserve"> </w:t>
            </w:r>
            <w:r w:rsidRPr="00046DB1">
              <w:rPr>
                <w:rFonts w:ascii="Times New Roman" w:hAnsi="Times New Roman" w:cs="Times New Roman"/>
              </w:rPr>
              <w:t>z lampami koloru niebieskiego wykonanymi w technologii LED, posiadająca homologację CLASS 2 z min. 10 modułami LED, po min 6 LED każdy. Lampa z podświetlanym napisem „Straż”. Lampa zabezpieczona przed uszkodzeniami mechanicznymi</w:t>
            </w:r>
            <w:r w:rsidR="004445D7">
              <w:rPr>
                <w:rFonts w:ascii="Times New Roman" w:hAnsi="Times New Roman" w:cs="Times New Roman"/>
              </w:rPr>
              <w:t>.</w:t>
            </w:r>
          </w:p>
          <w:p w14:paraId="3DDAEA54" w14:textId="7B8A617D" w:rsidR="0023171E" w:rsidRPr="00046DB1" w:rsidRDefault="0023171E" w:rsidP="0023171E">
            <w:pPr>
              <w:jc w:val="both"/>
              <w:rPr>
                <w:rFonts w:ascii="Times New Roman" w:hAnsi="Times New Roman" w:cs="Times New Roman"/>
              </w:rPr>
            </w:pPr>
            <w:r w:rsidRPr="00046DB1">
              <w:rPr>
                <w:rFonts w:ascii="Times New Roman" w:hAnsi="Times New Roman" w:cs="Times New Roman"/>
              </w:rPr>
              <w:t>2) 2 lampy sygnalizacyjne niebieskie, wykonane w technologii LED, w obudowie z poliwęglanu, lub zabezpieczone przed uszkodzeniami mechanicznymi wykonanymi z innych materiałów odpornych na uszkodzenia,</w:t>
            </w:r>
            <w:r w:rsidR="008B7CA9">
              <w:rPr>
                <w:rFonts w:ascii="Times New Roman" w:hAnsi="Times New Roman" w:cs="Times New Roman"/>
              </w:rPr>
              <w:t xml:space="preserve"> </w:t>
            </w:r>
            <w:r w:rsidRPr="00046DB1">
              <w:rPr>
                <w:rFonts w:ascii="Times New Roman" w:hAnsi="Times New Roman" w:cs="Times New Roman"/>
              </w:rPr>
              <w:t>zamontowane w tylnej górnej części zabudowy, na tylnej ścianie wbudowane w obrys pojazdu, z możliwością wyłączenia z kabiny kierowcy w przypadku jazdy w kolumnie. Nie dopuszcza się lamp wystających poza obrys gabarytowy pojazdu.</w:t>
            </w:r>
          </w:p>
          <w:p w14:paraId="125C761B" w14:textId="7039B96C" w:rsidR="0023171E" w:rsidRPr="00046DB1" w:rsidRDefault="0023171E" w:rsidP="0023171E">
            <w:pPr>
              <w:jc w:val="both"/>
              <w:rPr>
                <w:rFonts w:ascii="Times New Roman" w:hAnsi="Times New Roman" w:cs="Times New Roman"/>
              </w:rPr>
            </w:pPr>
            <w:r w:rsidRPr="00046DB1">
              <w:rPr>
                <w:rFonts w:ascii="Times New Roman" w:hAnsi="Times New Roman" w:cs="Times New Roman"/>
              </w:rPr>
              <w:t>3) dodatkowe dwie lampy sygnalizacyjne niebieskie, wykonane w technologii LED, zamontowane z przodu pojazdu na wysokości lusterka</w:t>
            </w:r>
            <w:r w:rsidR="001D5096" w:rsidRPr="00046DB1">
              <w:rPr>
                <w:rFonts w:ascii="Times New Roman" w:hAnsi="Times New Roman" w:cs="Times New Roman"/>
              </w:rPr>
              <w:t xml:space="preserve"> wstecznego samochodu osobowego.</w:t>
            </w:r>
            <w:r w:rsidRPr="00046DB1">
              <w:rPr>
                <w:rFonts w:ascii="Times New Roman" w:hAnsi="Times New Roman" w:cs="Times New Roman"/>
              </w:rPr>
              <w:t xml:space="preserve"> </w:t>
            </w:r>
          </w:p>
          <w:p w14:paraId="002B9845" w14:textId="67275AB0" w:rsidR="0023171E" w:rsidRPr="00046DB1" w:rsidRDefault="0023171E" w:rsidP="0023171E">
            <w:pPr>
              <w:jc w:val="both"/>
              <w:rPr>
                <w:rFonts w:ascii="Times New Roman" w:hAnsi="Times New Roman" w:cs="Times New Roman"/>
              </w:rPr>
            </w:pPr>
            <w:r w:rsidRPr="00046DB1">
              <w:rPr>
                <w:rFonts w:ascii="Times New Roman" w:hAnsi="Times New Roman" w:cs="Times New Roman"/>
              </w:rPr>
              <w:t>4) urządzenie dźwiękowe (min</w:t>
            </w:r>
            <w:r w:rsidR="00BA31EB">
              <w:rPr>
                <w:rFonts w:ascii="Times New Roman" w:hAnsi="Times New Roman" w:cs="Times New Roman"/>
              </w:rPr>
              <w:t>imum</w:t>
            </w:r>
            <w:r w:rsidRPr="00046DB1">
              <w:rPr>
                <w:rFonts w:ascii="Times New Roman" w:hAnsi="Times New Roman" w:cs="Times New Roman"/>
              </w:rPr>
              <w:t xml:space="preserve"> 5 modulowanych tonów zmienianych poprzez manipulator oraz klakson pojazdu) wyposażone w funkcję megafonu. Wzmacniacz o mocy min</w:t>
            </w:r>
            <w:r w:rsidR="00BA31EB">
              <w:rPr>
                <w:rFonts w:ascii="Times New Roman" w:hAnsi="Times New Roman" w:cs="Times New Roman"/>
              </w:rPr>
              <w:t>imum</w:t>
            </w:r>
            <w:r w:rsidRPr="00046DB1">
              <w:rPr>
                <w:rFonts w:ascii="Times New Roman" w:hAnsi="Times New Roman" w:cs="Times New Roman"/>
              </w:rPr>
              <w:t xml:space="preserve"> 200 W (lub 2x100W) wraz z głośnikiem o mocy min</w:t>
            </w:r>
            <w:r w:rsidR="00BA31EB">
              <w:rPr>
                <w:rFonts w:ascii="Times New Roman" w:hAnsi="Times New Roman" w:cs="Times New Roman"/>
              </w:rPr>
              <w:t>imum</w:t>
            </w:r>
            <w:r w:rsidRPr="00046DB1">
              <w:rPr>
                <w:rFonts w:ascii="Times New Roman" w:hAnsi="Times New Roman" w:cs="Times New Roman"/>
              </w:rPr>
              <w:t xml:space="preserve"> 200 W (lub 2x100W). Miejsce zamocowania sterownika i mikrofonu w kabinie zapewniające łatwy dostęp dla kierowcy oraz dowódcy. Dodatkowo wymaga się, możliwości zmiany trybów pracy w ciągu dnia i w ciągu nocy dla sygnalizacji dźwiękowej.</w:t>
            </w:r>
          </w:p>
          <w:p w14:paraId="237D33DC" w14:textId="3E810D03" w:rsidR="0023171E" w:rsidRPr="00046DB1" w:rsidRDefault="0023171E" w:rsidP="0023171E">
            <w:pPr>
              <w:jc w:val="both"/>
              <w:rPr>
                <w:rFonts w:ascii="Times New Roman" w:hAnsi="Times New Roman" w:cs="Times New Roman"/>
              </w:rPr>
            </w:pPr>
            <w:r w:rsidRPr="00046DB1">
              <w:rPr>
                <w:rFonts w:ascii="Times New Roman" w:hAnsi="Times New Roman" w:cs="Times New Roman"/>
              </w:rPr>
              <w:t>Wymaga się załączenie sygnałów dźwiękowych i świetlnych jednym przyciskiem (pojedyncze krótkie naciśnięcie przycisku), wyłączenie sygnałów dźwiękowych</w:t>
            </w:r>
            <w:r w:rsidR="001D5096" w:rsidRPr="00046DB1">
              <w:rPr>
                <w:rFonts w:ascii="Times New Roman" w:hAnsi="Times New Roman" w:cs="Times New Roman"/>
              </w:rPr>
              <w:t xml:space="preserve"> </w:t>
            </w:r>
            <w:r w:rsidRPr="00046DB1">
              <w:rPr>
                <w:rFonts w:ascii="Times New Roman" w:hAnsi="Times New Roman" w:cs="Times New Roman"/>
              </w:rPr>
              <w:t xml:space="preserve">(pojedyncze krótkie naciśnięcie przycisku), wyłączenie sygnałów dźwiękowych, świetlnych (pojedyncze długie naciśnięcie przycisku) </w:t>
            </w:r>
          </w:p>
          <w:p w14:paraId="153B3985" w14:textId="0DAC5C34" w:rsidR="0023171E" w:rsidRPr="00046DB1" w:rsidRDefault="0023171E" w:rsidP="0023171E">
            <w:pPr>
              <w:jc w:val="both"/>
              <w:rPr>
                <w:rFonts w:ascii="Times New Roman" w:hAnsi="Times New Roman" w:cs="Times New Roman"/>
              </w:rPr>
            </w:pPr>
            <w:r w:rsidRPr="00046DB1">
              <w:rPr>
                <w:rFonts w:ascii="Times New Roman" w:hAnsi="Times New Roman" w:cs="Times New Roman"/>
              </w:rPr>
              <w:t>5)</w:t>
            </w:r>
            <w:r w:rsidR="001D5096" w:rsidRPr="00046DB1">
              <w:rPr>
                <w:rFonts w:ascii="Times New Roman" w:hAnsi="Times New Roman" w:cs="Times New Roman"/>
              </w:rPr>
              <w:t xml:space="preserve"> </w:t>
            </w:r>
            <w:r w:rsidRPr="00046DB1">
              <w:rPr>
                <w:rFonts w:ascii="Times New Roman" w:hAnsi="Times New Roman" w:cs="Times New Roman"/>
              </w:rPr>
              <w:t>w zasięgu kierowcy i dowódcy, zamontowany jeden dodatkowy włącznik (</w:t>
            </w:r>
            <w:r w:rsidR="001D5096" w:rsidRPr="00046DB1">
              <w:rPr>
                <w:rFonts w:ascii="Times New Roman" w:hAnsi="Times New Roman" w:cs="Times New Roman"/>
              </w:rPr>
              <w:t>przycisk), do szybkiego</w:t>
            </w:r>
            <w:r w:rsidRPr="00046DB1">
              <w:rPr>
                <w:rFonts w:ascii="Times New Roman" w:hAnsi="Times New Roman" w:cs="Times New Roman"/>
              </w:rPr>
              <w:t>,</w:t>
            </w:r>
            <w:r w:rsidR="001D5096" w:rsidRPr="00046DB1">
              <w:rPr>
                <w:rFonts w:ascii="Times New Roman" w:hAnsi="Times New Roman" w:cs="Times New Roman"/>
              </w:rPr>
              <w:t xml:space="preserve"> bezpośredniego </w:t>
            </w:r>
            <w:r w:rsidRPr="00046DB1">
              <w:rPr>
                <w:rFonts w:ascii="Times New Roman" w:hAnsi="Times New Roman" w:cs="Times New Roman"/>
              </w:rPr>
              <w:t>uruchomienia sygnałów pojazdu uprzywilejowanego, świetlnych</w:t>
            </w:r>
            <w:r w:rsidR="004445D7">
              <w:rPr>
                <w:rFonts w:ascii="Times New Roman" w:hAnsi="Times New Roman" w:cs="Times New Roman"/>
              </w:rPr>
              <w:t xml:space="preserve"> </w:t>
            </w:r>
            <w:r w:rsidRPr="00046DB1">
              <w:rPr>
                <w:rFonts w:ascii="Times New Roman" w:hAnsi="Times New Roman" w:cs="Times New Roman"/>
              </w:rPr>
              <w:t>i dźwiękowych</w:t>
            </w:r>
            <w:r w:rsidR="001D5096" w:rsidRPr="00046DB1">
              <w:rPr>
                <w:rFonts w:ascii="Times New Roman" w:hAnsi="Times New Roman" w:cs="Times New Roman"/>
              </w:rPr>
              <w:t>,</w:t>
            </w:r>
            <w:r w:rsidRPr="00046DB1">
              <w:rPr>
                <w:rFonts w:ascii="Times New Roman" w:hAnsi="Times New Roman" w:cs="Times New Roman"/>
              </w:rPr>
              <w:t xml:space="preserve"> bez konieczności wykonywan</w:t>
            </w:r>
            <w:r w:rsidR="001D5096" w:rsidRPr="00046DB1">
              <w:rPr>
                <w:rFonts w:ascii="Times New Roman" w:hAnsi="Times New Roman" w:cs="Times New Roman"/>
              </w:rPr>
              <w:t>ia innych dodatkowych operacji.</w:t>
            </w:r>
          </w:p>
          <w:p w14:paraId="1C1A66D4" w14:textId="1A0D14ED"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6) Na tylnej ścianie zabudowy umieszczona „fala świetlna” typu LED-podstawowe, załączenie fali </w:t>
            </w:r>
            <w:r w:rsidR="001D5096" w:rsidRPr="00046DB1">
              <w:rPr>
                <w:rFonts w:ascii="Times New Roman" w:hAnsi="Times New Roman" w:cs="Times New Roman"/>
              </w:rPr>
              <w:br/>
            </w:r>
            <w:r w:rsidRPr="00046DB1">
              <w:rPr>
                <w:rFonts w:ascii="Times New Roman" w:hAnsi="Times New Roman" w:cs="Times New Roman"/>
              </w:rPr>
              <w:t>z przedziału autopompy -</w:t>
            </w:r>
            <w:r w:rsidR="001D5096" w:rsidRPr="00046DB1">
              <w:rPr>
                <w:rFonts w:ascii="Times New Roman" w:hAnsi="Times New Roman" w:cs="Times New Roman"/>
              </w:rPr>
              <w:t xml:space="preserve"> </w:t>
            </w:r>
            <w:r w:rsidRPr="00046DB1">
              <w:rPr>
                <w:rFonts w:ascii="Times New Roman" w:hAnsi="Times New Roman" w:cs="Times New Roman"/>
              </w:rPr>
              <w:t>minimum 3 funkcje. Wymagane dodatkowe</w:t>
            </w:r>
            <w:r w:rsidR="001D5096" w:rsidRPr="00046DB1">
              <w:rPr>
                <w:rFonts w:ascii="Times New Roman" w:hAnsi="Times New Roman" w:cs="Times New Roman"/>
              </w:rPr>
              <w:t xml:space="preserve"> załączenie fali także z kabiny</w:t>
            </w:r>
            <w:r w:rsidRPr="00046DB1">
              <w:rPr>
                <w:rFonts w:ascii="Times New Roman" w:hAnsi="Times New Roman" w:cs="Times New Roman"/>
              </w:rPr>
              <w:t>, na min</w:t>
            </w:r>
            <w:r w:rsidR="007371E8">
              <w:rPr>
                <w:rFonts w:ascii="Times New Roman" w:hAnsi="Times New Roman" w:cs="Times New Roman"/>
              </w:rPr>
              <w:t>imum</w:t>
            </w:r>
            <w:r w:rsidRPr="00046DB1">
              <w:rPr>
                <w:rFonts w:ascii="Times New Roman" w:hAnsi="Times New Roman" w:cs="Times New Roman"/>
              </w:rPr>
              <w:t xml:space="preserve"> 1 pozycję.</w:t>
            </w:r>
          </w:p>
          <w:p w14:paraId="3BE79FBE" w14:textId="7B35CDF8" w:rsidR="0023171E" w:rsidRPr="00046DB1" w:rsidRDefault="0023171E" w:rsidP="0023171E">
            <w:pPr>
              <w:jc w:val="both"/>
              <w:rPr>
                <w:rFonts w:ascii="Times New Roman" w:hAnsi="Times New Roman" w:cs="Times New Roman"/>
              </w:rPr>
            </w:pPr>
            <w:r w:rsidRPr="00046DB1">
              <w:rPr>
                <w:rFonts w:ascii="Times New Roman" w:hAnsi="Times New Roman" w:cs="Times New Roman"/>
              </w:rPr>
              <w:t xml:space="preserve">7) Niezależny sygnał pneumatyczny, włączany dwoma włącznikami dostępnymi z miejsca dowódcy i </w:t>
            </w:r>
            <w:r w:rsidR="001D5096" w:rsidRPr="00046DB1">
              <w:rPr>
                <w:rFonts w:ascii="Times New Roman" w:hAnsi="Times New Roman" w:cs="Times New Roman"/>
              </w:rPr>
              <w:br/>
            </w:r>
            <w:r w:rsidRPr="00046DB1">
              <w:rPr>
                <w:rFonts w:ascii="Times New Roman" w:hAnsi="Times New Roman" w:cs="Times New Roman"/>
              </w:rPr>
              <w:t>z miejsca kierowcy</w:t>
            </w:r>
          </w:p>
          <w:p w14:paraId="3DCB65B6" w14:textId="06CAF326" w:rsidR="00262F6C" w:rsidRPr="00046DB1" w:rsidRDefault="005262D2" w:rsidP="00826FFC">
            <w:pPr>
              <w:jc w:val="both"/>
              <w:rPr>
                <w:rFonts w:ascii="Times New Roman" w:hAnsi="Times New Roman" w:cs="Times New Roman"/>
              </w:rPr>
            </w:pPr>
            <w:r w:rsidRPr="00046DB1">
              <w:rPr>
                <w:rFonts w:ascii="Times New Roman" w:hAnsi="Times New Roman" w:cs="Times New Roman"/>
              </w:rPr>
              <w:t xml:space="preserve">8) w zasięgu dowódcy/kierowcy </w:t>
            </w:r>
            <w:r w:rsidR="0023171E" w:rsidRPr="00046DB1">
              <w:rPr>
                <w:rFonts w:ascii="Times New Roman" w:hAnsi="Times New Roman" w:cs="Times New Roman"/>
              </w:rPr>
              <w:t xml:space="preserve">dodatkowy włącznik, umożliwiający przeprowadzenie retransmisji radiowej z telefonu na system rozgłoszeniowy samochodu, umożliwiający podawanie dodatkowych </w:t>
            </w:r>
            <w:r w:rsidR="0023171E" w:rsidRPr="00046DB1">
              <w:rPr>
                <w:rFonts w:ascii="Times New Roman" w:hAnsi="Times New Roman" w:cs="Times New Roman"/>
              </w:rPr>
              <w:lastRenderedPageBreak/>
              <w:t>komunikatów na zewnątrz</w:t>
            </w:r>
            <w:r w:rsidRPr="00046DB1">
              <w:rPr>
                <w:rFonts w:ascii="Times New Roman" w:hAnsi="Times New Roman" w:cs="Times New Roman"/>
              </w:rPr>
              <w:t xml:space="preserve"> </w:t>
            </w:r>
            <w:r w:rsidR="0023171E" w:rsidRPr="00046DB1">
              <w:rPr>
                <w:rFonts w:ascii="Times New Roman" w:hAnsi="Times New Roman" w:cs="Times New Roman"/>
              </w:rPr>
              <w:t>samochodu, poprzez Bluetooth, na generator sygnałów i na głośniki zewnętrzne pojazdu.</w:t>
            </w:r>
          </w:p>
        </w:tc>
        <w:tc>
          <w:tcPr>
            <w:tcW w:w="4252" w:type="dxa"/>
            <w:vAlign w:val="center"/>
          </w:tcPr>
          <w:p w14:paraId="3F09CD49" w14:textId="77777777" w:rsidR="00262F6C" w:rsidRPr="00046DB1" w:rsidRDefault="00262F6C" w:rsidP="00826FFC">
            <w:pPr>
              <w:jc w:val="center"/>
              <w:rPr>
                <w:rFonts w:ascii="Times New Roman" w:hAnsi="Times New Roman" w:cs="Times New Roman"/>
                <w:highlight w:val="yellow"/>
              </w:rPr>
            </w:pPr>
          </w:p>
        </w:tc>
      </w:tr>
      <w:tr w:rsidR="00067E1F" w:rsidRPr="00046DB1" w14:paraId="01A3B737" w14:textId="77777777" w:rsidTr="00F33774">
        <w:tc>
          <w:tcPr>
            <w:tcW w:w="625" w:type="dxa"/>
            <w:vAlign w:val="center"/>
          </w:tcPr>
          <w:p w14:paraId="33405A61" w14:textId="77777777" w:rsidR="00067E1F" w:rsidRPr="00046DB1" w:rsidRDefault="00067E1F"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6D80A5D" w14:textId="299E2DE7" w:rsidR="00067E1F" w:rsidRPr="00046DB1" w:rsidRDefault="00067E1F" w:rsidP="0023171E">
            <w:pPr>
              <w:jc w:val="both"/>
              <w:rPr>
                <w:rFonts w:ascii="Times New Roman" w:hAnsi="Times New Roman" w:cs="Times New Roman"/>
              </w:rPr>
            </w:pPr>
            <w:r w:rsidRPr="00067E1F">
              <w:rPr>
                <w:rFonts w:ascii="Times New Roman" w:hAnsi="Times New Roman" w:cs="Times New Roman"/>
              </w:rPr>
              <w:t>Wszelkie funkcje wszystkich układów i urządzeń pojazdu muszą zachować swoje właściwości pracy w temperaturach od - 25°C do + 35°C</w:t>
            </w:r>
          </w:p>
        </w:tc>
        <w:tc>
          <w:tcPr>
            <w:tcW w:w="4252" w:type="dxa"/>
            <w:vAlign w:val="center"/>
          </w:tcPr>
          <w:p w14:paraId="6912646E" w14:textId="77777777" w:rsidR="00067E1F" w:rsidRPr="00046DB1" w:rsidRDefault="00067E1F" w:rsidP="00826FFC">
            <w:pPr>
              <w:jc w:val="center"/>
              <w:rPr>
                <w:rFonts w:ascii="Times New Roman" w:hAnsi="Times New Roman" w:cs="Times New Roman"/>
                <w:highlight w:val="yellow"/>
              </w:rPr>
            </w:pPr>
          </w:p>
        </w:tc>
      </w:tr>
      <w:tr w:rsidR="00931328" w:rsidRPr="00931328" w14:paraId="0D250DF9" w14:textId="77777777" w:rsidTr="00F33774">
        <w:tc>
          <w:tcPr>
            <w:tcW w:w="625" w:type="dxa"/>
            <w:vAlign w:val="center"/>
          </w:tcPr>
          <w:p w14:paraId="4D8E048E" w14:textId="77777777" w:rsidR="00262F6C" w:rsidRPr="00931328"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53457FA8" w14:textId="076398C4" w:rsidR="00262F6C" w:rsidRPr="00931328" w:rsidRDefault="00931328" w:rsidP="00826FFC">
            <w:pPr>
              <w:jc w:val="both"/>
              <w:rPr>
                <w:rFonts w:ascii="Times New Roman" w:hAnsi="Times New Roman" w:cs="Times New Roman"/>
              </w:rPr>
            </w:pPr>
            <w:bookmarkStart w:id="0" w:name="_Hlk100824340"/>
            <w:r w:rsidRPr="00931328">
              <w:rPr>
                <w:rFonts w:ascii="Times New Roman" w:hAnsi="Times New Roman" w:cs="Times New Roman"/>
              </w:rPr>
              <w:t>Z przodu pojazdu montaż wyciągarki elektrycznej o sile uciągu minimum – 5 ton z liną o długości min</w:t>
            </w:r>
            <w:r w:rsidR="007371E8">
              <w:rPr>
                <w:rFonts w:ascii="Times New Roman" w:hAnsi="Times New Roman" w:cs="Times New Roman"/>
              </w:rPr>
              <w:t>imum</w:t>
            </w:r>
            <w:r w:rsidRPr="00931328">
              <w:rPr>
                <w:rFonts w:ascii="Times New Roman" w:hAnsi="Times New Roman" w:cs="Times New Roman"/>
              </w:rPr>
              <w:t xml:space="preserve"> 28m, z hakiem. Wyciągarka zamontowana w zewnętrznej obudowie kompozytowej</w:t>
            </w:r>
            <w:bookmarkEnd w:id="0"/>
            <w:r w:rsidRPr="00931328">
              <w:rPr>
                <w:rFonts w:ascii="Times New Roman" w:hAnsi="Times New Roman" w:cs="Times New Roman"/>
              </w:rPr>
              <w:t>.</w:t>
            </w:r>
          </w:p>
        </w:tc>
        <w:tc>
          <w:tcPr>
            <w:tcW w:w="4252" w:type="dxa"/>
            <w:vAlign w:val="center"/>
          </w:tcPr>
          <w:p w14:paraId="2C3F22C1" w14:textId="77777777" w:rsidR="00262F6C" w:rsidRPr="00931328" w:rsidRDefault="00262F6C" w:rsidP="00826FFC">
            <w:pPr>
              <w:jc w:val="center"/>
              <w:rPr>
                <w:rFonts w:ascii="Times New Roman" w:hAnsi="Times New Roman" w:cs="Times New Roman"/>
              </w:rPr>
            </w:pPr>
          </w:p>
        </w:tc>
      </w:tr>
      <w:tr w:rsidR="00702FC6" w:rsidRPr="00702FC6" w14:paraId="59090725" w14:textId="77777777" w:rsidTr="00F33774">
        <w:tc>
          <w:tcPr>
            <w:tcW w:w="625" w:type="dxa"/>
            <w:vAlign w:val="center"/>
          </w:tcPr>
          <w:p w14:paraId="4496E0ED" w14:textId="77777777" w:rsidR="00262F6C" w:rsidRPr="00702FC6"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4E9094B6" w14:textId="2F529042" w:rsidR="00702FC6" w:rsidRPr="00702FC6" w:rsidRDefault="00702FC6" w:rsidP="00702FC6">
            <w:pPr>
              <w:jc w:val="both"/>
              <w:rPr>
                <w:rFonts w:ascii="Times New Roman" w:hAnsi="Times New Roman" w:cs="Times New Roman"/>
                <w:bCs/>
              </w:rPr>
            </w:pPr>
            <w:r w:rsidRPr="00702FC6">
              <w:rPr>
                <w:rFonts w:ascii="Times New Roman" w:hAnsi="Times New Roman" w:cs="Times New Roman"/>
                <w:bCs/>
              </w:rPr>
              <w:t>Pojazd wyposażony w rejestrator wideo z minimum z dwoma kamerami przód pojazdu.</w:t>
            </w:r>
          </w:p>
          <w:p w14:paraId="1BA5DCEA" w14:textId="31F75A3A" w:rsidR="00702FC6" w:rsidRPr="00702FC6" w:rsidRDefault="00702FC6" w:rsidP="00702FC6">
            <w:pPr>
              <w:jc w:val="both"/>
              <w:rPr>
                <w:rFonts w:ascii="Times New Roman" w:hAnsi="Times New Roman" w:cs="Times New Roman"/>
                <w:bCs/>
              </w:rPr>
            </w:pPr>
            <w:r w:rsidRPr="00702FC6">
              <w:rPr>
                <w:rFonts w:ascii="Times New Roman" w:hAnsi="Times New Roman" w:cs="Times New Roman"/>
                <w:bCs/>
              </w:rPr>
              <w:t>Kamer</w:t>
            </w:r>
            <w:r w:rsidR="00081D77">
              <w:rPr>
                <w:rFonts w:ascii="Times New Roman" w:hAnsi="Times New Roman" w:cs="Times New Roman"/>
                <w:bCs/>
              </w:rPr>
              <w:t>a</w:t>
            </w:r>
            <w:r w:rsidRPr="00702FC6">
              <w:rPr>
                <w:rFonts w:ascii="Times New Roman" w:hAnsi="Times New Roman" w:cs="Times New Roman"/>
                <w:bCs/>
              </w:rPr>
              <w:t xml:space="preserve"> zabezpieczon</w:t>
            </w:r>
            <w:r w:rsidR="00081D77">
              <w:rPr>
                <w:rFonts w:ascii="Times New Roman" w:hAnsi="Times New Roman" w:cs="Times New Roman"/>
                <w:bCs/>
              </w:rPr>
              <w:t>a</w:t>
            </w:r>
            <w:r w:rsidRPr="00702FC6">
              <w:rPr>
                <w:rFonts w:ascii="Times New Roman" w:hAnsi="Times New Roman" w:cs="Times New Roman"/>
                <w:bCs/>
              </w:rPr>
              <w:t xml:space="preserve"> przed uszkodzeniami mechanicznymi. Obiektyw kamer</w:t>
            </w:r>
            <w:r w:rsidR="00081D77">
              <w:rPr>
                <w:rFonts w:ascii="Times New Roman" w:hAnsi="Times New Roman" w:cs="Times New Roman"/>
                <w:bCs/>
              </w:rPr>
              <w:t>y</w:t>
            </w:r>
            <w:r w:rsidRPr="00702FC6">
              <w:rPr>
                <w:rFonts w:ascii="Times New Roman" w:hAnsi="Times New Roman" w:cs="Times New Roman"/>
                <w:bCs/>
              </w:rPr>
              <w:t xml:space="preserve"> szklan</w:t>
            </w:r>
            <w:r w:rsidR="00081D77">
              <w:rPr>
                <w:rFonts w:ascii="Times New Roman" w:hAnsi="Times New Roman" w:cs="Times New Roman"/>
                <w:bCs/>
              </w:rPr>
              <w:t>y</w:t>
            </w:r>
            <w:r w:rsidRPr="00702FC6">
              <w:rPr>
                <w:rFonts w:ascii="Times New Roman" w:hAnsi="Times New Roman" w:cs="Times New Roman"/>
                <w:bCs/>
              </w:rPr>
              <w:t xml:space="preserve"> o ką</w:t>
            </w:r>
            <w:r>
              <w:rPr>
                <w:rFonts w:ascii="Times New Roman" w:hAnsi="Times New Roman" w:cs="Times New Roman"/>
                <w:bCs/>
              </w:rPr>
              <w:t>cie widzenia min</w:t>
            </w:r>
            <w:r w:rsidR="00BA31EB">
              <w:rPr>
                <w:rFonts w:ascii="Times New Roman" w:hAnsi="Times New Roman" w:cs="Times New Roman"/>
                <w:bCs/>
              </w:rPr>
              <w:t>imum</w:t>
            </w:r>
            <w:r>
              <w:rPr>
                <w:rFonts w:ascii="Times New Roman" w:hAnsi="Times New Roman" w:cs="Times New Roman"/>
                <w:bCs/>
              </w:rPr>
              <w:t xml:space="preserve"> 140</w:t>
            </w:r>
            <w:r w:rsidRPr="00702FC6">
              <w:rPr>
                <w:rFonts w:ascii="Times New Roman" w:hAnsi="Times New Roman" w:cs="Times New Roman"/>
                <w:bCs/>
                <w:vertAlign w:val="superscript"/>
              </w:rPr>
              <w:t>o</w:t>
            </w:r>
            <w:r w:rsidRPr="00702FC6">
              <w:rPr>
                <w:rFonts w:ascii="Times New Roman" w:hAnsi="Times New Roman" w:cs="Times New Roman"/>
                <w:bCs/>
              </w:rPr>
              <w:t>. Jakość nagrywania min</w:t>
            </w:r>
            <w:r w:rsidR="007371E8">
              <w:rPr>
                <w:rFonts w:ascii="Times New Roman" w:hAnsi="Times New Roman" w:cs="Times New Roman"/>
                <w:bCs/>
              </w:rPr>
              <w:t>imum</w:t>
            </w:r>
            <w:r w:rsidRPr="00702FC6">
              <w:rPr>
                <w:rFonts w:ascii="Times New Roman" w:hAnsi="Times New Roman" w:cs="Times New Roman"/>
                <w:bCs/>
              </w:rPr>
              <w:t xml:space="preserve"> Full HD. Natywna obsługa kart pamięci min</w:t>
            </w:r>
            <w:r w:rsidR="007371E8">
              <w:rPr>
                <w:rFonts w:ascii="Times New Roman" w:hAnsi="Times New Roman" w:cs="Times New Roman"/>
                <w:bCs/>
              </w:rPr>
              <w:t>imum</w:t>
            </w:r>
            <w:r w:rsidRPr="00702FC6">
              <w:rPr>
                <w:rFonts w:ascii="Times New Roman" w:hAnsi="Times New Roman" w:cs="Times New Roman"/>
                <w:bCs/>
              </w:rPr>
              <w:t xml:space="preserve"> 256 GB. Z urządzeniem dostarczyć kartę pamięci min</w:t>
            </w:r>
            <w:r w:rsidR="007371E8">
              <w:rPr>
                <w:rFonts w:ascii="Times New Roman" w:hAnsi="Times New Roman" w:cs="Times New Roman"/>
                <w:bCs/>
              </w:rPr>
              <w:t>imum</w:t>
            </w:r>
            <w:r w:rsidRPr="00702FC6">
              <w:rPr>
                <w:rFonts w:ascii="Times New Roman" w:hAnsi="Times New Roman" w:cs="Times New Roman"/>
                <w:bCs/>
              </w:rPr>
              <w:t xml:space="preserve"> 256 GB. Urządzenie powinno rejestrować parametry jazdy w zakresie prędkości oraz lokalizacji pojazdu. Zasilanie systemu z instalacji elektrycznej pojazdu zrealizowane w sposób stały (nie dopuszcza się zasilania z gniazda zapalniczki).</w:t>
            </w:r>
          </w:p>
          <w:p w14:paraId="6B3FB3D2" w14:textId="7BF6B3BA" w:rsidR="00262F6C" w:rsidRPr="00702FC6" w:rsidRDefault="00702FC6" w:rsidP="00702FC6">
            <w:pPr>
              <w:jc w:val="both"/>
              <w:rPr>
                <w:rFonts w:ascii="Times New Roman" w:hAnsi="Times New Roman" w:cs="Times New Roman"/>
                <w:bCs/>
              </w:rPr>
            </w:pPr>
            <w:r w:rsidRPr="00702FC6">
              <w:rPr>
                <w:rFonts w:ascii="Times New Roman" w:hAnsi="Times New Roman" w:cs="Times New Roman"/>
                <w:bCs/>
              </w:rPr>
              <w:t>System powinien działać w czasie gdy uruchomiony jest silnik. Konstrukcja urządzenia powinna zabezpieczać możliwość dostępu do zapisanych plików wideo tylko osobom upoważnionym.</w:t>
            </w:r>
          </w:p>
        </w:tc>
        <w:tc>
          <w:tcPr>
            <w:tcW w:w="4252" w:type="dxa"/>
            <w:vAlign w:val="center"/>
          </w:tcPr>
          <w:p w14:paraId="05E26352" w14:textId="35B6324C" w:rsidR="00262F6C" w:rsidRPr="00702FC6" w:rsidRDefault="00262F6C" w:rsidP="00826FFC">
            <w:pPr>
              <w:jc w:val="center"/>
              <w:rPr>
                <w:rFonts w:ascii="Times New Roman" w:hAnsi="Times New Roman" w:cs="Times New Roman"/>
              </w:rPr>
            </w:pPr>
          </w:p>
        </w:tc>
      </w:tr>
      <w:tr w:rsidR="00931328" w:rsidRPr="00931328" w14:paraId="7F8FC2D3" w14:textId="77777777" w:rsidTr="00F33774">
        <w:tc>
          <w:tcPr>
            <w:tcW w:w="625" w:type="dxa"/>
            <w:shd w:val="clear" w:color="auto" w:fill="BFBFBF" w:themeFill="background1" w:themeFillShade="BF"/>
            <w:vAlign w:val="center"/>
          </w:tcPr>
          <w:p w14:paraId="44F86682" w14:textId="77777777" w:rsidR="00262F6C" w:rsidRPr="00931328" w:rsidRDefault="00262F6C" w:rsidP="00826FFC">
            <w:pPr>
              <w:pStyle w:val="Akapitzlist"/>
              <w:numPr>
                <w:ilvl w:val="0"/>
                <w:numId w:val="1"/>
              </w:numPr>
              <w:ind w:right="1597" w:hanging="298"/>
              <w:jc w:val="center"/>
              <w:rPr>
                <w:rFonts w:ascii="Times New Roman" w:hAnsi="Times New Roman" w:cs="Times New Roman"/>
              </w:rPr>
            </w:pPr>
          </w:p>
        </w:tc>
        <w:tc>
          <w:tcPr>
            <w:tcW w:w="9406" w:type="dxa"/>
            <w:shd w:val="clear" w:color="auto" w:fill="BFBFBF" w:themeFill="background1" w:themeFillShade="BF"/>
            <w:vAlign w:val="center"/>
          </w:tcPr>
          <w:p w14:paraId="08815BCD" w14:textId="77777777" w:rsidR="00262F6C" w:rsidRPr="00931328" w:rsidRDefault="00262F6C" w:rsidP="00826FFC">
            <w:pPr>
              <w:jc w:val="center"/>
              <w:rPr>
                <w:rFonts w:ascii="Times New Roman" w:hAnsi="Times New Roman" w:cs="Times New Roman"/>
                <w:b/>
                <w:bCs/>
              </w:rPr>
            </w:pPr>
            <w:r w:rsidRPr="00931328">
              <w:rPr>
                <w:rFonts w:ascii="Times New Roman" w:hAnsi="Times New Roman" w:cs="Times New Roman"/>
                <w:b/>
                <w:bCs/>
              </w:rPr>
              <w:t>Zabudowa pożarnicza</w:t>
            </w:r>
          </w:p>
        </w:tc>
        <w:tc>
          <w:tcPr>
            <w:tcW w:w="4252" w:type="dxa"/>
            <w:shd w:val="clear" w:color="auto" w:fill="BFBFBF" w:themeFill="background1" w:themeFillShade="BF"/>
            <w:vAlign w:val="center"/>
          </w:tcPr>
          <w:p w14:paraId="65AB8164" w14:textId="77777777" w:rsidR="00262F6C" w:rsidRPr="00931328" w:rsidRDefault="00262F6C" w:rsidP="00826FFC">
            <w:pPr>
              <w:jc w:val="center"/>
              <w:rPr>
                <w:rFonts w:ascii="Times New Roman" w:hAnsi="Times New Roman" w:cs="Times New Roman"/>
              </w:rPr>
            </w:pPr>
          </w:p>
        </w:tc>
      </w:tr>
      <w:tr w:rsidR="00272DE0" w:rsidRPr="00272DE0" w14:paraId="70321FD0" w14:textId="77777777" w:rsidTr="00F33774">
        <w:tc>
          <w:tcPr>
            <w:tcW w:w="625" w:type="dxa"/>
            <w:vAlign w:val="center"/>
          </w:tcPr>
          <w:p w14:paraId="49320F43" w14:textId="77777777" w:rsidR="00262F6C" w:rsidRPr="00272DE0"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20806BDC" w14:textId="027A70D7" w:rsidR="00262F6C" w:rsidRPr="00272DE0" w:rsidRDefault="00262F6C" w:rsidP="00272DE0">
            <w:pPr>
              <w:jc w:val="both"/>
              <w:rPr>
                <w:rFonts w:ascii="Times New Roman" w:hAnsi="Times New Roman" w:cs="Times New Roman"/>
              </w:rPr>
            </w:pPr>
            <w:bookmarkStart w:id="1" w:name="_Hlk100826869"/>
            <w:r w:rsidRPr="00272DE0">
              <w:rPr>
                <w:rFonts w:ascii="Times New Roman" w:hAnsi="Times New Roman" w:cs="Times New Roman"/>
              </w:rPr>
              <w:t xml:space="preserve">Zabudowa wykonana w technologii antykorozyjnej, </w:t>
            </w:r>
            <w:bookmarkEnd w:id="1"/>
            <w:r w:rsidR="003A5D28">
              <w:rPr>
                <w:rFonts w:ascii="Times New Roman" w:hAnsi="Times New Roman" w:cs="Times New Roman"/>
              </w:rPr>
              <w:t>konstrukcja i poszycie zewnętrzne wykonane w całości z materiałów kompozytowych. Całość wykonan</w:t>
            </w:r>
            <w:r w:rsidR="007B416D">
              <w:rPr>
                <w:rFonts w:ascii="Times New Roman" w:hAnsi="Times New Roman" w:cs="Times New Roman"/>
              </w:rPr>
              <w:t>a</w:t>
            </w:r>
            <w:r w:rsidR="003A5D28">
              <w:rPr>
                <w:rFonts w:ascii="Times New Roman" w:hAnsi="Times New Roman" w:cs="Times New Roman"/>
              </w:rPr>
              <w:t xml:space="preserve"> jako</w:t>
            </w:r>
            <w:r w:rsidR="00C40325">
              <w:rPr>
                <w:rFonts w:ascii="Times New Roman" w:hAnsi="Times New Roman" w:cs="Times New Roman"/>
              </w:rPr>
              <w:t xml:space="preserve"> kompozytowa, </w:t>
            </w:r>
            <w:r w:rsidR="003A5D28">
              <w:rPr>
                <w:rFonts w:ascii="Times New Roman" w:hAnsi="Times New Roman" w:cs="Times New Roman"/>
              </w:rPr>
              <w:t>konstrukcja samonośna</w:t>
            </w:r>
            <w:r w:rsidR="00C40325">
              <w:rPr>
                <w:rFonts w:ascii="Times New Roman" w:hAnsi="Times New Roman" w:cs="Times New Roman"/>
              </w:rPr>
              <w:t xml:space="preserve"> ze zintegrowanymi zbiornikami</w:t>
            </w:r>
            <w:r w:rsidR="00DE4840">
              <w:rPr>
                <w:rFonts w:ascii="Times New Roman" w:hAnsi="Times New Roman" w:cs="Times New Roman"/>
              </w:rPr>
              <w:t xml:space="preserve"> o nieograniczonej odporności na korozję.</w:t>
            </w:r>
          </w:p>
        </w:tc>
        <w:tc>
          <w:tcPr>
            <w:tcW w:w="4252" w:type="dxa"/>
            <w:vAlign w:val="center"/>
          </w:tcPr>
          <w:p w14:paraId="79B6ADB0" w14:textId="77777777" w:rsidR="00262F6C" w:rsidRPr="00272DE0" w:rsidRDefault="00262F6C" w:rsidP="00826FFC">
            <w:pPr>
              <w:jc w:val="center"/>
              <w:rPr>
                <w:rFonts w:ascii="Times New Roman" w:hAnsi="Times New Roman" w:cs="Times New Roman"/>
              </w:rPr>
            </w:pPr>
          </w:p>
        </w:tc>
      </w:tr>
      <w:tr w:rsidR="00FD4444" w:rsidRPr="00272DE0" w14:paraId="2294D78B" w14:textId="77777777" w:rsidTr="00F33774">
        <w:tc>
          <w:tcPr>
            <w:tcW w:w="625" w:type="dxa"/>
            <w:vAlign w:val="center"/>
          </w:tcPr>
          <w:p w14:paraId="6046DB78" w14:textId="77777777" w:rsidR="00FD4444" w:rsidRPr="00272DE0" w:rsidRDefault="00FD4444"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95E62B6" w14:textId="431DB51B" w:rsidR="00FD4444" w:rsidRPr="00272DE0" w:rsidRDefault="00FD4444" w:rsidP="00272DE0">
            <w:pPr>
              <w:jc w:val="both"/>
              <w:rPr>
                <w:rFonts w:ascii="Times New Roman" w:hAnsi="Times New Roman" w:cs="Times New Roman"/>
              </w:rPr>
            </w:pPr>
            <w:r w:rsidRPr="00C870B8">
              <w:rPr>
                <w:rFonts w:ascii="Times New Roman" w:hAnsi="Times New Roman" w:cs="Times New Roman"/>
              </w:rPr>
              <w:t>Uchwyty, klamki wszystkich urządzeń pojazdu, drzwi żaluzjowych, szuflad, podestów i tac muszą być tak skonstruowane, aby możliwa była ich obsługa w rękawicach.</w:t>
            </w:r>
          </w:p>
        </w:tc>
        <w:tc>
          <w:tcPr>
            <w:tcW w:w="4252" w:type="dxa"/>
            <w:vAlign w:val="center"/>
          </w:tcPr>
          <w:p w14:paraId="54FDAAF8" w14:textId="77777777" w:rsidR="00FD4444" w:rsidRPr="00272DE0" w:rsidRDefault="00FD4444" w:rsidP="00826FFC">
            <w:pPr>
              <w:jc w:val="center"/>
              <w:rPr>
                <w:rFonts w:ascii="Times New Roman" w:hAnsi="Times New Roman" w:cs="Times New Roman"/>
              </w:rPr>
            </w:pPr>
          </w:p>
        </w:tc>
      </w:tr>
      <w:tr w:rsidR="00262F6C" w:rsidRPr="00B60E9D" w14:paraId="27F77A31" w14:textId="77777777" w:rsidTr="00F33774">
        <w:tc>
          <w:tcPr>
            <w:tcW w:w="625" w:type="dxa"/>
            <w:vAlign w:val="center"/>
          </w:tcPr>
          <w:p w14:paraId="3B910A71" w14:textId="77777777" w:rsidR="00262F6C" w:rsidRPr="001217E8"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464A5203" w14:textId="608470D2" w:rsidR="00262F6C" w:rsidRPr="001217E8" w:rsidRDefault="001217E8" w:rsidP="00826FFC">
            <w:pPr>
              <w:jc w:val="both"/>
              <w:rPr>
                <w:rFonts w:ascii="Times New Roman" w:hAnsi="Times New Roman" w:cs="Times New Roman"/>
              </w:rPr>
            </w:pPr>
            <w:r w:rsidRPr="001217E8">
              <w:rPr>
                <w:rFonts w:ascii="Times New Roman" w:hAnsi="Times New Roman" w:cs="Times New Roman"/>
              </w:rPr>
              <w:t>Drabinka, ułatwiająca wejście na dach, umieszczona z tyłu pojazdu po prawej stronie, w górnej części zabudowy, zamontowane poręcze ułatwiające wchodzenie</w:t>
            </w:r>
            <w:r>
              <w:rPr>
                <w:rFonts w:ascii="Times New Roman" w:hAnsi="Times New Roman" w:cs="Times New Roman"/>
              </w:rPr>
              <w:t>.</w:t>
            </w:r>
            <w:r w:rsidRPr="001217E8">
              <w:rPr>
                <w:rFonts w:ascii="Times New Roman" w:hAnsi="Times New Roman" w:cs="Times New Roman"/>
              </w:rPr>
              <w:t xml:space="preserve"> Szczeble w wykonaniu antypoślizgowym.</w:t>
            </w:r>
          </w:p>
        </w:tc>
        <w:tc>
          <w:tcPr>
            <w:tcW w:w="4252" w:type="dxa"/>
            <w:vAlign w:val="center"/>
          </w:tcPr>
          <w:p w14:paraId="2C392970" w14:textId="77777777" w:rsidR="00262F6C" w:rsidRPr="00B60E9D" w:rsidRDefault="00262F6C" w:rsidP="00826FFC">
            <w:pPr>
              <w:jc w:val="center"/>
              <w:rPr>
                <w:rFonts w:ascii="Times New Roman" w:hAnsi="Times New Roman" w:cs="Times New Roman"/>
                <w:color w:val="FF0000"/>
              </w:rPr>
            </w:pPr>
          </w:p>
        </w:tc>
      </w:tr>
      <w:tr w:rsidR="00FD4444" w:rsidRPr="00B60E9D" w14:paraId="79178ED9" w14:textId="77777777" w:rsidTr="00F33774">
        <w:tc>
          <w:tcPr>
            <w:tcW w:w="625" w:type="dxa"/>
            <w:vAlign w:val="center"/>
          </w:tcPr>
          <w:p w14:paraId="232968E1" w14:textId="77777777" w:rsidR="00FD4444" w:rsidRPr="001217E8" w:rsidRDefault="00FD4444"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5EF07AA" w14:textId="71108F27" w:rsidR="00FD4444" w:rsidRPr="00FD4444" w:rsidRDefault="00FD4444" w:rsidP="00FD4444">
            <w:pPr>
              <w:jc w:val="both"/>
              <w:rPr>
                <w:rFonts w:ascii="Times New Roman" w:hAnsi="Times New Roman" w:cs="Times New Roman"/>
              </w:rPr>
            </w:pPr>
            <w:r w:rsidRPr="00FD4444">
              <w:rPr>
                <w:rFonts w:ascii="Times New Roman" w:hAnsi="Times New Roman" w:cs="Times New Roman"/>
              </w:rPr>
              <w:t>Balustrady-relingi, boczne dachu wykonane z materiałów kompozytowych jako nierozłączna część z nadbudową pożarniczą, z niezbędnymi elementami barierki rurowej, o wysokości min</w:t>
            </w:r>
            <w:r w:rsidR="007371E8">
              <w:rPr>
                <w:rFonts w:ascii="Times New Roman" w:hAnsi="Times New Roman" w:cs="Times New Roman"/>
              </w:rPr>
              <w:t>imum</w:t>
            </w:r>
            <w:r w:rsidRPr="00FD4444">
              <w:rPr>
                <w:rFonts w:ascii="Times New Roman" w:hAnsi="Times New Roman" w:cs="Times New Roman"/>
              </w:rPr>
              <w:t xml:space="preserve"> 200 mm. Na dachu, w barierce-relingu od strony wewnętrznej, w elementach rurowych, zamontowane min</w:t>
            </w:r>
            <w:r w:rsidR="007371E8">
              <w:rPr>
                <w:rFonts w:ascii="Times New Roman" w:hAnsi="Times New Roman" w:cs="Times New Roman"/>
              </w:rPr>
              <w:t>imum</w:t>
            </w:r>
            <w:r w:rsidRPr="00FD4444">
              <w:rPr>
                <w:rFonts w:ascii="Times New Roman" w:hAnsi="Times New Roman" w:cs="Times New Roman"/>
              </w:rPr>
              <w:t xml:space="preserve"> 4 listwy LED do oświetlenia powierzchni</w:t>
            </w:r>
            <w:r w:rsidR="0022233A">
              <w:rPr>
                <w:rFonts w:ascii="Times New Roman" w:hAnsi="Times New Roman" w:cs="Times New Roman"/>
              </w:rPr>
              <w:t xml:space="preserve"> </w:t>
            </w:r>
            <w:r w:rsidRPr="00FD4444">
              <w:rPr>
                <w:rFonts w:ascii="Times New Roman" w:hAnsi="Times New Roman" w:cs="Times New Roman"/>
              </w:rPr>
              <w:t xml:space="preserve">dachu pojazdu z wewnętrznej, lewej i prawej strony. </w:t>
            </w:r>
          </w:p>
          <w:p w14:paraId="0E05C99F" w14:textId="4118F9B5" w:rsidR="00FD4444" w:rsidRPr="00FD4444" w:rsidRDefault="00FD4444" w:rsidP="00FD4444">
            <w:pPr>
              <w:jc w:val="both"/>
              <w:rPr>
                <w:rFonts w:ascii="Times New Roman" w:hAnsi="Times New Roman" w:cs="Times New Roman"/>
              </w:rPr>
            </w:pPr>
            <w:r w:rsidRPr="00FD4444">
              <w:rPr>
                <w:rFonts w:ascii="Times New Roman" w:hAnsi="Times New Roman" w:cs="Times New Roman"/>
              </w:rPr>
              <w:t>Natomiast od strony zewnętrznej wbudowane w balustrady po trzy dodatkowe lampy na stronę nad każdą żaluzją do oświetlenia dalszego pola pracy.</w:t>
            </w:r>
          </w:p>
          <w:p w14:paraId="21EA769F" w14:textId="474E0D97" w:rsidR="00FD4444" w:rsidRPr="00FD4444" w:rsidRDefault="00FD4444" w:rsidP="00FD4444">
            <w:pPr>
              <w:jc w:val="both"/>
              <w:rPr>
                <w:rFonts w:ascii="Times New Roman" w:hAnsi="Times New Roman" w:cs="Times New Roman"/>
              </w:rPr>
            </w:pPr>
            <w:r w:rsidRPr="00FD4444">
              <w:rPr>
                <w:rFonts w:ascii="Times New Roman" w:hAnsi="Times New Roman" w:cs="Times New Roman"/>
              </w:rPr>
              <w:t>Zamawiający dopuszcza równoważne rozwiązanie uwzględniające wszystkie wymagane parametry, wyżej wymienione.</w:t>
            </w:r>
          </w:p>
          <w:p w14:paraId="3AD563D1" w14:textId="763079E7" w:rsidR="00FD4444" w:rsidRPr="00FD4444" w:rsidRDefault="00FD4444" w:rsidP="00FD4444">
            <w:pPr>
              <w:jc w:val="both"/>
              <w:rPr>
                <w:rFonts w:ascii="Times New Roman" w:hAnsi="Times New Roman" w:cs="Times New Roman"/>
              </w:rPr>
            </w:pPr>
            <w:r w:rsidRPr="00FD4444">
              <w:rPr>
                <w:rFonts w:ascii="Times New Roman" w:hAnsi="Times New Roman" w:cs="Times New Roman"/>
              </w:rPr>
              <w:t xml:space="preserve">Na dachu pojazdu zamontowana zamykana skrzynia aluminiowa na sprzęt o wymiarach w przybliżeniu </w:t>
            </w:r>
            <w:r w:rsidR="00251FC0">
              <w:rPr>
                <w:rFonts w:ascii="Times New Roman" w:hAnsi="Times New Roman" w:cs="Times New Roman"/>
              </w:rPr>
              <w:t>26</w:t>
            </w:r>
            <w:r w:rsidRPr="00FD4444">
              <w:rPr>
                <w:rFonts w:ascii="Times New Roman" w:hAnsi="Times New Roman" w:cs="Times New Roman"/>
              </w:rPr>
              <w:t>00x</w:t>
            </w:r>
            <w:r w:rsidR="00251FC0">
              <w:rPr>
                <w:rFonts w:ascii="Times New Roman" w:hAnsi="Times New Roman" w:cs="Times New Roman"/>
              </w:rPr>
              <w:t>55</w:t>
            </w:r>
            <w:r w:rsidRPr="00FD4444">
              <w:rPr>
                <w:rFonts w:ascii="Times New Roman" w:hAnsi="Times New Roman" w:cs="Times New Roman"/>
              </w:rPr>
              <w:t>0x</w:t>
            </w:r>
            <w:r w:rsidR="00251FC0">
              <w:rPr>
                <w:rFonts w:ascii="Times New Roman" w:hAnsi="Times New Roman" w:cs="Times New Roman"/>
              </w:rPr>
              <w:t>35</w:t>
            </w:r>
            <w:r w:rsidRPr="00FD4444">
              <w:rPr>
                <w:rFonts w:ascii="Times New Roman" w:hAnsi="Times New Roman" w:cs="Times New Roman"/>
              </w:rPr>
              <w:t>0 mm, posiadająca oświetlenie wewnętrzne typu LED, uchwyty na drabinę, uchwyty na węże ssawne, bosak, mostki przejazdowe, tłumice itp.</w:t>
            </w:r>
          </w:p>
          <w:p w14:paraId="7EB246B6" w14:textId="77777777" w:rsidR="00FD4444" w:rsidRDefault="00FD4444" w:rsidP="00FD4444">
            <w:pPr>
              <w:jc w:val="both"/>
              <w:rPr>
                <w:rFonts w:ascii="Times New Roman" w:hAnsi="Times New Roman" w:cs="Times New Roman"/>
              </w:rPr>
            </w:pPr>
            <w:r w:rsidRPr="00FD4444">
              <w:rPr>
                <w:rFonts w:ascii="Times New Roman" w:hAnsi="Times New Roman" w:cs="Times New Roman"/>
              </w:rPr>
              <w:t>Powierzchnie platform, podestu roboczego i podłogi kabiny w wykonaniu antypoślizgowym</w:t>
            </w:r>
            <w:r w:rsidR="0022233A">
              <w:rPr>
                <w:rFonts w:ascii="Times New Roman" w:hAnsi="Times New Roman" w:cs="Times New Roman"/>
              </w:rPr>
              <w:t>.</w:t>
            </w:r>
          </w:p>
          <w:p w14:paraId="06A94B58" w14:textId="22F5072E" w:rsidR="00DA30C7" w:rsidRPr="001217E8" w:rsidRDefault="00DA30C7" w:rsidP="003B6514">
            <w:pPr>
              <w:jc w:val="both"/>
              <w:rPr>
                <w:rFonts w:ascii="Times New Roman" w:hAnsi="Times New Roman" w:cs="Times New Roman"/>
              </w:rPr>
            </w:pPr>
            <w:r w:rsidRPr="00DA30C7">
              <w:rPr>
                <w:rFonts w:ascii="Times New Roman" w:hAnsi="Times New Roman" w:cs="Times New Roman"/>
              </w:rPr>
              <w:lastRenderedPageBreak/>
              <w:t>Na dachu przewidziane miej</w:t>
            </w:r>
            <w:r>
              <w:rPr>
                <w:rFonts w:ascii="Times New Roman" w:hAnsi="Times New Roman" w:cs="Times New Roman"/>
              </w:rPr>
              <w:t>sce i uchwyty do montażu drabin</w:t>
            </w:r>
            <w:r w:rsidRPr="00DA30C7">
              <w:rPr>
                <w:rFonts w:ascii="Times New Roman" w:hAnsi="Times New Roman" w:cs="Times New Roman"/>
              </w:rPr>
              <w:t>. Typ</w:t>
            </w:r>
            <w:r w:rsidR="003B6514">
              <w:rPr>
                <w:rFonts w:ascii="Times New Roman" w:hAnsi="Times New Roman" w:cs="Times New Roman"/>
              </w:rPr>
              <w:t>y</w:t>
            </w:r>
            <w:r w:rsidRPr="00DA30C7">
              <w:rPr>
                <w:rFonts w:ascii="Times New Roman" w:hAnsi="Times New Roman" w:cs="Times New Roman"/>
              </w:rPr>
              <w:t xml:space="preserve"> i model</w:t>
            </w:r>
            <w:r w:rsidR="003B6514">
              <w:rPr>
                <w:rFonts w:ascii="Times New Roman" w:hAnsi="Times New Roman" w:cs="Times New Roman"/>
              </w:rPr>
              <w:t>e</w:t>
            </w:r>
            <w:r w:rsidRPr="00DA30C7">
              <w:rPr>
                <w:rFonts w:ascii="Times New Roman" w:hAnsi="Times New Roman" w:cs="Times New Roman"/>
              </w:rPr>
              <w:t xml:space="preserve"> drabin</w:t>
            </w:r>
            <w:r w:rsidR="003B6514">
              <w:rPr>
                <w:rFonts w:ascii="Times New Roman" w:hAnsi="Times New Roman" w:cs="Times New Roman"/>
              </w:rPr>
              <w:t xml:space="preserve"> zostaną</w:t>
            </w:r>
            <w:r w:rsidRPr="00DA30C7">
              <w:rPr>
                <w:rFonts w:ascii="Times New Roman" w:hAnsi="Times New Roman" w:cs="Times New Roman"/>
              </w:rPr>
              <w:t xml:space="preserve"> podan</w:t>
            </w:r>
            <w:r w:rsidR="003B6514">
              <w:rPr>
                <w:rFonts w:ascii="Times New Roman" w:hAnsi="Times New Roman" w:cs="Times New Roman"/>
              </w:rPr>
              <w:t>e</w:t>
            </w:r>
            <w:r w:rsidRPr="00DA30C7">
              <w:rPr>
                <w:rFonts w:ascii="Times New Roman" w:hAnsi="Times New Roman" w:cs="Times New Roman"/>
              </w:rPr>
              <w:t xml:space="preserve"> na etapie realizacji zamówienia.</w:t>
            </w:r>
          </w:p>
        </w:tc>
        <w:tc>
          <w:tcPr>
            <w:tcW w:w="4252" w:type="dxa"/>
            <w:vAlign w:val="center"/>
          </w:tcPr>
          <w:p w14:paraId="27BC2D03" w14:textId="77777777" w:rsidR="00FD4444" w:rsidRPr="00B60E9D" w:rsidRDefault="00FD4444" w:rsidP="00826FFC">
            <w:pPr>
              <w:jc w:val="center"/>
              <w:rPr>
                <w:rFonts w:ascii="Times New Roman" w:hAnsi="Times New Roman" w:cs="Times New Roman"/>
                <w:color w:val="FF0000"/>
              </w:rPr>
            </w:pPr>
          </w:p>
        </w:tc>
      </w:tr>
      <w:tr w:rsidR="00F926B1" w:rsidRPr="00B60E9D" w14:paraId="0D0A236E" w14:textId="77777777" w:rsidTr="00F33774">
        <w:tc>
          <w:tcPr>
            <w:tcW w:w="625" w:type="dxa"/>
            <w:vAlign w:val="center"/>
          </w:tcPr>
          <w:p w14:paraId="5B8A7B4C" w14:textId="77777777" w:rsidR="00F926B1" w:rsidRPr="001217E8" w:rsidRDefault="00F926B1"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C45A117" w14:textId="74C63283" w:rsidR="00F926B1" w:rsidRPr="00F926B1" w:rsidRDefault="00F926B1" w:rsidP="00F926B1">
            <w:pPr>
              <w:jc w:val="both"/>
              <w:rPr>
                <w:rFonts w:ascii="Times New Roman" w:hAnsi="Times New Roman" w:cs="Times New Roman"/>
              </w:rPr>
            </w:pPr>
            <w:r w:rsidRPr="00F926B1">
              <w:rPr>
                <w:rFonts w:ascii="Times New Roman" w:hAnsi="Times New Roman" w:cs="Times New Roman"/>
              </w:rPr>
              <w:t xml:space="preserve">Działko wodno-pianowe </w:t>
            </w:r>
            <w:r w:rsidR="00AF6C77">
              <w:rPr>
                <w:rFonts w:ascii="Times New Roman" w:hAnsi="Times New Roman" w:cs="Times New Roman"/>
              </w:rPr>
              <w:t xml:space="preserve">DWP32 </w:t>
            </w:r>
            <w:r w:rsidRPr="00F926B1">
              <w:rPr>
                <w:rFonts w:ascii="Times New Roman" w:hAnsi="Times New Roman" w:cs="Times New Roman"/>
              </w:rPr>
              <w:t>o regulowanej wydajności min</w:t>
            </w:r>
            <w:r w:rsidR="007371E8">
              <w:rPr>
                <w:rFonts w:ascii="Times New Roman" w:hAnsi="Times New Roman" w:cs="Times New Roman"/>
              </w:rPr>
              <w:t>imum</w:t>
            </w:r>
            <w:r w:rsidRPr="00F926B1">
              <w:rPr>
                <w:rFonts w:ascii="Times New Roman" w:hAnsi="Times New Roman" w:cs="Times New Roman"/>
              </w:rPr>
              <w:t xml:space="preserve"> 800÷3200 l/min, z nakładką do piany oraz z regulacją strumienia (zwarty, rozproszony) umieszczone na dachu zabudowy pojazdu. </w:t>
            </w:r>
          </w:p>
          <w:p w14:paraId="5641D15C" w14:textId="30EB7B66" w:rsidR="00F926B1" w:rsidRPr="00F926B1" w:rsidRDefault="00F926B1" w:rsidP="00F926B1">
            <w:pPr>
              <w:jc w:val="both"/>
              <w:rPr>
                <w:rFonts w:ascii="Times New Roman" w:hAnsi="Times New Roman" w:cs="Times New Roman"/>
              </w:rPr>
            </w:pPr>
            <w:r w:rsidRPr="00F926B1">
              <w:rPr>
                <w:rFonts w:ascii="Times New Roman" w:hAnsi="Times New Roman" w:cs="Times New Roman"/>
              </w:rPr>
              <w:t xml:space="preserve">Działko </w:t>
            </w:r>
            <w:r>
              <w:rPr>
                <w:rFonts w:ascii="Times New Roman" w:hAnsi="Times New Roman" w:cs="Times New Roman"/>
              </w:rPr>
              <w:t>posiada</w:t>
            </w:r>
            <w:r w:rsidRPr="00F926B1">
              <w:rPr>
                <w:rFonts w:ascii="Times New Roman" w:hAnsi="Times New Roman" w:cs="Times New Roman"/>
              </w:rPr>
              <w:t xml:space="preserve"> możliwość wysuwu na wysokość min</w:t>
            </w:r>
            <w:r w:rsidR="00052732">
              <w:rPr>
                <w:rFonts w:ascii="Times New Roman" w:hAnsi="Times New Roman" w:cs="Times New Roman"/>
              </w:rPr>
              <w:t>imum</w:t>
            </w:r>
            <w:r w:rsidRPr="00F926B1">
              <w:rPr>
                <w:rFonts w:ascii="Times New Roman" w:hAnsi="Times New Roman" w:cs="Times New Roman"/>
              </w:rPr>
              <w:t xml:space="preserve"> 30 cm ponad poziom dachu</w:t>
            </w:r>
          </w:p>
          <w:p w14:paraId="3609A6BE" w14:textId="20D236DE" w:rsidR="00F926B1" w:rsidRPr="00F926B1" w:rsidRDefault="00F926B1" w:rsidP="00F926B1">
            <w:pPr>
              <w:jc w:val="both"/>
              <w:rPr>
                <w:rFonts w:ascii="Times New Roman" w:hAnsi="Times New Roman" w:cs="Times New Roman"/>
              </w:rPr>
            </w:pPr>
            <w:r w:rsidRPr="00F926B1">
              <w:rPr>
                <w:rFonts w:ascii="Times New Roman" w:hAnsi="Times New Roman" w:cs="Times New Roman"/>
              </w:rPr>
              <w:t>Działko wyposażone w elektrozawór,</w:t>
            </w:r>
            <w:r w:rsidR="008B7CA9">
              <w:rPr>
                <w:rFonts w:ascii="Times New Roman" w:hAnsi="Times New Roman" w:cs="Times New Roman"/>
              </w:rPr>
              <w:t xml:space="preserve"> </w:t>
            </w:r>
            <w:r w:rsidRPr="00F926B1">
              <w:rPr>
                <w:rFonts w:ascii="Times New Roman" w:hAnsi="Times New Roman" w:cs="Times New Roman"/>
              </w:rPr>
              <w:t>zamontowany na linii wodnej do działka w o</w:t>
            </w:r>
            <w:r>
              <w:rPr>
                <w:rFonts w:ascii="Times New Roman" w:hAnsi="Times New Roman" w:cs="Times New Roman"/>
              </w:rPr>
              <w:t>grzewanym przedziale autopompy.</w:t>
            </w:r>
          </w:p>
          <w:p w14:paraId="6AA8FC08" w14:textId="4AEC0C93" w:rsidR="00052732" w:rsidRPr="00FD4444" w:rsidRDefault="00F926B1" w:rsidP="00F926B1">
            <w:pPr>
              <w:jc w:val="both"/>
              <w:rPr>
                <w:rFonts w:ascii="Times New Roman" w:hAnsi="Times New Roman" w:cs="Times New Roman"/>
              </w:rPr>
            </w:pPr>
            <w:r w:rsidRPr="00F926B1">
              <w:rPr>
                <w:rFonts w:ascii="Times New Roman" w:hAnsi="Times New Roman" w:cs="Times New Roman"/>
              </w:rPr>
              <w:t>Zakres obrotu działka w płaszczyźnie pionowej - od kąta limitowanego obrysem pojazdu do min</w:t>
            </w:r>
            <w:r w:rsidR="00052732">
              <w:rPr>
                <w:rFonts w:ascii="Times New Roman" w:hAnsi="Times New Roman" w:cs="Times New Roman"/>
              </w:rPr>
              <w:t>imum</w:t>
            </w:r>
            <w:r w:rsidRPr="00F926B1">
              <w:rPr>
                <w:rFonts w:ascii="Times New Roman" w:hAnsi="Times New Roman" w:cs="Times New Roman"/>
              </w:rPr>
              <w:t xml:space="preserve"> 75°. Stanowisko obsługi działka oraz dojście do stanowiska musi posiadać oświetlenie nieoślepiające, bez wystających elementów, załączane ze stanowiska obsługi pompy.</w:t>
            </w:r>
          </w:p>
        </w:tc>
        <w:tc>
          <w:tcPr>
            <w:tcW w:w="4252" w:type="dxa"/>
            <w:vAlign w:val="center"/>
          </w:tcPr>
          <w:p w14:paraId="6FD9AE8C" w14:textId="77777777" w:rsidR="00F926B1" w:rsidRPr="00B60E9D" w:rsidRDefault="00F926B1" w:rsidP="00826FFC">
            <w:pPr>
              <w:jc w:val="center"/>
              <w:rPr>
                <w:rFonts w:ascii="Times New Roman" w:hAnsi="Times New Roman" w:cs="Times New Roman"/>
                <w:color w:val="FF0000"/>
              </w:rPr>
            </w:pPr>
          </w:p>
        </w:tc>
      </w:tr>
      <w:tr w:rsidR="001217E8" w:rsidRPr="001217E8" w14:paraId="19D258F0" w14:textId="77777777" w:rsidTr="00F33774">
        <w:tc>
          <w:tcPr>
            <w:tcW w:w="625" w:type="dxa"/>
            <w:vAlign w:val="center"/>
          </w:tcPr>
          <w:p w14:paraId="5C176EBC" w14:textId="77777777" w:rsidR="00262F6C" w:rsidRPr="001217E8"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97B853C" w14:textId="0E6F9D1C" w:rsidR="00262F6C" w:rsidRPr="001217E8" w:rsidRDefault="001217E8" w:rsidP="001217E8">
            <w:pPr>
              <w:jc w:val="both"/>
              <w:rPr>
                <w:rFonts w:ascii="Times New Roman" w:hAnsi="Times New Roman" w:cs="Times New Roman"/>
              </w:rPr>
            </w:pPr>
            <w:r w:rsidRPr="001217E8">
              <w:rPr>
                <w:rFonts w:ascii="Times New Roman" w:hAnsi="Times New Roman" w:cs="Times New Roman"/>
              </w:rPr>
              <w:t xml:space="preserve">Skrytki na sprzęt i wyposażenie zamykane żaluzjami wodo i pyłoszczelnymi wspomaganymi systemem sprężynowym, i zabezpieczającym przed samoczynnym zamykaniem, wykonane z materiałów odpornych na korozję wyposażone w zamknięcie typu rurkowego lub równoważne, zamki zamykane na klucz, jeden klucz powinien pasować do wszystkich zamków. Wszystkie żaluzje powinny posiadać taśmy ułatwiające zamykanie. W kabinie sygnalizacja otwarcia żaluzji skrytek i podestów, z alarmem świetlnym </w:t>
            </w:r>
            <w:r>
              <w:rPr>
                <w:rFonts w:ascii="Times New Roman" w:hAnsi="Times New Roman" w:cs="Times New Roman"/>
              </w:rPr>
              <w:t>i/lub słownym”</w:t>
            </w:r>
          </w:p>
        </w:tc>
        <w:tc>
          <w:tcPr>
            <w:tcW w:w="4252" w:type="dxa"/>
            <w:vAlign w:val="center"/>
          </w:tcPr>
          <w:p w14:paraId="32B30BA4" w14:textId="77777777" w:rsidR="00262F6C" w:rsidRPr="001217E8" w:rsidRDefault="00262F6C" w:rsidP="00826FFC">
            <w:pPr>
              <w:jc w:val="center"/>
              <w:rPr>
                <w:rFonts w:ascii="Times New Roman" w:hAnsi="Times New Roman" w:cs="Times New Roman"/>
              </w:rPr>
            </w:pPr>
          </w:p>
        </w:tc>
      </w:tr>
      <w:tr w:rsidR="00FD4444" w:rsidRPr="001217E8" w14:paraId="2DC02FB0" w14:textId="77777777" w:rsidTr="00F33774">
        <w:tc>
          <w:tcPr>
            <w:tcW w:w="625" w:type="dxa"/>
            <w:vAlign w:val="center"/>
          </w:tcPr>
          <w:p w14:paraId="0462932E" w14:textId="77777777" w:rsidR="00FD4444" w:rsidRPr="001217E8" w:rsidRDefault="00FD4444"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1AD7AF20" w14:textId="5437CCE5" w:rsidR="00FD4444" w:rsidRPr="00FD4444" w:rsidRDefault="00FD4444" w:rsidP="00FD4444">
            <w:pPr>
              <w:jc w:val="both"/>
              <w:rPr>
                <w:rFonts w:ascii="Times New Roman" w:hAnsi="Times New Roman" w:cs="Times New Roman"/>
              </w:rPr>
            </w:pPr>
            <w:r w:rsidRPr="00FD4444">
              <w:rPr>
                <w:rFonts w:ascii="Times New Roman" w:hAnsi="Times New Roman" w:cs="Times New Roman"/>
              </w:rPr>
              <w:t xml:space="preserve">Skrytki na sprzęt oraz przedział autopompy muszą być wyposażone w oświetlenie, listwy - LED, umieszczone pionowo po obu stronach każdego schowka, przy prowadnicy żaluzji, włączane automatycznie po otwarciu skrytki. </w:t>
            </w:r>
          </w:p>
          <w:p w14:paraId="5F661DDD" w14:textId="77777777" w:rsidR="00FD4444" w:rsidRPr="00FD4444" w:rsidRDefault="00FD4444" w:rsidP="00FD4444">
            <w:pPr>
              <w:jc w:val="both"/>
              <w:rPr>
                <w:rFonts w:ascii="Times New Roman" w:hAnsi="Times New Roman" w:cs="Times New Roman"/>
              </w:rPr>
            </w:pPr>
            <w:r w:rsidRPr="00FD4444">
              <w:rPr>
                <w:rFonts w:ascii="Times New Roman" w:hAnsi="Times New Roman" w:cs="Times New Roman"/>
              </w:rPr>
              <w:t>Pojazd posiada oświetlenie pola pracy wokół samochodu składające się z:</w:t>
            </w:r>
          </w:p>
          <w:p w14:paraId="6B948CD0" w14:textId="77777777" w:rsidR="00FD4444" w:rsidRPr="00FD4444" w:rsidRDefault="00FD4444" w:rsidP="00FD4444">
            <w:pPr>
              <w:jc w:val="both"/>
              <w:rPr>
                <w:rFonts w:ascii="Times New Roman" w:hAnsi="Times New Roman" w:cs="Times New Roman"/>
              </w:rPr>
            </w:pPr>
            <w:r w:rsidRPr="00FD4444">
              <w:rPr>
                <w:rFonts w:ascii="Times New Roman" w:hAnsi="Times New Roman" w:cs="Times New Roman"/>
              </w:rPr>
              <w:t xml:space="preserve">- listew LED, zamontowanych w profilu aluminiowym nad żaluzjami na całej długości nadwozia </w:t>
            </w:r>
          </w:p>
          <w:p w14:paraId="3CEAE61F" w14:textId="0B0DB7AF" w:rsidR="00FD4444" w:rsidRPr="00FD4444" w:rsidRDefault="00FD4444" w:rsidP="00FD4444">
            <w:pPr>
              <w:jc w:val="both"/>
              <w:rPr>
                <w:rFonts w:ascii="Times New Roman" w:hAnsi="Times New Roman" w:cs="Times New Roman"/>
              </w:rPr>
            </w:pPr>
            <w:r w:rsidRPr="00FD4444">
              <w:rPr>
                <w:rFonts w:ascii="Times New Roman" w:hAnsi="Times New Roman" w:cs="Times New Roman"/>
              </w:rPr>
              <w:t>-</w:t>
            </w:r>
            <w:r w:rsidR="0092543B">
              <w:rPr>
                <w:rFonts w:ascii="Times New Roman" w:hAnsi="Times New Roman" w:cs="Times New Roman"/>
              </w:rPr>
              <w:t xml:space="preserve"> </w:t>
            </w:r>
            <w:r w:rsidRPr="00FD4444">
              <w:rPr>
                <w:rFonts w:ascii="Times New Roman" w:hAnsi="Times New Roman" w:cs="Times New Roman"/>
              </w:rPr>
              <w:t>oraz trzech dodatkowych lamp bocznych z soczewkami do o</w:t>
            </w:r>
            <w:r>
              <w:rPr>
                <w:rFonts w:ascii="Times New Roman" w:hAnsi="Times New Roman" w:cs="Times New Roman"/>
              </w:rPr>
              <w:t xml:space="preserve">świetlenia dalszego pola pracy, </w:t>
            </w:r>
            <w:r w:rsidRPr="00FD4444">
              <w:rPr>
                <w:rFonts w:ascii="Times New Roman" w:hAnsi="Times New Roman" w:cs="Times New Roman"/>
              </w:rPr>
              <w:t xml:space="preserve">zamontowanych nad każdą żaluzją (wbudowanych w kompozytowe balustrady boczne dachu). </w:t>
            </w:r>
          </w:p>
          <w:p w14:paraId="64DB6099" w14:textId="372B768F" w:rsidR="00FD4444" w:rsidRPr="00FD4444" w:rsidRDefault="00FD4444" w:rsidP="00FD4444">
            <w:pPr>
              <w:jc w:val="both"/>
              <w:rPr>
                <w:rFonts w:ascii="Times New Roman" w:hAnsi="Times New Roman" w:cs="Times New Roman"/>
              </w:rPr>
            </w:pPr>
            <w:r w:rsidRPr="00FD4444">
              <w:rPr>
                <w:rFonts w:ascii="Times New Roman" w:hAnsi="Times New Roman" w:cs="Times New Roman"/>
              </w:rPr>
              <w:t>Załączanie oświetlenia zewnętrznego musi być możliwe, z kabiny kierowcy, i z przedziału autopompy</w:t>
            </w:r>
            <w:r w:rsidR="00046DB1">
              <w:rPr>
                <w:rFonts w:ascii="Times New Roman" w:hAnsi="Times New Roman" w:cs="Times New Roman"/>
              </w:rPr>
              <w:t>.</w:t>
            </w:r>
          </w:p>
          <w:p w14:paraId="5DC45EEE" w14:textId="77777777" w:rsidR="00FD4444" w:rsidRDefault="00FD4444" w:rsidP="00FD4444">
            <w:pPr>
              <w:jc w:val="both"/>
              <w:rPr>
                <w:rFonts w:ascii="Times New Roman" w:hAnsi="Times New Roman" w:cs="Times New Roman"/>
              </w:rPr>
            </w:pPr>
            <w:r w:rsidRPr="00FD4444">
              <w:rPr>
                <w:rFonts w:ascii="Times New Roman" w:hAnsi="Times New Roman" w:cs="Times New Roman"/>
              </w:rPr>
              <w:t xml:space="preserve">Z tyłu pojazdu w dolnej części po obu stronach pojazdu zamontowane </w:t>
            </w:r>
            <w:proofErr w:type="spellStart"/>
            <w:r w:rsidRPr="00FD4444">
              <w:rPr>
                <w:rFonts w:ascii="Times New Roman" w:hAnsi="Times New Roman" w:cs="Times New Roman"/>
              </w:rPr>
              <w:t>obrysówki</w:t>
            </w:r>
            <w:proofErr w:type="spellEnd"/>
            <w:r w:rsidRPr="00FD4444">
              <w:rPr>
                <w:rFonts w:ascii="Times New Roman" w:hAnsi="Times New Roman" w:cs="Times New Roman"/>
              </w:rPr>
              <w:t xml:space="preserve"> LED widoczne w lusterkach wstecznych kierowcy.</w:t>
            </w:r>
          </w:p>
          <w:p w14:paraId="54B4FAFD" w14:textId="517AC439" w:rsidR="0061559B" w:rsidRPr="001217E8" w:rsidRDefault="0061559B" w:rsidP="00FD4444">
            <w:pPr>
              <w:jc w:val="both"/>
              <w:rPr>
                <w:rFonts w:ascii="Times New Roman" w:hAnsi="Times New Roman" w:cs="Times New Roman"/>
              </w:rPr>
            </w:pPr>
            <w:r w:rsidRPr="006760FA">
              <w:rPr>
                <w:rFonts w:ascii="Times New Roman" w:hAnsi="Times New Roman" w:cs="Times New Roman"/>
              </w:rPr>
              <w:t>Główny wyłącznik oświetlenia skrytek zlokalizowany w kabinie kierowcy.</w:t>
            </w:r>
          </w:p>
        </w:tc>
        <w:tc>
          <w:tcPr>
            <w:tcW w:w="4252" w:type="dxa"/>
            <w:vAlign w:val="center"/>
          </w:tcPr>
          <w:p w14:paraId="3E0DAD5A" w14:textId="77777777" w:rsidR="00FD4444" w:rsidRPr="001217E8" w:rsidRDefault="00FD4444" w:rsidP="00826FFC">
            <w:pPr>
              <w:jc w:val="center"/>
              <w:rPr>
                <w:rFonts w:ascii="Times New Roman" w:hAnsi="Times New Roman" w:cs="Times New Roman"/>
              </w:rPr>
            </w:pPr>
          </w:p>
        </w:tc>
      </w:tr>
      <w:tr w:rsidR="0022233A" w:rsidRPr="001217E8" w14:paraId="73041E8D" w14:textId="77777777" w:rsidTr="00F33774">
        <w:tc>
          <w:tcPr>
            <w:tcW w:w="625" w:type="dxa"/>
            <w:vAlign w:val="center"/>
          </w:tcPr>
          <w:p w14:paraId="2A75AE85" w14:textId="77777777" w:rsidR="0022233A" w:rsidRPr="001217E8" w:rsidRDefault="0022233A"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35A421B3" w14:textId="0104FF39" w:rsidR="0061559B" w:rsidRPr="0061559B" w:rsidRDefault="0061559B" w:rsidP="0061559B">
            <w:pPr>
              <w:jc w:val="both"/>
              <w:rPr>
                <w:rFonts w:ascii="Times New Roman" w:hAnsi="Times New Roman" w:cs="Times New Roman"/>
              </w:rPr>
            </w:pPr>
            <w:r w:rsidRPr="0061559B">
              <w:rPr>
                <w:rFonts w:ascii="Times New Roman" w:hAnsi="Times New Roman" w:cs="Times New Roman"/>
              </w:rPr>
              <w:t xml:space="preserve">Maksymalna wysokość górnej krawędzi półki (po wysunięciu lub rozłożeniu) lub szuflady w położeniu roboczym nie wyżej niż 1850 mm od poziomu terenu. Jeżeli wysokość półki lub szuflady od poziomu gruntu przekracza 1850 mm konieczne jest zainstalowanie podestów umożliwiających łatwy dostęp do sprzętu, przy czym otwarcie lub wysunięcie podestów musi być sygnalizowane w kabinie kierowcy alarmem świetlnym </w:t>
            </w:r>
            <w:r>
              <w:rPr>
                <w:rFonts w:ascii="Times New Roman" w:hAnsi="Times New Roman" w:cs="Times New Roman"/>
              </w:rPr>
              <w:t>i/lub</w:t>
            </w:r>
            <w:r w:rsidRPr="0061559B">
              <w:rPr>
                <w:rFonts w:ascii="Times New Roman" w:hAnsi="Times New Roman" w:cs="Times New Roman"/>
              </w:rPr>
              <w:t xml:space="preserve"> słownym „otwarte podesty”.</w:t>
            </w:r>
          </w:p>
          <w:p w14:paraId="74ADAAFD" w14:textId="7EFB6131" w:rsidR="0061559B" w:rsidRPr="0061559B" w:rsidRDefault="0061559B" w:rsidP="0061559B">
            <w:pPr>
              <w:jc w:val="both"/>
              <w:rPr>
                <w:rFonts w:ascii="Times New Roman" w:hAnsi="Times New Roman" w:cs="Times New Roman"/>
              </w:rPr>
            </w:pPr>
            <w:r w:rsidRPr="0061559B">
              <w:rPr>
                <w:rFonts w:ascii="Times New Roman" w:hAnsi="Times New Roman" w:cs="Times New Roman"/>
              </w:rPr>
              <w:t>Dodatkowo wymagane podesty ze wspomaganym systemem teleskopowym na całej długości zabudowy pod wszystkimi schowkami bocznymi zabudowy, w tym nad kołami tylnymi.</w:t>
            </w:r>
          </w:p>
          <w:p w14:paraId="45859961" w14:textId="12EBA858" w:rsidR="0061559B" w:rsidRPr="0061559B" w:rsidRDefault="0061559B" w:rsidP="0061559B">
            <w:pPr>
              <w:jc w:val="both"/>
              <w:rPr>
                <w:rFonts w:ascii="Times New Roman" w:hAnsi="Times New Roman" w:cs="Times New Roman"/>
              </w:rPr>
            </w:pPr>
            <w:r w:rsidRPr="0061559B">
              <w:rPr>
                <w:rFonts w:ascii="Times New Roman" w:hAnsi="Times New Roman" w:cs="Times New Roman"/>
              </w:rPr>
              <w:t>Dolne podesty odchylane,</w:t>
            </w:r>
            <w:r w:rsidR="008B7CA9">
              <w:rPr>
                <w:rFonts w:ascii="Times New Roman" w:hAnsi="Times New Roman" w:cs="Times New Roman"/>
              </w:rPr>
              <w:t xml:space="preserve"> </w:t>
            </w:r>
            <w:r w:rsidRPr="0061559B">
              <w:rPr>
                <w:rFonts w:ascii="Times New Roman" w:hAnsi="Times New Roman" w:cs="Times New Roman"/>
              </w:rPr>
              <w:t xml:space="preserve">powinny być blokowane po zamknięciu przez opuszczone żaluzje, </w:t>
            </w:r>
            <w:r w:rsidRPr="0061559B">
              <w:rPr>
                <w:rFonts w:ascii="Times New Roman" w:hAnsi="Times New Roman" w:cs="Times New Roman"/>
              </w:rPr>
              <w:lastRenderedPageBreak/>
              <w:t>uniemożliwiające otwarcie podczas jazdy.</w:t>
            </w:r>
          </w:p>
          <w:p w14:paraId="7FB4FA08" w14:textId="2AAAD9E9" w:rsidR="006760FA" w:rsidRPr="00FD4444" w:rsidRDefault="0061559B" w:rsidP="0061559B">
            <w:pPr>
              <w:jc w:val="both"/>
              <w:rPr>
                <w:rFonts w:ascii="Times New Roman" w:hAnsi="Times New Roman" w:cs="Times New Roman"/>
              </w:rPr>
            </w:pPr>
            <w:r w:rsidRPr="0061559B">
              <w:rPr>
                <w:rFonts w:ascii="Times New Roman" w:hAnsi="Times New Roman" w:cs="Times New Roman"/>
              </w:rPr>
              <w:t>-Wszystkie podesty boczne,</w:t>
            </w:r>
            <w:r w:rsidR="008B7CA9">
              <w:rPr>
                <w:rFonts w:ascii="Times New Roman" w:hAnsi="Times New Roman" w:cs="Times New Roman"/>
              </w:rPr>
              <w:t xml:space="preserve"> </w:t>
            </w:r>
            <w:r w:rsidRPr="0061559B">
              <w:rPr>
                <w:rFonts w:ascii="Times New Roman" w:hAnsi="Times New Roman" w:cs="Times New Roman"/>
              </w:rPr>
              <w:t>otwierane wyposażone w oświetlenie ostrzegawcze, migające, żółte lub pomarańczowe, umieszczone na bokach poprzecznych każdego podestu, załączane po otwarciu podestu.</w:t>
            </w:r>
          </w:p>
        </w:tc>
        <w:tc>
          <w:tcPr>
            <w:tcW w:w="4252" w:type="dxa"/>
            <w:vAlign w:val="center"/>
          </w:tcPr>
          <w:p w14:paraId="5CE908D1" w14:textId="77777777" w:rsidR="0022233A" w:rsidRPr="001217E8" w:rsidRDefault="0022233A" w:rsidP="00826FFC">
            <w:pPr>
              <w:jc w:val="center"/>
              <w:rPr>
                <w:rFonts w:ascii="Times New Roman" w:hAnsi="Times New Roman" w:cs="Times New Roman"/>
              </w:rPr>
            </w:pPr>
          </w:p>
        </w:tc>
      </w:tr>
      <w:tr w:rsidR="0061559B" w:rsidRPr="00721048" w14:paraId="1166220B" w14:textId="77777777" w:rsidTr="00F33774">
        <w:tc>
          <w:tcPr>
            <w:tcW w:w="625" w:type="dxa"/>
            <w:vAlign w:val="center"/>
          </w:tcPr>
          <w:p w14:paraId="2F4D0009" w14:textId="77777777" w:rsidR="0061559B" w:rsidRPr="00721048" w:rsidRDefault="0061559B"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832B1B8" w14:textId="562E693C" w:rsidR="0061559B" w:rsidRPr="00721048" w:rsidRDefault="000F0AE0" w:rsidP="000F0AE0">
            <w:pPr>
              <w:jc w:val="both"/>
              <w:rPr>
                <w:rFonts w:ascii="Times New Roman" w:hAnsi="Times New Roman" w:cs="Times New Roman"/>
              </w:rPr>
            </w:pPr>
            <w:r w:rsidRPr="00721048">
              <w:rPr>
                <w:rFonts w:ascii="Times New Roman" w:hAnsi="Times New Roman" w:cs="Times New Roman"/>
              </w:rPr>
              <w:t xml:space="preserve">1) </w:t>
            </w:r>
            <w:r w:rsidR="0061559B" w:rsidRPr="00721048">
              <w:rPr>
                <w:rFonts w:ascii="Times New Roman" w:hAnsi="Times New Roman" w:cs="Times New Roman"/>
              </w:rPr>
              <w:t xml:space="preserve">Przedziały sprzętowe za kabiną pojazdu, dostępne tak z jednej jak i z drugiej strony nadwozia. Wszystkie półki w zabudowie wykonane w systemie z możliwością regulacji położenia wysokości półek. </w:t>
            </w:r>
          </w:p>
          <w:p w14:paraId="41B7F9EF" w14:textId="75DF8047" w:rsidR="0061559B" w:rsidRPr="00721048" w:rsidRDefault="000F0AE0" w:rsidP="000F0AE0">
            <w:pPr>
              <w:jc w:val="both"/>
              <w:rPr>
                <w:rFonts w:ascii="Times New Roman" w:hAnsi="Times New Roman" w:cs="Times New Roman"/>
              </w:rPr>
            </w:pPr>
            <w:r w:rsidRPr="00721048">
              <w:rPr>
                <w:rFonts w:ascii="Times New Roman" w:hAnsi="Times New Roman" w:cs="Times New Roman"/>
              </w:rPr>
              <w:t xml:space="preserve">2) </w:t>
            </w:r>
            <w:r w:rsidR="0061559B" w:rsidRPr="00721048">
              <w:rPr>
                <w:rFonts w:ascii="Times New Roman" w:hAnsi="Times New Roman" w:cs="Times New Roman"/>
              </w:rPr>
              <w:t>W przedniej skrytce od strony kierowcy, zamontowanie na całą wysokość i szerokość skrytki, dużego regału obrotowego, Regał obrotowy umożliwia dostęp do zamontowanego sprzętu z 3 stron po otwarciu,</w:t>
            </w:r>
            <w:r w:rsidRPr="00721048">
              <w:rPr>
                <w:rFonts w:ascii="Times New Roman" w:hAnsi="Times New Roman" w:cs="Times New Roman"/>
              </w:rPr>
              <w:t xml:space="preserve"> z</w:t>
            </w:r>
            <w:r w:rsidR="0061559B" w:rsidRPr="00721048">
              <w:rPr>
                <w:rFonts w:ascii="Times New Roman" w:hAnsi="Times New Roman" w:cs="Times New Roman"/>
              </w:rPr>
              <w:t xml:space="preserve"> blokad</w:t>
            </w:r>
            <w:r w:rsidRPr="00721048">
              <w:rPr>
                <w:rFonts w:ascii="Times New Roman" w:hAnsi="Times New Roman" w:cs="Times New Roman"/>
              </w:rPr>
              <w:t xml:space="preserve">ą. </w:t>
            </w:r>
            <w:r w:rsidR="0061559B" w:rsidRPr="00721048">
              <w:rPr>
                <w:rFonts w:ascii="Times New Roman" w:hAnsi="Times New Roman" w:cs="Times New Roman"/>
              </w:rPr>
              <w:t>Regał wyposażony w półki z regulacją wysokości.</w:t>
            </w:r>
          </w:p>
          <w:p w14:paraId="49FC1ACB" w14:textId="520349E5" w:rsidR="000F0AE0" w:rsidRPr="00721048" w:rsidRDefault="000F0AE0" w:rsidP="000F0AE0">
            <w:pPr>
              <w:jc w:val="both"/>
              <w:rPr>
                <w:rFonts w:ascii="Times New Roman" w:hAnsi="Times New Roman" w:cs="Times New Roman"/>
              </w:rPr>
            </w:pPr>
            <w:r w:rsidRPr="00721048">
              <w:rPr>
                <w:rFonts w:ascii="Times New Roman" w:hAnsi="Times New Roman" w:cs="Times New Roman"/>
              </w:rPr>
              <w:t>3) W nadwoziu, montaż w lewej środkowej skrytce, dodatkowego otwieranego regału obrotowego, dwustronnego, na całą wysokość i szerokość skrytki. Od strony wewnętrznej regał z regulowanymi półkami, do montażu sprzętu spalinowego tj. pilarki, przecinarki, itp. Od strony zewnętrznej regał z uchwytami w pozycji pionowej do montażu podręcznego sprzętu burzącego tj</w:t>
            </w:r>
            <w:r w:rsidR="00BC7E89">
              <w:rPr>
                <w:rFonts w:ascii="Times New Roman" w:hAnsi="Times New Roman" w:cs="Times New Roman"/>
              </w:rPr>
              <w:t>.</w:t>
            </w:r>
            <w:r w:rsidRPr="00721048">
              <w:rPr>
                <w:rFonts w:ascii="Times New Roman" w:hAnsi="Times New Roman" w:cs="Times New Roman"/>
              </w:rPr>
              <w:t xml:space="preserve"> łomy, </w:t>
            </w:r>
            <w:proofErr w:type="spellStart"/>
            <w:r w:rsidRPr="00721048">
              <w:rPr>
                <w:rFonts w:ascii="Times New Roman" w:hAnsi="Times New Roman" w:cs="Times New Roman"/>
              </w:rPr>
              <w:t>łomo</w:t>
            </w:r>
            <w:proofErr w:type="spellEnd"/>
            <w:r w:rsidRPr="00721048">
              <w:rPr>
                <w:rFonts w:ascii="Times New Roman" w:hAnsi="Times New Roman" w:cs="Times New Roman"/>
              </w:rPr>
              <w:t xml:space="preserve">-wyciągacze, młotki, siekiery, nożyce do drutu, </w:t>
            </w:r>
            <w:proofErr w:type="spellStart"/>
            <w:r w:rsidRPr="00721048">
              <w:rPr>
                <w:rFonts w:ascii="Times New Roman" w:hAnsi="Times New Roman" w:cs="Times New Roman"/>
              </w:rPr>
              <w:t>hooligany</w:t>
            </w:r>
            <w:proofErr w:type="spellEnd"/>
            <w:r w:rsidRPr="00721048">
              <w:rPr>
                <w:rFonts w:ascii="Times New Roman" w:hAnsi="Times New Roman" w:cs="Times New Roman"/>
              </w:rPr>
              <w:t xml:space="preserve">, </w:t>
            </w:r>
            <w:r w:rsidR="00BC7E89">
              <w:rPr>
                <w:rFonts w:ascii="Times New Roman" w:hAnsi="Times New Roman" w:cs="Times New Roman"/>
              </w:rPr>
              <w:t>itp.</w:t>
            </w:r>
          </w:p>
          <w:p w14:paraId="0FC234A8" w14:textId="7A9F8AAD" w:rsidR="000F0AE0" w:rsidRPr="00721048" w:rsidRDefault="000F0AE0" w:rsidP="000F0AE0">
            <w:pPr>
              <w:jc w:val="both"/>
              <w:rPr>
                <w:rFonts w:ascii="Times New Roman" w:hAnsi="Times New Roman" w:cs="Times New Roman"/>
              </w:rPr>
            </w:pPr>
            <w:r w:rsidRPr="00721048">
              <w:rPr>
                <w:rFonts w:ascii="Times New Roman" w:hAnsi="Times New Roman" w:cs="Times New Roman"/>
              </w:rPr>
              <w:t>4) W nadwoziu, montaż w prawej środkowej skrytce, mocowań na węże tłoczne Ø75</w:t>
            </w:r>
            <w:r w:rsidR="00052732">
              <w:rPr>
                <w:rFonts w:ascii="Times New Roman" w:hAnsi="Times New Roman" w:cs="Times New Roman"/>
              </w:rPr>
              <w:t xml:space="preserve"> </w:t>
            </w:r>
            <w:r w:rsidRPr="00721048">
              <w:rPr>
                <w:rFonts w:ascii="Times New Roman" w:hAnsi="Times New Roman" w:cs="Times New Roman"/>
              </w:rPr>
              <w:t>min</w:t>
            </w:r>
            <w:r w:rsidR="00052732">
              <w:rPr>
                <w:rFonts w:ascii="Times New Roman" w:hAnsi="Times New Roman" w:cs="Times New Roman"/>
              </w:rPr>
              <w:t>imum</w:t>
            </w:r>
            <w:r w:rsidRPr="00721048">
              <w:rPr>
                <w:rFonts w:ascii="Times New Roman" w:hAnsi="Times New Roman" w:cs="Times New Roman"/>
              </w:rPr>
              <w:t xml:space="preserve"> 8szt i Ø52</w:t>
            </w:r>
            <w:r w:rsidR="00052732">
              <w:rPr>
                <w:rFonts w:ascii="Times New Roman" w:hAnsi="Times New Roman" w:cs="Times New Roman"/>
              </w:rPr>
              <w:t xml:space="preserve"> </w:t>
            </w:r>
            <w:r w:rsidRPr="00721048">
              <w:rPr>
                <w:rFonts w:ascii="Times New Roman" w:hAnsi="Times New Roman" w:cs="Times New Roman"/>
              </w:rPr>
              <w:t>min</w:t>
            </w:r>
            <w:r w:rsidR="00052732">
              <w:rPr>
                <w:rFonts w:ascii="Times New Roman" w:hAnsi="Times New Roman" w:cs="Times New Roman"/>
              </w:rPr>
              <w:t xml:space="preserve">imum </w:t>
            </w:r>
            <w:r w:rsidRPr="00721048">
              <w:rPr>
                <w:rFonts w:ascii="Times New Roman" w:hAnsi="Times New Roman" w:cs="Times New Roman"/>
              </w:rPr>
              <w:t>10</w:t>
            </w:r>
            <w:r w:rsidR="00C73483">
              <w:rPr>
                <w:rFonts w:ascii="Times New Roman" w:hAnsi="Times New Roman" w:cs="Times New Roman"/>
              </w:rPr>
              <w:t xml:space="preserve"> szt.</w:t>
            </w:r>
            <w:r w:rsidRPr="00721048">
              <w:rPr>
                <w:rFonts w:ascii="Times New Roman" w:hAnsi="Times New Roman" w:cs="Times New Roman"/>
              </w:rPr>
              <w:t xml:space="preserve"> oraz montaż w górnej części skrytki min</w:t>
            </w:r>
            <w:r w:rsidR="00052732">
              <w:rPr>
                <w:rFonts w:ascii="Times New Roman" w:hAnsi="Times New Roman" w:cs="Times New Roman"/>
              </w:rPr>
              <w:t>imum</w:t>
            </w:r>
            <w:r w:rsidRPr="00721048">
              <w:rPr>
                <w:rFonts w:ascii="Times New Roman" w:hAnsi="Times New Roman" w:cs="Times New Roman"/>
              </w:rPr>
              <w:t xml:space="preserve"> 2 pojemników</w:t>
            </w:r>
            <w:r w:rsidR="00052732">
              <w:rPr>
                <w:rFonts w:ascii="Times New Roman" w:hAnsi="Times New Roman" w:cs="Times New Roman"/>
              </w:rPr>
              <w:t xml:space="preserve"> </w:t>
            </w:r>
            <w:r w:rsidRPr="00721048">
              <w:rPr>
                <w:rFonts w:ascii="Times New Roman" w:hAnsi="Times New Roman" w:cs="Times New Roman"/>
              </w:rPr>
              <w:t>-</w:t>
            </w:r>
            <w:r w:rsidR="00052732">
              <w:rPr>
                <w:rFonts w:ascii="Times New Roman" w:hAnsi="Times New Roman" w:cs="Times New Roman"/>
              </w:rPr>
              <w:t xml:space="preserve"> </w:t>
            </w:r>
            <w:r w:rsidRPr="00721048">
              <w:rPr>
                <w:rFonts w:ascii="Times New Roman" w:hAnsi="Times New Roman" w:cs="Times New Roman"/>
              </w:rPr>
              <w:t>skrzynek wykonanych z tworzywa,</w:t>
            </w:r>
            <w:r w:rsidR="008B7CA9">
              <w:rPr>
                <w:rFonts w:ascii="Times New Roman" w:hAnsi="Times New Roman" w:cs="Times New Roman"/>
              </w:rPr>
              <w:t xml:space="preserve"> </w:t>
            </w:r>
            <w:r w:rsidRPr="00721048">
              <w:rPr>
                <w:rFonts w:ascii="Times New Roman" w:hAnsi="Times New Roman" w:cs="Times New Roman"/>
              </w:rPr>
              <w:t>o wymiarach nie mniejszych niż 600x400x220, z pokrywami i mechanizmami zamykającymi.</w:t>
            </w:r>
          </w:p>
          <w:p w14:paraId="407E97F9" w14:textId="787D7870" w:rsidR="00721048" w:rsidRPr="00721048" w:rsidRDefault="00721048" w:rsidP="00721048">
            <w:pPr>
              <w:jc w:val="both"/>
              <w:rPr>
                <w:rFonts w:ascii="Times New Roman" w:hAnsi="Times New Roman" w:cs="Times New Roman"/>
              </w:rPr>
            </w:pPr>
            <w:r w:rsidRPr="00721048">
              <w:rPr>
                <w:rFonts w:ascii="Times New Roman" w:hAnsi="Times New Roman" w:cs="Times New Roman"/>
              </w:rPr>
              <w:t>5) Wewnątrz jedn</w:t>
            </w:r>
            <w:r>
              <w:rPr>
                <w:rFonts w:ascii="Times New Roman" w:hAnsi="Times New Roman" w:cs="Times New Roman"/>
              </w:rPr>
              <w:t>e</w:t>
            </w:r>
            <w:r w:rsidRPr="00721048">
              <w:rPr>
                <w:rFonts w:ascii="Times New Roman" w:hAnsi="Times New Roman" w:cs="Times New Roman"/>
              </w:rPr>
              <w:t xml:space="preserve">j ze skrytek zamontowany wysuwany stelaż do mocowania 2 aparatów powietrznych </w:t>
            </w:r>
            <w:r w:rsidR="008B7CA9">
              <w:rPr>
                <w:rFonts w:ascii="Times New Roman" w:hAnsi="Times New Roman" w:cs="Times New Roman"/>
              </w:rPr>
              <w:br/>
            </w:r>
            <w:r w:rsidRPr="00721048">
              <w:rPr>
                <w:rFonts w:ascii="Times New Roman" w:hAnsi="Times New Roman" w:cs="Times New Roman"/>
              </w:rPr>
              <w:t>z butlą kompozytową oraz 4</w:t>
            </w:r>
            <w:r w:rsidRPr="00721048">
              <w:rPr>
                <w:rFonts w:ascii="Times New Roman" w:hAnsi="Times New Roman" w:cs="Times New Roman"/>
                <w:bCs/>
              </w:rPr>
              <w:t xml:space="preserve"> zapasowych butli</w:t>
            </w:r>
            <w:r w:rsidRPr="00721048">
              <w:rPr>
                <w:rFonts w:ascii="Times New Roman" w:hAnsi="Times New Roman" w:cs="Times New Roman"/>
              </w:rPr>
              <w:t xml:space="preserve"> kompozytowych.</w:t>
            </w:r>
          </w:p>
          <w:p w14:paraId="5CBB1430" w14:textId="2FFB7208" w:rsidR="00A6157A" w:rsidRPr="00721048" w:rsidRDefault="00721048" w:rsidP="00A6157A">
            <w:pPr>
              <w:jc w:val="both"/>
              <w:rPr>
                <w:rFonts w:ascii="Times New Roman" w:hAnsi="Times New Roman" w:cs="Times New Roman"/>
              </w:rPr>
            </w:pPr>
            <w:r w:rsidRPr="00721048">
              <w:rPr>
                <w:rFonts w:ascii="Times New Roman" w:hAnsi="Times New Roman" w:cs="Times New Roman"/>
              </w:rPr>
              <w:t>6</w:t>
            </w:r>
            <w:r w:rsidR="00A6157A" w:rsidRPr="00721048">
              <w:rPr>
                <w:rFonts w:ascii="Times New Roman" w:hAnsi="Times New Roman" w:cs="Times New Roman"/>
              </w:rPr>
              <w:t xml:space="preserve">) Pozostałe nieopisane skrytki muszą posiadać po minimum 3 półki z możliwością regulacji położenia wysokości. </w:t>
            </w:r>
          </w:p>
          <w:p w14:paraId="667B033D" w14:textId="77777777" w:rsidR="00A6157A" w:rsidRPr="00721048" w:rsidRDefault="00A6157A" w:rsidP="00A6157A">
            <w:pPr>
              <w:jc w:val="both"/>
              <w:rPr>
                <w:rFonts w:ascii="Times New Roman" w:hAnsi="Times New Roman" w:cs="Times New Roman"/>
              </w:rPr>
            </w:pPr>
            <w:r w:rsidRPr="00721048">
              <w:rPr>
                <w:rFonts w:ascii="Times New Roman" w:hAnsi="Times New Roman" w:cs="Times New Roman"/>
              </w:rPr>
              <w:t>Miejsce montażu wyposażenia do uzgodnienia z Użytkownikiem na etapie produkcji pojazdu.</w:t>
            </w:r>
          </w:p>
          <w:p w14:paraId="3B364BCE" w14:textId="77777777" w:rsidR="00102227" w:rsidRDefault="00102227" w:rsidP="00A6157A">
            <w:pPr>
              <w:jc w:val="both"/>
              <w:rPr>
                <w:rFonts w:ascii="Times New Roman" w:hAnsi="Times New Roman" w:cs="Times New Roman"/>
              </w:rPr>
            </w:pPr>
            <w:r w:rsidRPr="00721048">
              <w:rPr>
                <w:rFonts w:ascii="Times New Roman" w:hAnsi="Times New Roman" w:cs="Times New Roman"/>
              </w:rPr>
              <w:t>Konstrukcja skrytek i skrzyń musi zapewniać odprowadzenie wody z ich wnętrza.</w:t>
            </w:r>
          </w:p>
          <w:p w14:paraId="38072805" w14:textId="7427AC92" w:rsidR="00E87B84" w:rsidRPr="00721048" w:rsidRDefault="00E87B84" w:rsidP="00E87B84">
            <w:pPr>
              <w:jc w:val="both"/>
              <w:rPr>
                <w:rFonts w:ascii="Times New Roman" w:hAnsi="Times New Roman" w:cs="Times New Roman"/>
              </w:rPr>
            </w:pPr>
            <w:r w:rsidRPr="003A2241">
              <w:rPr>
                <w:rFonts w:ascii="Times New Roman" w:hAnsi="Times New Roman" w:cs="Times New Roman"/>
              </w:rPr>
              <w:t xml:space="preserve">Komplet mocowań do wyposażenia przewożonego w skrytkach zgodnie z wykazem dostarczonym przez </w:t>
            </w:r>
            <w:r>
              <w:rPr>
                <w:rFonts w:ascii="Times New Roman" w:hAnsi="Times New Roman" w:cs="Times New Roman"/>
              </w:rPr>
              <w:t>Użytkownika</w:t>
            </w:r>
            <w:r w:rsidRPr="003A2241">
              <w:rPr>
                <w:rFonts w:ascii="Times New Roman" w:hAnsi="Times New Roman" w:cs="Times New Roman"/>
              </w:rPr>
              <w:t xml:space="preserve"> na etapie produkcji.</w:t>
            </w:r>
          </w:p>
        </w:tc>
        <w:tc>
          <w:tcPr>
            <w:tcW w:w="4252" w:type="dxa"/>
            <w:vAlign w:val="center"/>
          </w:tcPr>
          <w:p w14:paraId="05971DFD" w14:textId="77777777" w:rsidR="0061559B" w:rsidRPr="00721048" w:rsidRDefault="0061559B" w:rsidP="00826FFC">
            <w:pPr>
              <w:jc w:val="center"/>
              <w:rPr>
                <w:rFonts w:ascii="Times New Roman" w:hAnsi="Times New Roman" w:cs="Times New Roman"/>
              </w:rPr>
            </w:pPr>
          </w:p>
        </w:tc>
      </w:tr>
      <w:tr w:rsidR="00F926B1" w:rsidRPr="00721048" w14:paraId="703B372E" w14:textId="77777777" w:rsidTr="00F33774">
        <w:tc>
          <w:tcPr>
            <w:tcW w:w="625" w:type="dxa"/>
            <w:vAlign w:val="center"/>
          </w:tcPr>
          <w:p w14:paraId="532E3CE3" w14:textId="77777777" w:rsidR="00F926B1" w:rsidRPr="00721048" w:rsidRDefault="00F926B1"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2FE2B1CC" w14:textId="5897BCA3" w:rsidR="00F926B1" w:rsidRPr="00721048" w:rsidRDefault="00F926B1" w:rsidP="000F0AE0">
            <w:pPr>
              <w:jc w:val="both"/>
              <w:rPr>
                <w:rFonts w:ascii="Times New Roman" w:hAnsi="Times New Roman" w:cs="Times New Roman"/>
              </w:rPr>
            </w:pPr>
            <w:r w:rsidRPr="00F926B1">
              <w:rPr>
                <w:rFonts w:ascii="Times New Roman" w:hAnsi="Times New Roman" w:cs="Times New Roman"/>
              </w:rPr>
              <w:t>Pojazd musi być wyposażony w co najmniej jedną wysokociśnieniową linię szybkiego natarcia o długości węża minimum 60 m na zwijadle, zakończoną prądownicą wodno-pianową z płynną regulację kąta rozproszenia strumienia wodnego, zawór zamknięcia/otwarcia przepływu wody. Linia szybkiego natarcia umożliwiająca podawanie wody bez względu na stopień rozwinięcia węża. Zwijadło wyposażone w regulowany hamulec bębna i korbę umożliwiającą zwijanie węża. Zwijadło wyposażone w napęd elektryczny i ręczny oraz w pneumatyczny system odwadniania, umożliwiający opróżnienie linii przy użyciu sprężonego powietrza. Narożnik kończący linie zabudowy po stronie szybkiego natarcia zabezpieczony przed wycieraniem kąt</w:t>
            </w:r>
            <w:r>
              <w:rPr>
                <w:rFonts w:ascii="Times New Roman" w:hAnsi="Times New Roman" w:cs="Times New Roman"/>
              </w:rPr>
              <w:t>ownikiem ze stali nierdzewnej.</w:t>
            </w:r>
          </w:p>
        </w:tc>
        <w:tc>
          <w:tcPr>
            <w:tcW w:w="4252" w:type="dxa"/>
            <w:vAlign w:val="center"/>
          </w:tcPr>
          <w:p w14:paraId="26CBB714" w14:textId="77777777" w:rsidR="00F926B1" w:rsidRPr="00721048" w:rsidRDefault="00F926B1" w:rsidP="00826FFC">
            <w:pPr>
              <w:jc w:val="center"/>
              <w:rPr>
                <w:rFonts w:ascii="Times New Roman" w:hAnsi="Times New Roman" w:cs="Times New Roman"/>
              </w:rPr>
            </w:pPr>
          </w:p>
        </w:tc>
      </w:tr>
      <w:tr w:rsidR="0061559B" w:rsidRPr="001217E8" w14:paraId="4F9FB3E3" w14:textId="77777777" w:rsidTr="00F33774">
        <w:tc>
          <w:tcPr>
            <w:tcW w:w="625" w:type="dxa"/>
            <w:vAlign w:val="center"/>
          </w:tcPr>
          <w:p w14:paraId="3D406FE9" w14:textId="77777777" w:rsidR="0061559B" w:rsidRPr="001217E8" w:rsidRDefault="0061559B"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6C120C51" w14:textId="403C2A06" w:rsidR="0061559B" w:rsidRPr="0061559B" w:rsidRDefault="00AE7C4E" w:rsidP="0061559B">
            <w:pPr>
              <w:jc w:val="both"/>
              <w:rPr>
                <w:rFonts w:ascii="Times New Roman" w:hAnsi="Times New Roman" w:cs="Times New Roman"/>
              </w:rPr>
            </w:pPr>
            <w:r>
              <w:rPr>
                <w:rFonts w:ascii="Times New Roman" w:hAnsi="Times New Roman" w:cs="Times New Roman"/>
              </w:rPr>
              <w:t>Zbiornik wody wykonany z materiałów kompozytowych o pojemności nominalnej min</w:t>
            </w:r>
            <w:r w:rsidR="00BC7E89">
              <w:rPr>
                <w:rFonts w:ascii="Times New Roman" w:hAnsi="Times New Roman" w:cs="Times New Roman"/>
              </w:rPr>
              <w:t>imum</w:t>
            </w:r>
            <w:r>
              <w:rPr>
                <w:rFonts w:ascii="Times New Roman" w:hAnsi="Times New Roman" w:cs="Times New Roman"/>
              </w:rPr>
              <w:t xml:space="preserve"> 5 m</w:t>
            </w:r>
            <w:r>
              <w:rPr>
                <w:rFonts w:ascii="Times New Roman" w:hAnsi="Times New Roman" w:cs="Times New Roman"/>
                <w:vertAlign w:val="superscript"/>
              </w:rPr>
              <w:t xml:space="preserve">3. </w:t>
            </w:r>
            <w:r>
              <w:rPr>
                <w:rFonts w:ascii="Times New Roman" w:hAnsi="Times New Roman" w:cs="Times New Roman"/>
              </w:rPr>
              <w:t>Układ napełniania zbiornika z automatycznym zaworem odcinającym z możliwością ręcznego przesterowania zaworu odcinającego w celu dopełnienia zbiornika.</w:t>
            </w:r>
          </w:p>
        </w:tc>
        <w:tc>
          <w:tcPr>
            <w:tcW w:w="4252" w:type="dxa"/>
            <w:vAlign w:val="center"/>
          </w:tcPr>
          <w:p w14:paraId="0B6F8075" w14:textId="77777777" w:rsidR="0061559B" w:rsidRPr="001217E8" w:rsidRDefault="0061559B" w:rsidP="00826FFC">
            <w:pPr>
              <w:jc w:val="center"/>
              <w:rPr>
                <w:rFonts w:ascii="Times New Roman" w:hAnsi="Times New Roman" w:cs="Times New Roman"/>
              </w:rPr>
            </w:pPr>
          </w:p>
        </w:tc>
      </w:tr>
      <w:tr w:rsidR="00AE7C4E" w:rsidRPr="00AE7C4E" w14:paraId="411CE39F" w14:textId="77777777" w:rsidTr="00F33774">
        <w:tc>
          <w:tcPr>
            <w:tcW w:w="625" w:type="dxa"/>
            <w:vAlign w:val="center"/>
          </w:tcPr>
          <w:p w14:paraId="46B3ED25" w14:textId="77777777" w:rsidR="00262F6C" w:rsidRPr="00AE7C4E" w:rsidRDefault="00262F6C"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7F9D7F8D" w14:textId="3D3CCC3E" w:rsidR="00262F6C" w:rsidRPr="00AE7C4E" w:rsidRDefault="00AE7C4E" w:rsidP="00826FFC">
            <w:pPr>
              <w:jc w:val="both"/>
              <w:rPr>
                <w:rFonts w:ascii="Times New Roman" w:hAnsi="Times New Roman" w:cs="Times New Roman"/>
              </w:rPr>
            </w:pPr>
            <w:r w:rsidRPr="00AE7C4E">
              <w:rPr>
                <w:rFonts w:ascii="Times New Roman" w:hAnsi="Times New Roman" w:cs="Times New Roman"/>
              </w:rPr>
              <w:t>Zbiornik na środek pianotwórczy o pojemności min. 10% pojemności zbiornika wody, odpornych na działanie środków pianotwórczych i modyfikatorów. Napełnianie zbiornika środkiem pianotwórczym, możliwe z poziomu terenu i z dachu pojazdu.</w:t>
            </w:r>
          </w:p>
        </w:tc>
        <w:tc>
          <w:tcPr>
            <w:tcW w:w="4252" w:type="dxa"/>
            <w:vAlign w:val="center"/>
          </w:tcPr>
          <w:p w14:paraId="58333FA1" w14:textId="77777777" w:rsidR="00262F6C" w:rsidRPr="00AE7C4E" w:rsidRDefault="00262F6C" w:rsidP="00826FFC">
            <w:pPr>
              <w:jc w:val="center"/>
              <w:rPr>
                <w:rFonts w:ascii="Times New Roman" w:hAnsi="Times New Roman" w:cs="Times New Roman"/>
              </w:rPr>
            </w:pPr>
          </w:p>
        </w:tc>
      </w:tr>
      <w:tr w:rsidR="00F93E10" w:rsidRPr="00AE7C4E" w14:paraId="64B3BD66" w14:textId="77777777" w:rsidTr="00F33774">
        <w:tc>
          <w:tcPr>
            <w:tcW w:w="625" w:type="dxa"/>
            <w:vAlign w:val="center"/>
          </w:tcPr>
          <w:p w14:paraId="042F7DED" w14:textId="77777777" w:rsidR="00F93E10" w:rsidRPr="00AE7C4E" w:rsidRDefault="00F93E1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2CFEA080" w14:textId="68BAE947" w:rsidR="00F93E10" w:rsidRPr="00AE7C4E" w:rsidRDefault="00F93E10" w:rsidP="00826FFC">
            <w:pPr>
              <w:jc w:val="both"/>
              <w:rPr>
                <w:rFonts w:ascii="Times New Roman" w:hAnsi="Times New Roman" w:cs="Times New Roman"/>
              </w:rPr>
            </w:pPr>
            <w:r w:rsidRPr="00EA5600">
              <w:rPr>
                <w:rFonts w:ascii="Times New Roman" w:hAnsi="Times New Roman" w:cs="Times New Roman"/>
              </w:rPr>
              <w:t>Dozownik środka pianotwórczego, automatyczny, dostosowany do wydajności autopompy, umożliwiający uzyskanie co najmniej stężeń 3 i 6 % w całym zakresie pracy.</w:t>
            </w:r>
          </w:p>
        </w:tc>
        <w:tc>
          <w:tcPr>
            <w:tcW w:w="4252" w:type="dxa"/>
            <w:vAlign w:val="center"/>
          </w:tcPr>
          <w:p w14:paraId="3F601934" w14:textId="77777777" w:rsidR="00F93E10" w:rsidRPr="00AE7C4E" w:rsidRDefault="00F93E10" w:rsidP="00826FFC">
            <w:pPr>
              <w:jc w:val="center"/>
              <w:rPr>
                <w:rFonts w:ascii="Times New Roman" w:hAnsi="Times New Roman" w:cs="Times New Roman"/>
              </w:rPr>
            </w:pPr>
          </w:p>
        </w:tc>
      </w:tr>
      <w:tr w:rsidR="001E5705" w:rsidRPr="001E5705" w14:paraId="6E32F9E7" w14:textId="77777777" w:rsidTr="00F33774">
        <w:tc>
          <w:tcPr>
            <w:tcW w:w="625" w:type="dxa"/>
            <w:vAlign w:val="center"/>
          </w:tcPr>
          <w:p w14:paraId="4AEBF26C" w14:textId="77777777" w:rsidR="00262F6C" w:rsidRPr="001E5705" w:rsidRDefault="00262F6C"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570CDE63" w14:textId="280CD260" w:rsidR="00251FC0" w:rsidRPr="001E5705" w:rsidRDefault="00251FC0" w:rsidP="00251FC0">
            <w:pPr>
              <w:jc w:val="both"/>
              <w:rPr>
                <w:rFonts w:ascii="Times New Roman" w:hAnsi="Times New Roman" w:cs="Times New Roman"/>
              </w:rPr>
            </w:pPr>
            <w:r w:rsidRPr="001E5705">
              <w:rPr>
                <w:rFonts w:ascii="Times New Roman" w:hAnsi="Times New Roman" w:cs="Times New Roman"/>
              </w:rPr>
              <w:t>Autopompa dwuzakresowa o wydajności min</w:t>
            </w:r>
            <w:r w:rsidR="00107A7D">
              <w:rPr>
                <w:rFonts w:ascii="Times New Roman" w:hAnsi="Times New Roman" w:cs="Times New Roman"/>
              </w:rPr>
              <w:t>imum</w:t>
            </w:r>
            <w:r w:rsidRPr="001E5705">
              <w:rPr>
                <w:rFonts w:ascii="Times New Roman" w:hAnsi="Times New Roman" w:cs="Times New Roman"/>
              </w:rPr>
              <w:t xml:space="preserve"> 3200 dm3 przy ciśnieniu 8 bar i min</w:t>
            </w:r>
            <w:r w:rsidR="00107A7D">
              <w:rPr>
                <w:rFonts w:ascii="Times New Roman" w:hAnsi="Times New Roman" w:cs="Times New Roman"/>
              </w:rPr>
              <w:t>imum</w:t>
            </w:r>
            <w:r w:rsidRPr="001E5705">
              <w:rPr>
                <w:rFonts w:ascii="Times New Roman" w:hAnsi="Times New Roman" w:cs="Times New Roman"/>
              </w:rPr>
              <w:t xml:space="preserve"> 400 dm3 przy ciśnieniu 40 bar.</w:t>
            </w:r>
            <w:r w:rsidR="00AE7C4E" w:rsidRPr="001E5705">
              <w:rPr>
                <w:rFonts w:ascii="Times New Roman" w:hAnsi="Times New Roman" w:cs="Times New Roman"/>
              </w:rPr>
              <w:t xml:space="preserve"> </w:t>
            </w:r>
            <w:r w:rsidRPr="001E5705">
              <w:rPr>
                <w:rFonts w:ascii="Times New Roman" w:hAnsi="Times New Roman" w:cs="Times New Roman"/>
              </w:rPr>
              <w:t>Autopompa zlokalizowana z tyłu pojazdu.</w:t>
            </w:r>
          </w:p>
          <w:p w14:paraId="23BC50B6"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Układ posiada możliwość jednoczesnego podania wody lub piany do:</w:t>
            </w:r>
          </w:p>
          <w:p w14:paraId="0A711A4E"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 czterech nasad tłocznych 75 zlokalizowanych, po dwie z każdej strony, z tyłu pojazdu, po bokach, umieszczonych w zamykanych klapami lub żaluzjami schowkach bocznych.</w:t>
            </w:r>
          </w:p>
          <w:p w14:paraId="300AE10D"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 wysokociśnieniowej linii szybkiego natarcia</w:t>
            </w:r>
          </w:p>
          <w:p w14:paraId="2C688AD6" w14:textId="29CD280A" w:rsidR="00251FC0" w:rsidRPr="001E5705" w:rsidRDefault="00251FC0" w:rsidP="00251FC0">
            <w:pPr>
              <w:jc w:val="both"/>
              <w:rPr>
                <w:rFonts w:ascii="Times New Roman" w:hAnsi="Times New Roman" w:cs="Times New Roman"/>
              </w:rPr>
            </w:pPr>
            <w:r w:rsidRPr="001E5705">
              <w:rPr>
                <w:rFonts w:ascii="Times New Roman" w:hAnsi="Times New Roman" w:cs="Times New Roman"/>
              </w:rPr>
              <w:t>- działka wodno</w:t>
            </w:r>
            <w:r w:rsidR="00BC7E89">
              <w:rPr>
                <w:rFonts w:ascii="Times New Roman" w:hAnsi="Times New Roman" w:cs="Times New Roman"/>
              </w:rPr>
              <w:t>-</w:t>
            </w:r>
            <w:r w:rsidRPr="001E5705">
              <w:rPr>
                <w:rFonts w:ascii="Times New Roman" w:hAnsi="Times New Roman" w:cs="Times New Roman"/>
              </w:rPr>
              <w:t>pianowego sterowanego z panelu działka</w:t>
            </w:r>
          </w:p>
          <w:p w14:paraId="41A308C9"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 zraszaczy sterowanych z kabiny kierowcy</w:t>
            </w:r>
          </w:p>
          <w:p w14:paraId="2694E714"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 podanie wody do zbiornika samochodu z funkcją obiegu zamkniętego.</w:t>
            </w:r>
          </w:p>
          <w:p w14:paraId="3971BEDC" w14:textId="30E2B3BC" w:rsidR="00251FC0" w:rsidRPr="001E5705" w:rsidRDefault="00251FC0" w:rsidP="00251FC0">
            <w:pPr>
              <w:jc w:val="both"/>
              <w:rPr>
                <w:rFonts w:ascii="Times New Roman" w:hAnsi="Times New Roman" w:cs="Times New Roman"/>
              </w:rPr>
            </w:pPr>
            <w:r w:rsidRPr="001E5705">
              <w:rPr>
                <w:rFonts w:ascii="Times New Roman" w:hAnsi="Times New Roman" w:cs="Times New Roman"/>
              </w:rPr>
              <w:t>W przedziale autopompy znajdują się co najmniej następujące urządzenia kontrolno-sterownicze pracy pompy:</w:t>
            </w:r>
          </w:p>
          <w:p w14:paraId="5BB3DA88"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-manowakuometr</w:t>
            </w:r>
          </w:p>
          <w:p w14:paraId="1DD380BB"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-manometr niskiego ciśnienia</w:t>
            </w:r>
          </w:p>
          <w:p w14:paraId="55FE39EF"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 xml:space="preserve">-manometr wysokiego ciśnienia </w:t>
            </w:r>
          </w:p>
          <w:p w14:paraId="150161EA"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-wskaźnik poziomu wody w zbiorniku samochodu</w:t>
            </w:r>
          </w:p>
          <w:p w14:paraId="71160A8C"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-wskaźnik poziomu środka pianotwórczego w zbiorniku</w:t>
            </w:r>
          </w:p>
          <w:p w14:paraId="759F9411"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-regulator prędkości obrotowej silnika pojazdu</w:t>
            </w:r>
          </w:p>
          <w:p w14:paraId="06005015"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-miernik prędkości obrotowej wału pompy</w:t>
            </w:r>
          </w:p>
          <w:p w14:paraId="550CEB80" w14:textId="1E768A4F" w:rsidR="00251FC0" w:rsidRPr="001E5705" w:rsidRDefault="00251FC0" w:rsidP="00251FC0">
            <w:pPr>
              <w:jc w:val="both"/>
              <w:rPr>
                <w:rFonts w:ascii="Times New Roman" w:hAnsi="Times New Roman" w:cs="Times New Roman"/>
              </w:rPr>
            </w:pPr>
            <w:r w:rsidRPr="001E5705">
              <w:rPr>
                <w:rFonts w:ascii="Times New Roman" w:hAnsi="Times New Roman" w:cs="Times New Roman"/>
              </w:rPr>
              <w:t>-kontrolka ciśnienia oleju i temperatury cieczy chłodzącej silnik (stany awaryjne)</w:t>
            </w:r>
          </w:p>
          <w:p w14:paraId="6BB37E57"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-kontrolka włączenia autopompy</w:t>
            </w:r>
          </w:p>
          <w:p w14:paraId="6002BE93" w14:textId="77777777" w:rsidR="00251FC0" w:rsidRPr="001E5705" w:rsidRDefault="00251FC0" w:rsidP="00251FC0">
            <w:pPr>
              <w:jc w:val="both"/>
              <w:rPr>
                <w:rFonts w:ascii="Times New Roman" w:hAnsi="Times New Roman" w:cs="Times New Roman"/>
              </w:rPr>
            </w:pPr>
            <w:r w:rsidRPr="001E5705">
              <w:rPr>
                <w:rFonts w:ascii="Times New Roman" w:hAnsi="Times New Roman" w:cs="Times New Roman"/>
              </w:rPr>
              <w:t>-licznik czasu-pracy autopompy</w:t>
            </w:r>
          </w:p>
          <w:p w14:paraId="4EA6466B" w14:textId="1769A2A8" w:rsidR="00251FC0" w:rsidRPr="001E5705" w:rsidRDefault="00251FC0" w:rsidP="00251FC0">
            <w:pPr>
              <w:jc w:val="both"/>
              <w:rPr>
                <w:rFonts w:ascii="Times New Roman" w:hAnsi="Times New Roman" w:cs="Times New Roman"/>
              </w:rPr>
            </w:pPr>
            <w:r w:rsidRPr="001E5705">
              <w:rPr>
                <w:rFonts w:ascii="Times New Roman" w:hAnsi="Times New Roman" w:cs="Times New Roman"/>
              </w:rPr>
              <w:t>W przedziale autopompy należy zamontować zespół:</w:t>
            </w:r>
          </w:p>
          <w:p w14:paraId="37F6CA7F" w14:textId="77777777" w:rsidR="00262F6C" w:rsidRDefault="00251FC0" w:rsidP="004C04F1">
            <w:pPr>
              <w:jc w:val="both"/>
              <w:rPr>
                <w:rFonts w:ascii="Times New Roman" w:hAnsi="Times New Roman" w:cs="Times New Roman"/>
              </w:rPr>
            </w:pPr>
            <w:r w:rsidRPr="001E5705">
              <w:rPr>
                <w:rFonts w:ascii="Times New Roman" w:hAnsi="Times New Roman" w:cs="Times New Roman"/>
              </w:rPr>
              <w:t>- sterowania automatycznym układem utrzymywania stałego ciśnienia tłoczenia, z regulacją automatyczną i ręczną ciśnienia pracy</w:t>
            </w:r>
            <w:r w:rsidR="001E5705" w:rsidRPr="001E5705">
              <w:rPr>
                <w:rFonts w:ascii="Times New Roman" w:hAnsi="Times New Roman" w:cs="Times New Roman"/>
              </w:rPr>
              <w:t>.</w:t>
            </w:r>
          </w:p>
          <w:p w14:paraId="4A4A02CE" w14:textId="7A16F15E" w:rsidR="00EA5600" w:rsidRPr="001E5705" w:rsidRDefault="00EA5600" w:rsidP="004C04F1">
            <w:pPr>
              <w:jc w:val="both"/>
              <w:rPr>
                <w:rFonts w:ascii="Times New Roman" w:hAnsi="Times New Roman" w:cs="Times New Roman"/>
              </w:rPr>
            </w:pPr>
            <w:r>
              <w:rPr>
                <w:rFonts w:ascii="Times New Roman" w:hAnsi="Times New Roman" w:cs="Times New Roman"/>
              </w:rPr>
              <w:t xml:space="preserve">Na wlocie ssawnym autopompy musi być zamontowany element zabezpieczający przed przedostaniem się do pompy zanieczyszczeń stałych zarówno przy ssaniu ze zbiornika zewnętrznego jak i dla zbiornika własnego pojazdu, gwarantujący bezpieczną eksploatację autopompy. </w:t>
            </w:r>
          </w:p>
        </w:tc>
        <w:tc>
          <w:tcPr>
            <w:tcW w:w="4252" w:type="dxa"/>
            <w:vAlign w:val="center"/>
          </w:tcPr>
          <w:p w14:paraId="145A7B25" w14:textId="77777777" w:rsidR="00262F6C" w:rsidRPr="001E5705" w:rsidRDefault="00262F6C" w:rsidP="00826FFC">
            <w:pPr>
              <w:jc w:val="center"/>
              <w:rPr>
                <w:rFonts w:ascii="Times New Roman" w:hAnsi="Times New Roman" w:cs="Times New Roman"/>
              </w:rPr>
            </w:pPr>
          </w:p>
        </w:tc>
      </w:tr>
      <w:tr w:rsidR="00EA5600" w:rsidRPr="001E5705" w14:paraId="4A9533E3" w14:textId="77777777" w:rsidTr="00F33774">
        <w:tc>
          <w:tcPr>
            <w:tcW w:w="625" w:type="dxa"/>
            <w:vAlign w:val="center"/>
          </w:tcPr>
          <w:p w14:paraId="4373ABFD"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799DFD4" w14:textId="09D4BB6E" w:rsidR="00EA5600" w:rsidRPr="001E5705" w:rsidRDefault="00EA5600" w:rsidP="00251FC0">
            <w:pPr>
              <w:jc w:val="both"/>
              <w:rPr>
                <w:rFonts w:ascii="Times New Roman" w:hAnsi="Times New Roman" w:cs="Times New Roman"/>
              </w:rPr>
            </w:pPr>
            <w:r w:rsidRPr="00EA5600">
              <w:rPr>
                <w:rFonts w:ascii="Times New Roman" w:hAnsi="Times New Roman" w:cs="Times New Roman"/>
              </w:rPr>
              <w:t>Przystawka odbioru mocy przystosowana do długiej pracy, z sygnalizacją włączenia w kabinie kierowcy.</w:t>
            </w:r>
          </w:p>
        </w:tc>
        <w:tc>
          <w:tcPr>
            <w:tcW w:w="4252" w:type="dxa"/>
            <w:vAlign w:val="center"/>
          </w:tcPr>
          <w:p w14:paraId="752C9676" w14:textId="77777777" w:rsidR="00EA5600" w:rsidRPr="001E5705" w:rsidRDefault="00EA5600" w:rsidP="00826FFC">
            <w:pPr>
              <w:jc w:val="center"/>
              <w:rPr>
                <w:rFonts w:ascii="Times New Roman" w:hAnsi="Times New Roman" w:cs="Times New Roman"/>
              </w:rPr>
            </w:pPr>
          </w:p>
        </w:tc>
      </w:tr>
      <w:tr w:rsidR="00EA5600" w:rsidRPr="001E5705" w14:paraId="02A487A8" w14:textId="77777777" w:rsidTr="00F33774">
        <w:tc>
          <w:tcPr>
            <w:tcW w:w="625" w:type="dxa"/>
            <w:vAlign w:val="center"/>
          </w:tcPr>
          <w:p w14:paraId="0C1AED26"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000875E5" w14:textId="015EC443" w:rsidR="00EA5600" w:rsidRPr="00EA5600" w:rsidRDefault="00EA5600" w:rsidP="00251FC0">
            <w:pPr>
              <w:jc w:val="both"/>
              <w:rPr>
                <w:rFonts w:ascii="Times New Roman" w:hAnsi="Times New Roman" w:cs="Times New Roman"/>
              </w:rPr>
            </w:pPr>
            <w:r w:rsidRPr="00EA5600">
              <w:rPr>
                <w:rFonts w:ascii="Times New Roman" w:hAnsi="Times New Roman" w:cs="Times New Roman"/>
              </w:rPr>
              <w:t>Wszystkie elementy układu wodno-pianowego musi być odporne na korozję i działanie dopuszczonych do stosowania środków pianotwórczych i modyfikatorów.</w:t>
            </w:r>
          </w:p>
        </w:tc>
        <w:tc>
          <w:tcPr>
            <w:tcW w:w="4252" w:type="dxa"/>
            <w:vAlign w:val="center"/>
          </w:tcPr>
          <w:p w14:paraId="5F9F7050" w14:textId="77777777" w:rsidR="00EA5600" w:rsidRPr="001E5705" w:rsidRDefault="00EA5600" w:rsidP="00826FFC">
            <w:pPr>
              <w:jc w:val="center"/>
              <w:rPr>
                <w:rFonts w:ascii="Times New Roman" w:hAnsi="Times New Roman" w:cs="Times New Roman"/>
              </w:rPr>
            </w:pPr>
          </w:p>
        </w:tc>
      </w:tr>
      <w:tr w:rsidR="00EA5600" w:rsidRPr="001E5705" w14:paraId="085CFEC4" w14:textId="77777777" w:rsidTr="00F33774">
        <w:tc>
          <w:tcPr>
            <w:tcW w:w="625" w:type="dxa"/>
            <w:vAlign w:val="center"/>
          </w:tcPr>
          <w:p w14:paraId="1149492E"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38933AA" w14:textId="75B3EA75" w:rsidR="00EA5600" w:rsidRPr="00EA5600" w:rsidRDefault="00EA5600" w:rsidP="00251FC0">
            <w:pPr>
              <w:jc w:val="both"/>
              <w:rPr>
                <w:rFonts w:ascii="Times New Roman" w:hAnsi="Times New Roman" w:cs="Times New Roman"/>
              </w:rPr>
            </w:pPr>
            <w:r w:rsidRPr="00EA5600">
              <w:rPr>
                <w:rFonts w:ascii="Times New Roman" w:hAnsi="Times New Roman" w:cs="Times New Roman"/>
              </w:rPr>
              <w:t>Konstrukcja układu wodno-pianowego powinna umożliwiać jego całkowite odwodnienie przy użyciu możliwie najmniejszej ilości zaworów.</w:t>
            </w:r>
          </w:p>
        </w:tc>
        <w:tc>
          <w:tcPr>
            <w:tcW w:w="4252" w:type="dxa"/>
            <w:vAlign w:val="center"/>
          </w:tcPr>
          <w:p w14:paraId="018FE551" w14:textId="77777777" w:rsidR="00EA5600" w:rsidRPr="001E5705" w:rsidRDefault="00EA5600" w:rsidP="00826FFC">
            <w:pPr>
              <w:jc w:val="center"/>
              <w:rPr>
                <w:rFonts w:ascii="Times New Roman" w:hAnsi="Times New Roman" w:cs="Times New Roman"/>
              </w:rPr>
            </w:pPr>
          </w:p>
        </w:tc>
      </w:tr>
      <w:tr w:rsidR="00EA5600" w:rsidRPr="001E5705" w14:paraId="50E1AEE4" w14:textId="77777777" w:rsidTr="00F33774">
        <w:tc>
          <w:tcPr>
            <w:tcW w:w="625" w:type="dxa"/>
            <w:vAlign w:val="center"/>
          </w:tcPr>
          <w:p w14:paraId="716BDE5E"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523E9D2E" w14:textId="750302A9" w:rsidR="00EA5600" w:rsidRPr="00EA5600" w:rsidRDefault="00EA5600" w:rsidP="00251FC0">
            <w:pPr>
              <w:jc w:val="both"/>
              <w:rPr>
                <w:rFonts w:ascii="Times New Roman" w:hAnsi="Times New Roman" w:cs="Times New Roman"/>
              </w:rPr>
            </w:pPr>
            <w:r w:rsidRPr="00EA5600">
              <w:rPr>
                <w:rFonts w:ascii="Times New Roman" w:hAnsi="Times New Roman" w:cs="Times New Roman"/>
              </w:rPr>
              <w:t>Przedział autopompy musi być wyposażony w system ogrzewania skutecznie zabezpieczający układ wodno-pianowy przed zamarzaniem.</w:t>
            </w:r>
          </w:p>
        </w:tc>
        <w:tc>
          <w:tcPr>
            <w:tcW w:w="4252" w:type="dxa"/>
            <w:vAlign w:val="center"/>
          </w:tcPr>
          <w:p w14:paraId="4720D03E" w14:textId="77777777" w:rsidR="00EA5600" w:rsidRPr="001E5705" w:rsidRDefault="00EA5600" w:rsidP="00826FFC">
            <w:pPr>
              <w:jc w:val="center"/>
              <w:rPr>
                <w:rFonts w:ascii="Times New Roman" w:hAnsi="Times New Roman" w:cs="Times New Roman"/>
              </w:rPr>
            </w:pPr>
          </w:p>
        </w:tc>
      </w:tr>
      <w:tr w:rsidR="00EA5600" w:rsidRPr="001E5705" w14:paraId="4B1C5301" w14:textId="77777777" w:rsidTr="00F33774">
        <w:tc>
          <w:tcPr>
            <w:tcW w:w="625" w:type="dxa"/>
            <w:vAlign w:val="center"/>
          </w:tcPr>
          <w:p w14:paraId="4A251BB8"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0CA53039" w14:textId="3DEC9401" w:rsidR="00EA5600" w:rsidRPr="00EA5600" w:rsidRDefault="00EA5600" w:rsidP="00251FC0">
            <w:pPr>
              <w:jc w:val="both"/>
              <w:rPr>
                <w:rFonts w:ascii="Times New Roman" w:hAnsi="Times New Roman" w:cs="Times New Roman"/>
              </w:rPr>
            </w:pPr>
            <w:r>
              <w:rPr>
                <w:rFonts w:ascii="Times New Roman" w:hAnsi="Times New Roman" w:cs="Times New Roman"/>
              </w:rPr>
              <w:t>W przedziale autopompy włącznik i wyłącznik do uruchamiania silnika samochodu, oraz załączenia i wyłączenia autopompy. Uruchomienie silnika powinno być możliwe tylko dla neutralnego położenia dźwigni zmiany biegów.</w:t>
            </w:r>
          </w:p>
        </w:tc>
        <w:tc>
          <w:tcPr>
            <w:tcW w:w="4252" w:type="dxa"/>
            <w:vAlign w:val="center"/>
          </w:tcPr>
          <w:p w14:paraId="3837AE09" w14:textId="77777777" w:rsidR="00EA5600" w:rsidRPr="001E5705" w:rsidRDefault="00EA5600" w:rsidP="00826FFC">
            <w:pPr>
              <w:jc w:val="center"/>
              <w:rPr>
                <w:rFonts w:ascii="Times New Roman" w:hAnsi="Times New Roman" w:cs="Times New Roman"/>
              </w:rPr>
            </w:pPr>
          </w:p>
        </w:tc>
      </w:tr>
      <w:tr w:rsidR="00EA5600" w:rsidRPr="001E5705" w14:paraId="52A42C63" w14:textId="77777777" w:rsidTr="00F33774">
        <w:tc>
          <w:tcPr>
            <w:tcW w:w="625" w:type="dxa"/>
            <w:vAlign w:val="center"/>
          </w:tcPr>
          <w:p w14:paraId="0EF834B5"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04E10FBC" w14:textId="46E54F21" w:rsidR="00F93E10" w:rsidRPr="00F93E10" w:rsidRDefault="00F93E10" w:rsidP="00F93E10">
            <w:pPr>
              <w:jc w:val="both"/>
              <w:rPr>
                <w:rFonts w:ascii="Times New Roman" w:hAnsi="Times New Roman" w:cs="Times New Roman"/>
              </w:rPr>
            </w:pPr>
            <w:r w:rsidRPr="00F93E10">
              <w:rPr>
                <w:rFonts w:ascii="Times New Roman" w:hAnsi="Times New Roman" w:cs="Times New Roman"/>
              </w:rPr>
              <w:t>Pojazd wyposażony w instalację napełniania zbiornika wodą z hydrantu, wyposażoną w co najmniej dwie nasady 75 umieszczone po jednej z każdej strony nadwozia,</w:t>
            </w:r>
            <w:r w:rsidR="008B7CA9">
              <w:rPr>
                <w:rFonts w:ascii="Times New Roman" w:hAnsi="Times New Roman" w:cs="Times New Roman"/>
              </w:rPr>
              <w:t xml:space="preserve"> </w:t>
            </w:r>
            <w:r w:rsidRPr="00F93E10">
              <w:rPr>
                <w:rFonts w:ascii="Times New Roman" w:hAnsi="Times New Roman" w:cs="Times New Roman"/>
              </w:rPr>
              <w:t xml:space="preserve">w zamykanym klapą lub żaluzją schowku bocznym z zaworami kulowymi. Nasady winny posiadać zabezpieczenia chroniące przed dostaniem się zanieczyszczeń stałych. </w:t>
            </w:r>
          </w:p>
          <w:p w14:paraId="4925449C" w14:textId="77777777" w:rsidR="00F93E10" w:rsidRPr="00F93E10" w:rsidRDefault="00F93E10" w:rsidP="00F93E10">
            <w:pPr>
              <w:jc w:val="both"/>
              <w:rPr>
                <w:rFonts w:ascii="Times New Roman" w:hAnsi="Times New Roman" w:cs="Times New Roman"/>
              </w:rPr>
            </w:pPr>
            <w:r w:rsidRPr="00F93E10">
              <w:rPr>
                <w:rFonts w:ascii="Times New Roman" w:hAnsi="Times New Roman" w:cs="Times New Roman"/>
              </w:rPr>
              <w:t>Wszystkie nasady zewnętrzne, w zależności od ich przeznaczenia należy trwale oznaczyć odpowiednimi kolorami:</w:t>
            </w:r>
          </w:p>
          <w:p w14:paraId="35C6000C" w14:textId="77777777" w:rsidR="00F93E10" w:rsidRPr="00F93E10" w:rsidRDefault="00F93E10" w:rsidP="00F93E10">
            <w:pPr>
              <w:jc w:val="both"/>
              <w:rPr>
                <w:rFonts w:ascii="Times New Roman" w:hAnsi="Times New Roman" w:cs="Times New Roman"/>
              </w:rPr>
            </w:pPr>
            <w:r w:rsidRPr="00F93E10">
              <w:rPr>
                <w:rFonts w:ascii="Times New Roman" w:hAnsi="Times New Roman" w:cs="Times New Roman"/>
              </w:rPr>
              <w:t>-nasada wodna zasilająca kolor niebieski</w:t>
            </w:r>
          </w:p>
          <w:p w14:paraId="07FC8B01" w14:textId="044F8F1B" w:rsidR="00F93E10" w:rsidRPr="00F93E10" w:rsidRDefault="00F93E10" w:rsidP="00F93E10">
            <w:pPr>
              <w:jc w:val="both"/>
              <w:rPr>
                <w:rFonts w:ascii="Times New Roman" w:hAnsi="Times New Roman" w:cs="Times New Roman"/>
              </w:rPr>
            </w:pPr>
            <w:r w:rsidRPr="00F93E10">
              <w:rPr>
                <w:rFonts w:ascii="Times New Roman" w:hAnsi="Times New Roman" w:cs="Times New Roman"/>
              </w:rPr>
              <w:t>-nasad</w:t>
            </w:r>
            <w:r w:rsidR="00F926B1">
              <w:rPr>
                <w:rFonts w:ascii="Times New Roman" w:hAnsi="Times New Roman" w:cs="Times New Roman"/>
              </w:rPr>
              <w:t>y</w:t>
            </w:r>
            <w:r w:rsidRPr="00F93E10">
              <w:rPr>
                <w:rFonts w:ascii="Times New Roman" w:hAnsi="Times New Roman" w:cs="Times New Roman"/>
              </w:rPr>
              <w:t xml:space="preserve"> wodn</w:t>
            </w:r>
            <w:r w:rsidR="00F926B1">
              <w:rPr>
                <w:rFonts w:ascii="Times New Roman" w:hAnsi="Times New Roman" w:cs="Times New Roman"/>
              </w:rPr>
              <w:t>e</w:t>
            </w:r>
            <w:r w:rsidRPr="00F93E10">
              <w:rPr>
                <w:rFonts w:ascii="Times New Roman" w:hAnsi="Times New Roman" w:cs="Times New Roman"/>
              </w:rPr>
              <w:t xml:space="preserve"> tłoczn</w:t>
            </w:r>
            <w:r w:rsidR="00F926B1">
              <w:rPr>
                <w:rFonts w:ascii="Times New Roman" w:hAnsi="Times New Roman" w:cs="Times New Roman"/>
              </w:rPr>
              <w:t>e</w:t>
            </w:r>
            <w:r w:rsidRPr="00F93E10">
              <w:rPr>
                <w:rFonts w:ascii="Times New Roman" w:hAnsi="Times New Roman" w:cs="Times New Roman"/>
              </w:rPr>
              <w:t xml:space="preserve"> kolor czerwony</w:t>
            </w:r>
            <w:r w:rsidR="00F926B1">
              <w:rPr>
                <w:rFonts w:ascii="Times New Roman" w:hAnsi="Times New Roman" w:cs="Times New Roman"/>
              </w:rPr>
              <w:t xml:space="preserve"> i czarny (po każdej ze stron)</w:t>
            </w:r>
          </w:p>
          <w:p w14:paraId="630ABA86" w14:textId="7E6D5324" w:rsidR="00EA5600" w:rsidRPr="00EA5600" w:rsidRDefault="00F93E10" w:rsidP="00F93E10">
            <w:pPr>
              <w:jc w:val="both"/>
              <w:rPr>
                <w:rFonts w:ascii="Times New Roman" w:hAnsi="Times New Roman" w:cs="Times New Roman"/>
              </w:rPr>
            </w:pPr>
            <w:r w:rsidRPr="00F93E10">
              <w:rPr>
                <w:rFonts w:ascii="Times New Roman" w:hAnsi="Times New Roman" w:cs="Times New Roman"/>
              </w:rPr>
              <w:t>-nasada środka pianotwórczego kolor żółty</w:t>
            </w:r>
          </w:p>
        </w:tc>
        <w:tc>
          <w:tcPr>
            <w:tcW w:w="4252" w:type="dxa"/>
            <w:vAlign w:val="center"/>
          </w:tcPr>
          <w:p w14:paraId="2DA29E6B" w14:textId="77777777" w:rsidR="00EA5600" w:rsidRPr="001E5705" w:rsidRDefault="00EA5600" w:rsidP="00826FFC">
            <w:pPr>
              <w:jc w:val="center"/>
              <w:rPr>
                <w:rFonts w:ascii="Times New Roman" w:hAnsi="Times New Roman" w:cs="Times New Roman"/>
              </w:rPr>
            </w:pPr>
          </w:p>
        </w:tc>
      </w:tr>
      <w:tr w:rsidR="00EA5600" w:rsidRPr="001E5705" w14:paraId="09A220FA" w14:textId="77777777" w:rsidTr="00F33774">
        <w:tc>
          <w:tcPr>
            <w:tcW w:w="625" w:type="dxa"/>
            <w:vAlign w:val="center"/>
          </w:tcPr>
          <w:p w14:paraId="69F9C3BF"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2DD76CA0" w14:textId="3C928582" w:rsidR="00EA5600" w:rsidRPr="00EA5600" w:rsidRDefault="00C368DC" w:rsidP="00251FC0">
            <w:pPr>
              <w:jc w:val="both"/>
              <w:rPr>
                <w:rFonts w:ascii="Times New Roman" w:hAnsi="Times New Roman" w:cs="Times New Roman"/>
              </w:rPr>
            </w:pPr>
            <w:r w:rsidRPr="00C368DC">
              <w:rPr>
                <w:rFonts w:ascii="Times New Roman" w:hAnsi="Times New Roman" w:cs="Times New Roman"/>
              </w:rPr>
              <w:t>Instalację układu zraszaczy zasilanych od autopompy do podawania wody w czasie jazdy. Dwa zraszacze z przodu pojazdu i dwa zraszacze po bokach pojazdu. Zraszacze wyposażone w dwa zawory, jeden dla zraszaczy przednich a drugi dla zraszaczy bocznych. Załączanie zraszaczy z kabiny kierowcy</w:t>
            </w:r>
            <w:r>
              <w:rPr>
                <w:rFonts w:ascii="Times New Roman" w:hAnsi="Times New Roman" w:cs="Times New Roman"/>
              </w:rPr>
              <w:t>.</w:t>
            </w:r>
          </w:p>
        </w:tc>
        <w:tc>
          <w:tcPr>
            <w:tcW w:w="4252" w:type="dxa"/>
            <w:vAlign w:val="center"/>
          </w:tcPr>
          <w:p w14:paraId="3C6F01BA" w14:textId="77777777" w:rsidR="00EA5600" w:rsidRPr="001E5705" w:rsidRDefault="00EA5600" w:rsidP="00826FFC">
            <w:pPr>
              <w:jc w:val="center"/>
              <w:rPr>
                <w:rFonts w:ascii="Times New Roman" w:hAnsi="Times New Roman" w:cs="Times New Roman"/>
              </w:rPr>
            </w:pPr>
          </w:p>
        </w:tc>
      </w:tr>
      <w:tr w:rsidR="00EA5600" w:rsidRPr="001E5705" w14:paraId="0648A92E" w14:textId="77777777" w:rsidTr="00F33774">
        <w:tc>
          <w:tcPr>
            <w:tcW w:w="625" w:type="dxa"/>
            <w:vAlign w:val="center"/>
          </w:tcPr>
          <w:p w14:paraId="34E37873" w14:textId="77777777" w:rsidR="00EA5600" w:rsidRPr="001E5705" w:rsidRDefault="00EA5600" w:rsidP="00826FFC">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8A6C746" w14:textId="462FA70D" w:rsidR="00C368DC" w:rsidRPr="00C368DC" w:rsidRDefault="00C368DC" w:rsidP="00C368DC">
            <w:pPr>
              <w:jc w:val="both"/>
              <w:rPr>
                <w:rFonts w:ascii="Times New Roman" w:hAnsi="Times New Roman" w:cs="Times New Roman"/>
              </w:rPr>
            </w:pPr>
            <w:r w:rsidRPr="00C368DC">
              <w:rPr>
                <w:rFonts w:ascii="Times New Roman" w:hAnsi="Times New Roman" w:cs="Times New Roman"/>
              </w:rPr>
              <w:t>Pojazd wyposażony w wysuwany pneumatycznie, obrotowy maszt oświetleniowy, zabudowany na stałe w pojeździe, z reflektorami LED o łącznej wielkości strumienia świetlnego min</w:t>
            </w:r>
            <w:r w:rsidR="00E44089">
              <w:rPr>
                <w:rFonts w:ascii="Times New Roman" w:hAnsi="Times New Roman" w:cs="Times New Roman"/>
              </w:rPr>
              <w:t>imum</w:t>
            </w:r>
            <w:r w:rsidRPr="00C368DC">
              <w:rPr>
                <w:rFonts w:ascii="Times New Roman" w:hAnsi="Times New Roman" w:cs="Times New Roman"/>
              </w:rPr>
              <w:t xml:space="preserve"> 30 000 lm zasilany z instalacji elektrycznej pojazdu napięciem 24V Wysokość min</w:t>
            </w:r>
            <w:r w:rsidR="00E44089">
              <w:rPr>
                <w:rFonts w:ascii="Times New Roman" w:hAnsi="Times New Roman" w:cs="Times New Roman"/>
              </w:rPr>
              <w:t>imum</w:t>
            </w:r>
            <w:r w:rsidRPr="00C368DC">
              <w:rPr>
                <w:rFonts w:ascii="Times New Roman" w:hAnsi="Times New Roman" w:cs="Times New Roman"/>
              </w:rPr>
              <w:t xml:space="preserve"> 5 m od podłoża, na którym stoi pojazd do opraw czołowych reflektorów ustawionych poziomo, z możliwością sterowania reflektorami w pionie i w poziomie. Stopień ochrony masztu i reflektorów min</w:t>
            </w:r>
            <w:r w:rsidR="00E44089">
              <w:rPr>
                <w:rFonts w:ascii="Times New Roman" w:hAnsi="Times New Roman" w:cs="Times New Roman"/>
              </w:rPr>
              <w:t>imum</w:t>
            </w:r>
            <w:r w:rsidRPr="00C368DC">
              <w:rPr>
                <w:rFonts w:ascii="Times New Roman" w:hAnsi="Times New Roman" w:cs="Times New Roman"/>
              </w:rPr>
              <w:t xml:space="preserve"> IP 55. Umiejscowienie masztu nie powinno kolidować z działkiem wodno-pianowym, oraz drabiną. Sygnalizacja podniesienia masztu w kabinie kierowcy na panelu kontrolnym, sygnalizacja informująca o wysunięciu masztu, z alarmem świetlnym </w:t>
            </w:r>
            <w:r w:rsidR="008778FA">
              <w:rPr>
                <w:rFonts w:ascii="Times New Roman" w:hAnsi="Times New Roman" w:cs="Times New Roman"/>
              </w:rPr>
              <w:t>i/lub</w:t>
            </w:r>
            <w:r w:rsidRPr="00C368DC">
              <w:rPr>
                <w:rFonts w:ascii="Times New Roman" w:hAnsi="Times New Roman" w:cs="Times New Roman"/>
              </w:rPr>
              <w:t xml:space="preserve"> słownym „wysunięty maszt”.</w:t>
            </w:r>
          </w:p>
          <w:p w14:paraId="4137AA83" w14:textId="77777777" w:rsidR="00C368DC" w:rsidRPr="00C368DC" w:rsidRDefault="00C368DC" w:rsidP="00C368DC">
            <w:pPr>
              <w:jc w:val="both"/>
              <w:rPr>
                <w:rFonts w:ascii="Times New Roman" w:hAnsi="Times New Roman" w:cs="Times New Roman"/>
              </w:rPr>
            </w:pPr>
            <w:r w:rsidRPr="00C368DC">
              <w:rPr>
                <w:rFonts w:ascii="Times New Roman" w:hAnsi="Times New Roman" w:cs="Times New Roman"/>
              </w:rPr>
              <w:t>Dodatkowo wymagane:</w:t>
            </w:r>
          </w:p>
          <w:p w14:paraId="0F953484" w14:textId="22FB7B43" w:rsidR="00C368DC" w:rsidRPr="00C368DC" w:rsidRDefault="00C368DC" w:rsidP="00C368DC">
            <w:pPr>
              <w:jc w:val="both"/>
              <w:rPr>
                <w:rFonts w:ascii="Times New Roman" w:hAnsi="Times New Roman" w:cs="Times New Roman"/>
              </w:rPr>
            </w:pPr>
            <w:r w:rsidRPr="00C368DC">
              <w:rPr>
                <w:rFonts w:ascii="Times New Roman" w:hAnsi="Times New Roman" w:cs="Times New Roman"/>
              </w:rPr>
              <w:t>- obrót i pochył reflektorów, o kąt co najmniej od 0º ÷ 170º - w obie strony</w:t>
            </w:r>
            <w:r w:rsidR="00D57768">
              <w:rPr>
                <w:rFonts w:ascii="Times New Roman" w:hAnsi="Times New Roman" w:cs="Times New Roman"/>
              </w:rPr>
              <w:t>,</w:t>
            </w:r>
          </w:p>
          <w:p w14:paraId="6A0C6605" w14:textId="24B46E2B" w:rsidR="00C368DC" w:rsidRPr="00C368DC" w:rsidRDefault="00C368DC" w:rsidP="00C368DC">
            <w:pPr>
              <w:jc w:val="both"/>
              <w:rPr>
                <w:rFonts w:ascii="Times New Roman" w:hAnsi="Times New Roman" w:cs="Times New Roman"/>
              </w:rPr>
            </w:pPr>
            <w:r w:rsidRPr="00C368DC">
              <w:rPr>
                <w:rFonts w:ascii="Times New Roman" w:hAnsi="Times New Roman" w:cs="Times New Roman"/>
              </w:rPr>
              <w:t>- złożenie masztu następuje, bez konieczności ręcznego wspomagania</w:t>
            </w:r>
            <w:r w:rsidR="00D57768">
              <w:rPr>
                <w:rFonts w:ascii="Times New Roman" w:hAnsi="Times New Roman" w:cs="Times New Roman"/>
              </w:rPr>
              <w:t>,</w:t>
            </w:r>
            <w:r w:rsidRPr="00C368DC">
              <w:rPr>
                <w:rFonts w:ascii="Times New Roman" w:hAnsi="Times New Roman" w:cs="Times New Roman"/>
              </w:rPr>
              <w:t xml:space="preserve"> </w:t>
            </w:r>
          </w:p>
          <w:p w14:paraId="78B2C540" w14:textId="55CC2DE1" w:rsidR="00C368DC" w:rsidRPr="00C368DC" w:rsidRDefault="00C368DC" w:rsidP="00C368DC">
            <w:pPr>
              <w:jc w:val="both"/>
              <w:rPr>
                <w:rFonts w:ascii="Times New Roman" w:hAnsi="Times New Roman" w:cs="Times New Roman"/>
              </w:rPr>
            </w:pPr>
            <w:r w:rsidRPr="00C368DC">
              <w:rPr>
                <w:rFonts w:ascii="Times New Roman" w:hAnsi="Times New Roman" w:cs="Times New Roman"/>
              </w:rPr>
              <w:t xml:space="preserve">- możliwość dowolnego zatrzymywania masztu podczas wysuwu i sterowania masztem na różnej </w:t>
            </w:r>
            <w:r w:rsidRPr="00C368DC">
              <w:rPr>
                <w:rFonts w:ascii="Times New Roman" w:hAnsi="Times New Roman" w:cs="Times New Roman"/>
              </w:rPr>
              <w:lastRenderedPageBreak/>
              <w:t>wysokości wysuwu, w pozycji niepełnego wysunięcia podczas pracy</w:t>
            </w:r>
            <w:r w:rsidR="00167F29">
              <w:rPr>
                <w:rFonts w:ascii="Times New Roman" w:hAnsi="Times New Roman" w:cs="Times New Roman"/>
              </w:rPr>
              <w:t>,</w:t>
            </w:r>
          </w:p>
          <w:p w14:paraId="7D46169E" w14:textId="0F271867" w:rsidR="00C368DC" w:rsidRPr="00C368DC" w:rsidRDefault="00167F29" w:rsidP="00C368DC">
            <w:pPr>
              <w:jc w:val="both"/>
              <w:rPr>
                <w:rFonts w:ascii="Times New Roman" w:hAnsi="Times New Roman" w:cs="Times New Roman"/>
              </w:rPr>
            </w:pPr>
            <w:r>
              <w:rPr>
                <w:rFonts w:ascii="Times New Roman" w:hAnsi="Times New Roman" w:cs="Times New Roman"/>
              </w:rPr>
              <w:t>- k</w:t>
            </w:r>
            <w:r w:rsidR="00C368DC" w:rsidRPr="00C368DC">
              <w:rPr>
                <w:rFonts w:ascii="Times New Roman" w:hAnsi="Times New Roman" w:cs="Times New Roman"/>
              </w:rPr>
              <w:t>ażda lampa musi być doposażona w optykę dalekosiężną (zasięg min</w:t>
            </w:r>
            <w:r w:rsidR="00107A7D">
              <w:rPr>
                <w:rFonts w:ascii="Times New Roman" w:hAnsi="Times New Roman" w:cs="Times New Roman"/>
              </w:rPr>
              <w:t>imum</w:t>
            </w:r>
            <w:r w:rsidR="00C368DC" w:rsidRPr="00C368DC">
              <w:rPr>
                <w:rFonts w:ascii="Times New Roman" w:hAnsi="Times New Roman" w:cs="Times New Roman"/>
              </w:rPr>
              <w:t xml:space="preserve"> 100m) oraz szerokokątną</w:t>
            </w:r>
            <w:r>
              <w:rPr>
                <w:rFonts w:ascii="Times New Roman" w:hAnsi="Times New Roman" w:cs="Times New Roman"/>
              </w:rPr>
              <w:t>,</w:t>
            </w:r>
          </w:p>
          <w:p w14:paraId="1A0194A9" w14:textId="7CFE55EF" w:rsidR="00167F29" w:rsidRDefault="00167F29" w:rsidP="00C368DC">
            <w:pPr>
              <w:jc w:val="both"/>
              <w:rPr>
                <w:rFonts w:ascii="Times New Roman" w:hAnsi="Times New Roman" w:cs="Times New Roman"/>
              </w:rPr>
            </w:pPr>
            <w:r>
              <w:rPr>
                <w:rFonts w:ascii="Times New Roman" w:hAnsi="Times New Roman" w:cs="Times New Roman"/>
              </w:rPr>
              <w:t>- l</w:t>
            </w:r>
            <w:r w:rsidR="00C368DC" w:rsidRPr="00C368DC">
              <w:rPr>
                <w:rFonts w:ascii="Times New Roman" w:hAnsi="Times New Roman" w:cs="Times New Roman"/>
              </w:rPr>
              <w:t>ampy w maszcie dodatkowo muszą posiadać optykę tzw</w:t>
            </w:r>
            <w:r w:rsidR="00A76765">
              <w:rPr>
                <w:rFonts w:ascii="Times New Roman" w:hAnsi="Times New Roman" w:cs="Times New Roman"/>
              </w:rPr>
              <w:t xml:space="preserve">. </w:t>
            </w:r>
            <w:r w:rsidR="00C368DC" w:rsidRPr="00C368DC">
              <w:rPr>
                <w:rFonts w:ascii="Times New Roman" w:hAnsi="Times New Roman" w:cs="Times New Roman"/>
              </w:rPr>
              <w:t>”doświetlającą pod masztem” -</w:t>
            </w:r>
            <w:r w:rsidR="00D57768">
              <w:rPr>
                <w:rFonts w:ascii="Times New Roman" w:hAnsi="Times New Roman" w:cs="Times New Roman"/>
              </w:rPr>
              <w:t xml:space="preserve"> </w:t>
            </w:r>
            <w:r w:rsidR="00C368DC" w:rsidRPr="00C368DC">
              <w:rPr>
                <w:rFonts w:ascii="Times New Roman" w:hAnsi="Times New Roman" w:cs="Times New Roman"/>
              </w:rPr>
              <w:t>doświetlającą dach,</w:t>
            </w:r>
            <w:r w:rsidR="008B7CA9">
              <w:rPr>
                <w:rFonts w:ascii="Times New Roman" w:hAnsi="Times New Roman" w:cs="Times New Roman"/>
              </w:rPr>
              <w:t xml:space="preserve"> </w:t>
            </w:r>
            <w:r w:rsidR="00C368DC" w:rsidRPr="00C368DC">
              <w:rPr>
                <w:rFonts w:ascii="Times New Roman" w:hAnsi="Times New Roman" w:cs="Times New Roman"/>
              </w:rPr>
              <w:t>przy rozłożonym maszcie</w:t>
            </w:r>
            <w:r>
              <w:rPr>
                <w:rFonts w:ascii="Times New Roman" w:hAnsi="Times New Roman" w:cs="Times New Roman"/>
              </w:rPr>
              <w:t>,</w:t>
            </w:r>
          </w:p>
          <w:p w14:paraId="1590AA06" w14:textId="49B0CB9F" w:rsidR="00EA5600" w:rsidRPr="00EA5600" w:rsidRDefault="00C368DC" w:rsidP="00C368DC">
            <w:pPr>
              <w:jc w:val="both"/>
              <w:rPr>
                <w:rFonts w:ascii="Times New Roman" w:hAnsi="Times New Roman" w:cs="Times New Roman"/>
              </w:rPr>
            </w:pPr>
            <w:r w:rsidRPr="00C368DC">
              <w:rPr>
                <w:rFonts w:ascii="Times New Roman" w:hAnsi="Times New Roman" w:cs="Times New Roman"/>
              </w:rPr>
              <w:t>-</w:t>
            </w:r>
            <w:r w:rsidR="00167F29">
              <w:rPr>
                <w:rFonts w:ascii="Times New Roman" w:hAnsi="Times New Roman" w:cs="Times New Roman"/>
              </w:rPr>
              <w:t xml:space="preserve"> </w:t>
            </w:r>
            <w:r w:rsidRPr="00C368DC">
              <w:rPr>
                <w:rFonts w:ascii="Times New Roman" w:hAnsi="Times New Roman" w:cs="Times New Roman"/>
              </w:rPr>
              <w:t>wymagane</w:t>
            </w:r>
            <w:r w:rsidR="00A76765">
              <w:rPr>
                <w:rFonts w:ascii="Times New Roman" w:hAnsi="Times New Roman" w:cs="Times New Roman"/>
              </w:rPr>
              <w:t xml:space="preserve"> przewodowe sterowanie masztem.</w:t>
            </w:r>
          </w:p>
        </w:tc>
        <w:tc>
          <w:tcPr>
            <w:tcW w:w="4252" w:type="dxa"/>
            <w:vAlign w:val="center"/>
          </w:tcPr>
          <w:p w14:paraId="69D75E47" w14:textId="77777777" w:rsidR="00EA5600" w:rsidRPr="001E5705" w:rsidRDefault="00EA5600" w:rsidP="00826FFC">
            <w:pPr>
              <w:jc w:val="center"/>
              <w:rPr>
                <w:rFonts w:ascii="Times New Roman" w:hAnsi="Times New Roman" w:cs="Times New Roman"/>
              </w:rPr>
            </w:pPr>
          </w:p>
        </w:tc>
      </w:tr>
      <w:tr w:rsidR="00262F6C" w:rsidRPr="00B60E9D" w14:paraId="570AA3DC" w14:textId="77777777" w:rsidTr="00F33774">
        <w:tc>
          <w:tcPr>
            <w:tcW w:w="625" w:type="dxa"/>
            <w:vAlign w:val="center"/>
          </w:tcPr>
          <w:p w14:paraId="509FE376" w14:textId="77777777" w:rsidR="00262F6C" w:rsidRPr="00CB7C44" w:rsidRDefault="00262F6C" w:rsidP="00826FFC">
            <w:pPr>
              <w:pStyle w:val="Akapitzlist"/>
              <w:numPr>
                <w:ilvl w:val="1"/>
                <w:numId w:val="1"/>
              </w:numPr>
              <w:ind w:left="447" w:right="2302"/>
              <w:jc w:val="center"/>
              <w:rPr>
                <w:rFonts w:ascii="Times New Roman" w:hAnsi="Times New Roman" w:cs="Times New Roman"/>
              </w:rPr>
            </w:pPr>
          </w:p>
        </w:tc>
        <w:tc>
          <w:tcPr>
            <w:tcW w:w="9406" w:type="dxa"/>
            <w:vAlign w:val="center"/>
          </w:tcPr>
          <w:p w14:paraId="5BFA19F7" w14:textId="5FA87031" w:rsidR="00CB7C44" w:rsidRPr="00CB7C44" w:rsidRDefault="00262F6C" w:rsidP="00CB7C44">
            <w:pPr>
              <w:jc w:val="both"/>
              <w:rPr>
                <w:rFonts w:ascii="Times New Roman" w:hAnsi="Times New Roman" w:cs="Times New Roman"/>
              </w:rPr>
            </w:pPr>
            <w:r w:rsidRPr="00CB7C44">
              <w:rPr>
                <w:rFonts w:ascii="Times New Roman" w:hAnsi="Times New Roman" w:cs="Times New Roman"/>
              </w:rPr>
              <w:t xml:space="preserve">Jedna z dolnych skrytek (pierwsza za </w:t>
            </w:r>
            <w:r w:rsidR="00CB7C44" w:rsidRPr="00CB7C44">
              <w:rPr>
                <w:rFonts w:ascii="Times New Roman" w:hAnsi="Times New Roman" w:cs="Times New Roman"/>
              </w:rPr>
              <w:t>dowódcą</w:t>
            </w:r>
            <w:r w:rsidRPr="00CB7C44">
              <w:rPr>
                <w:rFonts w:ascii="Times New Roman" w:hAnsi="Times New Roman" w:cs="Times New Roman"/>
              </w:rPr>
              <w:t xml:space="preserve">) </w:t>
            </w:r>
            <w:r w:rsidR="00CB7C44" w:rsidRPr="00CB7C44">
              <w:rPr>
                <w:rFonts w:ascii="Times New Roman" w:hAnsi="Times New Roman" w:cs="Times New Roman"/>
              </w:rPr>
              <w:t>wyposażona w wysuwaną tacę przeznaczoną</w:t>
            </w:r>
            <w:r w:rsidRPr="00CB7C44">
              <w:rPr>
                <w:rFonts w:ascii="Times New Roman" w:hAnsi="Times New Roman" w:cs="Times New Roman"/>
              </w:rPr>
              <w:t xml:space="preserve"> do przewożenia agregatu prądotwórczego. Nośność dostosowana do masy agregatu.</w:t>
            </w:r>
          </w:p>
          <w:p w14:paraId="68083F05" w14:textId="5DE81753" w:rsidR="00262F6C" w:rsidRDefault="00CB7C44" w:rsidP="00CE57AC">
            <w:pPr>
              <w:jc w:val="both"/>
              <w:rPr>
                <w:rFonts w:ascii="Times New Roman" w:hAnsi="Times New Roman" w:cs="Times New Roman"/>
              </w:rPr>
            </w:pPr>
            <w:r w:rsidRPr="00CB7C44">
              <w:rPr>
                <w:rFonts w:ascii="Times New Roman" w:hAnsi="Times New Roman" w:cs="Times New Roman"/>
              </w:rPr>
              <w:t>Agregat prądotwórczy o mocy min</w:t>
            </w:r>
            <w:r w:rsidR="00E44089">
              <w:rPr>
                <w:rFonts w:ascii="Times New Roman" w:hAnsi="Times New Roman" w:cs="Times New Roman"/>
              </w:rPr>
              <w:t>imum</w:t>
            </w:r>
            <w:r w:rsidRPr="00CB7C44">
              <w:rPr>
                <w:rFonts w:ascii="Times New Roman" w:hAnsi="Times New Roman" w:cs="Times New Roman"/>
              </w:rPr>
              <w:t xml:space="preserve"> 4,5 kVA, 230V, stopień ochrony IP 54,</w:t>
            </w:r>
            <w:r w:rsidR="00C3699C">
              <w:rPr>
                <w:rFonts w:ascii="Times New Roman" w:hAnsi="Times New Roman" w:cs="Times New Roman"/>
              </w:rPr>
              <w:t xml:space="preserve"> </w:t>
            </w:r>
            <w:r w:rsidRPr="00CB7C44">
              <w:rPr>
                <w:rFonts w:ascii="Times New Roman" w:hAnsi="Times New Roman" w:cs="Times New Roman"/>
              </w:rPr>
              <w:t>z zabezpieczeniem przeciwporażeniowym, napędzany 4-suwowym silnikiem spalinowym, głośność agregatu ma</w:t>
            </w:r>
            <w:r w:rsidR="00A32FCC">
              <w:rPr>
                <w:rFonts w:ascii="Times New Roman" w:hAnsi="Times New Roman" w:cs="Times New Roman"/>
              </w:rPr>
              <w:t>ksymalnie</w:t>
            </w:r>
            <w:r w:rsidRPr="00CB7C44">
              <w:rPr>
                <w:rFonts w:ascii="Times New Roman" w:hAnsi="Times New Roman" w:cs="Times New Roman"/>
              </w:rPr>
              <w:t xml:space="preserve"> 9</w:t>
            </w:r>
            <w:r w:rsidR="003A5D28">
              <w:rPr>
                <w:rFonts w:ascii="Times New Roman" w:hAnsi="Times New Roman" w:cs="Times New Roman"/>
              </w:rPr>
              <w:t>6</w:t>
            </w:r>
            <w:r w:rsidRPr="00CB7C44">
              <w:rPr>
                <w:rFonts w:ascii="Times New Roman" w:hAnsi="Times New Roman" w:cs="Times New Roman"/>
              </w:rPr>
              <w:t>dB(A). Możliwość elektrycznego rozruch silnika agregatu. Instalacja elektryczna 230V z wymaganymi zabezpieczeniami. Instalacja powinna być przystosowana do pracy z elektronarzędziami o mocy min</w:t>
            </w:r>
            <w:r w:rsidR="00E44089">
              <w:rPr>
                <w:rFonts w:ascii="Times New Roman" w:hAnsi="Times New Roman" w:cs="Times New Roman"/>
              </w:rPr>
              <w:t>imum</w:t>
            </w:r>
            <w:r w:rsidRPr="00CB7C44">
              <w:rPr>
                <w:rFonts w:ascii="Times New Roman" w:hAnsi="Times New Roman" w:cs="Times New Roman"/>
              </w:rPr>
              <w:t xml:space="preserve"> 3000 W. Układ wydechowy agregatu powinien być tak zaprojektowany i usytuowany, aby zapewnić operatorowi znajdującemu się na stanowisku obsługi oraz załodze możliwie maksymalny komfort pracy, ochronę przed gazami spalinowymi i oparzeniami. Pojazd wyposażony w urządzenie doładowujące akumulator agregatu. Agregat musi mieć możliwość podłączenia do instalacji pojazdu celem doładowania akumulatorów. Agregat prądotwórczy stale gotowy do działań, bez konieczność podłączania go do instalacji elektrycznej przed użyciem. Agregat wyposażony w stabilizację napięcia (inwerter, </w:t>
            </w:r>
            <w:proofErr w:type="spellStart"/>
            <w:r w:rsidRPr="00CB7C44">
              <w:rPr>
                <w:rFonts w:ascii="Times New Roman" w:hAnsi="Times New Roman" w:cs="Times New Roman"/>
              </w:rPr>
              <w:t>cyklokonwerter</w:t>
            </w:r>
            <w:proofErr w:type="spellEnd"/>
            <w:r w:rsidRPr="00CB7C44">
              <w:rPr>
                <w:rFonts w:ascii="Times New Roman" w:hAnsi="Times New Roman" w:cs="Times New Roman"/>
              </w:rPr>
              <w:t xml:space="preserve"> lub AVR), z możliwością szybkiego demontażu bez użycia narzędzi, przystosowany do pracy w ramach układu w pojeździe jak i poza pojazdem, jako odrębne źródło zasilania. Na wyposażeniu agregatu uziemienie.</w:t>
            </w:r>
            <w:r w:rsidR="00CE57AC">
              <w:rPr>
                <w:rFonts w:ascii="Times New Roman" w:hAnsi="Times New Roman" w:cs="Times New Roman"/>
              </w:rPr>
              <w:t xml:space="preserve"> </w:t>
            </w:r>
            <w:r w:rsidRPr="00CB7C44">
              <w:rPr>
                <w:rFonts w:ascii="Times New Roman" w:hAnsi="Times New Roman" w:cs="Times New Roman"/>
              </w:rPr>
              <w:t>Montaż jak i demontaż maksymalnie przez dwie osoby.</w:t>
            </w:r>
            <w:r w:rsidR="00CE57AC">
              <w:rPr>
                <w:rFonts w:ascii="Times New Roman" w:hAnsi="Times New Roman" w:cs="Times New Roman"/>
              </w:rPr>
              <w:t xml:space="preserve"> </w:t>
            </w:r>
            <w:r w:rsidRPr="00CB7C44">
              <w:rPr>
                <w:rFonts w:ascii="Times New Roman" w:hAnsi="Times New Roman" w:cs="Times New Roman"/>
              </w:rPr>
              <w:t>Możliwość uruchomienia agregatu</w:t>
            </w:r>
            <w:r w:rsidR="003A2241">
              <w:rPr>
                <w:rFonts w:ascii="Times New Roman" w:hAnsi="Times New Roman" w:cs="Times New Roman"/>
              </w:rPr>
              <w:t xml:space="preserve"> na wysuniętej tacy ładunkowej.</w:t>
            </w:r>
          </w:p>
          <w:p w14:paraId="20E5FF1C" w14:textId="3D407217" w:rsidR="00CE57AC" w:rsidRPr="00CB7C44" w:rsidRDefault="00CE57AC" w:rsidP="00CE57AC">
            <w:pPr>
              <w:jc w:val="both"/>
              <w:rPr>
                <w:rFonts w:ascii="Times New Roman" w:hAnsi="Times New Roman" w:cs="Times New Roman"/>
              </w:rPr>
            </w:pPr>
            <w:r>
              <w:rPr>
                <w:rFonts w:ascii="Times New Roman" w:hAnsi="Times New Roman" w:cs="Times New Roman"/>
              </w:rPr>
              <w:t>Agregat prądotwórczy dostarczy Wykonawca.</w:t>
            </w:r>
          </w:p>
        </w:tc>
        <w:tc>
          <w:tcPr>
            <w:tcW w:w="4252" w:type="dxa"/>
            <w:vAlign w:val="center"/>
          </w:tcPr>
          <w:p w14:paraId="32789576" w14:textId="77777777" w:rsidR="00262F6C" w:rsidRPr="00B60E9D" w:rsidRDefault="00262F6C" w:rsidP="00826FFC">
            <w:pPr>
              <w:jc w:val="center"/>
              <w:rPr>
                <w:rFonts w:ascii="Times New Roman" w:hAnsi="Times New Roman" w:cs="Times New Roman"/>
                <w:color w:val="FF0000"/>
              </w:rPr>
            </w:pPr>
          </w:p>
        </w:tc>
      </w:tr>
      <w:tr w:rsidR="00C43C42" w:rsidRPr="00C43C42" w14:paraId="5841BE9D" w14:textId="77777777" w:rsidTr="00F33774">
        <w:tc>
          <w:tcPr>
            <w:tcW w:w="625" w:type="dxa"/>
            <w:shd w:val="clear" w:color="auto" w:fill="BFBFBF" w:themeFill="background1" w:themeFillShade="BF"/>
            <w:vAlign w:val="center"/>
          </w:tcPr>
          <w:p w14:paraId="1D1955C8" w14:textId="77777777" w:rsidR="00262F6C" w:rsidRPr="00C43C42" w:rsidRDefault="00262F6C" w:rsidP="00FF385B">
            <w:pPr>
              <w:pStyle w:val="Akapitzlist"/>
              <w:numPr>
                <w:ilvl w:val="0"/>
                <w:numId w:val="1"/>
              </w:numPr>
              <w:ind w:right="1600" w:hanging="312"/>
              <w:jc w:val="center"/>
              <w:rPr>
                <w:rFonts w:ascii="Times New Roman" w:hAnsi="Times New Roman" w:cs="Times New Roman"/>
                <w:b/>
              </w:rPr>
            </w:pPr>
          </w:p>
        </w:tc>
        <w:tc>
          <w:tcPr>
            <w:tcW w:w="9406" w:type="dxa"/>
            <w:shd w:val="clear" w:color="auto" w:fill="BFBFBF" w:themeFill="background1" w:themeFillShade="BF"/>
            <w:vAlign w:val="center"/>
          </w:tcPr>
          <w:p w14:paraId="6FFCAB40" w14:textId="77777777" w:rsidR="00262F6C" w:rsidRPr="00C43C42" w:rsidRDefault="00262F6C" w:rsidP="00FF385B">
            <w:pPr>
              <w:jc w:val="center"/>
              <w:rPr>
                <w:rFonts w:ascii="Times New Roman" w:hAnsi="Times New Roman" w:cs="Times New Roman"/>
                <w:b/>
              </w:rPr>
            </w:pPr>
            <w:r w:rsidRPr="00C43C42">
              <w:rPr>
                <w:rFonts w:ascii="Times New Roman" w:hAnsi="Times New Roman" w:cs="Times New Roman"/>
                <w:b/>
              </w:rPr>
              <w:t>Pozostałe wymagania</w:t>
            </w:r>
          </w:p>
        </w:tc>
        <w:tc>
          <w:tcPr>
            <w:tcW w:w="4252" w:type="dxa"/>
            <w:shd w:val="clear" w:color="auto" w:fill="BFBFBF" w:themeFill="background1" w:themeFillShade="BF"/>
            <w:vAlign w:val="center"/>
          </w:tcPr>
          <w:p w14:paraId="4B42AF09" w14:textId="77777777" w:rsidR="00262F6C" w:rsidRPr="00C43C42" w:rsidRDefault="00262F6C" w:rsidP="00FF385B">
            <w:pPr>
              <w:jc w:val="center"/>
              <w:rPr>
                <w:rFonts w:ascii="Times New Roman" w:hAnsi="Times New Roman" w:cs="Times New Roman"/>
                <w:b/>
              </w:rPr>
            </w:pPr>
          </w:p>
        </w:tc>
      </w:tr>
      <w:tr w:rsidR="00262F6C" w:rsidRPr="00B60E9D" w14:paraId="7D095286" w14:textId="77777777" w:rsidTr="0031098B">
        <w:tc>
          <w:tcPr>
            <w:tcW w:w="625" w:type="dxa"/>
            <w:vAlign w:val="center"/>
          </w:tcPr>
          <w:p w14:paraId="6D3A7EC6" w14:textId="77777777" w:rsidR="00262F6C" w:rsidRPr="007040C5" w:rsidRDefault="00262F6C" w:rsidP="00FF385B">
            <w:pPr>
              <w:pStyle w:val="Akapitzlist"/>
              <w:numPr>
                <w:ilvl w:val="1"/>
                <w:numId w:val="1"/>
              </w:numPr>
              <w:ind w:left="447" w:right="2302"/>
              <w:jc w:val="center"/>
              <w:rPr>
                <w:rFonts w:ascii="Times New Roman" w:hAnsi="Times New Roman" w:cs="Times New Roman"/>
              </w:rPr>
            </w:pPr>
          </w:p>
        </w:tc>
        <w:tc>
          <w:tcPr>
            <w:tcW w:w="9406" w:type="dxa"/>
            <w:vAlign w:val="center"/>
          </w:tcPr>
          <w:p w14:paraId="4180A5F2" w14:textId="60C42558" w:rsidR="00262F6C" w:rsidRPr="007040C5" w:rsidRDefault="00262F6C" w:rsidP="00FF385B">
            <w:pPr>
              <w:jc w:val="both"/>
              <w:rPr>
                <w:rFonts w:ascii="Times New Roman" w:hAnsi="Times New Roman" w:cs="Times New Roman"/>
                <w:b/>
              </w:rPr>
            </w:pPr>
            <w:r w:rsidRPr="007040C5">
              <w:rPr>
                <w:rFonts w:ascii="Times New Roman" w:hAnsi="Times New Roman" w:cs="Times New Roman"/>
              </w:rPr>
              <w:t>Gwarancja na pojazd i wyposażenie minimum 24 miesiące.</w:t>
            </w:r>
          </w:p>
        </w:tc>
        <w:tc>
          <w:tcPr>
            <w:tcW w:w="4252" w:type="dxa"/>
            <w:shd w:val="clear" w:color="auto" w:fill="auto"/>
            <w:vAlign w:val="center"/>
          </w:tcPr>
          <w:p w14:paraId="2545ACF7" w14:textId="3048136B" w:rsidR="00262F6C" w:rsidRPr="007040C5" w:rsidRDefault="00C43C42" w:rsidP="00FF385B">
            <w:pPr>
              <w:jc w:val="center"/>
              <w:rPr>
                <w:rFonts w:ascii="Times New Roman" w:hAnsi="Times New Roman" w:cs="Times New Roman"/>
              </w:rPr>
            </w:pPr>
            <w:r w:rsidRPr="007040C5">
              <w:rPr>
                <w:rFonts w:ascii="Times New Roman" w:hAnsi="Times New Roman" w:cs="Times New Roman"/>
              </w:rPr>
              <w:t>Wpisać okres gwarancji</w:t>
            </w:r>
            <w:r w:rsidR="00B25D51">
              <w:rPr>
                <w:rFonts w:ascii="Times New Roman" w:hAnsi="Times New Roman" w:cs="Times New Roman"/>
              </w:rPr>
              <w:t>:</w:t>
            </w:r>
            <w:r w:rsidR="00B25D51">
              <w:rPr>
                <w:rFonts w:ascii="Times New Roman" w:hAnsi="Times New Roman" w:cs="Times New Roman"/>
              </w:rPr>
              <w:br/>
              <w:t>…………… miesięcy</w:t>
            </w:r>
          </w:p>
        </w:tc>
      </w:tr>
      <w:tr w:rsidR="00C43C42" w:rsidRPr="00B60E9D" w14:paraId="33FD29DA" w14:textId="77777777" w:rsidTr="00F33774">
        <w:tc>
          <w:tcPr>
            <w:tcW w:w="625" w:type="dxa"/>
            <w:vAlign w:val="center"/>
          </w:tcPr>
          <w:p w14:paraId="18484121" w14:textId="77777777" w:rsidR="00C43C42" w:rsidRPr="007040C5" w:rsidRDefault="00C43C42" w:rsidP="00FF385B">
            <w:pPr>
              <w:pStyle w:val="Akapitzlist"/>
              <w:numPr>
                <w:ilvl w:val="1"/>
                <w:numId w:val="1"/>
              </w:numPr>
              <w:ind w:left="447" w:right="2302"/>
              <w:jc w:val="center"/>
              <w:rPr>
                <w:rFonts w:ascii="Times New Roman" w:hAnsi="Times New Roman" w:cs="Times New Roman"/>
              </w:rPr>
            </w:pPr>
          </w:p>
        </w:tc>
        <w:tc>
          <w:tcPr>
            <w:tcW w:w="9406" w:type="dxa"/>
            <w:vAlign w:val="center"/>
          </w:tcPr>
          <w:p w14:paraId="26F75965" w14:textId="56B65845" w:rsidR="00C43C42" w:rsidRPr="007040C5" w:rsidRDefault="00C43C42" w:rsidP="00FF385B">
            <w:pPr>
              <w:jc w:val="both"/>
              <w:rPr>
                <w:rFonts w:ascii="Times New Roman" w:hAnsi="Times New Roman" w:cs="Times New Roman"/>
              </w:rPr>
            </w:pPr>
            <w:r w:rsidRPr="007040C5">
              <w:rPr>
                <w:rFonts w:ascii="Times New Roman" w:hAnsi="Times New Roman" w:cs="Times New Roman"/>
              </w:rPr>
              <w:t>Gwarancja na zabudowę</w:t>
            </w:r>
            <w:r w:rsidR="007040C5">
              <w:rPr>
                <w:rFonts w:ascii="Times New Roman" w:hAnsi="Times New Roman" w:cs="Times New Roman"/>
              </w:rPr>
              <w:t xml:space="preserve"> pożarniczą</w:t>
            </w:r>
            <w:r w:rsidRPr="007040C5">
              <w:rPr>
                <w:rFonts w:ascii="Times New Roman" w:hAnsi="Times New Roman" w:cs="Times New Roman"/>
              </w:rPr>
              <w:t xml:space="preserve"> minimum 24 miesiące.</w:t>
            </w:r>
          </w:p>
        </w:tc>
        <w:tc>
          <w:tcPr>
            <w:tcW w:w="4252" w:type="dxa"/>
            <w:shd w:val="clear" w:color="auto" w:fill="D9D9D9" w:themeFill="background1" w:themeFillShade="D9"/>
            <w:vAlign w:val="center"/>
          </w:tcPr>
          <w:p w14:paraId="72B6F152" w14:textId="5361355B" w:rsidR="00C43C42" w:rsidRPr="007040C5" w:rsidRDefault="00C43C42" w:rsidP="00C43C42">
            <w:pPr>
              <w:jc w:val="center"/>
              <w:rPr>
                <w:rFonts w:ascii="Times New Roman" w:hAnsi="Times New Roman" w:cs="Times New Roman"/>
              </w:rPr>
            </w:pPr>
            <w:r w:rsidRPr="007040C5">
              <w:rPr>
                <w:rFonts w:ascii="Times New Roman" w:hAnsi="Times New Roman" w:cs="Times New Roman"/>
              </w:rPr>
              <w:t>Wpisać okres gwarancji</w:t>
            </w:r>
            <w:r w:rsidR="00595B9F">
              <w:rPr>
                <w:rFonts w:ascii="Times New Roman" w:hAnsi="Times New Roman" w:cs="Times New Roman"/>
              </w:rPr>
              <w:t xml:space="preserve"> na zabudowę: ………. miesięcy</w:t>
            </w:r>
          </w:p>
          <w:p w14:paraId="0F7C9A6A" w14:textId="55136B88" w:rsidR="00C43C42" w:rsidRPr="007040C5" w:rsidRDefault="00352589" w:rsidP="00C43C42">
            <w:pPr>
              <w:jc w:val="center"/>
              <w:rPr>
                <w:rFonts w:ascii="Times New Roman" w:hAnsi="Times New Roman" w:cs="Times New Roman"/>
                <w:b/>
                <w:bCs/>
              </w:rPr>
            </w:pPr>
            <w:r>
              <w:rPr>
                <w:rFonts w:ascii="Times New Roman" w:hAnsi="Times New Roman" w:cs="Times New Roman"/>
                <w:b/>
                <w:bCs/>
              </w:rPr>
              <w:t>p</w:t>
            </w:r>
            <w:r w:rsidR="00C43C42" w:rsidRPr="007040C5">
              <w:rPr>
                <w:rFonts w:ascii="Times New Roman" w:hAnsi="Times New Roman" w:cs="Times New Roman"/>
                <w:b/>
                <w:bCs/>
              </w:rPr>
              <w:t>arametr punktowany*</w:t>
            </w:r>
          </w:p>
          <w:p w14:paraId="3A3C9386" w14:textId="77777777" w:rsidR="00C43C42" w:rsidRPr="007040C5" w:rsidRDefault="00C43C42" w:rsidP="00C43C42">
            <w:pPr>
              <w:jc w:val="center"/>
              <w:rPr>
                <w:rFonts w:ascii="Times New Roman" w:hAnsi="Times New Roman" w:cs="Times New Roman"/>
              </w:rPr>
            </w:pPr>
            <w:r w:rsidRPr="007040C5">
              <w:rPr>
                <w:rFonts w:ascii="Times New Roman" w:hAnsi="Times New Roman" w:cs="Times New Roman"/>
              </w:rPr>
              <w:t>24 miesiące – 0 pkt.</w:t>
            </w:r>
          </w:p>
          <w:p w14:paraId="7A2D3953" w14:textId="3F2F650E" w:rsidR="00C43C42" w:rsidRPr="007040C5" w:rsidRDefault="00C43C42" w:rsidP="00372DD8">
            <w:pPr>
              <w:jc w:val="center"/>
              <w:rPr>
                <w:rFonts w:ascii="Times New Roman" w:hAnsi="Times New Roman" w:cs="Times New Roman"/>
              </w:rPr>
            </w:pPr>
            <w:r w:rsidRPr="007040C5">
              <w:rPr>
                <w:rFonts w:ascii="Times New Roman" w:hAnsi="Times New Roman" w:cs="Times New Roman"/>
              </w:rPr>
              <w:t xml:space="preserve">36 miesięcy – </w:t>
            </w:r>
            <w:r w:rsidR="00372DD8">
              <w:rPr>
                <w:rFonts w:ascii="Times New Roman" w:hAnsi="Times New Roman" w:cs="Times New Roman"/>
              </w:rPr>
              <w:t>20</w:t>
            </w:r>
            <w:r w:rsidRPr="007040C5">
              <w:rPr>
                <w:rFonts w:ascii="Times New Roman" w:hAnsi="Times New Roman" w:cs="Times New Roman"/>
              </w:rPr>
              <w:t xml:space="preserve"> pkt.</w:t>
            </w:r>
          </w:p>
        </w:tc>
      </w:tr>
      <w:tr w:rsidR="00FF63F8" w:rsidRPr="00B60E9D" w14:paraId="4B15CCC1" w14:textId="77777777" w:rsidTr="00F33774">
        <w:tc>
          <w:tcPr>
            <w:tcW w:w="625" w:type="dxa"/>
            <w:shd w:val="clear" w:color="auto" w:fill="auto"/>
            <w:vAlign w:val="center"/>
          </w:tcPr>
          <w:p w14:paraId="1CEDB943" w14:textId="77777777" w:rsidR="00FF63F8" w:rsidRPr="007040C5" w:rsidRDefault="00FF63F8" w:rsidP="00FF385B">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66E8F7C2" w14:textId="2CE2768E" w:rsidR="00FF63F8" w:rsidRPr="007040C5" w:rsidRDefault="00FF63F8" w:rsidP="00FF63F8">
            <w:pPr>
              <w:rPr>
                <w:rFonts w:ascii="Times New Roman" w:hAnsi="Times New Roman" w:cs="Times New Roman"/>
              </w:rPr>
            </w:pPr>
            <w:r>
              <w:rPr>
                <w:rFonts w:ascii="Times New Roman" w:hAnsi="Times New Roman" w:cs="Times New Roman"/>
              </w:rPr>
              <w:t>Użytkownik na etapie wykonania dostarczy wykaz wraz z posiadanym sprzętem do zamontowania. Montaż sprzętu na koszt wykonawcy.</w:t>
            </w:r>
          </w:p>
        </w:tc>
        <w:tc>
          <w:tcPr>
            <w:tcW w:w="4252" w:type="dxa"/>
            <w:shd w:val="clear" w:color="auto" w:fill="auto"/>
            <w:vAlign w:val="center"/>
          </w:tcPr>
          <w:p w14:paraId="1275C511" w14:textId="77777777" w:rsidR="00FF63F8" w:rsidRPr="007040C5" w:rsidRDefault="00FF63F8" w:rsidP="00C43C42">
            <w:pPr>
              <w:jc w:val="center"/>
              <w:rPr>
                <w:rFonts w:ascii="Times New Roman" w:hAnsi="Times New Roman" w:cs="Times New Roman"/>
              </w:rPr>
            </w:pPr>
          </w:p>
        </w:tc>
      </w:tr>
      <w:tr w:rsidR="00DA30C7" w:rsidRPr="00DA30C7" w14:paraId="34311835" w14:textId="77777777" w:rsidTr="00F33774">
        <w:tc>
          <w:tcPr>
            <w:tcW w:w="625" w:type="dxa"/>
            <w:vAlign w:val="center"/>
          </w:tcPr>
          <w:p w14:paraId="69AFD3DE"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5913DC23" w14:textId="77777777" w:rsidR="00262F6C" w:rsidRDefault="00262F6C" w:rsidP="00FF385B">
            <w:pPr>
              <w:jc w:val="both"/>
              <w:rPr>
                <w:rFonts w:ascii="Times New Roman" w:hAnsi="Times New Roman" w:cs="Times New Roman"/>
              </w:rPr>
            </w:pPr>
            <w:r w:rsidRPr="00DA30C7">
              <w:rPr>
                <w:rFonts w:ascii="Times New Roman" w:hAnsi="Times New Roman" w:cs="Times New Roman"/>
              </w:rPr>
              <w:t>Wykonawca przekaże Zamawiającemu: dokumentację niezbędną do zarejestrowania pojazdu jako samochód specjalny pożarniczy w Wydziale Komunikacji właściwym dla siedziby Zamawiającego</w:t>
            </w:r>
            <w:r w:rsidR="00841C04">
              <w:rPr>
                <w:rFonts w:ascii="Times New Roman" w:hAnsi="Times New Roman" w:cs="Times New Roman"/>
              </w:rPr>
              <w:t>.</w:t>
            </w:r>
          </w:p>
          <w:p w14:paraId="195FC8C9" w14:textId="5B409EAB" w:rsidR="00841C04" w:rsidRPr="00DA30C7" w:rsidRDefault="00841C04" w:rsidP="00FF385B">
            <w:pPr>
              <w:jc w:val="both"/>
              <w:rPr>
                <w:rFonts w:ascii="Times New Roman" w:hAnsi="Times New Roman" w:cs="Times New Roman"/>
              </w:rPr>
            </w:pPr>
          </w:p>
        </w:tc>
        <w:tc>
          <w:tcPr>
            <w:tcW w:w="4252" w:type="dxa"/>
            <w:vAlign w:val="center"/>
          </w:tcPr>
          <w:p w14:paraId="0AA69865" w14:textId="77777777" w:rsidR="00262F6C" w:rsidRPr="00DA30C7" w:rsidRDefault="00262F6C" w:rsidP="00FF385B">
            <w:pPr>
              <w:jc w:val="center"/>
              <w:rPr>
                <w:rFonts w:ascii="Times New Roman" w:hAnsi="Times New Roman" w:cs="Times New Roman"/>
              </w:rPr>
            </w:pPr>
          </w:p>
        </w:tc>
      </w:tr>
      <w:tr w:rsidR="00DA30C7" w:rsidRPr="00DA30C7" w14:paraId="38C0B672" w14:textId="77777777" w:rsidTr="00F33774">
        <w:tc>
          <w:tcPr>
            <w:tcW w:w="625" w:type="dxa"/>
            <w:vAlign w:val="center"/>
          </w:tcPr>
          <w:p w14:paraId="324A1FED"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60B793D3" w14:textId="77777777" w:rsidR="00262F6C" w:rsidRPr="00DA30C7" w:rsidRDefault="00262F6C" w:rsidP="00FF385B">
            <w:pPr>
              <w:jc w:val="both"/>
              <w:rPr>
                <w:rFonts w:ascii="Times New Roman" w:hAnsi="Times New Roman" w:cs="Times New Roman"/>
                <w:bCs/>
                <w:highlight w:val="yellow"/>
              </w:rPr>
            </w:pPr>
            <w:r w:rsidRPr="00DA30C7">
              <w:rPr>
                <w:rFonts w:ascii="Times New Roman" w:hAnsi="Times New Roman" w:cs="Times New Roman"/>
              </w:rPr>
              <w:t>Instrukcja obsługi w języku polskim pojazdu oraz zabudowy (przedmiot umowy) w formie papierowej i elektronicznej.</w:t>
            </w:r>
          </w:p>
        </w:tc>
        <w:tc>
          <w:tcPr>
            <w:tcW w:w="4252" w:type="dxa"/>
            <w:vAlign w:val="center"/>
          </w:tcPr>
          <w:p w14:paraId="7DAEDF7D" w14:textId="77777777" w:rsidR="00262F6C" w:rsidRPr="00DA30C7" w:rsidRDefault="00262F6C" w:rsidP="00FF385B">
            <w:pPr>
              <w:jc w:val="center"/>
              <w:rPr>
                <w:rFonts w:ascii="Times New Roman" w:hAnsi="Times New Roman" w:cs="Times New Roman"/>
              </w:rPr>
            </w:pPr>
          </w:p>
        </w:tc>
      </w:tr>
      <w:tr w:rsidR="00DA30C7" w:rsidRPr="00DA30C7" w14:paraId="109E0510" w14:textId="77777777" w:rsidTr="00F33774">
        <w:tc>
          <w:tcPr>
            <w:tcW w:w="625" w:type="dxa"/>
            <w:vAlign w:val="center"/>
          </w:tcPr>
          <w:p w14:paraId="54240CF4"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0611C8CE" w14:textId="77777777" w:rsidR="00262F6C" w:rsidRPr="00DA30C7" w:rsidRDefault="00262F6C" w:rsidP="00FF385B">
            <w:pPr>
              <w:jc w:val="both"/>
              <w:rPr>
                <w:rFonts w:ascii="Times New Roman" w:hAnsi="Times New Roman" w:cs="Times New Roman"/>
                <w:bCs/>
                <w:highlight w:val="yellow"/>
              </w:rPr>
            </w:pPr>
            <w:r w:rsidRPr="00DA30C7">
              <w:rPr>
                <w:rFonts w:ascii="Times New Roman" w:hAnsi="Times New Roman" w:cs="Times New Roman"/>
              </w:rPr>
              <w:t>Książka serwisowa pojazdu.</w:t>
            </w:r>
          </w:p>
        </w:tc>
        <w:tc>
          <w:tcPr>
            <w:tcW w:w="4252" w:type="dxa"/>
            <w:vAlign w:val="center"/>
          </w:tcPr>
          <w:p w14:paraId="73514A58" w14:textId="77777777" w:rsidR="00262F6C" w:rsidRPr="00DA30C7" w:rsidRDefault="00262F6C" w:rsidP="00FF385B">
            <w:pPr>
              <w:jc w:val="center"/>
              <w:rPr>
                <w:rFonts w:ascii="Times New Roman" w:hAnsi="Times New Roman" w:cs="Times New Roman"/>
              </w:rPr>
            </w:pPr>
          </w:p>
        </w:tc>
      </w:tr>
      <w:tr w:rsidR="00DA30C7" w:rsidRPr="00DA30C7" w14:paraId="3E3D9F0C" w14:textId="77777777" w:rsidTr="00F33774">
        <w:tc>
          <w:tcPr>
            <w:tcW w:w="625" w:type="dxa"/>
            <w:vAlign w:val="center"/>
          </w:tcPr>
          <w:p w14:paraId="1934EA4A"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1E0CEA8F" w14:textId="77777777" w:rsidR="00262F6C" w:rsidRPr="00DA30C7" w:rsidRDefault="00262F6C" w:rsidP="00FF385B">
            <w:pPr>
              <w:jc w:val="both"/>
              <w:rPr>
                <w:rFonts w:ascii="Times New Roman" w:hAnsi="Times New Roman" w:cs="Times New Roman"/>
                <w:bCs/>
                <w:highlight w:val="yellow"/>
              </w:rPr>
            </w:pPr>
            <w:r w:rsidRPr="00DA30C7">
              <w:rPr>
                <w:rFonts w:ascii="Times New Roman" w:hAnsi="Times New Roman" w:cs="Times New Roman"/>
              </w:rPr>
              <w:t>Wykaz ilościowy dostarczonego przez Wykonawcę sprzętu z uwzględnieniem jego rozmieszczenia w poszczególnych skrytkach pojazdu i w kabinie. Forma papierowa oraz elektroniczna.</w:t>
            </w:r>
          </w:p>
        </w:tc>
        <w:tc>
          <w:tcPr>
            <w:tcW w:w="4252" w:type="dxa"/>
            <w:vAlign w:val="center"/>
          </w:tcPr>
          <w:p w14:paraId="708F22F9" w14:textId="77777777" w:rsidR="00262F6C" w:rsidRPr="00DA30C7" w:rsidRDefault="00262F6C" w:rsidP="00FF385B">
            <w:pPr>
              <w:jc w:val="center"/>
              <w:rPr>
                <w:rFonts w:ascii="Times New Roman" w:hAnsi="Times New Roman" w:cs="Times New Roman"/>
              </w:rPr>
            </w:pPr>
          </w:p>
        </w:tc>
      </w:tr>
      <w:tr w:rsidR="00DA30C7" w:rsidRPr="00DA30C7" w14:paraId="3E943B7A" w14:textId="77777777" w:rsidTr="00F33774">
        <w:tc>
          <w:tcPr>
            <w:tcW w:w="625" w:type="dxa"/>
            <w:vAlign w:val="center"/>
          </w:tcPr>
          <w:p w14:paraId="5D0B5B1C"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17B33384" w14:textId="77777777" w:rsidR="00262F6C" w:rsidRPr="00DA30C7" w:rsidRDefault="00262F6C" w:rsidP="00FF385B">
            <w:pPr>
              <w:jc w:val="both"/>
              <w:rPr>
                <w:rFonts w:ascii="Times New Roman" w:hAnsi="Times New Roman" w:cs="Times New Roman"/>
                <w:bCs/>
                <w:highlight w:val="yellow"/>
              </w:rPr>
            </w:pPr>
            <w:r w:rsidRPr="00DA30C7">
              <w:rPr>
                <w:rFonts w:ascii="Times New Roman" w:hAnsi="Times New Roman" w:cs="Times New Roman"/>
              </w:rPr>
              <w:t>Wykaz ilościowo-wartościowy (wartość brutto) dostarczonego przez Wykonawcę wyposażenia pojazdu. Forma papierowa i elektroniczna.</w:t>
            </w:r>
          </w:p>
        </w:tc>
        <w:tc>
          <w:tcPr>
            <w:tcW w:w="4252" w:type="dxa"/>
            <w:vAlign w:val="center"/>
          </w:tcPr>
          <w:p w14:paraId="50CC0979" w14:textId="77777777" w:rsidR="00262F6C" w:rsidRPr="00DA30C7" w:rsidRDefault="00262F6C" w:rsidP="00FF385B">
            <w:pPr>
              <w:jc w:val="center"/>
              <w:rPr>
                <w:rFonts w:ascii="Times New Roman" w:hAnsi="Times New Roman" w:cs="Times New Roman"/>
              </w:rPr>
            </w:pPr>
          </w:p>
        </w:tc>
      </w:tr>
      <w:tr w:rsidR="00DA30C7" w:rsidRPr="00DA30C7" w14:paraId="26538E0C" w14:textId="77777777" w:rsidTr="00F33774">
        <w:tc>
          <w:tcPr>
            <w:tcW w:w="625" w:type="dxa"/>
            <w:vAlign w:val="center"/>
          </w:tcPr>
          <w:p w14:paraId="57BA8CF6" w14:textId="77777777" w:rsidR="00262F6C" w:rsidRPr="00DA30C7" w:rsidRDefault="00262F6C" w:rsidP="00FF385B">
            <w:pPr>
              <w:pStyle w:val="Akapitzlist"/>
              <w:numPr>
                <w:ilvl w:val="1"/>
                <w:numId w:val="1"/>
              </w:numPr>
              <w:ind w:left="447" w:right="2302"/>
              <w:jc w:val="center"/>
              <w:rPr>
                <w:rFonts w:ascii="Times New Roman" w:hAnsi="Times New Roman" w:cs="Times New Roman"/>
              </w:rPr>
            </w:pPr>
          </w:p>
        </w:tc>
        <w:tc>
          <w:tcPr>
            <w:tcW w:w="9406" w:type="dxa"/>
          </w:tcPr>
          <w:p w14:paraId="2ABEAACF" w14:textId="77777777" w:rsidR="00262F6C" w:rsidRPr="00DA30C7" w:rsidRDefault="00262F6C" w:rsidP="00FF385B">
            <w:pPr>
              <w:jc w:val="both"/>
              <w:rPr>
                <w:rFonts w:ascii="Times New Roman" w:hAnsi="Times New Roman" w:cs="Times New Roman"/>
                <w:bCs/>
                <w:highlight w:val="yellow"/>
              </w:rPr>
            </w:pPr>
            <w:r w:rsidRPr="00DA30C7">
              <w:rPr>
                <w:rFonts w:ascii="Times New Roman" w:hAnsi="Times New Roman" w:cs="Times New Roman"/>
              </w:rPr>
              <w:t>Wykaz sprzętu dostarczonego przez Wykonawcę, stanowiącego wyposażenie pojazdu, dla którego wymagane jest świadectwo CNBOP–PIB.</w:t>
            </w:r>
          </w:p>
        </w:tc>
        <w:tc>
          <w:tcPr>
            <w:tcW w:w="4252" w:type="dxa"/>
            <w:vAlign w:val="center"/>
          </w:tcPr>
          <w:p w14:paraId="6FABA12F" w14:textId="77777777" w:rsidR="00262F6C" w:rsidRPr="00DA30C7" w:rsidRDefault="00262F6C" w:rsidP="00FF385B">
            <w:pPr>
              <w:jc w:val="center"/>
              <w:rPr>
                <w:rFonts w:ascii="Times New Roman" w:hAnsi="Times New Roman" w:cs="Times New Roman"/>
              </w:rPr>
            </w:pPr>
          </w:p>
        </w:tc>
      </w:tr>
      <w:tr w:rsidR="008A4675" w:rsidRPr="008A4675" w14:paraId="76FCBF87" w14:textId="77777777" w:rsidTr="00F33774">
        <w:tc>
          <w:tcPr>
            <w:tcW w:w="625" w:type="dxa"/>
            <w:vAlign w:val="center"/>
          </w:tcPr>
          <w:p w14:paraId="06338AC8" w14:textId="77777777" w:rsidR="00262F6C" w:rsidRPr="008A4675" w:rsidRDefault="00262F6C" w:rsidP="00FF385B">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025FDA80" w14:textId="126F0F05" w:rsidR="00262F6C" w:rsidRPr="008A4675" w:rsidRDefault="008A40F4" w:rsidP="00FF385B">
            <w:pPr>
              <w:jc w:val="both"/>
              <w:rPr>
                <w:rFonts w:ascii="Times New Roman" w:hAnsi="Times New Roman" w:cs="Times New Roman"/>
              </w:rPr>
            </w:pPr>
            <w:r>
              <w:rPr>
                <w:rFonts w:ascii="Times New Roman" w:hAnsi="Times New Roman" w:cs="Times New Roman"/>
              </w:rPr>
              <w:t>Bezpłatni</w:t>
            </w:r>
            <w:r w:rsidR="00E44089">
              <w:rPr>
                <w:rFonts w:ascii="Times New Roman" w:hAnsi="Times New Roman" w:cs="Times New Roman"/>
              </w:rPr>
              <w:t>e</w:t>
            </w:r>
            <w:r>
              <w:rPr>
                <w:rFonts w:ascii="Times New Roman" w:hAnsi="Times New Roman" w:cs="Times New Roman"/>
              </w:rPr>
              <w:t xml:space="preserve"> s</w:t>
            </w:r>
            <w:r w:rsidR="00262F6C" w:rsidRPr="008A4675">
              <w:rPr>
                <w:rFonts w:ascii="Times New Roman" w:hAnsi="Times New Roman" w:cs="Times New Roman"/>
              </w:rPr>
              <w:t>zkolenie z obsługi przedmiotu zamówienia Wykonawca przeprowadzi w dniu odbioru faktycznego pojazdu dla min</w:t>
            </w:r>
            <w:r w:rsidR="00E44089">
              <w:rPr>
                <w:rFonts w:ascii="Times New Roman" w:hAnsi="Times New Roman" w:cs="Times New Roman"/>
              </w:rPr>
              <w:t>imum</w:t>
            </w:r>
            <w:r w:rsidR="00262F6C" w:rsidRPr="008A4675">
              <w:rPr>
                <w:rFonts w:ascii="Times New Roman" w:hAnsi="Times New Roman" w:cs="Times New Roman"/>
              </w:rPr>
              <w:t xml:space="preserve"> 3 osób.</w:t>
            </w:r>
          </w:p>
        </w:tc>
        <w:tc>
          <w:tcPr>
            <w:tcW w:w="4252" w:type="dxa"/>
            <w:vAlign w:val="center"/>
          </w:tcPr>
          <w:p w14:paraId="324E0AB0" w14:textId="77777777" w:rsidR="00262F6C" w:rsidRPr="008A4675" w:rsidRDefault="00262F6C" w:rsidP="00FF385B">
            <w:pPr>
              <w:jc w:val="center"/>
              <w:rPr>
                <w:rFonts w:ascii="Times New Roman" w:hAnsi="Times New Roman" w:cs="Times New Roman"/>
              </w:rPr>
            </w:pPr>
          </w:p>
        </w:tc>
      </w:tr>
      <w:tr w:rsidR="008A4675" w:rsidRPr="008A4675" w14:paraId="3737D174" w14:textId="77777777" w:rsidTr="00F33774">
        <w:tc>
          <w:tcPr>
            <w:tcW w:w="625" w:type="dxa"/>
            <w:vAlign w:val="center"/>
          </w:tcPr>
          <w:p w14:paraId="594C9AB9" w14:textId="77777777" w:rsidR="00262F6C" w:rsidRPr="008A4675" w:rsidRDefault="00262F6C" w:rsidP="00FF385B">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6AD88EA2" w14:textId="7421327F" w:rsidR="00262F6C" w:rsidRPr="008A4675" w:rsidRDefault="00262F6C" w:rsidP="00FF385B">
            <w:pPr>
              <w:jc w:val="both"/>
              <w:rPr>
                <w:rFonts w:ascii="Times New Roman" w:hAnsi="Times New Roman" w:cs="Times New Roman"/>
              </w:rPr>
            </w:pPr>
            <w:r w:rsidRPr="008A4675">
              <w:rPr>
                <w:rFonts w:ascii="Times New Roman" w:hAnsi="Times New Roman" w:cs="Times New Roman"/>
              </w:rPr>
              <w:t>Pojazd oraz sprzęt silnikowy wydane z pełnymi zbiornikami paliwa</w:t>
            </w:r>
            <w:r w:rsidR="003739A0">
              <w:rPr>
                <w:rFonts w:ascii="Times New Roman" w:hAnsi="Times New Roman" w:cs="Times New Roman"/>
              </w:rPr>
              <w:t>.</w:t>
            </w:r>
          </w:p>
        </w:tc>
        <w:tc>
          <w:tcPr>
            <w:tcW w:w="4252" w:type="dxa"/>
            <w:vAlign w:val="center"/>
          </w:tcPr>
          <w:p w14:paraId="10E4DE7B" w14:textId="77777777" w:rsidR="00262F6C" w:rsidRPr="008A4675" w:rsidRDefault="00262F6C" w:rsidP="00FF385B">
            <w:pPr>
              <w:jc w:val="center"/>
              <w:rPr>
                <w:rFonts w:ascii="Times New Roman" w:hAnsi="Times New Roman" w:cs="Times New Roman"/>
              </w:rPr>
            </w:pPr>
          </w:p>
        </w:tc>
      </w:tr>
      <w:tr w:rsidR="008A4675" w:rsidRPr="008A4675" w14:paraId="194EDF6A" w14:textId="77777777" w:rsidTr="00F33774">
        <w:tc>
          <w:tcPr>
            <w:tcW w:w="625" w:type="dxa"/>
            <w:vAlign w:val="center"/>
          </w:tcPr>
          <w:p w14:paraId="70E60049" w14:textId="77777777" w:rsidR="00262F6C" w:rsidRPr="008A4675" w:rsidRDefault="00262F6C" w:rsidP="00FF385B">
            <w:pPr>
              <w:pStyle w:val="Akapitzlist"/>
              <w:numPr>
                <w:ilvl w:val="1"/>
                <w:numId w:val="1"/>
              </w:numPr>
              <w:ind w:left="447" w:right="2302"/>
              <w:jc w:val="center"/>
              <w:rPr>
                <w:rFonts w:ascii="Times New Roman" w:hAnsi="Times New Roman" w:cs="Times New Roman"/>
              </w:rPr>
            </w:pPr>
          </w:p>
        </w:tc>
        <w:tc>
          <w:tcPr>
            <w:tcW w:w="9406" w:type="dxa"/>
            <w:shd w:val="clear" w:color="auto" w:fill="auto"/>
          </w:tcPr>
          <w:p w14:paraId="42A5E6C2" w14:textId="58E8908B" w:rsidR="00262F6C" w:rsidRPr="008A4675" w:rsidRDefault="00262F6C" w:rsidP="004F0834">
            <w:pPr>
              <w:jc w:val="both"/>
              <w:rPr>
                <w:rFonts w:ascii="Times New Roman" w:hAnsi="Times New Roman" w:cs="Times New Roman"/>
              </w:rPr>
            </w:pPr>
            <w:r w:rsidRPr="008A4675">
              <w:rPr>
                <w:rFonts w:ascii="Times New Roman" w:hAnsi="Times New Roman" w:cs="Times New Roman"/>
              </w:rPr>
              <w:t xml:space="preserve">Napełniony zbiornik środka pianotwórczego. Rodzaj środka do uzgodnienia z </w:t>
            </w:r>
            <w:r w:rsidR="004F0834">
              <w:rPr>
                <w:rFonts w:ascii="Times New Roman" w:hAnsi="Times New Roman" w:cs="Times New Roman"/>
              </w:rPr>
              <w:t>Użytkownikiem.</w:t>
            </w:r>
            <w:r w:rsidRPr="008A4675">
              <w:rPr>
                <w:rFonts w:ascii="Times New Roman" w:hAnsi="Times New Roman" w:cs="Times New Roman"/>
              </w:rPr>
              <w:t xml:space="preserve"> </w:t>
            </w:r>
          </w:p>
        </w:tc>
        <w:tc>
          <w:tcPr>
            <w:tcW w:w="4252" w:type="dxa"/>
            <w:vAlign w:val="center"/>
          </w:tcPr>
          <w:p w14:paraId="71926C3A" w14:textId="77777777" w:rsidR="00262F6C" w:rsidRPr="008A4675" w:rsidRDefault="00262F6C" w:rsidP="00FF385B">
            <w:pPr>
              <w:jc w:val="center"/>
              <w:rPr>
                <w:rFonts w:ascii="Times New Roman" w:hAnsi="Times New Roman" w:cs="Times New Roman"/>
              </w:rPr>
            </w:pPr>
          </w:p>
        </w:tc>
      </w:tr>
    </w:tbl>
    <w:p w14:paraId="5C2196C9" w14:textId="73001377" w:rsidR="008C068E" w:rsidRDefault="008C068E" w:rsidP="002235F6">
      <w:pPr>
        <w:jc w:val="both"/>
        <w:rPr>
          <w:rFonts w:ascii="Times New Roman" w:hAnsi="Times New Roman" w:cs="Times New Roman"/>
        </w:rPr>
      </w:pPr>
    </w:p>
    <w:p w14:paraId="0E020BB7" w14:textId="77777777" w:rsidR="00285865" w:rsidRDefault="00285865" w:rsidP="00285865">
      <w:pPr>
        <w:jc w:val="both"/>
        <w:rPr>
          <w:rFonts w:ascii="Times New Roman" w:hAnsi="Times New Roman"/>
        </w:rPr>
      </w:pPr>
      <w:r w:rsidRPr="00D23DC3">
        <w:rPr>
          <w:rFonts w:ascii="Times New Roman" w:hAnsi="Times New Roman"/>
        </w:rPr>
        <w:t xml:space="preserve">Podane przez Zamawiającego w opisie przedmiotu zamówienia „Specyfikacji technicznej” ewentualne nazwy (znaki towarowe), normy, oceny i specyfikacje techniczne mają charakter przykładowy, a ich wskazanie ma na celu określenie oczekiwanego standardu, przy czym Zamawiający dopuszcza składanie ofert równoważnych na podstawie art. 101 ust. 4, 5, 6 </w:t>
      </w:r>
      <w:proofErr w:type="spellStart"/>
      <w:r w:rsidRPr="00D23DC3">
        <w:rPr>
          <w:rFonts w:ascii="Times New Roman" w:hAnsi="Times New Roman"/>
        </w:rPr>
        <w:t>uPzp</w:t>
      </w:r>
      <w:proofErr w:type="spellEnd"/>
      <w:r w:rsidRPr="00D23DC3">
        <w:rPr>
          <w:rFonts w:ascii="Times New Roman" w:hAnsi="Times New Roman"/>
        </w:rPr>
        <w:t xml:space="preserve"> w związku z art. 99 </w:t>
      </w:r>
      <w:proofErr w:type="spellStart"/>
      <w:r w:rsidRPr="00D23DC3">
        <w:rPr>
          <w:rFonts w:ascii="Times New Roman" w:hAnsi="Times New Roman"/>
        </w:rPr>
        <w:t>uPzp</w:t>
      </w:r>
      <w:proofErr w:type="spellEnd"/>
      <w:r w:rsidRPr="00D23DC3">
        <w:rPr>
          <w:rFonts w:ascii="Times New Roman" w:hAnsi="Times New Roman"/>
        </w:rPr>
        <w:t xml:space="preserve">. Jeżeli w dokumentacji postępowania wskazano konkretne normy, oceny </w:t>
      </w:r>
      <w:r>
        <w:rPr>
          <w:rFonts w:ascii="Times New Roman" w:hAnsi="Times New Roman"/>
        </w:rPr>
        <w:br/>
      </w:r>
      <w:r w:rsidRPr="00D23DC3">
        <w:rPr>
          <w:rFonts w:ascii="Times New Roman" w:hAnsi="Times New Roman"/>
        </w:rPr>
        <w:t>i specyfikacje techniczne, Zamawiający informuje, że dopuszcza zastosowanie rozwiązań równoważnych opisanych przez te normy. Wykonawca, który powołuje się na rozwiązania równoważne opisane przez Zamawiającego, jest zobowiązany wykazać w ofercie - w szczególności za pomocą przedmiotowych środków dowodowych - że oferowane przez niego dostawy, usługi lub roboty budowlane spełniają wymagania określone przez Zamawiającego. Obowiązek udowodnienia równoważności leży po stronie Wykonawcy.</w:t>
      </w:r>
    </w:p>
    <w:p w14:paraId="7F8818BC" w14:textId="77777777" w:rsidR="00285865" w:rsidRPr="00FD0B7A" w:rsidRDefault="00285865" w:rsidP="00285865">
      <w:pPr>
        <w:jc w:val="both"/>
        <w:rPr>
          <w:rFonts w:ascii="Times New Roman" w:hAnsi="Times New Roman"/>
        </w:rPr>
      </w:pPr>
    </w:p>
    <w:p w14:paraId="2329D969" w14:textId="77777777" w:rsidR="00285865" w:rsidRDefault="00285865" w:rsidP="00285865">
      <w:pPr>
        <w:ind w:left="10061" w:firstLine="559"/>
        <w:rPr>
          <w:rFonts w:ascii="Times New Roman" w:hAnsi="Times New Roman"/>
          <w:szCs w:val="24"/>
        </w:rPr>
      </w:pPr>
      <w:r>
        <w:rPr>
          <w:rFonts w:ascii="Times New Roman" w:hAnsi="Times New Roman"/>
          <w:szCs w:val="24"/>
        </w:rPr>
        <w:t>..............................................</w:t>
      </w:r>
    </w:p>
    <w:p w14:paraId="17866764" w14:textId="77777777" w:rsidR="00285865" w:rsidRPr="00413D44" w:rsidRDefault="00285865" w:rsidP="00285865">
      <w:pPr>
        <w:ind w:left="9210" w:firstLine="702"/>
        <w:jc w:val="center"/>
      </w:pPr>
      <w:r>
        <w:rPr>
          <w:rFonts w:ascii="Times New Roman" w:hAnsi="Times New Roman"/>
          <w:i/>
          <w:iCs/>
          <w:szCs w:val="24"/>
        </w:rPr>
        <w:t>(</w:t>
      </w:r>
      <w:r>
        <w:rPr>
          <w:rFonts w:ascii="Times New Roman" w:hAnsi="Times New Roman"/>
          <w:i/>
          <w:iCs/>
          <w:sz w:val="18"/>
          <w:szCs w:val="24"/>
        </w:rPr>
        <w:t>podpis Wykonawcy</w:t>
      </w:r>
      <w:r>
        <w:rPr>
          <w:rFonts w:ascii="Times New Roman" w:hAnsi="Times New Roman"/>
          <w:i/>
          <w:iCs/>
          <w:szCs w:val="24"/>
        </w:rPr>
        <w:t>)</w:t>
      </w:r>
    </w:p>
    <w:p w14:paraId="1A391D6E" w14:textId="77777777" w:rsidR="00285865" w:rsidRDefault="00285865" w:rsidP="00285865">
      <w:pPr>
        <w:tabs>
          <w:tab w:val="left" w:pos="284"/>
        </w:tabs>
        <w:jc w:val="both"/>
        <w:rPr>
          <w:rFonts w:ascii="Times New Roman" w:hAnsi="Times New Roman"/>
          <w:szCs w:val="24"/>
        </w:rPr>
      </w:pPr>
      <w:r>
        <w:rPr>
          <w:rFonts w:ascii="Times New Roman" w:hAnsi="Times New Roman"/>
          <w:szCs w:val="24"/>
        </w:rPr>
        <w:t>.............................., dnia ……………………………….</w:t>
      </w:r>
    </w:p>
    <w:p w14:paraId="1C2ABDFC" w14:textId="77777777" w:rsidR="00285865" w:rsidRPr="00FA5493" w:rsidRDefault="00285865" w:rsidP="00285865">
      <w:pPr>
        <w:tabs>
          <w:tab w:val="left" w:pos="284"/>
        </w:tabs>
        <w:ind w:left="284"/>
        <w:jc w:val="both"/>
      </w:pPr>
      <w:r>
        <w:rPr>
          <w:rFonts w:ascii="Times New Roman" w:hAnsi="Times New Roman"/>
          <w:i/>
          <w:iCs/>
          <w:szCs w:val="24"/>
        </w:rPr>
        <w:t>(</w:t>
      </w:r>
      <w:r>
        <w:rPr>
          <w:rFonts w:ascii="Times New Roman" w:hAnsi="Times New Roman"/>
          <w:i/>
          <w:iCs/>
          <w:sz w:val="18"/>
          <w:szCs w:val="24"/>
        </w:rPr>
        <w:t>miejscowość</w:t>
      </w:r>
      <w:r>
        <w:rPr>
          <w:rFonts w:ascii="Times New Roman" w:hAnsi="Times New Roman"/>
          <w:i/>
          <w:iCs/>
          <w:szCs w:val="24"/>
        </w:rPr>
        <w:t>)</w:t>
      </w:r>
    </w:p>
    <w:p w14:paraId="64F7B5B0" w14:textId="77777777" w:rsidR="00285865" w:rsidRPr="002B43E8" w:rsidRDefault="00285865" w:rsidP="002235F6">
      <w:pPr>
        <w:jc w:val="both"/>
        <w:rPr>
          <w:rFonts w:ascii="Times New Roman" w:hAnsi="Times New Roman" w:cs="Times New Roman"/>
        </w:rPr>
      </w:pPr>
    </w:p>
    <w:sectPr w:rsidR="00285865" w:rsidRPr="002B43E8" w:rsidSect="00E850A2">
      <w:headerReference w:type="default" r:id="rId8"/>
      <w:footerReference w:type="default" r:id="rId9"/>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6E54E" w14:textId="77777777" w:rsidR="002E7A1B" w:rsidRDefault="002E7A1B" w:rsidP="00065BBB">
      <w:pPr>
        <w:spacing w:after="0" w:line="240" w:lineRule="auto"/>
      </w:pPr>
      <w:r>
        <w:separator/>
      </w:r>
    </w:p>
  </w:endnote>
  <w:endnote w:type="continuationSeparator" w:id="0">
    <w:p w14:paraId="1658DA2E" w14:textId="77777777" w:rsidR="002E7A1B" w:rsidRDefault="002E7A1B" w:rsidP="00065B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ED9F3" w14:textId="77777777" w:rsidR="008A0D7B" w:rsidRDefault="008A0D7B" w:rsidP="00065BBB">
    <w:pPr>
      <w:pStyle w:val="Stopka"/>
    </w:pPr>
    <w:r>
      <w:t>* Właściwe zaznaczyć. Dodatkowe informacje o punktacji w ramach kryterium w SWZ.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B92A9" w14:textId="77777777" w:rsidR="002E7A1B" w:rsidRDefault="002E7A1B" w:rsidP="00065BBB">
      <w:pPr>
        <w:spacing w:after="0" w:line="240" w:lineRule="auto"/>
      </w:pPr>
      <w:r>
        <w:separator/>
      </w:r>
    </w:p>
  </w:footnote>
  <w:footnote w:type="continuationSeparator" w:id="0">
    <w:p w14:paraId="7D4C5131" w14:textId="77777777" w:rsidR="002E7A1B" w:rsidRDefault="002E7A1B" w:rsidP="00065B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FE82D" w14:textId="6993520E" w:rsidR="008A0D7B" w:rsidRPr="008A4675" w:rsidRDefault="008A0D7B" w:rsidP="002235F6">
    <w:pPr>
      <w:pStyle w:val="Nagwek"/>
      <w:tabs>
        <w:tab w:val="clear" w:pos="4536"/>
        <w:tab w:val="clear" w:pos="9072"/>
        <w:tab w:val="left" w:pos="10915"/>
      </w:tabs>
      <w:jc w:val="both"/>
      <w:rPr>
        <w:rFonts w:ascii="Times New Roman" w:hAnsi="Times New Roman" w:cs="Times New Roman"/>
      </w:rPr>
    </w:pPr>
    <w:r w:rsidRPr="004346C2">
      <w:rPr>
        <w:rFonts w:ascii="Times New Roman" w:hAnsi="Times New Roman" w:cs="Times New Roman"/>
      </w:rPr>
      <w:t>Numer sprawy</w:t>
    </w:r>
    <w:r w:rsidR="004346C2" w:rsidRPr="004346C2">
      <w:rPr>
        <w:rFonts w:ascii="Times New Roman" w:hAnsi="Times New Roman" w:cs="Times New Roman"/>
      </w:rPr>
      <w:t xml:space="preserve"> WL.2370.6.2022</w:t>
    </w:r>
    <w:r w:rsidRPr="008A4675">
      <w:rPr>
        <w:rFonts w:ascii="Times New Roman" w:hAnsi="Times New Roman" w:cs="Times New Roman"/>
      </w:rPr>
      <w:tab/>
    </w:r>
    <w:r w:rsidRPr="008A4675">
      <w:rPr>
        <w:rFonts w:ascii="Times New Roman" w:hAnsi="Times New Roman" w:cs="Times New Roman"/>
      </w:rPr>
      <w:tab/>
      <w:t xml:space="preserve">Załącznik nr </w:t>
    </w:r>
    <w:r w:rsidR="004346C2">
      <w:rPr>
        <w:rFonts w:ascii="Times New Roman" w:hAnsi="Times New Roman" w:cs="Times New Roman"/>
      </w:rPr>
      <w:t>3.2 do SWZ</w:t>
    </w:r>
  </w:p>
  <w:p w14:paraId="34718244" w14:textId="77777777" w:rsidR="008A0D7B" w:rsidRPr="00B60E9D" w:rsidRDefault="008A0D7B" w:rsidP="00524B40">
    <w:pPr>
      <w:pStyle w:val="Nagwek"/>
      <w:rPr>
        <w:color w:val="FF0000"/>
      </w:rPr>
    </w:pPr>
  </w:p>
  <w:p w14:paraId="4F4FF201" w14:textId="77777777" w:rsidR="008A0D7B" w:rsidRPr="00B60E9D" w:rsidRDefault="008A0D7B">
    <w:pPr>
      <w:pStyle w:val="Nagwek"/>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B60FD"/>
    <w:multiLevelType w:val="hybridMultilevel"/>
    <w:tmpl w:val="2A0A0D3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 w15:restartNumberingAfterBreak="0">
    <w:nsid w:val="099A1261"/>
    <w:multiLevelType w:val="hybridMultilevel"/>
    <w:tmpl w:val="70169C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12DB18AD"/>
    <w:multiLevelType w:val="hybridMultilevel"/>
    <w:tmpl w:val="1DA6C7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4C20C85"/>
    <w:multiLevelType w:val="multilevel"/>
    <w:tmpl w:val="F64C5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7D03B16"/>
    <w:multiLevelType w:val="hybridMultilevel"/>
    <w:tmpl w:val="22AA21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B6820ED"/>
    <w:multiLevelType w:val="hybridMultilevel"/>
    <w:tmpl w:val="803C0F0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C827040"/>
    <w:multiLevelType w:val="multilevel"/>
    <w:tmpl w:val="C1BC04B8"/>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57562B"/>
    <w:multiLevelType w:val="multilevel"/>
    <w:tmpl w:val="1416CC3C"/>
    <w:numStyleLink w:val="Styl1"/>
  </w:abstractNum>
  <w:abstractNum w:abstractNumId="8" w15:restartNumberingAfterBreak="0">
    <w:nsid w:val="1E2768AD"/>
    <w:multiLevelType w:val="hybridMultilevel"/>
    <w:tmpl w:val="338603FA"/>
    <w:lvl w:ilvl="0" w:tplc="04AC8E38">
      <w:start w:val="1"/>
      <w:numFmt w:val="decimal"/>
      <w:lvlText w:val="%1."/>
      <w:lvlJc w:val="left"/>
      <w:pPr>
        <w:ind w:left="7731" w:hanging="360"/>
      </w:pPr>
      <w:rPr>
        <w:rFonts w:ascii="Times New Roman" w:eastAsiaTheme="minorHAnsi" w:hAnsi="Times New Roman" w:cs="Times New Roman"/>
      </w:rPr>
    </w:lvl>
    <w:lvl w:ilvl="1" w:tplc="04150019">
      <w:start w:val="1"/>
      <w:numFmt w:val="lowerLetter"/>
      <w:lvlText w:val="%2."/>
      <w:lvlJc w:val="left"/>
      <w:pPr>
        <w:ind w:left="8451" w:hanging="360"/>
      </w:pPr>
    </w:lvl>
    <w:lvl w:ilvl="2" w:tplc="0415001B" w:tentative="1">
      <w:start w:val="1"/>
      <w:numFmt w:val="lowerRoman"/>
      <w:lvlText w:val="%3."/>
      <w:lvlJc w:val="right"/>
      <w:pPr>
        <w:ind w:left="9171" w:hanging="180"/>
      </w:pPr>
    </w:lvl>
    <w:lvl w:ilvl="3" w:tplc="0415000F" w:tentative="1">
      <w:start w:val="1"/>
      <w:numFmt w:val="decimal"/>
      <w:lvlText w:val="%4."/>
      <w:lvlJc w:val="left"/>
      <w:pPr>
        <w:ind w:left="9891" w:hanging="360"/>
      </w:pPr>
    </w:lvl>
    <w:lvl w:ilvl="4" w:tplc="04150019" w:tentative="1">
      <w:start w:val="1"/>
      <w:numFmt w:val="lowerLetter"/>
      <w:lvlText w:val="%5."/>
      <w:lvlJc w:val="left"/>
      <w:pPr>
        <w:ind w:left="10611" w:hanging="360"/>
      </w:pPr>
    </w:lvl>
    <w:lvl w:ilvl="5" w:tplc="0415001B" w:tentative="1">
      <w:start w:val="1"/>
      <w:numFmt w:val="lowerRoman"/>
      <w:lvlText w:val="%6."/>
      <w:lvlJc w:val="right"/>
      <w:pPr>
        <w:ind w:left="11331" w:hanging="180"/>
      </w:pPr>
    </w:lvl>
    <w:lvl w:ilvl="6" w:tplc="0415000F" w:tentative="1">
      <w:start w:val="1"/>
      <w:numFmt w:val="decimal"/>
      <w:lvlText w:val="%7."/>
      <w:lvlJc w:val="left"/>
      <w:pPr>
        <w:ind w:left="12051" w:hanging="360"/>
      </w:pPr>
    </w:lvl>
    <w:lvl w:ilvl="7" w:tplc="04150019" w:tentative="1">
      <w:start w:val="1"/>
      <w:numFmt w:val="lowerLetter"/>
      <w:lvlText w:val="%8."/>
      <w:lvlJc w:val="left"/>
      <w:pPr>
        <w:ind w:left="12771" w:hanging="360"/>
      </w:pPr>
    </w:lvl>
    <w:lvl w:ilvl="8" w:tplc="0415001B" w:tentative="1">
      <w:start w:val="1"/>
      <w:numFmt w:val="lowerRoman"/>
      <w:lvlText w:val="%9."/>
      <w:lvlJc w:val="right"/>
      <w:pPr>
        <w:ind w:left="13491" w:hanging="180"/>
      </w:pPr>
    </w:lvl>
  </w:abstractNum>
  <w:abstractNum w:abstractNumId="9" w15:restartNumberingAfterBreak="0">
    <w:nsid w:val="205B0129"/>
    <w:multiLevelType w:val="hybridMultilevel"/>
    <w:tmpl w:val="741CCB5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1865246"/>
    <w:multiLevelType w:val="hybridMultilevel"/>
    <w:tmpl w:val="12221F78"/>
    <w:lvl w:ilvl="0" w:tplc="0415000B">
      <w:start w:val="1"/>
      <w:numFmt w:val="bullet"/>
      <w:lvlText w:val=""/>
      <w:lvlJc w:val="left"/>
      <w:pPr>
        <w:ind w:left="1039" w:hanging="360"/>
      </w:pPr>
      <w:rPr>
        <w:rFonts w:ascii="Wingdings" w:hAnsi="Wingdings" w:hint="default"/>
      </w:rPr>
    </w:lvl>
    <w:lvl w:ilvl="1" w:tplc="04150003" w:tentative="1">
      <w:start w:val="1"/>
      <w:numFmt w:val="bullet"/>
      <w:lvlText w:val="o"/>
      <w:lvlJc w:val="left"/>
      <w:pPr>
        <w:ind w:left="1759" w:hanging="360"/>
      </w:pPr>
      <w:rPr>
        <w:rFonts w:ascii="Courier New" w:hAnsi="Courier New" w:cs="Courier New" w:hint="default"/>
      </w:rPr>
    </w:lvl>
    <w:lvl w:ilvl="2" w:tplc="04150005" w:tentative="1">
      <w:start w:val="1"/>
      <w:numFmt w:val="bullet"/>
      <w:lvlText w:val=""/>
      <w:lvlJc w:val="left"/>
      <w:pPr>
        <w:ind w:left="2479" w:hanging="360"/>
      </w:pPr>
      <w:rPr>
        <w:rFonts w:ascii="Wingdings" w:hAnsi="Wingdings" w:hint="default"/>
      </w:rPr>
    </w:lvl>
    <w:lvl w:ilvl="3" w:tplc="04150001" w:tentative="1">
      <w:start w:val="1"/>
      <w:numFmt w:val="bullet"/>
      <w:lvlText w:val=""/>
      <w:lvlJc w:val="left"/>
      <w:pPr>
        <w:ind w:left="3199" w:hanging="360"/>
      </w:pPr>
      <w:rPr>
        <w:rFonts w:ascii="Symbol" w:hAnsi="Symbol" w:hint="default"/>
      </w:rPr>
    </w:lvl>
    <w:lvl w:ilvl="4" w:tplc="04150003" w:tentative="1">
      <w:start w:val="1"/>
      <w:numFmt w:val="bullet"/>
      <w:lvlText w:val="o"/>
      <w:lvlJc w:val="left"/>
      <w:pPr>
        <w:ind w:left="3919" w:hanging="360"/>
      </w:pPr>
      <w:rPr>
        <w:rFonts w:ascii="Courier New" w:hAnsi="Courier New" w:cs="Courier New" w:hint="default"/>
      </w:rPr>
    </w:lvl>
    <w:lvl w:ilvl="5" w:tplc="04150005" w:tentative="1">
      <w:start w:val="1"/>
      <w:numFmt w:val="bullet"/>
      <w:lvlText w:val=""/>
      <w:lvlJc w:val="left"/>
      <w:pPr>
        <w:ind w:left="4639" w:hanging="360"/>
      </w:pPr>
      <w:rPr>
        <w:rFonts w:ascii="Wingdings" w:hAnsi="Wingdings" w:hint="default"/>
      </w:rPr>
    </w:lvl>
    <w:lvl w:ilvl="6" w:tplc="04150001" w:tentative="1">
      <w:start w:val="1"/>
      <w:numFmt w:val="bullet"/>
      <w:lvlText w:val=""/>
      <w:lvlJc w:val="left"/>
      <w:pPr>
        <w:ind w:left="5359" w:hanging="360"/>
      </w:pPr>
      <w:rPr>
        <w:rFonts w:ascii="Symbol" w:hAnsi="Symbol" w:hint="default"/>
      </w:rPr>
    </w:lvl>
    <w:lvl w:ilvl="7" w:tplc="04150003" w:tentative="1">
      <w:start w:val="1"/>
      <w:numFmt w:val="bullet"/>
      <w:lvlText w:val="o"/>
      <w:lvlJc w:val="left"/>
      <w:pPr>
        <w:ind w:left="6079" w:hanging="360"/>
      </w:pPr>
      <w:rPr>
        <w:rFonts w:ascii="Courier New" w:hAnsi="Courier New" w:cs="Courier New" w:hint="default"/>
      </w:rPr>
    </w:lvl>
    <w:lvl w:ilvl="8" w:tplc="04150005" w:tentative="1">
      <w:start w:val="1"/>
      <w:numFmt w:val="bullet"/>
      <w:lvlText w:val=""/>
      <w:lvlJc w:val="left"/>
      <w:pPr>
        <w:ind w:left="6799" w:hanging="360"/>
      </w:pPr>
      <w:rPr>
        <w:rFonts w:ascii="Wingdings" w:hAnsi="Wingdings" w:hint="default"/>
      </w:rPr>
    </w:lvl>
  </w:abstractNum>
  <w:abstractNum w:abstractNumId="11" w15:restartNumberingAfterBreak="0">
    <w:nsid w:val="249E79B3"/>
    <w:multiLevelType w:val="hybridMultilevel"/>
    <w:tmpl w:val="2738DC90"/>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76F0C53"/>
    <w:multiLevelType w:val="hybridMultilevel"/>
    <w:tmpl w:val="849A86CC"/>
    <w:lvl w:ilvl="0" w:tplc="CE2283DE">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D165FFF"/>
    <w:multiLevelType w:val="hybridMultilevel"/>
    <w:tmpl w:val="F7EA71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3DE1748"/>
    <w:multiLevelType w:val="hybridMultilevel"/>
    <w:tmpl w:val="DD6C22D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 w15:restartNumberingAfterBreak="0">
    <w:nsid w:val="3539065D"/>
    <w:multiLevelType w:val="hybridMultilevel"/>
    <w:tmpl w:val="DC2889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7950C80"/>
    <w:multiLevelType w:val="hybridMultilevel"/>
    <w:tmpl w:val="73AC21F8"/>
    <w:lvl w:ilvl="0" w:tplc="4D867CC6">
      <w:start w:val="1"/>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D245BDD"/>
    <w:multiLevelType w:val="multilevel"/>
    <w:tmpl w:val="1416CC3C"/>
    <w:styleLink w:val="Styl1"/>
    <w:lvl w:ilvl="0">
      <w:start w:val="4"/>
      <w:numFmt w:val="decimal"/>
      <w:lvlText w:val="%1."/>
      <w:lvlJc w:val="left"/>
      <w:pPr>
        <w:ind w:left="360" w:hanging="360"/>
      </w:pPr>
      <w:rPr>
        <w:rFonts w:hint="default"/>
        <w:b w:val="0"/>
        <w:bCs/>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38C1256"/>
    <w:multiLevelType w:val="multilevel"/>
    <w:tmpl w:val="376CB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B3213B5"/>
    <w:multiLevelType w:val="hybridMultilevel"/>
    <w:tmpl w:val="60563C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C3A19F0"/>
    <w:multiLevelType w:val="hybridMultilevel"/>
    <w:tmpl w:val="6804C15C"/>
    <w:lvl w:ilvl="0" w:tplc="118A3C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4C0071C"/>
    <w:multiLevelType w:val="hybridMultilevel"/>
    <w:tmpl w:val="DBD287D2"/>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5A605510"/>
    <w:multiLevelType w:val="hybridMultilevel"/>
    <w:tmpl w:val="576C1CA0"/>
    <w:lvl w:ilvl="0" w:tplc="6734AA00">
      <w:start w:val="3249"/>
      <w:numFmt w:val="bullet"/>
      <w:lvlText w:val=""/>
      <w:lvlJc w:val="left"/>
      <w:pPr>
        <w:ind w:left="720" w:hanging="360"/>
      </w:pPr>
      <w:rPr>
        <w:rFonts w:ascii="Symbol" w:eastAsiaTheme="minorHAnsi" w:hAnsi="Symbo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60404F59"/>
    <w:multiLevelType w:val="hybridMultilevel"/>
    <w:tmpl w:val="9EB04E8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69AE03D1"/>
    <w:multiLevelType w:val="hybridMultilevel"/>
    <w:tmpl w:val="1AF477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B0457A3"/>
    <w:multiLevelType w:val="hybridMultilevel"/>
    <w:tmpl w:val="49FC9EA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B986965"/>
    <w:multiLevelType w:val="hybridMultilevel"/>
    <w:tmpl w:val="DD28D71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0F23981"/>
    <w:multiLevelType w:val="hybridMultilevel"/>
    <w:tmpl w:val="63BC938C"/>
    <w:lvl w:ilvl="0" w:tplc="59904DB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8" w15:restartNumberingAfterBreak="0">
    <w:nsid w:val="71133C83"/>
    <w:multiLevelType w:val="hybridMultilevel"/>
    <w:tmpl w:val="5C9AE326"/>
    <w:lvl w:ilvl="0" w:tplc="8228B8B0">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71644D68"/>
    <w:multiLevelType w:val="hybridMultilevel"/>
    <w:tmpl w:val="C5FC0A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71B91693"/>
    <w:multiLevelType w:val="multilevel"/>
    <w:tmpl w:val="8B4A0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2C5344E"/>
    <w:multiLevelType w:val="hybridMultilevel"/>
    <w:tmpl w:val="9F203EFE"/>
    <w:lvl w:ilvl="0" w:tplc="59904DB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num w:numId="1" w16cid:durableId="738207603">
    <w:abstractNumId w:val="6"/>
  </w:num>
  <w:num w:numId="2" w16cid:durableId="1994984614">
    <w:abstractNumId w:val="28"/>
  </w:num>
  <w:num w:numId="3" w16cid:durableId="1424492597">
    <w:abstractNumId w:val="20"/>
  </w:num>
  <w:num w:numId="4" w16cid:durableId="1448542857">
    <w:abstractNumId w:val="7"/>
  </w:num>
  <w:num w:numId="5" w16cid:durableId="1287353209">
    <w:abstractNumId w:val="17"/>
  </w:num>
  <w:num w:numId="6" w16cid:durableId="1494837748">
    <w:abstractNumId w:val="13"/>
  </w:num>
  <w:num w:numId="7" w16cid:durableId="2078092894">
    <w:abstractNumId w:val="24"/>
  </w:num>
  <w:num w:numId="8" w16cid:durableId="2053070071">
    <w:abstractNumId w:val="1"/>
  </w:num>
  <w:num w:numId="9" w16cid:durableId="266498716">
    <w:abstractNumId w:val="23"/>
  </w:num>
  <w:num w:numId="10" w16cid:durableId="1628779461">
    <w:abstractNumId w:val="16"/>
  </w:num>
  <w:num w:numId="11" w16cid:durableId="96993292">
    <w:abstractNumId w:val="0"/>
  </w:num>
  <w:num w:numId="12" w16cid:durableId="1959070645">
    <w:abstractNumId w:val="10"/>
  </w:num>
  <w:num w:numId="13" w16cid:durableId="746994721">
    <w:abstractNumId w:val="21"/>
  </w:num>
  <w:num w:numId="14" w16cid:durableId="526992776">
    <w:abstractNumId w:val="9"/>
  </w:num>
  <w:num w:numId="15" w16cid:durableId="1057358344">
    <w:abstractNumId w:val="22"/>
  </w:num>
  <w:num w:numId="16" w16cid:durableId="1863670125">
    <w:abstractNumId w:val="19"/>
  </w:num>
  <w:num w:numId="17" w16cid:durableId="2132432100">
    <w:abstractNumId w:val="3"/>
  </w:num>
  <w:num w:numId="18" w16cid:durableId="1885942142">
    <w:abstractNumId w:val="30"/>
  </w:num>
  <w:num w:numId="19" w16cid:durableId="1887913690">
    <w:abstractNumId w:val="18"/>
  </w:num>
  <w:num w:numId="20" w16cid:durableId="89397169">
    <w:abstractNumId w:val="8"/>
  </w:num>
  <w:num w:numId="21" w16cid:durableId="1664971316">
    <w:abstractNumId w:val="29"/>
  </w:num>
  <w:num w:numId="22" w16cid:durableId="205993425">
    <w:abstractNumId w:val="15"/>
  </w:num>
  <w:num w:numId="23" w16cid:durableId="1764454362">
    <w:abstractNumId w:val="4"/>
  </w:num>
  <w:num w:numId="24" w16cid:durableId="659626510">
    <w:abstractNumId w:val="14"/>
  </w:num>
  <w:num w:numId="25" w16cid:durableId="86510260">
    <w:abstractNumId w:val="25"/>
  </w:num>
  <w:num w:numId="26" w16cid:durableId="1978073333">
    <w:abstractNumId w:val="2"/>
  </w:num>
  <w:num w:numId="27" w16cid:durableId="25921667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89966811">
    <w:abstractNumId w:val="31"/>
  </w:num>
  <w:num w:numId="29" w16cid:durableId="675499737">
    <w:abstractNumId w:val="27"/>
  </w:num>
  <w:num w:numId="30" w16cid:durableId="277611104">
    <w:abstractNumId w:val="26"/>
  </w:num>
  <w:num w:numId="31" w16cid:durableId="842473812">
    <w:abstractNumId w:val="5"/>
  </w:num>
  <w:num w:numId="32" w16cid:durableId="182578285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50A2"/>
    <w:rsid w:val="00025DB9"/>
    <w:rsid w:val="0004060E"/>
    <w:rsid w:val="00046DB1"/>
    <w:rsid w:val="00052732"/>
    <w:rsid w:val="000532EE"/>
    <w:rsid w:val="00054C10"/>
    <w:rsid w:val="0005649E"/>
    <w:rsid w:val="00065BBB"/>
    <w:rsid w:val="00067E1F"/>
    <w:rsid w:val="00074BA7"/>
    <w:rsid w:val="00075B18"/>
    <w:rsid w:val="000815C0"/>
    <w:rsid w:val="0008185C"/>
    <w:rsid w:val="00081D77"/>
    <w:rsid w:val="000B0396"/>
    <w:rsid w:val="000D22BB"/>
    <w:rsid w:val="000D449C"/>
    <w:rsid w:val="000F0AE0"/>
    <w:rsid w:val="000F4520"/>
    <w:rsid w:val="000F4D6A"/>
    <w:rsid w:val="00101AE7"/>
    <w:rsid w:val="00102227"/>
    <w:rsid w:val="00105C24"/>
    <w:rsid w:val="00107A7D"/>
    <w:rsid w:val="001212E2"/>
    <w:rsid w:val="001217E8"/>
    <w:rsid w:val="00122DA7"/>
    <w:rsid w:val="00156BDC"/>
    <w:rsid w:val="00167F29"/>
    <w:rsid w:val="00171C08"/>
    <w:rsid w:val="0019030B"/>
    <w:rsid w:val="001A3DC2"/>
    <w:rsid w:val="001D5096"/>
    <w:rsid w:val="001E5705"/>
    <w:rsid w:val="001F011B"/>
    <w:rsid w:val="001F4120"/>
    <w:rsid w:val="001F6759"/>
    <w:rsid w:val="00203F76"/>
    <w:rsid w:val="00212866"/>
    <w:rsid w:val="00220EA8"/>
    <w:rsid w:val="0022233A"/>
    <w:rsid w:val="002235F6"/>
    <w:rsid w:val="00224DD9"/>
    <w:rsid w:val="0023171E"/>
    <w:rsid w:val="002361D1"/>
    <w:rsid w:val="00251FC0"/>
    <w:rsid w:val="00257BC7"/>
    <w:rsid w:val="00262F6C"/>
    <w:rsid w:val="00272A5A"/>
    <w:rsid w:val="00272DE0"/>
    <w:rsid w:val="00280CE0"/>
    <w:rsid w:val="00283A5A"/>
    <w:rsid w:val="00285865"/>
    <w:rsid w:val="00295016"/>
    <w:rsid w:val="002A156E"/>
    <w:rsid w:val="002B43E8"/>
    <w:rsid w:val="002C2E10"/>
    <w:rsid w:val="002C4AF1"/>
    <w:rsid w:val="002C4C30"/>
    <w:rsid w:val="002C622F"/>
    <w:rsid w:val="002E30EA"/>
    <w:rsid w:val="002E7A1B"/>
    <w:rsid w:val="002F402D"/>
    <w:rsid w:val="0031098B"/>
    <w:rsid w:val="0032748F"/>
    <w:rsid w:val="0034063E"/>
    <w:rsid w:val="00352589"/>
    <w:rsid w:val="003529C8"/>
    <w:rsid w:val="00372DD8"/>
    <w:rsid w:val="003739A0"/>
    <w:rsid w:val="00377398"/>
    <w:rsid w:val="00380B32"/>
    <w:rsid w:val="003844FD"/>
    <w:rsid w:val="003861AB"/>
    <w:rsid w:val="003930C1"/>
    <w:rsid w:val="0039464F"/>
    <w:rsid w:val="003A2241"/>
    <w:rsid w:val="003A5777"/>
    <w:rsid w:val="003A5D28"/>
    <w:rsid w:val="003A607A"/>
    <w:rsid w:val="003B00EB"/>
    <w:rsid w:val="003B6514"/>
    <w:rsid w:val="003B6B30"/>
    <w:rsid w:val="003C0B10"/>
    <w:rsid w:val="003C427B"/>
    <w:rsid w:val="003C65AE"/>
    <w:rsid w:val="003F60E3"/>
    <w:rsid w:val="00414640"/>
    <w:rsid w:val="004346C2"/>
    <w:rsid w:val="004376E4"/>
    <w:rsid w:val="004445D7"/>
    <w:rsid w:val="00446474"/>
    <w:rsid w:val="004549D1"/>
    <w:rsid w:val="004735B6"/>
    <w:rsid w:val="00475203"/>
    <w:rsid w:val="004857EC"/>
    <w:rsid w:val="00492576"/>
    <w:rsid w:val="00492F7D"/>
    <w:rsid w:val="004C04F1"/>
    <w:rsid w:val="004F0834"/>
    <w:rsid w:val="00512234"/>
    <w:rsid w:val="00524B40"/>
    <w:rsid w:val="00525612"/>
    <w:rsid w:val="005262D2"/>
    <w:rsid w:val="00544F48"/>
    <w:rsid w:val="0054728A"/>
    <w:rsid w:val="00552201"/>
    <w:rsid w:val="0055424F"/>
    <w:rsid w:val="005674EB"/>
    <w:rsid w:val="00595B9F"/>
    <w:rsid w:val="00597781"/>
    <w:rsid w:val="005A03D7"/>
    <w:rsid w:val="005B00FB"/>
    <w:rsid w:val="005C731F"/>
    <w:rsid w:val="005D6AFD"/>
    <w:rsid w:val="005E5A7A"/>
    <w:rsid w:val="005F49D3"/>
    <w:rsid w:val="005F7CC1"/>
    <w:rsid w:val="00604B7E"/>
    <w:rsid w:val="006144B7"/>
    <w:rsid w:val="0061559B"/>
    <w:rsid w:val="006352C1"/>
    <w:rsid w:val="0064557D"/>
    <w:rsid w:val="0065272A"/>
    <w:rsid w:val="00653416"/>
    <w:rsid w:val="00671A90"/>
    <w:rsid w:val="006760FA"/>
    <w:rsid w:val="00692407"/>
    <w:rsid w:val="006A4629"/>
    <w:rsid w:val="006D0BE3"/>
    <w:rsid w:val="00702FC6"/>
    <w:rsid w:val="007040C5"/>
    <w:rsid w:val="00721048"/>
    <w:rsid w:val="00721FAC"/>
    <w:rsid w:val="00724FD7"/>
    <w:rsid w:val="007371E8"/>
    <w:rsid w:val="00773024"/>
    <w:rsid w:val="007778FB"/>
    <w:rsid w:val="00785D6B"/>
    <w:rsid w:val="00791232"/>
    <w:rsid w:val="007933A5"/>
    <w:rsid w:val="007B416D"/>
    <w:rsid w:val="007B7ECF"/>
    <w:rsid w:val="007E6BAD"/>
    <w:rsid w:val="00812180"/>
    <w:rsid w:val="00816471"/>
    <w:rsid w:val="00826FFC"/>
    <w:rsid w:val="008339CC"/>
    <w:rsid w:val="00841C04"/>
    <w:rsid w:val="00851317"/>
    <w:rsid w:val="0086058B"/>
    <w:rsid w:val="008679F1"/>
    <w:rsid w:val="00871A87"/>
    <w:rsid w:val="008728FE"/>
    <w:rsid w:val="008778FA"/>
    <w:rsid w:val="008867D4"/>
    <w:rsid w:val="00894ACB"/>
    <w:rsid w:val="008975EA"/>
    <w:rsid w:val="008A00A1"/>
    <w:rsid w:val="008A0D7B"/>
    <w:rsid w:val="008A3ACC"/>
    <w:rsid w:val="008A40F4"/>
    <w:rsid w:val="008A4675"/>
    <w:rsid w:val="008A4E74"/>
    <w:rsid w:val="008B7CA9"/>
    <w:rsid w:val="008C068E"/>
    <w:rsid w:val="008C17C2"/>
    <w:rsid w:val="008E7C01"/>
    <w:rsid w:val="00906C71"/>
    <w:rsid w:val="009245B6"/>
    <w:rsid w:val="0092543B"/>
    <w:rsid w:val="00931328"/>
    <w:rsid w:val="00936B95"/>
    <w:rsid w:val="00940979"/>
    <w:rsid w:val="00961D3C"/>
    <w:rsid w:val="00982C16"/>
    <w:rsid w:val="00991981"/>
    <w:rsid w:val="009939D5"/>
    <w:rsid w:val="00997922"/>
    <w:rsid w:val="009B2618"/>
    <w:rsid w:val="009B32C4"/>
    <w:rsid w:val="009D1264"/>
    <w:rsid w:val="009E0354"/>
    <w:rsid w:val="009E431C"/>
    <w:rsid w:val="009F6D5F"/>
    <w:rsid w:val="00A00073"/>
    <w:rsid w:val="00A20260"/>
    <w:rsid w:val="00A32FCC"/>
    <w:rsid w:val="00A569C3"/>
    <w:rsid w:val="00A6157A"/>
    <w:rsid w:val="00A76765"/>
    <w:rsid w:val="00AE1B3B"/>
    <w:rsid w:val="00AE7C4E"/>
    <w:rsid w:val="00AF6C77"/>
    <w:rsid w:val="00B12301"/>
    <w:rsid w:val="00B15D51"/>
    <w:rsid w:val="00B25D51"/>
    <w:rsid w:val="00B35079"/>
    <w:rsid w:val="00B526ED"/>
    <w:rsid w:val="00B60E9D"/>
    <w:rsid w:val="00B82FAB"/>
    <w:rsid w:val="00B924A5"/>
    <w:rsid w:val="00BA0419"/>
    <w:rsid w:val="00BA31EB"/>
    <w:rsid w:val="00BA4204"/>
    <w:rsid w:val="00BA4500"/>
    <w:rsid w:val="00BB297C"/>
    <w:rsid w:val="00BB40AF"/>
    <w:rsid w:val="00BC53E1"/>
    <w:rsid w:val="00BC7E89"/>
    <w:rsid w:val="00BD5DBE"/>
    <w:rsid w:val="00BF043B"/>
    <w:rsid w:val="00C10F0C"/>
    <w:rsid w:val="00C11774"/>
    <w:rsid w:val="00C23890"/>
    <w:rsid w:val="00C23EF2"/>
    <w:rsid w:val="00C368DC"/>
    <w:rsid w:val="00C3699C"/>
    <w:rsid w:val="00C40325"/>
    <w:rsid w:val="00C43C42"/>
    <w:rsid w:val="00C5169F"/>
    <w:rsid w:val="00C53A47"/>
    <w:rsid w:val="00C569F5"/>
    <w:rsid w:val="00C73483"/>
    <w:rsid w:val="00C95D04"/>
    <w:rsid w:val="00CA29E5"/>
    <w:rsid w:val="00CB16CB"/>
    <w:rsid w:val="00CB4385"/>
    <w:rsid w:val="00CB7C44"/>
    <w:rsid w:val="00CC2374"/>
    <w:rsid w:val="00CD2F2B"/>
    <w:rsid w:val="00CE18D6"/>
    <w:rsid w:val="00CE49DB"/>
    <w:rsid w:val="00CE57AC"/>
    <w:rsid w:val="00D01ADB"/>
    <w:rsid w:val="00D12D37"/>
    <w:rsid w:val="00D26902"/>
    <w:rsid w:val="00D36451"/>
    <w:rsid w:val="00D43FCC"/>
    <w:rsid w:val="00D47705"/>
    <w:rsid w:val="00D50F06"/>
    <w:rsid w:val="00D55E9F"/>
    <w:rsid w:val="00D57768"/>
    <w:rsid w:val="00D61AA1"/>
    <w:rsid w:val="00D649E8"/>
    <w:rsid w:val="00D758D1"/>
    <w:rsid w:val="00D94F5E"/>
    <w:rsid w:val="00D95DAB"/>
    <w:rsid w:val="00DA1264"/>
    <w:rsid w:val="00DA30C7"/>
    <w:rsid w:val="00DB02A7"/>
    <w:rsid w:val="00DD47F6"/>
    <w:rsid w:val="00DE1D99"/>
    <w:rsid w:val="00DE4840"/>
    <w:rsid w:val="00DE750B"/>
    <w:rsid w:val="00E03BA5"/>
    <w:rsid w:val="00E44089"/>
    <w:rsid w:val="00E5465F"/>
    <w:rsid w:val="00E72EC7"/>
    <w:rsid w:val="00E770DA"/>
    <w:rsid w:val="00E850A2"/>
    <w:rsid w:val="00E87B84"/>
    <w:rsid w:val="00E9477D"/>
    <w:rsid w:val="00E972CF"/>
    <w:rsid w:val="00EA4E18"/>
    <w:rsid w:val="00EA5600"/>
    <w:rsid w:val="00EC116B"/>
    <w:rsid w:val="00EE09F2"/>
    <w:rsid w:val="00EE32C5"/>
    <w:rsid w:val="00F1476E"/>
    <w:rsid w:val="00F21BE9"/>
    <w:rsid w:val="00F24468"/>
    <w:rsid w:val="00F33774"/>
    <w:rsid w:val="00F37A79"/>
    <w:rsid w:val="00F7006A"/>
    <w:rsid w:val="00F803F1"/>
    <w:rsid w:val="00F926B1"/>
    <w:rsid w:val="00F93E10"/>
    <w:rsid w:val="00FB033D"/>
    <w:rsid w:val="00FB21E7"/>
    <w:rsid w:val="00FC4090"/>
    <w:rsid w:val="00FD4444"/>
    <w:rsid w:val="00FE354A"/>
    <w:rsid w:val="00FE3738"/>
    <w:rsid w:val="00FF385B"/>
    <w:rsid w:val="00FF63F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D730C"/>
  <w15:docId w15:val="{3F11E9DB-20C9-435D-9400-48E2B9479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850A2"/>
  </w:style>
  <w:style w:type="paragraph" w:styleId="Nagwek1">
    <w:name w:val="heading 1"/>
    <w:basedOn w:val="Normalny"/>
    <w:next w:val="Normalny"/>
    <w:link w:val="Nagwek1Znak"/>
    <w:uiPriority w:val="9"/>
    <w:qFormat/>
    <w:rsid w:val="000815C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3">
    <w:name w:val="heading 3"/>
    <w:basedOn w:val="Normalny"/>
    <w:link w:val="Nagwek3Znak"/>
    <w:uiPriority w:val="9"/>
    <w:qFormat/>
    <w:rsid w:val="000815C0"/>
    <w:pPr>
      <w:spacing w:before="100" w:beforeAutospacing="1" w:after="100" w:afterAutospacing="1" w:line="240" w:lineRule="auto"/>
      <w:outlineLvl w:val="2"/>
    </w:pPr>
    <w:rPr>
      <w:rFonts w:ascii="Times New Roman" w:eastAsia="Times New Roman" w:hAnsi="Times New Roman" w:cs="Times New Roman"/>
      <w:b/>
      <w:bCs/>
      <w:sz w:val="27"/>
      <w:szCs w:val="27"/>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E850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qFormat/>
    <w:rsid w:val="00E850A2"/>
    <w:pPr>
      <w:ind w:left="720"/>
      <w:contextualSpacing/>
    </w:pPr>
  </w:style>
  <w:style w:type="numbering" w:customStyle="1" w:styleId="Styl1">
    <w:name w:val="Styl1"/>
    <w:uiPriority w:val="99"/>
    <w:rsid w:val="00E850A2"/>
    <w:pPr>
      <w:numPr>
        <w:numId w:val="5"/>
      </w:numPr>
    </w:pPr>
  </w:style>
  <w:style w:type="paragraph" w:customStyle="1" w:styleId="western">
    <w:name w:val="western"/>
    <w:basedOn w:val="Normalny"/>
    <w:rsid w:val="00E850A2"/>
    <w:pPr>
      <w:spacing w:before="100" w:beforeAutospacing="1" w:after="0" w:line="240" w:lineRule="auto"/>
      <w:jc w:val="both"/>
    </w:pPr>
    <w:rPr>
      <w:rFonts w:ascii="Times New Roman" w:eastAsia="Times New Roman" w:hAnsi="Times New Roman" w:cs="Times New Roman"/>
      <w:color w:val="000000"/>
      <w:sz w:val="28"/>
      <w:szCs w:val="28"/>
      <w:lang w:eastAsia="pl-PL"/>
    </w:rPr>
  </w:style>
  <w:style w:type="paragraph" w:styleId="Tekstdymka">
    <w:name w:val="Balloon Text"/>
    <w:basedOn w:val="Normalny"/>
    <w:link w:val="TekstdymkaZnak"/>
    <w:uiPriority w:val="99"/>
    <w:semiHidden/>
    <w:unhideWhenUsed/>
    <w:rsid w:val="0019030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9030B"/>
    <w:rPr>
      <w:rFonts w:ascii="Segoe UI" w:hAnsi="Segoe UI" w:cs="Segoe UI"/>
      <w:sz w:val="18"/>
      <w:szCs w:val="18"/>
    </w:rPr>
  </w:style>
  <w:style w:type="paragraph" w:styleId="Nagwek">
    <w:name w:val="header"/>
    <w:aliases w:val=" Znak"/>
    <w:basedOn w:val="Normalny"/>
    <w:link w:val="NagwekZnak"/>
    <w:unhideWhenUsed/>
    <w:rsid w:val="00065BBB"/>
    <w:pPr>
      <w:tabs>
        <w:tab w:val="center" w:pos="4536"/>
        <w:tab w:val="right" w:pos="9072"/>
      </w:tabs>
      <w:spacing w:after="0" w:line="240" w:lineRule="auto"/>
    </w:pPr>
  </w:style>
  <w:style w:type="character" w:customStyle="1" w:styleId="NagwekZnak">
    <w:name w:val="Nagłówek Znak"/>
    <w:aliases w:val=" Znak Znak"/>
    <w:basedOn w:val="Domylnaczcionkaakapitu"/>
    <w:link w:val="Nagwek"/>
    <w:rsid w:val="00065BBB"/>
  </w:style>
  <w:style w:type="paragraph" w:styleId="Stopka">
    <w:name w:val="footer"/>
    <w:basedOn w:val="Normalny"/>
    <w:link w:val="StopkaZnak"/>
    <w:uiPriority w:val="99"/>
    <w:unhideWhenUsed/>
    <w:rsid w:val="00065BB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65BBB"/>
  </w:style>
  <w:style w:type="paragraph" w:customStyle="1" w:styleId="Default">
    <w:name w:val="Default"/>
    <w:rsid w:val="003C65AE"/>
    <w:pPr>
      <w:autoSpaceDE w:val="0"/>
      <w:autoSpaceDN w:val="0"/>
      <w:adjustRightInd w:val="0"/>
      <w:spacing w:after="0" w:line="240" w:lineRule="auto"/>
    </w:pPr>
    <w:rPr>
      <w:rFonts w:ascii="Arial" w:hAnsi="Arial" w:cs="Arial"/>
      <w:color w:val="000000"/>
      <w:sz w:val="24"/>
      <w:szCs w:val="24"/>
    </w:rPr>
  </w:style>
  <w:style w:type="character" w:styleId="Pogrubienie">
    <w:name w:val="Strong"/>
    <w:basedOn w:val="Domylnaczcionkaakapitu"/>
    <w:uiPriority w:val="22"/>
    <w:qFormat/>
    <w:rsid w:val="00597781"/>
    <w:rPr>
      <w:b/>
      <w:bCs/>
    </w:rPr>
  </w:style>
  <w:style w:type="character" w:customStyle="1" w:styleId="Nagwek3Znak">
    <w:name w:val="Nagłówek 3 Znak"/>
    <w:basedOn w:val="Domylnaczcionkaakapitu"/>
    <w:link w:val="Nagwek3"/>
    <w:uiPriority w:val="9"/>
    <w:rsid w:val="000815C0"/>
    <w:rPr>
      <w:rFonts w:ascii="Times New Roman" w:eastAsia="Times New Roman" w:hAnsi="Times New Roman" w:cs="Times New Roman"/>
      <w:b/>
      <w:bCs/>
      <w:sz w:val="27"/>
      <w:szCs w:val="27"/>
      <w:lang w:eastAsia="pl-PL"/>
    </w:rPr>
  </w:style>
  <w:style w:type="paragraph" w:styleId="Bezodstpw">
    <w:name w:val="No Spacing"/>
    <w:uiPriority w:val="1"/>
    <w:qFormat/>
    <w:rsid w:val="000815C0"/>
    <w:pPr>
      <w:spacing w:after="0" w:line="240" w:lineRule="auto"/>
    </w:pPr>
  </w:style>
  <w:style w:type="character" w:customStyle="1" w:styleId="Nagwek1Znak">
    <w:name w:val="Nagłówek 1 Znak"/>
    <w:basedOn w:val="Domylnaczcionkaakapitu"/>
    <w:link w:val="Nagwek1"/>
    <w:uiPriority w:val="9"/>
    <w:rsid w:val="000815C0"/>
    <w:rPr>
      <w:rFonts w:asciiTheme="majorHAnsi" w:eastAsiaTheme="majorEastAsia" w:hAnsiTheme="majorHAnsi" w:cstheme="majorBidi"/>
      <w:color w:val="2E74B5" w:themeColor="accent1" w:themeShade="BF"/>
      <w:sz w:val="32"/>
      <w:szCs w:val="32"/>
    </w:rPr>
  </w:style>
  <w:style w:type="paragraph" w:styleId="Tekstpodstawowy">
    <w:name w:val="Body Text"/>
    <w:aliases w:val="Znak Znak,Znak Znak Znak,Znak Znak Znak Znak,Znak Znak Znak Znak Znak Znak,Znak Znak Znak Znak Znak Znak Znak,Znak Znak Znak Znak Znak Znak Znak Znak Znak"/>
    <w:basedOn w:val="Normalny"/>
    <w:link w:val="TekstpodstawowyZnak"/>
    <w:rsid w:val="00524B40"/>
    <w:pPr>
      <w:tabs>
        <w:tab w:val="left" w:pos="570"/>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after="0" w:line="240" w:lineRule="auto"/>
    </w:pPr>
    <w:rPr>
      <w:rFonts w:ascii="TimesNewRomanPS" w:eastAsia="Times New Roman" w:hAnsi="TimesNewRomanPS" w:cs="Times New Roman"/>
      <w:color w:val="000000"/>
      <w:sz w:val="24"/>
      <w:szCs w:val="24"/>
      <w:lang w:eastAsia="pl-PL"/>
    </w:rPr>
  </w:style>
  <w:style w:type="character" w:customStyle="1" w:styleId="TekstpodstawowyZnak">
    <w:name w:val="Tekst podstawowy Znak"/>
    <w:aliases w:val="Znak Znak Znak1,Znak Znak Znak Znak1,Znak Znak Znak Znak Znak,Znak Znak Znak Znak Znak Znak Znak1,Znak Znak Znak Znak Znak Znak Znak Znak,Znak Znak Znak Znak Znak Znak Znak Znak Znak Znak"/>
    <w:basedOn w:val="Domylnaczcionkaakapitu"/>
    <w:link w:val="Tekstpodstawowy"/>
    <w:rsid w:val="00524B40"/>
    <w:rPr>
      <w:rFonts w:ascii="TimesNewRomanPS" w:eastAsia="Times New Roman" w:hAnsi="TimesNewRomanPS" w:cs="Times New Roman"/>
      <w:color w:val="000000"/>
      <w:sz w:val="24"/>
      <w:szCs w:val="24"/>
      <w:lang w:eastAsia="pl-PL"/>
    </w:rPr>
  </w:style>
  <w:style w:type="paragraph" w:styleId="Tekstprzypisukocowego">
    <w:name w:val="endnote text"/>
    <w:basedOn w:val="Normalny"/>
    <w:link w:val="TekstprzypisukocowegoZnak"/>
    <w:rsid w:val="007040C5"/>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rsid w:val="007040C5"/>
    <w:rPr>
      <w:rFonts w:ascii="Times New Roman" w:eastAsia="Times New Roman" w:hAnsi="Times New Roman" w:cs="Times New Roman"/>
      <w:sz w:val="20"/>
      <w:szCs w:val="20"/>
      <w:lang w:eastAsia="pl-PL"/>
    </w:rPr>
  </w:style>
  <w:style w:type="paragraph" w:customStyle="1" w:styleId="Standard">
    <w:name w:val="Standard"/>
    <w:rsid w:val="0064557D"/>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character" w:styleId="Hipercze">
    <w:name w:val="Hyperlink"/>
    <w:basedOn w:val="Domylnaczcionkaakapitu"/>
    <w:uiPriority w:val="99"/>
    <w:unhideWhenUsed/>
    <w:rsid w:val="00BC53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144923">
      <w:bodyDiv w:val="1"/>
      <w:marLeft w:val="0"/>
      <w:marRight w:val="0"/>
      <w:marTop w:val="0"/>
      <w:marBottom w:val="0"/>
      <w:divBdr>
        <w:top w:val="none" w:sz="0" w:space="0" w:color="auto"/>
        <w:left w:val="none" w:sz="0" w:space="0" w:color="auto"/>
        <w:bottom w:val="none" w:sz="0" w:space="0" w:color="auto"/>
        <w:right w:val="none" w:sz="0" w:space="0" w:color="auto"/>
      </w:divBdr>
    </w:div>
    <w:div w:id="251552959">
      <w:bodyDiv w:val="1"/>
      <w:marLeft w:val="0"/>
      <w:marRight w:val="0"/>
      <w:marTop w:val="0"/>
      <w:marBottom w:val="0"/>
      <w:divBdr>
        <w:top w:val="none" w:sz="0" w:space="0" w:color="auto"/>
        <w:left w:val="none" w:sz="0" w:space="0" w:color="auto"/>
        <w:bottom w:val="none" w:sz="0" w:space="0" w:color="auto"/>
        <w:right w:val="none" w:sz="0" w:space="0" w:color="auto"/>
      </w:divBdr>
    </w:div>
    <w:div w:id="676812910">
      <w:bodyDiv w:val="1"/>
      <w:marLeft w:val="0"/>
      <w:marRight w:val="0"/>
      <w:marTop w:val="0"/>
      <w:marBottom w:val="0"/>
      <w:divBdr>
        <w:top w:val="none" w:sz="0" w:space="0" w:color="auto"/>
        <w:left w:val="none" w:sz="0" w:space="0" w:color="auto"/>
        <w:bottom w:val="none" w:sz="0" w:space="0" w:color="auto"/>
        <w:right w:val="none" w:sz="0" w:space="0" w:color="auto"/>
      </w:divBdr>
    </w:div>
    <w:div w:id="1025600876">
      <w:bodyDiv w:val="1"/>
      <w:marLeft w:val="0"/>
      <w:marRight w:val="0"/>
      <w:marTop w:val="0"/>
      <w:marBottom w:val="0"/>
      <w:divBdr>
        <w:top w:val="none" w:sz="0" w:space="0" w:color="auto"/>
        <w:left w:val="none" w:sz="0" w:space="0" w:color="auto"/>
        <w:bottom w:val="none" w:sz="0" w:space="0" w:color="auto"/>
        <w:right w:val="none" w:sz="0" w:space="0" w:color="auto"/>
      </w:divBdr>
    </w:div>
    <w:div w:id="1125075954">
      <w:bodyDiv w:val="1"/>
      <w:marLeft w:val="0"/>
      <w:marRight w:val="0"/>
      <w:marTop w:val="0"/>
      <w:marBottom w:val="0"/>
      <w:divBdr>
        <w:top w:val="none" w:sz="0" w:space="0" w:color="auto"/>
        <w:left w:val="none" w:sz="0" w:space="0" w:color="auto"/>
        <w:bottom w:val="none" w:sz="0" w:space="0" w:color="auto"/>
        <w:right w:val="none" w:sz="0" w:space="0" w:color="auto"/>
      </w:divBdr>
    </w:div>
    <w:div w:id="1140877785">
      <w:bodyDiv w:val="1"/>
      <w:marLeft w:val="0"/>
      <w:marRight w:val="0"/>
      <w:marTop w:val="0"/>
      <w:marBottom w:val="0"/>
      <w:divBdr>
        <w:top w:val="none" w:sz="0" w:space="0" w:color="auto"/>
        <w:left w:val="none" w:sz="0" w:space="0" w:color="auto"/>
        <w:bottom w:val="none" w:sz="0" w:space="0" w:color="auto"/>
        <w:right w:val="none" w:sz="0" w:space="0" w:color="auto"/>
      </w:divBdr>
    </w:div>
    <w:div w:id="1150948450">
      <w:bodyDiv w:val="1"/>
      <w:marLeft w:val="0"/>
      <w:marRight w:val="0"/>
      <w:marTop w:val="0"/>
      <w:marBottom w:val="0"/>
      <w:divBdr>
        <w:top w:val="none" w:sz="0" w:space="0" w:color="auto"/>
        <w:left w:val="none" w:sz="0" w:space="0" w:color="auto"/>
        <w:bottom w:val="none" w:sz="0" w:space="0" w:color="auto"/>
        <w:right w:val="none" w:sz="0" w:space="0" w:color="auto"/>
      </w:divBdr>
    </w:div>
    <w:div w:id="1279214387">
      <w:bodyDiv w:val="1"/>
      <w:marLeft w:val="0"/>
      <w:marRight w:val="0"/>
      <w:marTop w:val="0"/>
      <w:marBottom w:val="0"/>
      <w:divBdr>
        <w:top w:val="none" w:sz="0" w:space="0" w:color="auto"/>
        <w:left w:val="none" w:sz="0" w:space="0" w:color="auto"/>
        <w:bottom w:val="none" w:sz="0" w:space="0" w:color="auto"/>
        <w:right w:val="none" w:sz="0" w:space="0" w:color="auto"/>
      </w:divBdr>
    </w:div>
    <w:div w:id="1527598264">
      <w:bodyDiv w:val="1"/>
      <w:marLeft w:val="0"/>
      <w:marRight w:val="0"/>
      <w:marTop w:val="0"/>
      <w:marBottom w:val="0"/>
      <w:divBdr>
        <w:top w:val="none" w:sz="0" w:space="0" w:color="auto"/>
        <w:left w:val="none" w:sz="0" w:space="0" w:color="auto"/>
        <w:bottom w:val="none" w:sz="0" w:space="0" w:color="auto"/>
        <w:right w:val="none" w:sz="0" w:space="0" w:color="auto"/>
      </w:divBdr>
    </w:div>
    <w:div w:id="1894153727">
      <w:bodyDiv w:val="1"/>
      <w:marLeft w:val="0"/>
      <w:marRight w:val="0"/>
      <w:marTop w:val="0"/>
      <w:marBottom w:val="0"/>
      <w:divBdr>
        <w:top w:val="none" w:sz="0" w:space="0" w:color="auto"/>
        <w:left w:val="none" w:sz="0" w:space="0" w:color="auto"/>
        <w:bottom w:val="none" w:sz="0" w:space="0" w:color="auto"/>
        <w:right w:val="none" w:sz="0" w:space="0" w:color="auto"/>
      </w:divBdr>
    </w:div>
    <w:div w:id="1894197868">
      <w:bodyDiv w:val="1"/>
      <w:marLeft w:val="0"/>
      <w:marRight w:val="0"/>
      <w:marTop w:val="0"/>
      <w:marBottom w:val="0"/>
      <w:divBdr>
        <w:top w:val="none" w:sz="0" w:space="0" w:color="auto"/>
        <w:left w:val="none" w:sz="0" w:space="0" w:color="auto"/>
        <w:bottom w:val="none" w:sz="0" w:space="0" w:color="auto"/>
        <w:right w:val="none" w:sz="0" w:space="0" w:color="auto"/>
      </w:divBdr>
    </w:div>
    <w:div w:id="1991905840">
      <w:bodyDiv w:val="1"/>
      <w:marLeft w:val="0"/>
      <w:marRight w:val="0"/>
      <w:marTop w:val="0"/>
      <w:marBottom w:val="0"/>
      <w:divBdr>
        <w:top w:val="none" w:sz="0" w:space="0" w:color="auto"/>
        <w:left w:val="none" w:sz="0" w:space="0" w:color="auto"/>
        <w:bottom w:val="none" w:sz="0" w:space="0" w:color="auto"/>
        <w:right w:val="none" w:sz="0" w:space="0" w:color="auto"/>
      </w:divBdr>
    </w:div>
    <w:div w:id="1994874319">
      <w:bodyDiv w:val="1"/>
      <w:marLeft w:val="0"/>
      <w:marRight w:val="0"/>
      <w:marTop w:val="0"/>
      <w:marBottom w:val="0"/>
      <w:divBdr>
        <w:top w:val="none" w:sz="0" w:space="0" w:color="auto"/>
        <w:left w:val="none" w:sz="0" w:space="0" w:color="auto"/>
        <w:bottom w:val="none" w:sz="0" w:space="0" w:color="auto"/>
        <w:right w:val="none" w:sz="0" w:space="0" w:color="auto"/>
      </w:divBdr>
    </w:div>
    <w:div w:id="2053574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cpubenchmark.net/cpu_list.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851</TotalTime>
  <Pages>15</Pages>
  <Words>5224</Words>
  <Characters>31344</Characters>
  <Application>Microsoft Office Word</Application>
  <DocSecurity>0</DocSecurity>
  <Lines>261</Lines>
  <Paragraphs>72</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36496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R.Maciuszko (KP Wysokie Maz.)</dc:creator>
  <cp:lastModifiedBy>Piotr Zalewski</cp:lastModifiedBy>
  <cp:revision>159</cp:revision>
  <cp:lastPrinted>2022-02-10T09:36:00Z</cp:lastPrinted>
  <dcterms:created xsi:type="dcterms:W3CDTF">2022-02-10T09:09:00Z</dcterms:created>
  <dcterms:modified xsi:type="dcterms:W3CDTF">2022-06-01T06:38:00Z</dcterms:modified>
</cp:coreProperties>
</file>