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9AFF" w14:textId="40AB7EA1" w:rsidR="004E3D85" w:rsidRPr="00F70CC2" w:rsidRDefault="009561C6" w:rsidP="004E3D85">
      <w:pPr>
        <w:ind w:left="6372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</w:t>
      </w:r>
      <w:r w:rsidR="004E3D85" w:rsidRPr="00F70CC2">
        <w:rPr>
          <w:rFonts w:ascii="Arial Narrow" w:hAnsi="Arial Narrow" w:cs="Calibri"/>
          <w:sz w:val="22"/>
          <w:szCs w:val="22"/>
        </w:rPr>
        <w:t>Zielona Góra, dnia</w:t>
      </w:r>
      <w:r w:rsidR="004E3D85">
        <w:rPr>
          <w:rFonts w:ascii="Arial Narrow" w:hAnsi="Arial Narrow" w:cs="Calibri"/>
          <w:sz w:val="22"/>
          <w:szCs w:val="22"/>
        </w:rPr>
        <w:t xml:space="preserve"> 2</w:t>
      </w:r>
      <w:r w:rsidR="00362E55">
        <w:rPr>
          <w:rFonts w:ascii="Arial Narrow" w:hAnsi="Arial Narrow" w:cs="Calibri"/>
          <w:sz w:val="22"/>
          <w:szCs w:val="22"/>
        </w:rPr>
        <w:t>1</w:t>
      </w:r>
      <w:r w:rsidR="004E3D85">
        <w:rPr>
          <w:rFonts w:ascii="Arial Narrow" w:hAnsi="Arial Narrow" w:cs="Calibri"/>
          <w:sz w:val="22"/>
          <w:szCs w:val="22"/>
        </w:rPr>
        <w:t xml:space="preserve"> maja</w:t>
      </w:r>
      <w:r w:rsidR="004E3D85" w:rsidRPr="00F70CC2">
        <w:rPr>
          <w:rFonts w:ascii="Arial Narrow" w:hAnsi="Arial Narrow" w:cs="Calibri"/>
          <w:sz w:val="22"/>
          <w:szCs w:val="22"/>
        </w:rPr>
        <w:t xml:space="preserve"> </w:t>
      </w:r>
      <w:r w:rsidR="004E3D85">
        <w:rPr>
          <w:rFonts w:ascii="Arial Narrow" w:hAnsi="Arial Narrow" w:cs="Calibri"/>
          <w:sz w:val="22"/>
          <w:szCs w:val="22"/>
        </w:rPr>
        <w:t>2026</w:t>
      </w:r>
      <w:r w:rsidR="004E3D85" w:rsidRPr="00F70CC2">
        <w:rPr>
          <w:rFonts w:ascii="Arial Narrow" w:hAnsi="Arial Narrow" w:cs="Calibri"/>
          <w:sz w:val="22"/>
          <w:szCs w:val="22"/>
        </w:rPr>
        <w:t xml:space="preserve"> r.</w:t>
      </w:r>
    </w:p>
    <w:p w14:paraId="495BE7E0" w14:textId="77777777" w:rsidR="004E3D85" w:rsidRPr="00F70CC2" w:rsidRDefault="004E3D85" w:rsidP="004E3D85">
      <w:pPr>
        <w:jc w:val="both"/>
        <w:rPr>
          <w:rFonts w:ascii="Arial Narrow" w:hAnsi="Arial Narrow" w:cs="Calibri"/>
          <w:b/>
          <w:sz w:val="28"/>
          <w:szCs w:val="28"/>
        </w:rPr>
      </w:pPr>
    </w:p>
    <w:p w14:paraId="65DB61E7" w14:textId="77777777" w:rsidR="004E3D85" w:rsidRDefault="004E3D85" w:rsidP="004E3D85">
      <w:pPr>
        <w:rPr>
          <w:rFonts w:ascii="Arial Narrow" w:hAnsi="Arial Narrow" w:cs="Calibri"/>
          <w:b/>
          <w:sz w:val="28"/>
          <w:szCs w:val="28"/>
        </w:rPr>
      </w:pPr>
    </w:p>
    <w:p w14:paraId="2C47B97B" w14:textId="77777777" w:rsidR="004E3D85" w:rsidRPr="00F70CC2" w:rsidRDefault="004E3D85" w:rsidP="004E3D85">
      <w:pPr>
        <w:jc w:val="center"/>
        <w:rPr>
          <w:rFonts w:ascii="Arial Narrow" w:hAnsi="Arial Narrow" w:cs="Calibri"/>
          <w:b/>
          <w:sz w:val="28"/>
          <w:szCs w:val="28"/>
        </w:rPr>
      </w:pPr>
      <w:r w:rsidRPr="00F70CC2">
        <w:rPr>
          <w:rFonts w:ascii="Arial Narrow" w:hAnsi="Arial Narrow" w:cs="Calibri"/>
          <w:b/>
          <w:sz w:val="28"/>
          <w:szCs w:val="28"/>
        </w:rPr>
        <w:t>OGŁOSZENIE</w:t>
      </w:r>
    </w:p>
    <w:p w14:paraId="56A36000" w14:textId="3743E19E" w:rsidR="004E3D85" w:rsidRPr="00F70CC2" w:rsidRDefault="004E3D85" w:rsidP="004E3D85">
      <w:pPr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 xml:space="preserve"> </w:t>
      </w:r>
      <w:r w:rsidR="00D747FC">
        <w:rPr>
          <w:rFonts w:ascii="Arial Narrow" w:hAnsi="Arial Narrow" w:cs="Calibri"/>
          <w:b/>
          <w:sz w:val="28"/>
          <w:szCs w:val="28"/>
        </w:rPr>
        <w:t>II</w:t>
      </w:r>
      <w:r>
        <w:rPr>
          <w:rFonts w:ascii="Arial Narrow" w:hAnsi="Arial Narrow" w:cs="Calibri"/>
          <w:b/>
          <w:sz w:val="28"/>
          <w:szCs w:val="28"/>
        </w:rPr>
        <w:t xml:space="preserve"> przetargu ofertowym pisemnym</w:t>
      </w:r>
    </w:p>
    <w:p w14:paraId="54A6C24E" w14:textId="77777777" w:rsidR="004E3D85" w:rsidRPr="00F70CC2" w:rsidRDefault="004E3D85" w:rsidP="004E3D85">
      <w:pPr>
        <w:jc w:val="both"/>
        <w:rPr>
          <w:rFonts w:ascii="Arial Narrow" w:hAnsi="Arial Narrow" w:cs="Calibri"/>
        </w:rPr>
      </w:pPr>
    </w:p>
    <w:p w14:paraId="1C79102A" w14:textId="77777777" w:rsidR="004E3D85" w:rsidRPr="00F70CC2" w:rsidRDefault="004E3D85" w:rsidP="004E3D85">
      <w:pPr>
        <w:spacing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  <w:b/>
        </w:rPr>
        <w:t>Zielonogórski Rynek Rolno-Towarowy S.A.</w:t>
      </w:r>
      <w:r w:rsidRPr="00F70CC2">
        <w:rPr>
          <w:rFonts w:ascii="Arial Narrow" w:hAnsi="Arial Narrow" w:cs="Calibri"/>
        </w:rPr>
        <w:t xml:space="preserve"> z siedzibą w Zielonej Gó</w:t>
      </w:r>
      <w:r>
        <w:rPr>
          <w:rFonts w:ascii="Arial Narrow" w:hAnsi="Arial Narrow" w:cs="Calibri"/>
        </w:rPr>
        <w:t>rze przy ul</w:t>
      </w:r>
      <w:r w:rsidRPr="00F70CC2">
        <w:rPr>
          <w:rFonts w:ascii="Arial Narrow" w:hAnsi="Arial Narrow" w:cs="Calibri"/>
        </w:rPr>
        <w:t xml:space="preserve">. Zjednoczenia 102 </w:t>
      </w:r>
      <w:r>
        <w:rPr>
          <w:rFonts w:ascii="Arial Narrow" w:hAnsi="Arial Narrow" w:cs="Calibri"/>
        </w:rPr>
        <w:t xml:space="preserve">                         </w:t>
      </w:r>
      <w:r w:rsidRPr="00F70CC2">
        <w:rPr>
          <w:rFonts w:ascii="Arial Narrow" w:hAnsi="Arial Narrow" w:cs="Calibri"/>
        </w:rPr>
        <w:t>NIP: 929-10-11-147; REGON: 970399175</w:t>
      </w:r>
      <w:r>
        <w:rPr>
          <w:rFonts w:ascii="Arial Narrow" w:hAnsi="Arial Narrow" w:cs="Calibri"/>
        </w:rPr>
        <w:t>,</w:t>
      </w:r>
      <w:r w:rsidRPr="00F70CC2">
        <w:rPr>
          <w:rFonts w:ascii="Arial Narrow" w:hAnsi="Arial Narrow" w:cs="Calibri"/>
        </w:rPr>
        <w:t xml:space="preserve"> tel. 68 326 25 64, e-mail: </w:t>
      </w:r>
      <w:hyperlink r:id="rId5" w:history="1">
        <w:r w:rsidRPr="00F70CC2">
          <w:rPr>
            <w:rStyle w:val="Hipercze"/>
            <w:rFonts w:ascii="Arial Narrow" w:hAnsi="Arial Narrow" w:cs="Calibri"/>
          </w:rPr>
          <w:t>biuro@zrrt.com.pl</w:t>
        </w:r>
      </w:hyperlink>
      <w:r w:rsidRPr="00F70CC2">
        <w:rPr>
          <w:rFonts w:ascii="Arial Narrow" w:hAnsi="Arial Narrow" w:cs="Calibri"/>
        </w:rPr>
        <w:t xml:space="preserve"> ogłasza pisemny przetarg ofertowy na sprzedaż niżej wymienionego środka trwałego:</w:t>
      </w:r>
    </w:p>
    <w:p w14:paraId="6B6DEF53" w14:textId="77777777" w:rsidR="004E3D85" w:rsidRPr="00F70CC2" w:rsidRDefault="004E3D85" w:rsidP="004E3D85">
      <w:pPr>
        <w:jc w:val="both"/>
        <w:rPr>
          <w:rFonts w:ascii="Arial Narrow" w:hAnsi="Arial Narrow" w:cs="Calibri"/>
        </w:rPr>
      </w:pPr>
    </w:p>
    <w:p w14:paraId="73833BB6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  <w:b/>
        </w:rPr>
      </w:pPr>
      <w:r w:rsidRPr="00F70CC2">
        <w:rPr>
          <w:rFonts w:ascii="Arial Narrow" w:eastAsia="Tahoma" w:hAnsi="Arial Narrow" w:cs="Calibri"/>
          <w:b/>
        </w:rPr>
        <w:t>I. Przedmiot sprzedaży:</w:t>
      </w:r>
    </w:p>
    <w:p w14:paraId="1FC0EAA4" w14:textId="77777777" w:rsidR="00E22228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  <w:r>
        <w:rPr>
          <w:rFonts w:ascii="Arial Narrow" w:eastAsia="Tahoma" w:hAnsi="Arial Narrow" w:cs="Calibri"/>
        </w:rPr>
        <w:t>s</w:t>
      </w:r>
      <w:r w:rsidRPr="00F70CC2">
        <w:rPr>
          <w:rFonts w:ascii="Arial Narrow" w:eastAsia="Tahoma" w:hAnsi="Arial Narrow" w:cs="Calibri"/>
        </w:rPr>
        <w:t>amochód osobowy marki Skoda</w:t>
      </w:r>
      <w:r>
        <w:rPr>
          <w:rFonts w:ascii="Arial Narrow" w:eastAsia="Tahoma" w:hAnsi="Arial Narrow" w:cs="Calibri"/>
        </w:rPr>
        <w:t xml:space="preserve">, model </w:t>
      </w:r>
      <w:r w:rsidRPr="00F70CC2">
        <w:rPr>
          <w:rFonts w:ascii="Arial Narrow" w:eastAsia="Tahoma" w:hAnsi="Arial Narrow" w:cs="Calibri"/>
        </w:rPr>
        <w:t>Octavia</w:t>
      </w:r>
      <w:r>
        <w:rPr>
          <w:rFonts w:ascii="Arial Narrow" w:eastAsia="Tahoma" w:hAnsi="Arial Narrow" w:cs="Calibri"/>
        </w:rPr>
        <w:t xml:space="preserve"> IV</w:t>
      </w:r>
      <w:r w:rsidRPr="00F70CC2">
        <w:rPr>
          <w:rFonts w:ascii="Arial Narrow" w:eastAsia="Tahoma" w:hAnsi="Arial Narrow" w:cs="Calibri"/>
        </w:rPr>
        <w:t xml:space="preserve"> </w:t>
      </w:r>
      <w:r>
        <w:rPr>
          <w:rFonts w:ascii="Arial Narrow" w:eastAsia="Tahoma" w:hAnsi="Arial Narrow" w:cs="Calibri"/>
        </w:rPr>
        <w:t>2,0 TDI MR’20 E6d,</w:t>
      </w:r>
      <w:r w:rsidRPr="00F70CC2">
        <w:rPr>
          <w:rFonts w:ascii="Arial Narrow" w:eastAsia="Tahoma" w:hAnsi="Arial Narrow" w:cs="Calibri"/>
        </w:rPr>
        <w:t xml:space="preserve"> wersja </w:t>
      </w:r>
      <w:r>
        <w:rPr>
          <w:rFonts w:ascii="Arial Narrow" w:eastAsia="Tahoma" w:hAnsi="Arial Narrow" w:cs="Calibri"/>
        </w:rPr>
        <w:t>Style DSG</w:t>
      </w:r>
      <w:r w:rsidRPr="00F70CC2">
        <w:rPr>
          <w:rFonts w:ascii="Arial Narrow" w:eastAsia="Tahoma" w:hAnsi="Arial Narrow" w:cs="Calibri"/>
        </w:rPr>
        <w:t>, rok</w:t>
      </w:r>
      <w:r>
        <w:rPr>
          <w:rFonts w:ascii="Arial Narrow" w:eastAsia="Tahoma" w:hAnsi="Arial Narrow" w:cs="Calibri"/>
        </w:rPr>
        <w:t xml:space="preserve"> </w:t>
      </w:r>
      <w:proofErr w:type="spellStart"/>
      <w:r>
        <w:rPr>
          <w:rFonts w:ascii="Arial Narrow" w:eastAsia="Tahoma" w:hAnsi="Arial Narrow" w:cs="Calibri"/>
        </w:rPr>
        <w:t>prod</w:t>
      </w:r>
      <w:proofErr w:type="spellEnd"/>
      <w:r>
        <w:rPr>
          <w:rFonts w:ascii="Arial Narrow" w:eastAsia="Tahoma" w:hAnsi="Arial Narrow" w:cs="Calibri"/>
        </w:rPr>
        <w:t>. 2023,                                             nr VIN: TMBAJ8NX9PY127458, numer rejestracyjny FZ 1748T.</w:t>
      </w:r>
      <w:r w:rsidR="00E22228">
        <w:rPr>
          <w:rFonts w:ascii="Arial Narrow" w:eastAsia="Tahoma" w:hAnsi="Arial Narrow" w:cs="Calibri"/>
        </w:rPr>
        <w:t xml:space="preserve">  </w:t>
      </w:r>
    </w:p>
    <w:p w14:paraId="0C969900" w14:textId="67F43C79" w:rsidR="004E3D85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  <w:r>
        <w:rPr>
          <w:rFonts w:ascii="Arial Narrow" w:eastAsia="Tahoma" w:hAnsi="Arial Narrow" w:cs="Calibri"/>
        </w:rPr>
        <w:t xml:space="preserve">                                    </w:t>
      </w:r>
    </w:p>
    <w:p w14:paraId="08784D6D" w14:textId="44665805" w:rsidR="004E3D85" w:rsidRPr="00E22228" w:rsidRDefault="004E3D85" w:rsidP="004E3D85">
      <w:pPr>
        <w:pStyle w:val="Akapitzlist"/>
        <w:spacing w:line="276" w:lineRule="auto"/>
        <w:ind w:left="0"/>
        <w:jc w:val="both"/>
        <w:rPr>
          <w:rFonts w:eastAsia="Tahoma" w:cs="Times New Roman"/>
          <w:b/>
          <w:bCs/>
        </w:rPr>
      </w:pPr>
      <w:r w:rsidRPr="00E22228">
        <w:rPr>
          <w:rFonts w:eastAsia="Tahoma" w:cs="Times New Roman"/>
          <w:b/>
          <w:bCs/>
        </w:rPr>
        <w:t>cena wywoławcza brutto – 92</w:t>
      </w:r>
      <w:r w:rsidR="00E22228" w:rsidRPr="00E22228">
        <w:rPr>
          <w:rFonts w:eastAsia="Tahoma" w:cs="Times New Roman"/>
          <w:b/>
          <w:bCs/>
        </w:rPr>
        <w:t xml:space="preserve"> </w:t>
      </w:r>
      <w:r w:rsidRPr="00E22228">
        <w:rPr>
          <w:rFonts w:eastAsia="Tahoma" w:cs="Times New Roman"/>
          <w:b/>
          <w:bCs/>
        </w:rPr>
        <w:t xml:space="preserve">300 zł (słownie: dziewięćdziesiąt dwa tysiące trzysta zł) w tym podatek VAT. </w:t>
      </w:r>
    </w:p>
    <w:p w14:paraId="72CD5F34" w14:textId="77777777" w:rsidR="00E22228" w:rsidRPr="00E22228" w:rsidRDefault="00E22228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  <w:b/>
          <w:bCs/>
        </w:rPr>
      </w:pPr>
    </w:p>
    <w:p w14:paraId="0A3EF976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  <w:b/>
          <w:bCs/>
        </w:rPr>
      </w:pPr>
      <w:r w:rsidRPr="00F70CC2">
        <w:rPr>
          <w:rFonts w:ascii="Arial Narrow" w:eastAsia="Tahoma" w:hAnsi="Arial Narrow" w:cs="Calibri"/>
          <w:b/>
          <w:bCs/>
        </w:rPr>
        <w:t>II. Wymagania dotyczące oferentów:</w:t>
      </w:r>
    </w:p>
    <w:p w14:paraId="2CF4D373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>1. Przetarg ma charakter przetargu pisemnego nieograniczonego.</w:t>
      </w:r>
    </w:p>
    <w:p w14:paraId="4760A35E" w14:textId="77777777" w:rsidR="004E3D85" w:rsidRPr="00F70CC2" w:rsidRDefault="004E3D85" w:rsidP="004E3D85">
      <w:pPr>
        <w:widowControl/>
        <w:spacing w:line="276" w:lineRule="auto"/>
        <w:ind w:left="284" w:hanging="284"/>
        <w:jc w:val="both"/>
        <w:rPr>
          <w:rFonts w:ascii="Arial Narrow" w:eastAsia="CenturyGothic" w:hAnsi="Arial Narrow" w:cs="Calibri"/>
        </w:rPr>
      </w:pPr>
      <w:r w:rsidRPr="00F70CC2">
        <w:rPr>
          <w:rFonts w:ascii="Arial Narrow" w:eastAsia="CenturyGothic" w:hAnsi="Arial Narrow" w:cs="Calibri"/>
        </w:rPr>
        <w:t>2. W przetargu mogą wziąć udział wszystkie osoby i podmioty, posiadające zdolność do czynności  prawnych lub jednostki organizacyjne nie posiadające osobowości prawnej, prowadzące we własnym imieniu działalność gospodarczą lub zawodową, kt</w:t>
      </w:r>
      <w:r>
        <w:rPr>
          <w:rFonts w:ascii="Arial Narrow" w:eastAsia="CenturyGothic" w:hAnsi="Arial Narrow" w:cs="Calibri"/>
        </w:rPr>
        <w:t xml:space="preserve">óre spełniają warunki określone </w:t>
      </w:r>
      <w:r w:rsidRPr="00F70CC2">
        <w:rPr>
          <w:rFonts w:ascii="Arial Narrow" w:eastAsia="CenturyGothic" w:hAnsi="Arial Narrow" w:cs="Calibri"/>
        </w:rPr>
        <w:t xml:space="preserve">w niniejszym Regulaminie </w:t>
      </w:r>
      <w:r>
        <w:rPr>
          <w:rFonts w:ascii="Arial Narrow" w:eastAsia="CenturyGothic" w:hAnsi="Arial Narrow" w:cs="Calibri"/>
        </w:rPr>
        <w:t xml:space="preserve">                     </w:t>
      </w:r>
      <w:r w:rsidRPr="00F70CC2">
        <w:rPr>
          <w:rFonts w:ascii="Arial Narrow" w:eastAsia="CenturyGothic" w:hAnsi="Arial Narrow" w:cs="Calibri"/>
        </w:rPr>
        <w:t xml:space="preserve">i wpłaciły wadium w wysokości określonej w ogłoszeniu i w terminie wyznaczonym w ogłoszeniu </w:t>
      </w:r>
      <w:r>
        <w:rPr>
          <w:rFonts w:ascii="Arial Narrow" w:eastAsia="CenturyGothic" w:hAnsi="Arial Narrow" w:cs="Calibri"/>
        </w:rPr>
        <w:t xml:space="preserve">                          </w:t>
      </w:r>
      <w:r w:rsidRPr="00F70CC2">
        <w:rPr>
          <w:rFonts w:ascii="Arial Narrow" w:eastAsia="CenturyGothic" w:hAnsi="Arial Narrow" w:cs="Calibri"/>
        </w:rPr>
        <w:t>o przetargu z zastrzeżeniem, że w przetargu jako uczestnicy nie mogą brać udziału:</w:t>
      </w:r>
    </w:p>
    <w:p w14:paraId="616816A7" w14:textId="77777777" w:rsidR="004E3D85" w:rsidRPr="00F70CC2" w:rsidRDefault="004E3D85" w:rsidP="004E3D85">
      <w:pPr>
        <w:widowControl/>
        <w:spacing w:line="276" w:lineRule="auto"/>
        <w:ind w:left="426" w:hanging="142"/>
        <w:jc w:val="both"/>
        <w:rPr>
          <w:rFonts w:ascii="Arial Narrow" w:eastAsia="CenturyGothic" w:hAnsi="Arial Narrow" w:cs="Calibri"/>
        </w:rPr>
      </w:pPr>
      <w:r>
        <w:rPr>
          <w:rFonts w:ascii="Arial Narrow" w:eastAsia="CenturyGothic" w:hAnsi="Arial Narrow" w:cs="Calibri"/>
        </w:rPr>
        <w:t xml:space="preserve">- </w:t>
      </w:r>
      <w:r w:rsidRPr="00F70CC2">
        <w:rPr>
          <w:rFonts w:ascii="Arial Narrow" w:eastAsia="CenturyGothic" w:hAnsi="Arial Narrow" w:cs="Calibri"/>
        </w:rPr>
        <w:t>członkowie Zarządu, Rady Nadzorczej, Zgromadzenia Wspólników ZRRT S.A. dyrektorzy, kierownicy, specjaliści oraz pracownicy komórek  organizacyjnych ZRRT S.A.,</w:t>
      </w:r>
    </w:p>
    <w:p w14:paraId="7139E5C6" w14:textId="77777777" w:rsidR="004E3D85" w:rsidRPr="00F70CC2" w:rsidRDefault="004E3D85" w:rsidP="004E3D85">
      <w:pPr>
        <w:widowControl/>
        <w:spacing w:line="276" w:lineRule="auto"/>
        <w:ind w:left="426" w:hanging="142"/>
        <w:jc w:val="both"/>
        <w:rPr>
          <w:rFonts w:ascii="Arial Narrow" w:eastAsia="CenturyGothic" w:hAnsi="Arial Narrow" w:cs="Calibri"/>
        </w:rPr>
      </w:pPr>
      <w:r>
        <w:rPr>
          <w:rFonts w:ascii="Arial Narrow" w:eastAsia="CenturyGothic" w:hAnsi="Arial Narrow" w:cs="Calibri"/>
        </w:rPr>
        <w:t>-</w:t>
      </w:r>
      <w:r>
        <w:rPr>
          <w:rFonts w:ascii="Arial Narrow" w:eastAsia="CenturyGothic" w:hAnsi="Arial Narrow" w:cs="Calibri"/>
        </w:rPr>
        <w:tab/>
      </w:r>
      <w:r w:rsidRPr="00F70CC2">
        <w:rPr>
          <w:rFonts w:ascii="Arial Narrow" w:eastAsia="CenturyGothic" w:hAnsi="Arial Narrow" w:cs="Calibri"/>
        </w:rPr>
        <w:t>osoby prowadzące przetarg, członkowie Komisji przetargowej,</w:t>
      </w:r>
    </w:p>
    <w:p w14:paraId="5530C65A" w14:textId="77777777" w:rsidR="004E3D85" w:rsidRPr="00F70CC2" w:rsidRDefault="004E3D85" w:rsidP="004E3D85">
      <w:pPr>
        <w:widowControl/>
        <w:spacing w:line="276" w:lineRule="auto"/>
        <w:ind w:left="426" w:hanging="142"/>
        <w:jc w:val="both"/>
        <w:rPr>
          <w:rFonts w:ascii="Arial Narrow" w:eastAsia="CenturyGothic" w:hAnsi="Arial Narrow" w:cs="Calibri"/>
        </w:rPr>
      </w:pPr>
      <w:r>
        <w:rPr>
          <w:rFonts w:ascii="Arial Narrow" w:eastAsia="CenturyGothic" w:hAnsi="Arial Narrow" w:cs="Calibri"/>
        </w:rPr>
        <w:t>-</w:t>
      </w:r>
      <w:r>
        <w:rPr>
          <w:rFonts w:ascii="Arial Narrow" w:eastAsia="CenturyGothic" w:hAnsi="Arial Narrow" w:cs="Calibri"/>
        </w:rPr>
        <w:tab/>
      </w:r>
      <w:r w:rsidRPr="00F70CC2">
        <w:rPr>
          <w:rFonts w:ascii="Arial Narrow" w:eastAsia="CenturyGothic" w:hAnsi="Arial Narrow" w:cs="Calibri"/>
        </w:rPr>
        <w:t>pełnomocnicy osób prowadzących przetarg,</w:t>
      </w:r>
    </w:p>
    <w:p w14:paraId="4B365A6A" w14:textId="77777777" w:rsidR="004E3D85" w:rsidRPr="00F70CC2" w:rsidRDefault="004E3D85" w:rsidP="004E3D85">
      <w:pPr>
        <w:widowControl/>
        <w:spacing w:line="276" w:lineRule="auto"/>
        <w:ind w:left="567" w:hanging="283"/>
        <w:jc w:val="both"/>
        <w:rPr>
          <w:rFonts w:ascii="Arial Narrow" w:eastAsia="CenturyGothic" w:hAnsi="Arial Narrow" w:cs="Calibri"/>
        </w:rPr>
      </w:pPr>
      <w:r>
        <w:rPr>
          <w:rFonts w:ascii="Arial Narrow" w:eastAsia="CenturyGothic" w:hAnsi="Arial Narrow" w:cs="Calibri"/>
        </w:rPr>
        <w:t xml:space="preserve">- </w:t>
      </w:r>
      <w:r w:rsidRPr="00F70CC2">
        <w:rPr>
          <w:rFonts w:ascii="Arial Narrow" w:eastAsia="CenturyGothic" w:hAnsi="Arial Narrow" w:cs="Calibri"/>
        </w:rPr>
        <w:t>małżonkowie, dzieci, rodzice i rodzeństwo osób wyżej wymienionych,</w:t>
      </w:r>
    </w:p>
    <w:p w14:paraId="7F3767AD" w14:textId="77777777" w:rsidR="004E3D85" w:rsidRPr="00F70CC2" w:rsidRDefault="004E3D85" w:rsidP="004E3D85">
      <w:pPr>
        <w:widowControl/>
        <w:spacing w:line="276" w:lineRule="auto"/>
        <w:ind w:left="567" w:hanging="283"/>
        <w:jc w:val="both"/>
        <w:rPr>
          <w:rFonts w:ascii="Arial Narrow" w:eastAsia="CenturyGothic" w:hAnsi="Arial Narrow" w:cs="Calibri"/>
        </w:rPr>
      </w:pPr>
      <w:r w:rsidRPr="00F70CC2">
        <w:rPr>
          <w:rFonts w:ascii="Arial Narrow" w:eastAsia="CenturyGothic" w:hAnsi="Arial Narrow" w:cs="Calibri"/>
        </w:rPr>
        <w:t>- uczestnicy, którzy nie spełnili wszystkich wymogów określonych w niniejszym Regulaminie,</w:t>
      </w:r>
    </w:p>
    <w:p w14:paraId="0B914984" w14:textId="77777777" w:rsidR="004E3D85" w:rsidRDefault="004E3D85" w:rsidP="004E3D85">
      <w:pPr>
        <w:widowControl/>
        <w:tabs>
          <w:tab w:val="left" w:pos="284"/>
        </w:tabs>
        <w:spacing w:line="276" w:lineRule="auto"/>
        <w:ind w:left="709" w:hanging="425"/>
        <w:jc w:val="both"/>
        <w:rPr>
          <w:rFonts w:ascii="Arial Narrow" w:eastAsia="CenturyGothic" w:hAnsi="Arial Narrow" w:cs="Calibri"/>
        </w:rPr>
      </w:pPr>
      <w:r w:rsidRPr="00F70CC2">
        <w:rPr>
          <w:rFonts w:ascii="Arial Narrow" w:eastAsia="CenturyGothic" w:hAnsi="Arial Narrow" w:cs="Calibri"/>
        </w:rPr>
        <w:t xml:space="preserve">- uczestnicy, którzy nie dokonali wpłaty wadium w wysokości, formie i terminie </w:t>
      </w:r>
    </w:p>
    <w:p w14:paraId="5FBE158F" w14:textId="77777777" w:rsidR="004E3D85" w:rsidRPr="00F70CC2" w:rsidRDefault="004E3D85" w:rsidP="004E3D85">
      <w:pPr>
        <w:widowControl/>
        <w:tabs>
          <w:tab w:val="left" w:pos="284"/>
        </w:tabs>
        <w:spacing w:line="276" w:lineRule="auto"/>
        <w:ind w:left="709" w:hanging="283"/>
        <w:jc w:val="both"/>
        <w:rPr>
          <w:rFonts w:ascii="Arial Narrow" w:eastAsia="CenturyGothic" w:hAnsi="Arial Narrow" w:cs="Calibri"/>
        </w:rPr>
      </w:pPr>
      <w:r>
        <w:rPr>
          <w:rFonts w:ascii="Arial Narrow" w:eastAsia="CenturyGothic" w:hAnsi="Arial Narrow" w:cs="Calibri"/>
        </w:rPr>
        <w:t xml:space="preserve">określonym </w:t>
      </w:r>
      <w:r w:rsidRPr="00F70CC2">
        <w:rPr>
          <w:rFonts w:ascii="Arial Narrow" w:eastAsia="CenturyGothic" w:hAnsi="Arial Narrow" w:cs="Calibri"/>
        </w:rPr>
        <w:t>w ogłoszeniu o przetargu</w:t>
      </w:r>
      <w:r>
        <w:rPr>
          <w:rFonts w:ascii="Arial Narrow" w:eastAsia="CenturyGothic" w:hAnsi="Arial Narrow" w:cs="Calibri"/>
        </w:rPr>
        <w:t>,</w:t>
      </w:r>
    </w:p>
    <w:p w14:paraId="1A4DE92A" w14:textId="77777777" w:rsidR="004E3D85" w:rsidRPr="00F70CC2" w:rsidRDefault="004E3D85" w:rsidP="004E3D85">
      <w:pPr>
        <w:widowControl/>
        <w:tabs>
          <w:tab w:val="left" w:pos="284"/>
        </w:tabs>
        <w:spacing w:line="276" w:lineRule="auto"/>
        <w:ind w:left="426" w:hanging="142"/>
        <w:jc w:val="both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 xml:space="preserve">- </w:t>
      </w:r>
      <w:r>
        <w:rPr>
          <w:rFonts w:ascii="Arial Narrow" w:eastAsia="Tahoma" w:hAnsi="Arial Narrow" w:cs="Calibri"/>
        </w:rPr>
        <w:tab/>
      </w:r>
      <w:r w:rsidRPr="00F70CC2">
        <w:rPr>
          <w:rFonts w:ascii="Arial Narrow" w:eastAsia="Tahoma" w:hAnsi="Arial Narrow" w:cs="Calibri"/>
        </w:rPr>
        <w:t>osoby, które pozostają z prowadzącym przetarg, w takim stosunku pra</w:t>
      </w:r>
      <w:r>
        <w:rPr>
          <w:rFonts w:ascii="Arial Narrow" w:eastAsia="Tahoma" w:hAnsi="Arial Narrow" w:cs="Calibri"/>
        </w:rPr>
        <w:t xml:space="preserve">wnym lub faktycznym, że </w:t>
      </w:r>
      <w:r w:rsidRPr="00CB786F">
        <w:rPr>
          <w:rFonts w:ascii="Arial Narrow" w:eastAsia="Tahoma" w:hAnsi="Arial Narrow" w:cs="Calibri"/>
        </w:rPr>
        <w:t xml:space="preserve">może </w:t>
      </w:r>
      <w:r>
        <w:rPr>
          <w:rFonts w:ascii="Arial Narrow" w:eastAsia="Tahoma" w:hAnsi="Arial Narrow" w:cs="Calibri"/>
        </w:rPr>
        <w:t xml:space="preserve">to </w:t>
      </w:r>
      <w:r w:rsidRPr="00F70CC2">
        <w:rPr>
          <w:rFonts w:ascii="Arial Narrow" w:eastAsia="Tahoma" w:hAnsi="Arial Narrow" w:cs="Calibri"/>
        </w:rPr>
        <w:t>budzić uzasadnione wątpliwości o bezstronność w postępowaniu</w:t>
      </w:r>
      <w:r>
        <w:rPr>
          <w:rFonts w:ascii="Arial Narrow" w:eastAsia="Tahoma" w:hAnsi="Arial Narrow" w:cs="Calibri"/>
        </w:rPr>
        <w:t>.</w:t>
      </w:r>
    </w:p>
    <w:p w14:paraId="39F6BE69" w14:textId="77777777" w:rsidR="004E3D85" w:rsidRPr="00F70CC2" w:rsidRDefault="004E3D85" w:rsidP="004E3D85">
      <w:pPr>
        <w:widowControl/>
        <w:tabs>
          <w:tab w:val="left" w:pos="567"/>
        </w:tabs>
        <w:spacing w:line="276" w:lineRule="auto"/>
        <w:ind w:left="567" w:hanging="283"/>
        <w:jc w:val="both"/>
        <w:rPr>
          <w:rFonts w:ascii="Arial Narrow" w:eastAsia="CenturyGothic" w:hAnsi="Arial Narrow" w:cs="Calibri"/>
        </w:rPr>
      </w:pPr>
    </w:p>
    <w:p w14:paraId="49F386EE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  <w:b/>
        </w:rPr>
      </w:pPr>
      <w:r w:rsidRPr="00F70CC2">
        <w:rPr>
          <w:rFonts w:ascii="Arial Narrow" w:eastAsia="Tahoma" w:hAnsi="Arial Narrow" w:cs="Calibri"/>
          <w:b/>
        </w:rPr>
        <w:t>III. Zasady uczestnictwa w przetargu:</w:t>
      </w:r>
    </w:p>
    <w:p w14:paraId="1E8C2890" w14:textId="77777777" w:rsidR="004E3D85" w:rsidRPr="000E62C8" w:rsidRDefault="004E3D85" w:rsidP="004E3D85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 Narrow" w:eastAsia="Tahoma" w:hAnsi="Arial Narrow" w:cs="Calibri"/>
          <w:b/>
          <w:bCs/>
        </w:rPr>
      </w:pPr>
      <w:r w:rsidRPr="00F70CC2">
        <w:rPr>
          <w:rFonts w:ascii="Arial Narrow" w:eastAsia="Tahoma" w:hAnsi="Arial Narrow" w:cs="Calibri"/>
        </w:rPr>
        <w:t xml:space="preserve">Warunkiem przystąpienia do przetargu jest wniesienie przez oferenta wadium w wysokości podanej </w:t>
      </w:r>
      <w:r>
        <w:rPr>
          <w:rFonts w:ascii="Arial Narrow" w:eastAsia="Tahoma" w:hAnsi="Arial Narrow" w:cs="Calibri"/>
        </w:rPr>
        <w:t xml:space="preserve">                </w:t>
      </w:r>
      <w:r w:rsidRPr="00F70CC2">
        <w:rPr>
          <w:rFonts w:ascii="Arial Narrow" w:eastAsia="Tahoma" w:hAnsi="Arial Narrow" w:cs="Calibri"/>
        </w:rPr>
        <w:t>w § 5 pkt 3 Regulaminu przetargu</w:t>
      </w:r>
      <w:r>
        <w:rPr>
          <w:rFonts w:ascii="Arial Narrow" w:eastAsia="Tahoma" w:hAnsi="Arial Narrow" w:cs="Calibri"/>
        </w:rPr>
        <w:t xml:space="preserve">- </w:t>
      </w:r>
      <w:r w:rsidRPr="000E62C8">
        <w:rPr>
          <w:rFonts w:ascii="Arial Narrow" w:eastAsia="Tahoma" w:hAnsi="Arial Narrow" w:cs="Calibri"/>
          <w:b/>
          <w:bCs/>
        </w:rPr>
        <w:t>4615</w:t>
      </w:r>
      <w:r>
        <w:rPr>
          <w:rFonts w:ascii="Arial Narrow" w:eastAsia="Tahoma" w:hAnsi="Arial Narrow" w:cs="Calibri"/>
          <w:b/>
          <w:bCs/>
        </w:rPr>
        <w:t xml:space="preserve"> zł 00/100,</w:t>
      </w:r>
      <w:r w:rsidRPr="000E62C8">
        <w:rPr>
          <w:rFonts w:ascii="Arial Narrow" w:eastAsia="Tahoma" w:hAnsi="Arial Narrow" w:cs="Calibri"/>
          <w:b/>
          <w:bCs/>
        </w:rPr>
        <w:t xml:space="preserve">                                                                                    słownie: cztery tysiące sześćset piętnaście złotych 00/100</w:t>
      </w:r>
    </w:p>
    <w:p w14:paraId="01FCD676" w14:textId="629E2D12" w:rsidR="004E3D85" w:rsidRPr="00F70CC2" w:rsidRDefault="004E3D85" w:rsidP="004E3D85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 xml:space="preserve">Wadium należy wpłacić najpóźniej do dnia </w:t>
      </w:r>
      <w:r>
        <w:rPr>
          <w:rFonts w:ascii="Arial Narrow" w:eastAsia="Tahoma" w:hAnsi="Arial Narrow" w:cs="Calibri"/>
          <w:b/>
        </w:rPr>
        <w:t>11</w:t>
      </w:r>
      <w:r w:rsidRPr="00F70CC2">
        <w:rPr>
          <w:rFonts w:ascii="Arial Narrow" w:eastAsia="Tahoma" w:hAnsi="Arial Narrow" w:cs="Calibri"/>
          <w:b/>
          <w:bCs/>
        </w:rPr>
        <w:t>.</w:t>
      </w:r>
      <w:r>
        <w:rPr>
          <w:rFonts w:ascii="Arial Narrow" w:eastAsia="Tahoma" w:hAnsi="Arial Narrow" w:cs="Calibri"/>
          <w:b/>
          <w:bCs/>
        </w:rPr>
        <w:t>06.</w:t>
      </w:r>
      <w:r w:rsidRPr="00F70CC2">
        <w:rPr>
          <w:rFonts w:ascii="Arial Narrow" w:eastAsia="Tahoma" w:hAnsi="Arial Narrow" w:cs="Calibri"/>
          <w:b/>
          <w:bCs/>
        </w:rPr>
        <w:t>202</w:t>
      </w:r>
      <w:r>
        <w:rPr>
          <w:rFonts w:ascii="Arial Narrow" w:eastAsia="Tahoma" w:hAnsi="Arial Narrow" w:cs="Calibri"/>
          <w:b/>
          <w:bCs/>
        </w:rPr>
        <w:t>6</w:t>
      </w:r>
      <w:r w:rsidRPr="00F70CC2">
        <w:rPr>
          <w:rFonts w:ascii="Arial Narrow" w:eastAsia="Tahoma" w:hAnsi="Arial Narrow" w:cs="Calibri"/>
          <w:b/>
          <w:bCs/>
        </w:rPr>
        <w:t xml:space="preserve"> r. do godz. 8.30.</w:t>
      </w:r>
    </w:p>
    <w:p w14:paraId="5BBC1E8B" w14:textId="77777777" w:rsidR="004E3D85" w:rsidRPr="00F70CC2" w:rsidRDefault="004E3D85" w:rsidP="004E3D85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 xml:space="preserve">w kasie ZRRT S.A. przy </w:t>
      </w:r>
      <w:r w:rsidRPr="00CB786F">
        <w:rPr>
          <w:rFonts w:ascii="Arial Narrow" w:eastAsia="Tahoma" w:hAnsi="Arial Narrow" w:cs="Calibri"/>
        </w:rPr>
        <w:t>ul.</w:t>
      </w:r>
      <w:r w:rsidRPr="00F70CC2">
        <w:rPr>
          <w:rFonts w:ascii="Arial Narrow" w:eastAsia="Tahoma" w:hAnsi="Arial Narrow" w:cs="Calibri"/>
        </w:rPr>
        <w:t xml:space="preserve"> Zjednoczenia 102.</w:t>
      </w:r>
    </w:p>
    <w:p w14:paraId="5AECA4BF" w14:textId="77777777" w:rsidR="004E3D85" w:rsidRPr="00F70CC2" w:rsidRDefault="004E3D85" w:rsidP="004E3D85">
      <w:pPr>
        <w:pStyle w:val="Akapitzlist"/>
        <w:numPr>
          <w:ilvl w:val="0"/>
          <w:numId w:val="15"/>
        </w:numPr>
        <w:spacing w:line="276" w:lineRule="auto"/>
        <w:contextualSpacing w:val="0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 xml:space="preserve">na konto ZRRT S.A. - BNP </w:t>
      </w:r>
      <w:proofErr w:type="spellStart"/>
      <w:r w:rsidRPr="00F70CC2">
        <w:rPr>
          <w:rFonts w:ascii="Arial Narrow" w:eastAsia="Tahoma" w:hAnsi="Arial Narrow" w:cs="Calibri"/>
        </w:rPr>
        <w:t>Paribas</w:t>
      </w:r>
      <w:proofErr w:type="spellEnd"/>
      <w:r w:rsidRPr="00F70CC2">
        <w:rPr>
          <w:rFonts w:ascii="Arial Narrow" w:eastAsia="Tahoma" w:hAnsi="Arial Narrow" w:cs="Calibri"/>
        </w:rPr>
        <w:t xml:space="preserve"> nr</w:t>
      </w:r>
      <w:r w:rsidRPr="00F70CC2">
        <w:rPr>
          <w:rFonts w:ascii="Arial Narrow" w:eastAsia="Tahoma" w:hAnsi="Arial Narrow" w:cs="Calibri"/>
          <w:b/>
          <w:bCs/>
        </w:rPr>
        <w:t>: 86 2030 0045 1110 0000 0050 4800</w:t>
      </w:r>
      <w:r w:rsidRPr="00F70CC2">
        <w:rPr>
          <w:rFonts w:ascii="Arial Narrow" w:eastAsia="Tahoma" w:hAnsi="Arial Narrow" w:cs="Calibri"/>
        </w:rPr>
        <w:t xml:space="preserve"> z dopiskiem „Przetarg</w:t>
      </w:r>
      <w:r>
        <w:rPr>
          <w:rFonts w:ascii="Arial Narrow" w:eastAsia="Tahoma" w:hAnsi="Arial Narrow" w:cs="Calibri"/>
        </w:rPr>
        <w:t xml:space="preserve"> na samochód</w:t>
      </w:r>
      <w:r w:rsidRPr="00F70CC2">
        <w:rPr>
          <w:rFonts w:ascii="Arial Narrow" w:eastAsia="Tahoma" w:hAnsi="Arial Narrow" w:cs="Calibri"/>
        </w:rPr>
        <w:t>”. Wadium musi wpłynąć na konto przed upływem terminu,</w:t>
      </w:r>
      <w:r>
        <w:rPr>
          <w:rFonts w:ascii="Arial Narrow" w:eastAsia="Tahoma" w:hAnsi="Arial Narrow" w:cs="Calibri"/>
        </w:rPr>
        <w:t xml:space="preserve"> wskazanym w § 5 </w:t>
      </w:r>
      <w:r w:rsidRPr="00F70CC2">
        <w:rPr>
          <w:rFonts w:ascii="Arial Narrow" w:eastAsia="Tahoma" w:hAnsi="Arial Narrow" w:cs="Calibri"/>
        </w:rPr>
        <w:t xml:space="preserve">pkt 4 Regulaminu przetargu. </w:t>
      </w:r>
    </w:p>
    <w:p w14:paraId="43791398" w14:textId="77777777" w:rsidR="004E3D85" w:rsidRPr="00F70CC2" w:rsidRDefault="004E3D85" w:rsidP="004E3D85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>Wadium wniesione przez nabywcę zostanie zaliczone na poczet ceny.</w:t>
      </w:r>
    </w:p>
    <w:p w14:paraId="16F190C1" w14:textId="77777777" w:rsidR="004E3D85" w:rsidRDefault="004E3D85" w:rsidP="004E3D85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>Wadium złożone przez oferentów, których oferty nie zostaną wybrane lub zostaną odrzucone, zostanie zwrócone niezwłocznie po dokonaniu wyboru oferty.</w:t>
      </w:r>
    </w:p>
    <w:p w14:paraId="1C8479ED" w14:textId="77777777" w:rsidR="00E22228" w:rsidRPr="00E22228" w:rsidRDefault="00E22228" w:rsidP="00E22228">
      <w:pPr>
        <w:spacing w:line="276" w:lineRule="auto"/>
        <w:rPr>
          <w:rFonts w:ascii="Arial Narrow" w:eastAsia="Tahoma" w:hAnsi="Arial Narrow" w:cs="Calibri"/>
        </w:rPr>
      </w:pPr>
    </w:p>
    <w:p w14:paraId="4C4AEA1E" w14:textId="77777777" w:rsidR="004E3D85" w:rsidRPr="00F70CC2" w:rsidRDefault="004E3D85" w:rsidP="004E3D85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lastRenderedPageBreak/>
        <w:t>Wadium nie podlega zwrotowi w przypadku, gdy:</w:t>
      </w:r>
    </w:p>
    <w:p w14:paraId="71046EF7" w14:textId="77777777" w:rsidR="004E3D85" w:rsidRPr="00F70CC2" w:rsidRDefault="004E3D85" w:rsidP="004E3D85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ind w:hanging="77"/>
        <w:contextualSpacing w:val="0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>żaden z uczestników przetargu nie zaoferuje co najmniej ceny wywoławczej,</w:t>
      </w:r>
    </w:p>
    <w:p w14:paraId="5221F36A" w14:textId="77777777" w:rsidR="004E3D85" w:rsidRDefault="004E3D85" w:rsidP="004E3D85">
      <w:pPr>
        <w:pStyle w:val="Akapitzlist"/>
        <w:numPr>
          <w:ilvl w:val="0"/>
          <w:numId w:val="2"/>
        </w:numPr>
        <w:tabs>
          <w:tab w:val="left" w:pos="851"/>
        </w:tabs>
        <w:spacing w:line="276" w:lineRule="auto"/>
        <w:ind w:left="851" w:hanging="284"/>
        <w:contextualSpacing w:val="0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>uczestnik przetargu, którego oferta została uznana za najkorzystniejszą cenowo, uchyli</w:t>
      </w:r>
      <w:r>
        <w:rPr>
          <w:rFonts w:ascii="Arial Narrow" w:eastAsia="Tahoma" w:hAnsi="Arial Narrow" w:cs="Calibri"/>
        </w:rPr>
        <w:t xml:space="preserve"> </w:t>
      </w:r>
      <w:r w:rsidRPr="00F70CC2">
        <w:rPr>
          <w:rFonts w:ascii="Arial Narrow" w:eastAsia="Tahoma" w:hAnsi="Arial Narrow" w:cs="Calibri"/>
        </w:rPr>
        <w:t>się od zawarcia umowy.</w:t>
      </w:r>
    </w:p>
    <w:p w14:paraId="7B8402BE" w14:textId="77777777" w:rsidR="004E3D85" w:rsidRDefault="004E3D85" w:rsidP="004E3D85">
      <w:pPr>
        <w:pStyle w:val="Akapitzlist"/>
        <w:tabs>
          <w:tab w:val="left" w:pos="851"/>
        </w:tabs>
        <w:spacing w:line="276" w:lineRule="auto"/>
        <w:jc w:val="both"/>
        <w:rPr>
          <w:rFonts w:ascii="Arial Narrow" w:eastAsia="Tahoma" w:hAnsi="Arial Narrow" w:cs="Calibri"/>
        </w:rPr>
      </w:pPr>
    </w:p>
    <w:p w14:paraId="126A400B" w14:textId="77777777" w:rsidR="004E3D85" w:rsidRPr="00F70CC2" w:rsidRDefault="004E3D85" w:rsidP="004E3D85">
      <w:pPr>
        <w:pStyle w:val="Akapitzlist"/>
        <w:tabs>
          <w:tab w:val="left" w:pos="851"/>
        </w:tabs>
        <w:spacing w:line="276" w:lineRule="auto"/>
        <w:jc w:val="both"/>
        <w:rPr>
          <w:rFonts w:ascii="Arial Narrow" w:eastAsia="Tahoma" w:hAnsi="Arial Narrow" w:cs="Calibri"/>
        </w:rPr>
      </w:pPr>
    </w:p>
    <w:p w14:paraId="112793C8" w14:textId="77777777" w:rsidR="004E3D85" w:rsidRPr="00F70CC2" w:rsidRDefault="004E3D85" w:rsidP="004E3D85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contextualSpacing w:val="0"/>
        <w:jc w:val="both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>Nabywcą zostanie oferent, którego oferta zostanie uznana jako najkorzystniejsza cenowo.</w:t>
      </w:r>
    </w:p>
    <w:p w14:paraId="365D1275" w14:textId="77777777" w:rsidR="004E3D85" w:rsidRPr="00F70CC2" w:rsidRDefault="004E3D85" w:rsidP="004E3D85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contextualSpacing w:val="0"/>
        <w:jc w:val="both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>Nabywca winien zapłacić cenę nabycia niezwłocznie, jednak nie później, niż w terminie 7 dni od daty rozstrzygnięcia przetargu.</w:t>
      </w:r>
    </w:p>
    <w:p w14:paraId="2B99F230" w14:textId="1DB0C113" w:rsidR="004E3D85" w:rsidRPr="00F70CC2" w:rsidRDefault="004E3D85" w:rsidP="009561C6">
      <w:pPr>
        <w:pStyle w:val="Akapitzlist"/>
        <w:tabs>
          <w:tab w:val="left" w:pos="709"/>
        </w:tabs>
        <w:spacing w:line="276" w:lineRule="auto"/>
        <w:ind w:left="644"/>
        <w:jc w:val="both"/>
        <w:rPr>
          <w:rFonts w:ascii="Arial Narrow" w:eastAsia="Tahoma" w:hAnsi="Arial Narrow" w:cs="Calibri"/>
        </w:rPr>
      </w:pPr>
    </w:p>
    <w:p w14:paraId="4BECF38E" w14:textId="77777777" w:rsidR="004E3D85" w:rsidRPr="00F70CC2" w:rsidRDefault="004E3D85" w:rsidP="004E3D85">
      <w:pPr>
        <w:pStyle w:val="Akapitzlist"/>
        <w:tabs>
          <w:tab w:val="left" w:pos="709"/>
        </w:tabs>
        <w:spacing w:line="276" w:lineRule="auto"/>
        <w:ind w:left="0"/>
        <w:jc w:val="both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  <w:b/>
        </w:rPr>
        <w:t>IV. Sporządzanie i składanie ofert:</w:t>
      </w:r>
    </w:p>
    <w:p w14:paraId="5C485970" w14:textId="77777777" w:rsidR="004E3D85" w:rsidRPr="00F70CC2" w:rsidRDefault="004E3D85" w:rsidP="004E3D85">
      <w:pPr>
        <w:pStyle w:val="Akapitzlist"/>
        <w:widowControl/>
        <w:tabs>
          <w:tab w:val="left" w:pos="1304"/>
        </w:tabs>
        <w:spacing w:line="276" w:lineRule="auto"/>
        <w:ind w:left="0"/>
        <w:jc w:val="both"/>
        <w:rPr>
          <w:rFonts w:ascii="Arial Narrow" w:eastAsia="CenturyGothic" w:hAnsi="Arial Narrow" w:cs="Calibri"/>
        </w:rPr>
      </w:pPr>
      <w:r w:rsidRPr="00F70CC2">
        <w:rPr>
          <w:rFonts w:ascii="Arial Narrow" w:eastAsia="CenturyGothic" w:hAnsi="Arial Narrow" w:cs="Calibri"/>
        </w:rPr>
        <w:t xml:space="preserve">Formularz Oferty należy sporządzić zgodnie ze wzorem stanowiącym </w:t>
      </w:r>
      <w:r>
        <w:rPr>
          <w:rFonts w:ascii="Arial Narrow" w:eastAsia="CenturyGothic" w:hAnsi="Arial Narrow" w:cs="Calibri"/>
          <w:iCs/>
          <w:color w:val="000000"/>
          <w:u w:val="single"/>
        </w:rPr>
        <w:t>Zał.</w:t>
      </w:r>
      <w:r w:rsidRPr="00F70CC2">
        <w:rPr>
          <w:rFonts w:ascii="Arial Narrow" w:eastAsia="CenturyGothic" w:hAnsi="Arial Narrow" w:cs="Calibri"/>
          <w:iCs/>
          <w:color w:val="000000"/>
          <w:u w:val="single"/>
        </w:rPr>
        <w:t xml:space="preserve"> Nr 1</w:t>
      </w:r>
      <w:r w:rsidRPr="00F70CC2">
        <w:rPr>
          <w:rFonts w:ascii="Arial Narrow" w:eastAsia="CenturyGothic" w:hAnsi="Arial Narrow" w:cs="Calibri"/>
          <w:i/>
          <w:iCs/>
          <w:color w:val="000000"/>
          <w:u w:val="single"/>
        </w:rPr>
        <w:t xml:space="preserve"> </w:t>
      </w:r>
      <w:r w:rsidRPr="00F70CC2">
        <w:rPr>
          <w:rFonts w:ascii="Arial Narrow" w:eastAsia="CenturyGothic" w:hAnsi="Arial Narrow" w:cs="Calibri"/>
        </w:rPr>
        <w:t>do niniejszego ogłoszenia.</w:t>
      </w:r>
    </w:p>
    <w:p w14:paraId="5E9C0922" w14:textId="77777777" w:rsidR="004E3D85" w:rsidRPr="00F70CC2" w:rsidRDefault="004E3D85" w:rsidP="004E3D85">
      <w:pPr>
        <w:spacing w:line="276" w:lineRule="auto"/>
        <w:jc w:val="both"/>
        <w:rPr>
          <w:rFonts w:ascii="Arial Narrow" w:hAnsi="Arial Narrow" w:cs="Calibri"/>
          <w:sz w:val="28"/>
          <w:szCs w:val="28"/>
        </w:rPr>
      </w:pPr>
      <w:r w:rsidRPr="00F70CC2">
        <w:rPr>
          <w:rFonts w:ascii="Arial Narrow" w:eastAsia="CenturyGothic" w:hAnsi="Arial Narrow" w:cs="Calibri"/>
        </w:rPr>
        <w:t xml:space="preserve">Wraz z formularzem oferty należy dołączyć wypełnione Oświadczenie </w:t>
      </w:r>
      <w:r w:rsidRPr="00CB786F">
        <w:rPr>
          <w:rFonts w:ascii="Arial Narrow" w:eastAsia="CenturyGothic" w:hAnsi="Arial Narrow" w:cs="Calibri"/>
        </w:rPr>
        <w:t>Of</w:t>
      </w:r>
      <w:r w:rsidRPr="00F70CC2">
        <w:rPr>
          <w:rFonts w:ascii="Arial Narrow" w:eastAsia="CenturyGothic" w:hAnsi="Arial Narrow" w:cs="Calibri"/>
        </w:rPr>
        <w:t xml:space="preserve">erenta, że z tytułu ewentualnych wad nie będzie wnosił roszczeń </w:t>
      </w:r>
      <w:r>
        <w:rPr>
          <w:rFonts w:ascii="Arial Narrow" w:eastAsia="CenturyGothic" w:hAnsi="Arial Narrow" w:cs="Calibri"/>
        </w:rPr>
        <w:t>–</w:t>
      </w:r>
      <w:r w:rsidRPr="00F70CC2">
        <w:rPr>
          <w:rFonts w:ascii="Arial Narrow" w:eastAsia="CenturyGothic" w:hAnsi="Arial Narrow" w:cs="Calibri"/>
        </w:rPr>
        <w:t xml:space="preserve"> </w:t>
      </w:r>
      <w:r>
        <w:rPr>
          <w:rFonts w:ascii="Arial Narrow" w:eastAsia="CenturyGothic" w:hAnsi="Arial Narrow" w:cs="Calibri"/>
          <w:iCs/>
          <w:color w:val="000000"/>
          <w:u w:val="single"/>
        </w:rPr>
        <w:t>Zał.</w:t>
      </w:r>
      <w:r w:rsidRPr="00F70CC2">
        <w:rPr>
          <w:rFonts w:ascii="Arial Narrow" w:eastAsia="CenturyGothic" w:hAnsi="Arial Narrow" w:cs="Calibri"/>
          <w:iCs/>
          <w:color w:val="000000"/>
          <w:u w:val="single"/>
        </w:rPr>
        <w:t xml:space="preserve"> Nr 2</w:t>
      </w:r>
      <w:r w:rsidRPr="00F70CC2">
        <w:rPr>
          <w:rFonts w:ascii="Arial Narrow" w:eastAsia="CenturyGothic" w:hAnsi="Arial Narrow" w:cs="Calibri"/>
          <w:iCs/>
          <w:color w:val="000000"/>
        </w:rPr>
        <w:t xml:space="preserve"> oraz oświadczenie </w:t>
      </w:r>
      <w:r>
        <w:rPr>
          <w:rFonts w:ascii="Arial Narrow" w:eastAsia="CenturyGothic" w:hAnsi="Arial Narrow" w:cs="Calibri"/>
          <w:iCs/>
          <w:color w:val="000000"/>
        </w:rPr>
        <w:t xml:space="preserve">o zapoznaniu się </w:t>
      </w:r>
      <w:r w:rsidRPr="00F70CC2">
        <w:rPr>
          <w:rFonts w:ascii="Arial Narrow" w:eastAsia="CenturyGothic" w:hAnsi="Arial Narrow" w:cs="Calibri"/>
          <w:iCs/>
          <w:color w:val="000000"/>
        </w:rPr>
        <w:t xml:space="preserve">z </w:t>
      </w:r>
      <w:r w:rsidRPr="00CB786F">
        <w:rPr>
          <w:rFonts w:ascii="Arial Narrow" w:eastAsia="CenturyGothic" w:hAnsi="Arial Narrow" w:cs="Calibri"/>
          <w:iCs/>
        </w:rPr>
        <w:t>K</w:t>
      </w:r>
      <w:r w:rsidRPr="00F70CC2">
        <w:rPr>
          <w:rFonts w:ascii="Arial Narrow" w:eastAsia="CenturyGothic" w:hAnsi="Arial Narrow" w:cs="Calibri"/>
          <w:iCs/>
          <w:color w:val="000000"/>
        </w:rPr>
        <w:t xml:space="preserve">lauzulą </w:t>
      </w:r>
      <w:r>
        <w:rPr>
          <w:rFonts w:ascii="Arial Narrow" w:hAnsi="Arial Narrow" w:cs="Calibri"/>
        </w:rPr>
        <w:t>informacyjną</w:t>
      </w:r>
      <w:r w:rsidRPr="00F70CC2">
        <w:rPr>
          <w:rFonts w:ascii="Arial Narrow" w:hAnsi="Arial Narrow" w:cs="Calibri"/>
        </w:rPr>
        <w:t xml:space="preserve"> dla Oferentów w związku z przetwarzaniem danych o</w:t>
      </w:r>
      <w:r>
        <w:rPr>
          <w:rFonts w:ascii="Arial Narrow" w:hAnsi="Arial Narrow" w:cs="Calibri"/>
        </w:rPr>
        <w:t xml:space="preserve">sobowych </w:t>
      </w:r>
      <w:r w:rsidRPr="00F70CC2">
        <w:rPr>
          <w:rFonts w:ascii="Arial Narrow" w:hAnsi="Arial Narrow" w:cs="Calibri"/>
        </w:rPr>
        <w:t xml:space="preserve">w postępowaniu przetargowym realizowanym przez ZRRT S.A. – </w:t>
      </w:r>
      <w:r>
        <w:rPr>
          <w:rFonts w:ascii="Arial Narrow" w:hAnsi="Arial Narrow" w:cs="Calibri"/>
          <w:u w:val="single"/>
        </w:rPr>
        <w:t>Zał.</w:t>
      </w:r>
      <w:r w:rsidRPr="00F70CC2">
        <w:rPr>
          <w:rFonts w:ascii="Arial Narrow" w:hAnsi="Arial Narrow" w:cs="Calibri"/>
          <w:u w:val="single"/>
        </w:rPr>
        <w:t xml:space="preserve"> Nr </w:t>
      </w:r>
      <w:r>
        <w:rPr>
          <w:rFonts w:ascii="Arial Narrow" w:hAnsi="Arial Narrow" w:cs="Calibri"/>
          <w:u w:val="single"/>
        </w:rPr>
        <w:t>3a</w:t>
      </w:r>
      <w:r w:rsidRPr="00F70CC2">
        <w:rPr>
          <w:rFonts w:ascii="Arial Narrow" w:hAnsi="Arial Narrow" w:cs="Calibri"/>
          <w:u w:val="single"/>
        </w:rPr>
        <w:t xml:space="preserve"> do oferty.</w:t>
      </w:r>
    </w:p>
    <w:p w14:paraId="23174953" w14:textId="77777777" w:rsidR="004E3D85" w:rsidRPr="00F70CC2" w:rsidRDefault="004E3D85" w:rsidP="004E3D85">
      <w:pPr>
        <w:pStyle w:val="Akapitzlist"/>
        <w:tabs>
          <w:tab w:val="left" w:pos="1304"/>
        </w:tabs>
        <w:spacing w:line="276" w:lineRule="auto"/>
        <w:ind w:left="0"/>
        <w:jc w:val="both"/>
        <w:rPr>
          <w:rFonts w:ascii="Arial Narrow" w:hAnsi="Arial Narrow" w:cs="Calibri"/>
        </w:rPr>
      </w:pPr>
    </w:p>
    <w:p w14:paraId="4F64C52D" w14:textId="77777777" w:rsidR="004E3D85" w:rsidRPr="00F70CC2" w:rsidRDefault="004E3D85" w:rsidP="004E3D85">
      <w:pPr>
        <w:pStyle w:val="Akapitzlist"/>
        <w:widowControl/>
        <w:tabs>
          <w:tab w:val="left" w:pos="1304"/>
        </w:tabs>
        <w:spacing w:line="276" w:lineRule="auto"/>
        <w:ind w:left="0"/>
        <w:jc w:val="both"/>
        <w:rPr>
          <w:rFonts w:ascii="Arial Narrow" w:eastAsia="CenturyGothic" w:hAnsi="Arial Narrow" w:cs="Calibri"/>
        </w:rPr>
      </w:pPr>
    </w:p>
    <w:p w14:paraId="67ED28E3" w14:textId="175D86A5" w:rsidR="004E3D85" w:rsidRPr="00F70CC2" w:rsidRDefault="004E3D85" w:rsidP="004E3D85">
      <w:pPr>
        <w:spacing w:line="276" w:lineRule="auto"/>
        <w:jc w:val="both"/>
        <w:rPr>
          <w:rFonts w:ascii="Arial Narrow" w:eastAsia="Tahoma" w:hAnsi="Arial Narrow" w:cs="Calibri"/>
          <w:b/>
        </w:rPr>
      </w:pPr>
      <w:r w:rsidRPr="00F70CC2">
        <w:rPr>
          <w:rFonts w:ascii="Arial Narrow" w:eastAsia="CenturyGothic" w:hAnsi="Arial Narrow" w:cs="Calibri"/>
        </w:rPr>
        <w:t xml:space="preserve">Oferta oraz wszystkie do niej załączniki muszą być podpisane przez oferenta lub osoby upoważnione do jego reprezentowania. </w:t>
      </w:r>
      <w:r w:rsidRPr="00F70CC2">
        <w:rPr>
          <w:rFonts w:ascii="Arial Narrow" w:hAnsi="Arial Narrow" w:cs="Calibri"/>
        </w:rPr>
        <w:t xml:space="preserve">Oferty należy dostarczać w zapieczętowanych kopertach w wersji papierowej </w:t>
      </w:r>
      <w:r>
        <w:rPr>
          <w:rFonts w:ascii="Arial Narrow" w:hAnsi="Arial Narrow" w:cs="Calibri"/>
        </w:rPr>
        <w:t>z opisem „</w:t>
      </w:r>
      <w:r w:rsidRPr="008513C3">
        <w:rPr>
          <w:rFonts w:ascii="Arial Narrow" w:hAnsi="Arial Narrow" w:cs="Calibri"/>
          <w:b/>
        </w:rPr>
        <w:t>OFERTA NA SAMOCHÓD”</w:t>
      </w:r>
      <w:r>
        <w:rPr>
          <w:rFonts w:ascii="Arial Narrow" w:hAnsi="Arial Narrow" w:cs="Calibri"/>
        </w:rPr>
        <w:t xml:space="preserve"> </w:t>
      </w:r>
      <w:r w:rsidRPr="00F70CC2">
        <w:rPr>
          <w:rFonts w:ascii="Arial Narrow" w:hAnsi="Arial Narrow" w:cs="Calibri"/>
        </w:rPr>
        <w:t xml:space="preserve">do godziny </w:t>
      </w:r>
      <w:r w:rsidRPr="00F70CC2">
        <w:rPr>
          <w:rFonts w:ascii="Arial Narrow" w:hAnsi="Arial Narrow" w:cs="Calibri"/>
          <w:b/>
          <w:bCs/>
        </w:rPr>
        <w:t>9.00</w:t>
      </w:r>
      <w:r w:rsidRPr="00F70CC2">
        <w:rPr>
          <w:rFonts w:ascii="Arial Narrow" w:hAnsi="Arial Narrow" w:cs="Calibri"/>
        </w:rPr>
        <w:t xml:space="preserve"> dnia </w:t>
      </w:r>
      <w:r>
        <w:rPr>
          <w:rFonts w:ascii="Arial Narrow" w:hAnsi="Arial Narrow" w:cs="Calibri"/>
          <w:b/>
          <w:bCs/>
        </w:rPr>
        <w:t>11</w:t>
      </w:r>
      <w:r w:rsidRPr="00F70CC2">
        <w:rPr>
          <w:rFonts w:ascii="Arial Narrow" w:hAnsi="Arial Narrow" w:cs="Calibri"/>
          <w:b/>
          <w:bCs/>
        </w:rPr>
        <w:t>.0</w:t>
      </w:r>
      <w:r>
        <w:rPr>
          <w:rFonts w:ascii="Arial Narrow" w:hAnsi="Arial Narrow" w:cs="Calibri"/>
          <w:b/>
          <w:bCs/>
        </w:rPr>
        <w:t>6</w:t>
      </w:r>
      <w:r w:rsidRPr="00F70CC2">
        <w:rPr>
          <w:rFonts w:ascii="Arial Narrow" w:hAnsi="Arial Narrow" w:cs="Calibri"/>
          <w:b/>
          <w:bCs/>
        </w:rPr>
        <w:t>.202</w:t>
      </w:r>
      <w:r>
        <w:rPr>
          <w:rFonts w:ascii="Arial Narrow" w:hAnsi="Arial Narrow" w:cs="Calibri"/>
          <w:b/>
          <w:bCs/>
        </w:rPr>
        <w:t>6</w:t>
      </w:r>
      <w:r w:rsidRPr="00F70CC2">
        <w:rPr>
          <w:rFonts w:ascii="Arial Narrow" w:hAnsi="Arial Narrow" w:cs="Calibri"/>
          <w:b/>
          <w:bCs/>
        </w:rPr>
        <w:t xml:space="preserve"> r.</w:t>
      </w:r>
      <w:r w:rsidRPr="00F70CC2">
        <w:rPr>
          <w:rFonts w:ascii="Arial Narrow" w:hAnsi="Arial Narrow" w:cs="Calibri"/>
        </w:rPr>
        <w:t xml:space="preserve"> na adres: Zielonogórski Rynek Rolno-Towarowy S.A w Zielonej Górze przy</w:t>
      </w:r>
      <w:r>
        <w:rPr>
          <w:rFonts w:ascii="Arial Narrow" w:hAnsi="Arial Narrow" w:cs="Calibri"/>
        </w:rPr>
        <w:t xml:space="preserve"> ul. Zjednoczenia 102, 65-120</w:t>
      </w:r>
      <w:r w:rsidRPr="00F70CC2">
        <w:rPr>
          <w:rFonts w:ascii="Arial Narrow" w:hAnsi="Arial Narrow" w:cs="Calibri"/>
        </w:rPr>
        <w:t xml:space="preserve"> Zielona Góra.</w:t>
      </w:r>
    </w:p>
    <w:p w14:paraId="104668A1" w14:textId="7AD523A2" w:rsidR="004E3D85" w:rsidRDefault="004E3D85" w:rsidP="004E3D85">
      <w:pPr>
        <w:spacing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O terminie wpływu oferty decyduje data i godz. wpływu do siedziby ZRRT S.A. Oferty złożone po terminie zostaną zwrócone nadawcy bez rozpatrzenia.</w:t>
      </w:r>
      <w:r w:rsidR="009561C6">
        <w:rPr>
          <w:rFonts w:ascii="Arial Narrow" w:hAnsi="Arial Narrow" w:cs="Calibri"/>
        </w:rPr>
        <w:t xml:space="preserve"> </w:t>
      </w:r>
    </w:p>
    <w:p w14:paraId="6AA381A0" w14:textId="77777777" w:rsidR="009561C6" w:rsidRDefault="009561C6" w:rsidP="004E3D85">
      <w:pPr>
        <w:spacing w:line="276" w:lineRule="auto"/>
        <w:jc w:val="both"/>
        <w:rPr>
          <w:rFonts w:ascii="Arial Narrow" w:hAnsi="Arial Narrow" w:cs="Calibri"/>
        </w:rPr>
      </w:pPr>
    </w:p>
    <w:p w14:paraId="4E6801D3" w14:textId="10A1C84E" w:rsidR="009561C6" w:rsidRPr="009561C6" w:rsidRDefault="009561C6" w:rsidP="009561C6">
      <w:pPr>
        <w:tabs>
          <w:tab w:val="left" w:pos="709"/>
        </w:tabs>
        <w:spacing w:line="276" w:lineRule="auto"/>
        <w:jc w:val="both"/>
        <w:rPr>
          <w:rFonts w:ascii="Arial Narrow" w:eastAsia="Tahoma" w:hAnsi="Arial Narrow" w:cs="Calibri"/>
          <w:b/>
          <w:bCs/>
        </w:rPr>
      </w:pPr>
      <w:r w:rsidRPr="009561C6">
        <w:rPr>
          <w:rFonts w:ascii="Arial Narrow" w:eastAsia="Tahoma" w:hAnsi="Arial Narrow" w:cs="Calibri"/>
          <w:b/>
          <w:bCs/>
        </w:rPr>
        <w:t>Oferty zostaną rozpatrzone w dniu 11.06.2026 r.  o godz. 1</w:t>
      </w:r>
      <w:r>
        <w:rPr>
          <w:rFonts w:ascii="Arial Narrow" w:eastAsia="Tahoma" w:hAnsi="Arial Narrow" w:cs="Calibri"/>
          <w:b/>
          <w:bCs/>
        </w:rPr>
        <w:t>0</w:t>
      </w:r>
      <w:r w:rsidRPr="009561C6">
        <w:rPr>
          <w:rFonts w:ascii="Arial Narrow" w:eastAsia="Tahoma" w:hAnsi="Arial Narrow" w:cs="Calibri"/>
          <w:b/>
          <w:bCs/>
        </w:rPr>
        <w:t>:00</w:t>
      </w:r>
    </w:p>
    <w:p w14:paraId="37E5ABC8" w14:textId="77777777" w:rsidR="009561C6" w:rsidRPr="00F70CC2" w:rsidRDefault="009561C6" w:rsidP="004E3D85">
      <w:pPr>
        <w:spacing w:line="276" w:lineRule="auto"/>
        <w:jc w:val="both"/>
        <w:rPr>
          <w:rFonts w:ascii="Arial Narrow" w:hAnsi="Arial Narrow" w:cs="Calibri"/>
        </w:rPr>
      </w:pPr>
    </w:p>
    <w:p w14:paraId="7828ABFF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ab/>
        <w:t xml:space="preserve">    </w:t>
      </w:r>
    </w:p>
    <w:p w14:paraId="4B5B48BA" w14:textId="1478E5E8" w:rsidR="004E3D85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 xml:space="preserve">Zbywany składnik majątku można obejrzeć </w:t>
      </w:r>
      <w:r>
        <w:rPr>
          <w:rFonts w:ascii="Arial Narrow" w:eastAsia="Tahoma" w:hAnsi="Arial Narrow" w:cs="Calibri"/>
        </w:rPr>
        <w:t xml:space="preserve">po wcześniejszym uzgodnieniu terminu (pojazd w eksploatacji) </w:t>
      </w:r>
      <w:r w:rsidRPr="00F70CC2">
        <w:rPr>
          <w:rFonts w:ascii="Arial Narrow" w:eastAsia="Tahoma" w:hAnsi="Arial Narrow" w:cs="Calibri"/>
        </w:rPr>
        <w:t>na terenie Zielonogórskiego R</w:t>
      </w:r>
      <w:r>
        <w:rPr>
          <w:rFonts w:ascii="Arial Narrow" w:eastAsia="Tahoma" w:hAnsi="Arial Narrow" w:cs="Calibri"/>
        </w:rPr>
        <w:t>ynku Rolno-Towarowego S.A. przy ul</w:t>
      </w:r>
      <w:r w:rsidRPr="00F70CC2">
        <w:rPr>
          <w:rFonts w:ascii="Arial Narrow" w:eastAsia="Tahoma" w:hAnsi="Arial Narrow" w:cs="Calibri"/>
        </w:rPr>
        <w:t xml:space="preserve">. Zjednoczenia 102 </w:t>
      </w:r>
      <w:r>
        <w:rPr>
          <w:rFonts w:ascii="Arial Narrow" w:eastAsia="Tahoma" w:hAnsi="Arial Narrow" w:cs="Calibri"/>
        </w:rPr>
        <w:t>w Zielonej Górze                        w terminie do 10 czerwca 2026 r. w godzinach 10.00-14.00</w:t>
      </w:r>
    </w:p>
    <w:p w14:paraId="0801E16A" w14:textId="77777777" w:rsidR="004E3D85" w:rsidRPr="0031082F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  <w:bCs/>
        </w:rPr>
      </w:pPr>
      <w:r w:rsidRPr="0031082F">
        <w:rPr>
          <w:rFonts w:ascii="Arial Narrow" w:eastAsia="CenturyGothic" w:hAnsi="Arial Narrow" w:cs="Calibri"/>
          <w:bCs/>
          <w:color w:val="000000"/>
        </w:rPr>
        <w:t xml:space="preserve"> Bliższych informacji na temat przetargu udziela Pan </w:t>
      </w:r>
      <w:r>
        <w:rPr>
          <w:rFonts w:ascii="Arial Narrow" w:eastAsia="CenturyGothic" w:hAnsi="Arial Narrow" w:cs="Calibri"/>
          <w:bCs/>
          <w:color w:val="000000"/>
        </w:rPr>
        <w:t>Zbigniew Siemaszko</w:t>
      </w:r>
      <w:r w:rsidRPr="0031082F">
        <w:rPr>
          <w:rFonts w:ascii="Arial Narrow" w:eastAsia="CenturyGothic" w:hAnsi="Arial Narrow" w:cs="Calibri"/>
          <w:bCs/>
          <w:color w:val="000000"/>
        </w:rPr>
        <w:t xml:space="preserve"> tel. nr </w:t>
      </w:r>
      <w:r>
        <w:rPr>
          <w:rFonts w:ascii="Arial Narrow" w:eastAsia="CenturyGothic" w:hAnsi="Arial Narrow" w:cs="Calibri"/>
          <w:bCs/>
          <w:color w:val="000000"/>
        </w:rPr>
        <w:t>453671769</w:t>
      </w:r>
      <w:r w:rsidRPr="0031082F">
        <w:rPr>
          <w:rFonts w:ascii="Arial Narrow" w:eastAsia="CenturyGothic" w:hAnsi="Arial Narrow" w:cs="Calibri"/>
          <w:bCs/>
          <w:color w:val="000000"/>
        </w:rPr>
        <w:t>.</w:t>
      </w:r>
    </w:p>
    <w:p w14:paraId="4B314AD1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</w:p>
    <w:p w14:paraId="3D100D51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</w:p>
    <w:p w14:paraId="2BDBAAA7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>Organizator przetargu zastrzega sobie prawo zamknięcia przetargu bez wybierani</w:t>
      </w:r>
      <w:r>
        <w:rPr>
          <w:rFonts w:ascii="Arial Narrow" w:eastAsia="Tahoma" w:hAnsi="Arial Narrow" w:cs="Calibri"/>
        </w:rPr>
        <w:t xml:space="preserve">a którejkolwiek </w:t>
      </w:r>
      <w:r w:rsidRPr="00F70CC2">
        <w:rPr>
          <w:rFonts w:ascii="Arial Narrow" w:eastAsia="Tahoma" w:hAnsi="Arial Narrow" w:cs="Calibri"/>
        </w:rPr>
        <w:t>z ofert.</w:t>
      </w:r>
    </w:p>
    <w:p w14:paraId="252E946C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</w:p>
    <w:p w14:paraId="0700BF37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</w:p>
    <w:p w14:paraId="42B45B80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  <w:u w:val="single"/>
        </w:rPr>
      </w:pPr>
      <w:r w:rsidRPr="00F70CC2">
        <w:rPr>
          <w:rFonts w:ascii="Arial Narrow" w:eastAsia="Tahoma" w:hAnsi="Arial Narrow" w:cs="Calibri"/>
          <w:u w:val="single"/>
        </w:rPr>
        <w:t xml:space="preserve">Załączniki: </w:t>
      </w:r>
    </w:p>
    <w:p w14:paraId="1C271206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</w:p>
    <w:p w14:paraId="21EB1F76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  <w:r>
        <w:rPr>
          <w:rFonts w:ascii="Arial Narrow" w:eastAsia="Tahoma" w:hAnsi="Arial Narrow" w:cs="Calibri"/>
        </w:rPr>
        <w:t>1. Formularz Oferty - zał. N</w:t>
      </w:r>
      <w:r w:rsidRPr="00F70CC2">
        <w:rPr>
          <w:rFonts w:ascii="Arial Narrow" w:eastAsia="Tahoma" w:hAnsi="Arial Narrow" w:cs="Calibri"/>
        </w:rPr>
        <w:t>r 1</w:t>
      </w:r>
    </w:p>
    <w:p w14:paraId="5422BCF2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 xml:space="preserve">2. </w:t>
      </w:r>
      <w:r>
        <w:rPr>
          <w:rFonts w:ascii="Arial Narrow" w:eastAsia="Tahoma" w:hAnsi="Arial Narrow" w:cs="Calibri"/>
        </w:rPr>
        <w:t>Oświadczenie Oferenta - zał. N</w:t>
      </w:r>
      <w:r w:rsidRPr="00F70CC2">
        <w:rPr>
          <w:rFonts w:ascii="Arial Narrow" w:eastAsia="Tahoma" w:hAnsi="Arial Narrow" w:cs="Calibri"/>
        </w:rPr>
        <w:t>r 2</w:t>
      </w:r>
      <w:r>
        <w:rPr>
          <w:rFonts w:ascii="Arial Narrow" w:eastAsia="Tahoma" w:hAnsi="Arial Narrow" w:cs="Calibri"/>
        </w:rPr>
        <w:t xml:space="preserve"> i 3a</w:t>
      </w:r>
    </w:p>
    <w:p w14:paraId="53B769E7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  <w:r w:rsidRPr="00F70CC2">
        <w:rPr>
          <w:rFonts w:ascii="Arial Narrow" w:eastAsia="Tahoma" w:hAnsi="Arial Narrow" w:cs="Calibri"/>
        </w:rPr>
        <w:t>3. Klauzula informacyjna dla Oferentów</w:t>
      </w:r>
      <w:r>
        <w:rPr>
          <w:rFonts w:ascii="Arial Narrow" w:eastAsia="Tahoma" w:hAnsi="Arial Narrow" w:cs="Calibri"/>
        </w:rPr>
        <w:t xml:space="preserve"> - zał. Nr 3</w:t>
      </w:r>
    </w:p>
    <w:p w14:paraId="3E66A287" w14:textId="77777777" w:rsidR="004E3D85" w:rsidRPr="00F70CC2" w:rsidRDefault="004E3D85" w:rsidP="004E3D85">
      <w:pPr>
        <w:pStyle w:val="Akapitzlist"/>
        <w:spacing w:line="276" w:lineRule="auto"/>
        <w:ind w:left="0"/>
        <w:jc w:val="both"/>
        <w:rPr>
          <w:rFonts w:ascii="Arial Narrow" w:eastAsia="Tahoma" w:hAnsi="Arial Narrow" w:cs="Calibri"/>
        </w:rPr>
      </w:pPr>
    </w:p>
    <w:p w14:paraId="0275E632" w14:textId="77777777" w:rsidR="004E3D85" w:rsidRPr="00F70CC2" w:rsidRDefault="004E3D85" w:rsidP="004E3D85">
      <w:pPr>
        <w:pageBreakBefore/>
        <w:spacing w:line="360" w:lineRule="auto"/>
        <w:ind w:left="7090" w:firstLine="709"/>
        <w:jc w:val="both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i/>
          <w:iCs/>
        </w:rPr>
        <w:lastRenderedPageBreak/>
        <w:t xml:space="preserve">    Zał.</w:t>
      </w:r>
      <w:r w:rsidRPr="00F70CC2">
        <w:rPr>
          <w:rFonts w:ascii="Arial Narrow" w:hAnsi="Arial Narrow" w:cs="Calibri"/>
          <w:i/>
          <w:iCs/>
        </w:rPr>
        <w:t xml:space="preserve"> Nr 1 do oferty</w:t>
      </w:r>
    </w:p>
    <w:p w14:paraId="000CB4C8" w14:textId="77777777" w:rsidR="004E3D85" w:rsidRPr="00F70CC2" w:rsidRDefault="004E3D85" w:rsidP="004E3D85">
      <w:pPr>
        <w:spacing w:line="360" w:lineRule="auto"/>
        <w:ind w:left="360"/>
        <w:jc w:val="both"/>
        <w:rPr>
          <w:rFonts w:ascii="Arial Narrow" w:hAnsi="Arial Narrow" w:cs="Calibri"/>
          <w:b/>
          <w:bCs/>
        </w:rPr>
      </w:pPr>
    </w:p>
    <w:p w14:paraId="027FFB02" w14:textId="77777777" w:rsidR="004E3D85" w:rsidRPr="00F70CC2" w:rsidRDefault="004E3D85" w:rsidP="004E3D85">
      <w:pPr>
        <w:spacing w:line="360" w:lineRule="auto"/>
        <w:ind w:left="3196" w:firstLine="349"/>
        <w:jc w:val="both"/>
        <w:rPr>
          <w:rFonts w:ascii="Arial Narrow" w:hAnsi="Arial Narrow" w:cs="Calibri"/>
          <w:sz w:val="28"/>
          <w:szCs w:val="28"/>
        </w:rPr>
      </w:pPr>
      <w:r w:rsidRPr="00F70CC2">
        <w:rPr>
          <w:rFonts w:ascii="Arial Narrow" w:hAnsi="Arial Narrow" w:cs="Calibri"/>
          <w:b/>
          <w:bCs/>
          <w:sz w:val="28"/>
          <w:szCs w:val="28"/>
        </w:rPr>
        <w:t xml:space="preserve">    FORMULARZ OFERTY</w:t>
      </w:r>
    </w:p>
    <w:p w14:paraId="02CD357F" w14:textId="77777777" w:rsidR="004E3D85" w:rsidRPr="00F70CC2" w:rsidRDefault="004E3D85" w:rsidP="004E3D85">
      <w:pPr>
        <w:spacing w:line="360" w:lineRule="auto"/>
        <w:ind w:left="360"/>
        <w:jc w:val="both"/>
        <w:rPr>
          <w:rFonts w:ascii="Arial Narrow" w:hAnsi="Arial Narrow" w:cs="Calibri"/>
        </w:rPr>
      </w:pPr>
    </w:p>
    <w:p w14:paraId="1589ED5F" w14:textId="77777777" w:rsidR="004E3D85" w:rsidRPr="00F70CC2" w:rsidRDefault="004E3D85" w:rsidP="004E3D85">
      <w:pPr>
        <w:pStyle w:val="Tekstpodstawowywcity"/>
        <w:spacing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Dane oferenta:</w:t>
      </w:r>
    </w:p>
    <w:p w14:paraId="67640605" w14:textId="77777777" w:rsidR="004E3D85" w:rsidRPr="00F70CC2" w:rsidRDefault="004E3D85" w:rsidP="004E3D85">
      <w:pPr>
        <w:spacing w:line="276" w:lineRule="auto"/>
        <w:ind w:left="357"/>
        <w:jc w:val="both"/>
        <w:rPr>
          <w:rFonts w:ascii="Arial Narrow" w:hAnsi="Arial Narrow" w:cs="Calibri"/>
          <w:lang w:val="de-DE"/>
        </w:rPr>
      </w:pPr>
      <w:r w:rsidRPr="00F70CC2">
        <w:rPr>
          <w:rFonts w:ascii="Arial Narrow" w:hAnsi="Arial Narrow" w:cs="Calibri"/>
        </w:rPr>
        <w:t>Imię i nazwisko/nazwa:</w:t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  <w:t>..............................................................................................</w:t>
      </w:r>
    </w:p>
    <w:p w14:paraId="0347EAB5" w14:textId="77777777" w:rsidR="004E3D85" w:rsidRPr="00F70CC2" w:rsidRDefault="004E3D85" w:rsidP="004E3D85">
      <w:pPr>
        <w:spacing w:line="276" w:lineRule="auto"/>
        <w:ind w:left="357"/>
        <w:jc w:val="both"/>
        <w:rPr>
          <w:rFonts w:ascii="Arial Narrow" w:hAnsi="Arial Narrow" w:cs="Calibri"/>
          <w:lang w:val="de-DE"/>
        </w:rPr>
      </w:pPr>
      <w:r w:rsidRPr="00F70CC2">
        <w:rPr>
          <w:rFonts w:ascii="Arial Narrow" w:hAnsi="Arial Narrow" w:cs="Calibri"/>
          <w:lang w:val="de-DE"/>
        </w:rPr>
        <w:t>Adres:</w:t>
      </w: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  <w:t>..............................................................................................</w:t>
      </w:r>
    </w:p>
    <w:p w14:paraId="7903D53A" w14:textId="77777777" w:rsidR="004E3D85" w:rsidRPr="00F70CC2" w:rsidRDefault="004E3D85" w:rsidP="004E3D85">
      <w:pPr>
        <w:spacing w:line="276" w:lineRule="auto"/>
        <w:ind w:left="357"/>
        <w:jc w:val="both"/>
        <w:rPr>
          <w:rFonts w:ascii="Arial Narrow" w:hAnsi="Arial Narrow" w:cs="Calibri"/>
          <w:lang w:val="de-DE"/>
        </w:rPr>
      </w:pP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  <w:t>..............................................................................................</w:t>
      </w:r>
    </w:p>
    <w:p w14:paraId="23180A1C" w14:textId="77777777" w:rsidR="004E3D85" w:rsidRPr="00F70CC2" w:rsidRDefault="004E3D85" w:rsidP="004E3D85">
      <w:pPr>
        <w:spacing w:line="276" w:lineRule="auto"/>
        <w:ind w:left="357"/>
        <w:jc w:val="both"/>
        <w:rPr>
          <w:rFonts w:ascii="Arial Narrow" w:hAnsi="Arial Narrow" w:cs="Calibri"/>
          <w:lang w:val="de-DE"/>
        </w:rPr>
      </w:pPr>
      <w:r w:rsidRPr="00F70CC2">
        <w:rPr>
          <w:rFonts w:ascii="Arial Narrow" w:hAnsi="Arial Narrow" w:cs="Calibri"/>
          <w:lang w:val="de-DE"/>
        </w:rPr>
        <w:t>Telefon:</w:t>
      </w: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  <w:t>..............................................................................................</w:t>
      </w:r>
    </w:p>
    <w:p w14:paraId="6C489E46" w14:textId="77777777" w:rsidR="004E3D85" w:rsidRPr="00F70CC2" w:rsidRDefault="004E3D85" w:rsidP="004E3D85">
      <w:pPr>
        <w:spacing w:line="276" w:lineRule="auto"/>
        <w:ind w:left="357"/>
        <w:jc w:val="both"/>
        <w:rPr>
          <w:rFonts w:ascii="Arial Narrow" w:hAnsi="Arial Narrow" w:cs="Calibri"/>
          <w:lang w:val="de-DE"/>
        </w:rPr>
      </w:pPr>
      <w:r w:rsidRPr="00F70CC2">
        <w:rPr>
          <w:rFonts w:ascii="Arial Narrow" w:hAnsi="Arial Narrow" w:cs="Calibri"/>
          <w:lang w:val="de-DE"/>
        </w:rPr>
        <w:t xml:space="preserve">Adres </w:t>
      </w:r>
      <w:proofErr w:type="spellStart"/>
      <w:r w:rsidRPr="00F70CC2">
        <w:rPr>
          <w:rFonts w:ascii="Arial Narrow" w:hAnsi="Arial Narrow" w:cs="Calibri"/>
          <w:lang w:val="de-DE"/>
        </w:rPr>
        <w:t>e-mail</w:t>
      </w:r>
      <w:proofErr w:type="spellEnd"/>
      <w:r w:rsidRPr="00F70CC2">
        <w:rPr>
          <w:rFonts w:ascii="Arial Narrow" w:hAnsi="Arial Narrow" w:cs="Calibri"/>
          <w:lang w:val="de-DE"/>
        </w:rPr>
        <w:t>:</w:t>
      </w: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</w:r>
      <w:r w:rsidRPr="00F70CC2">
        <w:rPr>
          <w:rFonts w:ascii="Arial Narrow" w:hAnsi="Arial Narrow" w:cs="Calibri"/>
          <w:lang w:val="de-DE"/>
        </w:rPr>
        <w:tab/>
        <w:t>..............................................................................................</w:t>
      </w:r>
    </w:p>
    <w:p w14:paraId="38ECD5EC" w14:textId="77777777" w:rsidR="004E3D85" w:rsidRPr="00F70CC2" w:rsidRDefault="004E3D85" w:rsidP="004E3D85">
      <w:pPr>
        <w:spacing w:line="360" w:lineRule="auto"/>
        <w:ind w:left="357"/>
        <w:jc w:val="both"/>
        <w:rPr>
          <w:rFonts w:ascii="Arial Narrow" w:hAnsi="Arial Narrow" w:cs="Calibri"/>
          <w:lang w:val="de-DE"/>
        </w:rPr>
      </w:pPr>
    </w:p>
    <w:p w14:paraId="70D78730" w14:textId="77777777" w:rsidR="004E3D85" w:rsidRPr="00F70CC2" w:rsidRDefault="004E3D85" w:rsidP="004E3D85">
      <w:pPr>
        <w:spacing w:line="360" w:lineRule="auto"/>
        <w:ind w:left="4611"/>
        <w:jc w:val="both"/>
        <w:rPr>
          <w:rFonts w:ascii="Arial Narrow" w:hAnsi="Arial Narrow" w:cs="Calibri"/>
          <w:sz w:val="28"/>
          <w:szCs w:val="28"/>
        </w:rPr>
      </w:pPr>
      <w:r w:rsidRPr="00F70CC2">
        <w:rPr>
          <w:rFonts w:ascii="Arial Narrow" w:hAnsi="Arial Narrow" w:cs="Calibri"/>
          <w:b/>
          <w:sz w:val="28"/>
          <w:szCs w:val="28"/>
        </w:rPr>
        <w:t>OFERTA</w:t>
      </w:r>
    </w:p>
    <w:p w14:paraId="176A2F15" w14:textId="77777777" w:rsidR="004E3D85" w:rsidRPr="00466830" w:rsidRDefault="004E3D85" w:rsidP="004E3D85">
      <w:pPr>
        <w:widowControl/>
        <w:numPr>
          <w:ilvl w:val="0"/>
          <w:numId w:val="3"/>
        </w:numPr>
        <w:spacing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Odpowiadając na ogłoszenie o przetargu ofertowym pisemnym, k</w:t>
      </w:r>
      <w:r>
        <w:rPr>
          <w:rFonts w:ascii="Arial Narrow" w:hAnsi="Arial Narrow" w:cs="Calibri"/>
        </w:rPr>
        <w:t xml:space="preserve">tórego przedmiotem jest zbycie </w:t>
      </w:r>
      <w:r w:rsidRPr="00466830">
        <w:rPr>
          <w:rFonts w:ascii="Arial Narrow" w:eastAsia="Tahoma" w:hAnsi="Arial Narrow" w:cs="Calibri"/>
        </w:rPr>
        <w:t>samochodu osobowego</w:t>
      </w:r>
      <w:r>
        <w:rPr>
          <w:rFonts w:ascii="Arial Narrow" w:eastAsia="Tahoma" w:hAnsi="Arial Narrow" w:cs="Calibri"/>
        </w:rPr>
        <w:t xml:space="preserve"> marki </w:t>
      </w:r>
      <w:r w:rsidRPr="00F70CC2">
        <w:rPr>
          <w:rFonts w:ascii="Arial Narrow" w:eastAsia="Tahoma" w:hAnsi="Arial Narrow" w:cs="Calibri"/>
        </w:rPr>
        <w:t>Skoda</w:t>
      </w:r>
      <w:r>
        <w:rPr>
          <w:rFonts w:ascii="Arial Narrow" w:eastAsia="Tahoma" w:hAnsi="Arial Narrow" w:cs="Calibri"/>
        </w:rPr>
        <w:t xml:space="preserve">, model </w:t>
      </w:r>
      <w:r w:rsidRPr="00F70CC2">
        <w:rPr>
          <w:rFonts w:ascii="Arial Narrow" w:eastAsia="Tahoma" w:hAnsi="Arial Narrow" w:cs="Calibri"/>
        </w:rPr>
        <w:t>Octavia</w:t>
      </w:r>
      <w:r>
        <w:rPr>
          <w:rFonts w:ascii="Arial Narrow" w:eastAsia="Tahoma" w:hAnsi="Arial Narrow" w:cs="Calibri"/>
        </w:rPr>
        <w:t xml:space="preserve"> IV</w:t>
      </w:r>
      <w:r w:rsidRPr="00F70CC2">
        <w:rPr>
          <w:rFonts w:ascii="Arial Narrow" w:eastAsia="Tahoma" w:hAnsi="Arial Narrow" w:cs="Calibri"/>
        </w:rPr>
        <w:t xml:space="preserve"> </w:t>
      </w:r>
      <w:r>
        <w:rPr>
          <w:rFonts w:ascii="Arial Narrow" w:eastAsia="Tahoma" w:hAnsi="Arial Narrow" w:cs="Calibri"/>
        </w:rPr>
        <w:t>2,0 TDI MR’20 E6d,</w:t>
      </w:r>
      <w:r w:rsidRPr="00F70CC2">
        <w:rPr>
          <w:rFonts w:ascii="Arial Narrow" w:eastAsia="Tahoma" w:hAnsi="Arial Narrow" w:cs="Calibri"/>
        </w:rPr>
        <w:t xml:space="preserve"> wersja </w:t>
      </w:r>
      <w:r>
        <w:rPr>
          <w:rFonts w:ascii="Arial Narrow" w:eastAsia="Tahoma" w:hAnsi="Arial Narrow" w:cs="Calibri"/>
        </w:rPr>
        <w:t>Style DSG</w:t>
      </w:r>
      <w:r w:rsidRPr="00F70CC2">
        <w:rPr>
          <w:rFonts w:ascii="Arial Narrow" w:eastAsia="Tahoma" w:hAnsi="Arial Narrow" w:cs="Calibri"/>
        </w:rPr>
        <w:t>, rok</w:t>
      </w:r>
      <w:r>
        <w:rPr>
          <w:rFonts w:ascii="Arial Narrow" w:eastAsia="Tahoma" w:hAnsi="Arial Narrow" w:cs="Calibri"/>
        </w:rPr>
        <w:t xml:space="preserve"> </w:t>
      </w:r>
      <w:proofErr w:type="spellStart"/>
      <w:r>
        <w:rPr>
          <w:rFonts w:ascii="Arial Narrow" w:eastAsia="Tahoma" w:hAnsi="Arial Narrow" w:cs="Calibri"/>
        </w:rPr>
        <w:t>prod</w:t>
      </w:r>
      <w:proofErr w:type="spellEnd"/>
      <w:r>
        <w:rPr>
          <w:rFonts w:ascii="Arial Narrow" w:eastAsia="Tahoma" w:hAnsi="Arial Narrow" w:cs="Calibri"/>
        </w:rPr>
        <w:t>. 2023, nr VIN: TMBAJ8NX9PY127458</w:t>
      </w:r>
      <w:r w:rsidRPr="00466830">
        <w:rPr>
          <w:rFonts w:ascii="Arial Narrow" w:eastAsia="Tahoma" w:hAnsi="Arial Narrow" w:cs="Calibri"/>
        </w:rPr>
        <w:t>,</w:t>
      </w:r>
      <w:r w:rsidRPr="003147EF">
        <w:rPr>
          <w:rFonts w:ascii="Arial Narrow" w:eastAsia="Tahoma" w:hAnsi="Arial Narrow" w:cs="Calibri"/>
        </w:rPr>
        <w:t xml:space="preserve"> </w:t>
      </w:r>
      <w:r>
        <w:rPr>
          <w:rFonts w:ascii="Arial Narrow" w:eastAsia="Tahoma" w:hAnsi="Arial Narrow" w:cs="Calibri"/>
        </w:rPr>
        <w:t>numer rejestracyjny FZ 1748T.</w:t>
      </w:r>
      <w:r w:rsidRPr="00466830">
        <w:rPr>
          <w:rFonts w:ascii="Arial Narrow" w:eastAsia="Tahoma" w:hAnsi="Arial Narrow" w:cs="Calibri"/>
        </w:rPr>
        <w:t xml:space="preserve"> </w:t>
      </w:r>
      <w:r>
        <w:rPr>
          <w:rFonts w:ascii="Arial Narrow" w:eastAsia="Tahoma" w:hAnsi="Arial Narrow" w:cs="Calibri"/>
        </w:rPr>
        <w:t xml:space="preserve">                                            </w:t>
      </w:r>
      <w:r w:rsidRPr="00466830">
        <w:rPr>
          <w:rFonts w:ascii="Arial Narrow" w:eastAsia="Tahoma" w:hAnsi="Arial Narrow" w:cs="Calibri"/>
        </w:rPr>
        <w:t xml:space="preserve">- </w:t>
      </w:r>
      <w:r w:rsidRPr="00466830">
        <w:rPr>
          <w:rFonts w:ascii="Arial Narrow" w:hAnsi="Arial Narrow" w:cs="Calibri"/>
          <w:b/>
        </w:rPr>
        <w:t>składam ofertę na jego zakup, za kwotę:</w:t>
      </w:r>
    </w:p>
    <w:p w14:paraId="5F9CE8CE" w14:textId="77777777" w:rsidR="004E3D85" w:rsidRPr="00F70CC2" w:rsidRDefault="004E3D85" w:rsidP="004E3D85">
      <w:pPr>
        <w:spacing w:line="276" w:lineRule="auto"/>
        <w:ind w:firstLine="709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............................................................................. zł </w:t>
      </w:r>
      <w:r>
        <w:rPr>
          <w:rFonts w:ascii="Arial Narrow" w:hAnsi="Arial Narrow" w:cs="Calibri"/>
        </w:rPr>
        <w:t>brutto</w:t>
      </w:r>
      <w:r w:rsidRPr="00F70CC2">
        <w:rPr>
          <w:rFonts w:ascii="Arial Narrow" w:hAnsi="Arial Narrow" w:cs="Calibri"/>
        </w:rPr>
        <w:tab/>
      </w:r>
    </w:p>
    <w:p w14:paraId="219C1F2C" w14:textId="77777777" w:rsidR="004E3D85" w:rsidRPr="00F70CC2" w:rsidRDefault="004E3D85" w:rsidP="004E3D85">
      <w:pPr>
        <w:spacing w:line="276" w:lineRule="auto"/>
        <w:ind w:firstLine="709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(słownie.....................................................................................</w:t>
      </w:r>
      <w:r>
        <w:rPr>
          <w:rFonts w:ascii="Arial Narrow" w:hAnsi="Arial Narrow" w:cs="Calibri"/>
        </w:rPr>
        <w:t>................................................</w:t>
      </w:r>
      <w:r w:rsidRPr="00F70CC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brutto</w:t>
      </w:r>
      <w:r w:rsidRPr="00F70CC2">
        <w:rPr>
          <w:rFonts w:ascii="Arial Narrow" w:hAnsi="Arial Narrow" w:cs="Calibri"/>
        </w:rPr>
        <w:t xml:space="preserve"> ).</w:t>
      </w:r>
    </w:p>
    <w:p w14:paraId="7D64A9E1" w14:textId="77777777" w:rsidR="004E3D85" w:rsidRPr="00F70CC2" w:rsidRDefault="004E3D85" w:rsidP="004E3D85">
      <w:pPr>
        <w:widowControl/>
        <w:numPr>
          <w:ilvl w:val="0"/>
          <w:numId w:val="3"/>
        </w:numPr>
        <w:spacing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Oświadczam, że zapoznałem/</w:t>
      </w:r>
      <w:proofErr w:type="spellStart"/>
      <w:r w:rsidRPr="00F70CC2">
        <w:rPr>
          <w:rFonts w:ascii="Arial Narrow" w:hAnsi="Arial Narrow" w:cs="Calibri"/>
        </w:rPr>
        <w:t>am</w:t>
      </w:r>
      <w:proofErr w:type="spellEnd"/>
      <w:r w:rsidRPr="00F70CC2">
        <w:rPr>
          <w:rFonts w:ascii="Arial Narrow" w:hAnsi="Arial Narrow" w:cs="Calibri"/>
        </w:rPr>
        <w:t xml:space="preserve"> się z Regulaminem przetargu oraz warunka</w:t>
      </w:r>
      <w:r>
        <w:rPr>
          <w:rFonts w:ascii="Arial Narrow" w:hAnsi="Arial Narrow" w:cs="Calibri"/>
        </w:rPr>
        <w:t xml:space="preserve">mi zawartymi                                </w:t>
      </w:r>
      <w:r w:rsidRPr="00F70CC2">
        <w:rPr>
          <w:rFonts w:ascii="Arial Narrow" w:hAnsi="Arial Narrow" w:cs="Calibri"/>
        </w:rPr>
        <w:t>w ogłoszeniu przetargu pisemnego i akceptuję je bez zastrzeżeń.</w:t>
      </w:r>
    </w:p>
    <w:p w14:paraId="19D62735" w14:textId="77777777" w:rsidR="004E3D85" w:rsidRPr="00F70CC2" w:rsidRDefault="004E3D85" w:rsidP="004E3D85">
      <w:pPr>
        <w:widowControl/>
        <w:numPr>
          <w:ilvl w:val="0"/>
          <w:numId w:val="3"/>
        </w:numPr>
        <w:spacing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Oświadczam, że jestem zobowiązany treścią oferty do dnia przeniesienia własności zakupionego sprzętu.</w:t>
      </w:r>
    </w:p>
    <w:p w14:paraId="47AAE981" w14:textId="77777777" w:rsidR="004E3D85" w:rsidRPr="00F70CC2" w:rsidRDefault="004E3D85" w:rsidP="004E3D85">
      <w:pPr>
        <w:widowControl/>
        <w:numPr>
          <w:ilvl w:val="0"/>
          <w:numId w:val="3"/>
        </w:numPr>
        <w:spacing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W przypadku nabycia pojazdu zobowiązuję się uiścić cenę nabycia w ciągu 7</w:t>
      </w:r>
      <w:r>
        <w:rPr>
          <w:rFonts w:ascii="Arial Narrow" w:hAnsi="Arial Narrow" w:cs="Calibri"/>
        </w:rPr>
        <w:t xml:space="preserve"> dni kalendarzowych od daty otrzymania dokumentu nabycia (faktury).</w:t>
      </w:r>
    </w:p>
    <w:p w14:paraId="02CCDE1F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  <w:sz w:val="16"/>
          <w:szCs w:val="16"/>
        </w:rPr>
      </w:pPr>
    </w:p>
    <w:p w14:paraId="08720017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</w:rPr>
      </w:pPr>
    </w:p>
    <w:p w14:paraId="187A2802" w14:textId="77777777" w:rsidR="004E3D85" w:rsidRPr="00F70CC2" w:rsidRDefault="004E3D85" w:rsidP="004E3D85">
      <w:pPr>
        <w:spacing w:line="276" w:lineRule="auto"/>
        <w:ind w:left="5670" w:hanging="4254"/>
        <w:jc w:val="both"/>
        <w:rPr>
          <w:rFonts w:ascii="Arial Narrow" w:hAnsi="Arial Narrow" w:cs="Calibri"/>
          <w:sz w:val="16"/>
          <w:szCs w:val="16"/>
        </w:rPr>
      </w:pPr>
      <w:r w:rsidRPr="00F70CC2">
        <w:rPr>
          <w:rFonts w:ascii="Arial Narrow" w:hAnsi="Arial Narrow" w:cs="Calibri"/>
        </w:rPr>
        <w:t xml:space="preserve">                                                                 ..................................................                                                                                                                     </w:t>
      </w:r>
      <w:r w:rsidRPr="00F70CC2">
        <w:rPr>
          <w:rFonts w:ascii="Arial Narrow" w:hAnsi="Arial Narrow" w:cs="Calibri"/>
          <w:sz w:val="16"/>
          <w:szCs w:val="16"/>
        </w:rPr>
        <w:t>czytelny podpis oferenta</w:t>
      </w:r>
    </w:p>
    <w:p w14:paraId="215DA14C" w14:textId="77777777" w:rsidR="004E3D85" w:rsidRPr="00F70CC2" w:rsidRDefault="004E3D85" w:rsidP="004E3D85">
      <w:pPr>
        <w:pageBreakBefore/>
        <w:spacing w:line="360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  <w:i/>
          <w:iCs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Arial Narrow" w:hAnsi="Arial Narrow" w:cs="Calibri"/>
          <w:i/>
          <w:iCs/>
        </w:rPr>
        <w:tab/>
      </w:r>
      <w:r>
        <w:rPr>
          <w:rFonts w:ascii="Arial Narrow" w:hAnsi="Arial Narrow" w:cs="Calibri"/>
          <w:i/>
          <w:iCs/>
        </w:rPr>
        <w:tab/>
        <w:t xml:space="preserve">    Zał.</w:t>
      </w:r>
      <w:r w:rsidRPr="00F70CC2">
        <w:rPr>
          <w:rFonts w:ascii="Arial Narrow" w:hAnsi="Arial Narrow" w:cs="Calibri"/>
          <w:i/>
          <w:iCs/>
        </w:rPr>
        <w:t xml:space="preserve"> Nr 2 do oferty</w:t>
      </w:r>
    </w:p>
    <w:p w14:paraId="20019D44" w14:textId="77777777" w:rsidR="004E3D85" w:rsidRDefault="004E3D85" w:rsidP="004E3D85">
      <w:pPr>
        <w:spacing w:line="360" w:lineRule="auto"/>
        <w:ind w:left="360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</w:p>
    <w:p w14:paraId="78FB01D2" w14:textId="77777777" w:rsidR="004E3D85" w:rsidRPr="00F70CC2" w:rsidRDefault="004E3D85" w:rsidP="004E3D85">
      <w:pPr>
        <w:spacing w:line="360" w:lineRule="auto"/>
        <w:ind w:left="360"/>
        <w:jc w:val="both"/>
        <w:rPr>
          <w:rFonts w:ascii="Arial Narrow" w:hAnsi="Arial Narrow" w:cs="Calibri"/>
        </w:rPr>
      </w:pPr>
    </w:p>
    <w:p w14:paraId="5081BBC1" w14:textId="77777777" w:rsidR="004E3D85" w:rsidRPr="00F70CC2" w:rsidRDefault="004E3D85" w:rsidP="004E3D85">
      <w:pPr>
        <w:spacing w:line="276" w:lineRule="auto"/>
        <w:ind w:left="360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                                                                                                  </w:t>
      </w:r>
      <w:r w:rsidRPr="00F70CC2">
        <w:rPr>
          <w:rFonts w:ascii="Arial Narrow" w:hAnsi="Arial Narrow" w:cs="Calibri"/>
        </w:rPr>
        <w:tab/>
        <w:t xml:space="preserve"> ...........................................</w:t>
      </w:r>
    </w:p>
    <w:p w14:paraId="1C0CB0E9" w14:textId="77777777" w:rsidR="004E3D85" w:rsidRPr="00F70CC2" w:rsidRDefault="004E3D85" w:rsidP="004E3D85">
      <w:pPr>
        <w:spacing w:line="276" w:lineRule="auto"/>
        <w:ind w:left="360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  <w:sz w:val="16"/>
          <w:szCs w:val="16"/>
        </w:rPr>
        <w:t>(miejscowość i data)</w:t>
      </w:r>
    </w:p>
    <w:p w14:paraId="2DEB8D4C" w14:textId="77777777" w:rsidR="004E3D85" w:rsidRPr="00F70CC2" w:rsidRDefault="004E3D85" w:rsidP="004E3D85">
      <w:pPr>
        <w:spacing w:line="360" w:lineRule="auto"/>
        <w:ind w:left="360"/>
        <w:jc w:val="both"/>
        <w:rPr>
          <w:rFonts w:ascii="Arial Narrow" w:hAnsi="Arial Narrow" w:cs="Calibri"/>
        </w:rPr>
      </w:pPr>
    </w:p>
    <w:p w14:paraId="40986E5B" w14:textId="77777777" w:rsidR="004E3D85" w:rsidRPr="00F70CC2" w:rsidRDefault="004E3D85" w:rsidP="004E3D85">
      <w:pPr>
        <w:pStyle w:val="Nagwek3"/>
        <w:spacing w:line="276" w:lineRule="auto"/>
        <w:ind w:left="360"/>
        <w:jc w:val="both"/>
        <w:rPr>
          <w:rFonts w:ascii="Arial Narrow" w:hAnsi="Arial Narrow" w:cs="Calibri"/>
        </w:rPr>
      </w:pPr>
    </w:p>
    <w:p w14:paraId="32CE796B" w14:textId="77777777" w:rsidR="004E3D85" w:rsidRPr="00F70CC2" w:rsidRDefault="004E3D85" w:rsidP="004E3D85">
      <w:pPr>
        <w:pStyle w:val="Tekstpodstawowy"/>
        <w:jc w:val="both"/>
        <w:rPr>
          <w:rFonts w:ascii="Arial Narrow" w:hAnsi="Arial Narrow" w:cs="Calibri"/>
        </w:rPr>
      </w:pPr>
    </w:p>
    <w:p w14:paraId="3614C7FA" w14:textId="77777777" w:rsidR="004E3D85" w:rsidRDefault="004E3D85" w:rsidP="004E3D85">
      <w:pPr>
        <w:pStyle w:val="Nagwek3"/>
        <w:spacing w:line="276" w:lineRule="auto"/>
        <w:ind w:left="3196" w:firstLine="349"/>
        <w:jc w:val="both"/>
        <w:rPr>
          <w:rFonts w:ascii="Arial Narrow" w:hAnsi="Arial Narrow" w:cs="Calibri"/>
        </w:rPr>
      </w:pPr>
    </w:p>
    <w:p w14:paraId="56488DF2" w14:textId="77777777" w:rsidR="004E3D85" w:rsidRPr="00F70CC2" w:rsidRDefault="004E3D85" w:rsidP="004E3D85">
      <w:pPr>
        <w:pStyle w:val="Nagwek3"/>
        <w:spacing w:line="276" w:lineRule="auto"/>
        <w:ind w:left="3196" w:firstLine="349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OŚWIADCZENIE OFERENTA</w:t>
      </w:r>
    </w:p>
    <w:p w14:paraId="387A6BBC" w14:textId="77777777" w:rsidR="004E3D85" w:rsidRPr="00F70CC2" w:rsidRDefault="004E3D85" w:rsidP="004E3D85">
      <w:pPr>
        <w:spacing w:line="276" w:lineRule="auto"/>
        <w:jc w:val="both"/>
        <w:rPr>
          <w:rFonts w:ascii="Arial Narrow" w:hAnsi="Arial Narrow" w:cs="Calibri"/>
        </w:rPr>
      </w:pPr>
    </w:p>
    <w:p w14:paraId="4B83D793" w14:textId="77777777" w:rsidR="004E3D85" w:rsidRPr="00F70CC2" w:rsidRDefault="004E3D85" w:rsidP="004E3D85">
      <w:pPr>
        <w:pStyle w:val="Tekstpodstawowy"/>
        <w:spacing w:line="360" w:lineRule="auto"/>
        <w:ind w:firstLine="709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Oświadczam, że zapoznałem/</w:t>
      </w:r>
      <w:proofErr w:type="spellStart"/>
      <w:r w:rsidRPr="00F70CC2">
        <w:rPr>
          <w:rFonts w:ascii="Arial Narrow" w:hAnsi="Arial Narrow" w:cs="Calibri"/>
        </w:rPr>
        <w:t>am</w:t>
      </w:r>
      <w:proofErr w:type="spellEnd"/>
      <w:r w:rsidRPr="00F70CC2">
        <w:rPr>
          <w:rFonts w:ascii="Arial Narrow" w:hAnsi="Arial Narrow" w:cs="Calibri"/>
        </w:rPr>
        <w:t xml:space="preserve"> się ze stanem technicznym przedmiotu przetargu</w:t>
      </w:r>
      <w:r>
        <w:rPr>
          <w:rFonts w:ascii="Arial Narrow" w:hAnsi="Arial Narrow" w:cs="Calibri"/>
        </w:rPr>
        <w:t>.</w:t>
      </w:r>
      <w:r w:rsidRPr="00F70CC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Nie będę z tego tytułu wnosił/a zastrzeżeń po nabyciu, a ponadto</w:t>
      </w:r>
      <w:r w:rsidRPr="00F70CC2">
        <w:rPr>
          <w:rFonts w:ascii="Arial Narrow" w:hAnsi="Arial Narrow" w:cs="Calibri"/>
        </w:rPr>
        <w:t xml:space="preserve"> znane mi są skutki wynikające z oględzin i rezygnacji </w:t>
      </w:r>
      <w:r>
        <w:rPr>
          <w:rFonts w:ascii="Arial Narrow" w:hAnsi="Arial Narrow" w:cs="Calibri"/>
        </w:rPr>
        <w:t xml:space="preserve">                     </w:t>
      </w:r>
      <w:r w:rsidRPr="00F70CC2">
        <w:rPr>
          <w:rFonts w:ascii="Arial Narrow" w:hAnsi="Arial Narrow" w:cs="Calibri"/>
        </w:rPr>
        <w:t>z udziału</w:t>
      </w:r>
      <w:r>
        <w:rPr>
          <w:rFonts w:ascii="Arial Narrow" w:hAnsi="Arial Narrow" w:cs="Calibri"/>
        </w:rPr>
        <w:t xml:space="preserve"> w przetargu. </w:t>
      </w:r>
    </w:p>
    <w:p w14:paraId="1BF1F8CC" w14:textId="77777777" w:rsidR="004E3D85" w:rsidRPr="00F70CC2" w:rsidRDefault="004E3D85" w:rsidP="004E3D85">
      <w:pPr>
        <w:pStyle w:val="Tekstpodstawowy"/>
        <w:spacing w:line="276" w:lineRule="auto"/>
        <w:jc w:val="both"/>
        <w:rPr>
          <w:rFonts w:ascii="Arial Narrow" w:eastAsia="Tahoma" w:hAnsi="Arial Narrow" w:cs="Calibri"/>
        </w:rPr>
      </w:pPr>
    </w:p>
    <w:p w14:paraId="2CE26E25" w14:textId="77777777" w:rsidR="004E3D85" w:rsidRPr="00F70CC2" w:rsidRDefault="004E3D85" w:rsidP="004E3D85">
      <w:pPr>
        <w:spacing w:line="360" w:lineRule="auto"/>
        <w:jc w:val="both"/>
        <w:rPr>
          <w:rFonts w:ascii="Arial Narrow" w:eastAsia="Tahoma" w:hAnsi="Arial Narrow" w:cs="Calibri"/>
        </w:rPr>
      </w:pPr>
    </w:p>
    <w:p w14:paraId="05A85896" w14:textId="77777777" w:rsidR="004E3D85" w:rsidRPr="00F70CC2" w:rsidRDefault="004E3D85" w:rsidP="004E3D85">
      <w:pPr>
        <w:spacing w:line="360" w:lineRule="auto"/>
        <w:jc w:val="both"/>
        <w:rPr>
          <w:rFonts w:ascii="Arial Narrow" w:eastAsia="Tahoma" w:hAnsi="Arial Narrow" w:cs="Calibri"/>
        </w:rPr>
      </w:pPr>
    </w:p>
    <w:p w14:paraId="265B2F7C" w14:textId="77777777" w:rsidR="004E3D85" w:rsidRPr="00F70CC2" w:rsidRDefault="004E3D85" w:rsidP="004E3D85">
      <w:pPr>
        <w:spacing w:line="360" w:lineRule="auto"/>
        <w:jc w:val="both"/>
        <w:rPr>
          <w:rFonts w:ascii="Arial Narrow" w:eastAsia="Tahoma" w:hAnsi="Arial Narrow" w:cs="Calibri"/>
        </w:rPr>
      </w:pPr>
    </w:p>
    <w:p w14:paraId="13397C58" w14:textId="77777777" w:rsidR="004E3D85" w:rsidRPr="00F70CC2" w:rsidRDefault="004E3D85" w:rsidP="004E3D85">
      <w:pPr>
        <w:spacing w:line="276" w:lineRule="auto"/>
        <w:ind w:left="5670" w:hanging="5670"/>
        <w:jc w:val="both"/>
        <w:rPr>
          <w:rFonts w:ascii="Arial Narrow" w:eastAsia="Tahoma" w:hAnsi="Arial Narrow" w:cs="Calibri"/>
        </w:rPr>
      </w:pPr>
      <w:r w:rsidRPr="00F70CC2">
        <w:rPr>
          <w:rFonts w:ascii="Arial Narrow" w:hAnsi="Arial Narrow" w:cs="Calibri"/>
        </w:rPr>
        <w:t xml:space="preserve">                                                                                                   .............................................                                                     </w:t>
      </w:r>
      <w:r w:rsidRPr="00F70CC2">
        <w:rPr>
          <w:rFonts w:ascii="Arial Narrow" w:hAnsi="Arial Narrow" w:cs="Calibri"/>
          <w:sz w:val="16"/>
          <w:szCs w:val="16"/>
        </w:rPr>
        <w:t>(czytelny podpis osoby oferenta)</w:t>
      </w:r>
    </w:p>
    <w:p w14:paraId="1F63FCB6" w14:textId="77777777" w:rsidR="004E3D85" w:rsidRPr="00F70CC2" w:rsidRDefault="004E3D85" w:rsidP="004E3D85">
      <w:pPr>
        <w:spacing w:line="360" w:lineRule="auto"/>
        <w:jc w:val="both"/>
        <w:rPr>
          <w:rFonts w:ascii="Arial Narrow" w:eastAsia="Tahoma" w:hAnsi="Arial Narrow" w:cs="Calibri"/>
        </w:rPr>
      </w:pPr>
    </w:p>
    <w:p w14:paraId="59E28332" w14:textId="77777777" w:rsidR="004E3D85" w:rsidRPr="00F70CC2" w:rsidRDefault="004E3D85" w:rsidP="004E3D85">
      <w:pPr>
        <w:spacing w:line="360" w:lineRule="auto"/>
        <w:jc w:val="both"/>
        <w:rPr>
          <w:rFonts w:ascii="Arial Narrow" w:eastAsia="Tahoma" w:hAnsi="Arial Narrow" w:cs="Calibri"/>
        </w:rPr>
      </w:pPr>
    </w:p>
    <w:p w14:paraId="61CFEE07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14:paraId="00EB6CB8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14:paraId="62B69114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14:paraId="10E89BFD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14:paraId="46B4F12E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14:paraId="26955B5D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14:paraId="4ADEB69B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14:paraId="5D103E82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14:paraId="533AF823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14:paraId="184E3AAC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  <w:sz w:val="20"/>
          <w:szCs w:val="20"/>
        </w:rPr>
      </w:pPr>
    </w:p>
    <w:p w14:paraId="0C2D97CD" w14:textId="77777777" w:rsidR="004E3D85" w:rsidRPr="00F70CC2" w:rsidRDefault="004E3D85" w:rsidP="004E3D85">
      <w:pPr>
        <w:jc w:val="both"/>
        <w:rPr>
          <w:rFonts w:ascii="Arial Narrow" w:hAnsi="Arial Narrow" w:cs="Calibri"/>
          <w:i/>
        </w:rPr>
      </w:pPr>
      <w:r w:rsidRPr="00F70CC2">
        <w:rPr>
          <w:rFonts w:ascii="Arial Narrow" w:hAnsi="Arial Narrow" w:cs="Calibri"/>
          <w:i/>
        </w:rPr>
        <w:t xml:space="preserve">                                                                                                       </w:t>
      </w:r>
    </w:p>
    <w:p w14:paraId="4C25599B" w14:textId="77777777" w:rsidR="004E3D85" w:rsidRPr="00F70CC2" w:rsidRDefault="004E3D85" w:rsidP="004E3D85">
      <w:pPr>
        <w:jc w:val="both"/>
        <w:rPr>
          <w:rFonts w:ascii="Arial Narrow" w:hAnsi="Arial Narrow" w:cs="Calibri"/>
          <w:i/>
        </w:rPr>
      </w:pPr>
    </w:p>
    <w:p w14:paraId="4FEB69BF" w14:textId="77777777" w:rsidR="004E3D85" w:rsidRPr="00F70CC2" w:rsidRDefault="004E3D85" w:rsidP="004E3D85">
      <w:pPr>
        <w:jc w:val="both"/>
        <w:rPr>
          <w:rFonts w:ascii="Arial Narrow" w:hAnsi="Arial Narrow" w:cs="Calibri"/>
          <w:i/>
        </w:rPr>
      </w:pPr>
    </w:p>
    <w:p w14:paraId="1544A772" w14:textId="77777777" w:rsidR="004E3D85" w:rsidRPr="00F70CC2" w:rsidRDefault="004E3D85" w:rsidP="004E3D85">
      <w:pPr>
        <w:jc w:val="both"/>
        <w:rPr>
          <w:rFonts w:ascii="Arial Narrow" w:hAnsi="Arial Narrow" w:cs="Calibri"/>
          <w:i/>
        </w:rPr>
      </w:pPr>
      <w:r w:rsidRPr="00F70CC2">
        <w:rPr>
          <w:rFonts w:ascii="Arial Narrow" w:hAnsi="Arial Narrow" w:cs="Calibri"/>
          <w:i/>
        </w:rPr>
        <w:t xml:space="preserve">                                                                                                                           </w:t>
      </w:r>
    </w:p>
    <w:p w14:paraId="05D878D7" w14:textId="77777777" w:rsidR="004E3D85" w:rsidRPr="00F70CC2" w:rsidRDefault="004E3D85" w:rsidP="004E3D85">
      <w:pPr>
        <w:jc w:val="both"/>
        <w:rPr>
          <w:rFonts w:ascii="Arial Narrow" w:hAnsi="Arial Narrow" w:cs="Calibri"/>
          <w:i/>
        </w:rPr>
      </w:pPr>
    </w:p>
    <w:p w14:paraId="5CA07AF7" w14:textId="77777777" w:rsidR="004E3D85" w:rsidRPr="00F70CC2" w:rsidRDefault="004E3D85" w:rsidP="004E3D85">
      <w:pPr>
        <w:jc w:val="both"/>
        <w:rPr>
          <w:rFonts w:ascii="Arial Narrow" w:hAnsi="Arial Narrow" w:cs="Calibri"/>
          <w:i/>
        </w:rPr>
      </w:pPr>
    </w:p>
    <w:p w14:paraId="139A2BAD" w14:textId="77777777" w:rsidR="004E3D85" w:rsidRPr="00F70CC2" w:rsidRDefault="004E3D85" w:rsidP="004E3D85">
      <w:pPr>
        <w:jc w:val="both"/>
        <w:rPr>
          <w:rFonts w:ascii="Arial Narrow" w:hAnsi="Arial Narrow" w:cs="Calibri"/>
          <w:i/>
        </w:rPr>
      </w:pPr>
    </w:p>
    <w:p w14:paraId="1C8A4C70" w14:textId="77777777" w:rsidR="004E3D85" w:rsidRPr="00F70CC2" w:rsidRDefault="004E3D85" w:rsidP="004E3D85">
      <w:pPr>
        <w:jc w:val="both"/>
        <w:rPr>
          <w:rFonts w:ascii="Arial Narrow" w:hAnsi="Arial Narrow" w:cs="Calibri"/>
          <w:i/>
        </w:rPr>
      </w:pPr>
      <w:r w:rsidRPr="00F70CC2">
        <w:rPr>
          <w:rFonts w:ascii="Arial Narrow" w:hAnsi="Arial Narrow" w:cs="Calibri"/>
          <w:i/>
        </w:rPr>
        <w:t xml:space="preserve">  </w:t>
      </w:r>
      <w:r w:rsidRPr="00F70CC2">
        <w:rPr>
          <w:rFonts w:ascii="Arial Narrow" w:hAnsi="Arial Narrow" w:cs="Calibri"/>
          <w:i/>
        </w:rPr>
        <w:tab/>
      </w:r>
      <w:r w:rsidRPr="00F70CC2">
        <w:rPr>
          <w:rFonts w:ascii="Arial Narrow" w:hAnsi="Arial Narrow" w:cs="Calibri"/>
          <w:i/>
        </w:rPr>
        <w:tab/>
      </w:r>
      <w:r w:rsidRPr="00F70CC2">
        <w:rPr>
          <w:rFonts w:ascii="Arial Narrow" w:hAnsi="Arial Narrow" w:cs="Calibri"/>
          <w:i/>
        </w:rPr>
        <w:tab/>
      </w:r>
      <w:r w:rsidRPr="00F70CC2">
        <w:rPr>
          <w:rFonts w:ascii="Arial Narrow" w:hAnsi="Arial Narrow" w:cs="Calibri"/>
          <w:i/>
        </w:rPr>
        <w:tab/>
      </w:r>
      <w:r w:rsidRPr="00F70CC2">
        <w:rPr>
          <w:rFonts w:ascii="Arial Narrow" w:hAnsi="Arial Narrow" w:cs="Calibri"/>
          <w:i/>
        </w:rPr>
        <w:tab/>
      </w:r>
      <w:r w:rsidRPr="00F70CC2">
        <w:rPr>
          <w:rFonts w:ascii="Arial Narrow" w:hAnsi="Arial Narrow" w:cs="Calibri"/>
          <w:i/>
        </w:rPr>
        <w:tab/>
      </w:r>
      <w:r w:rsidRPr="00F70CC2">
        <w:rPr>
          <w:rFonts w:ascii="Arial Narrow" w:hAnsi="Arial Narrow" w:cs="Calibri"/>
          <w:i/>
        </w:rPr>
        <w:tab/>
      </w:r>
      <w:r w:rsidRPr="00F70CC2">
        <w:rPr>
          <w:rFonts w:ascii="Arial Narrow" w:hAnsi="Arial Narrow" w:cs="Calibri"/>
          <w:i/>
        </w:rPr>
        <w:tab/>
      </w:r>
      <w:r w:rsidRPr="00F70CC2">
        <w:rPr>
          <w:rFonts w:ascii="Arial Narrow" w:hAnsi="Arial Narrow" w:cs="Calibri"/>
          <w:i/>
        </w:rPr>
        <w:tab/>
        <w:t xml:space="preserve">        </w:t>
      </w:r>
    </w:p>
    <w:p w14:paraId="00A32E32" w14:textId="77777777" w:rsidR="004E3D85" w:rsidRPr="00F70CC2" w:rsidRDefault="004E3D85" w:rsidP="004E3D85">
      <w:pPr>
        <w:ind w:left="6381" w:firstLine="709"/>
        <w:jc w:val="both"/>
        <w:rPr>
          <w:rFonts w:ascii="Arial Narrow" w:hAnsi="Arial Narrow" w:cs="Calibri"/>
          <w:i/>
        </w:rPr>
      </w:pPr>
    </w:p>
    <w:p w14:paraId="0F2FEEE9" w14:textId="77777777" w:rsidR="004E3D85" w:rsidRPr="00F70CC2" w:rsidRDefault="004E3D85" w:rsidP="004E3D85">
      <w:pPr>
        <w:ind w:left="6381" w:firstLine="709"/>
        <w:jc w:val="both"/>
        <w:rPr>
          <w:rFonts w:ascii="Arial Narrow" w:hAnsi="Arial Narrow" w:cs="Calibri"/>
          <w:i/>
        </w:rPr>
      </w:pPr>
    </w:p>
    <w:p w14:paraId="3CED23B5" w14:textId="77777777" w:rsidR="004E3D85" w:rsidRPr="00F70CC2" w:rsidRDefault="004E3D85" w:rsidP="004E3D85">
      <w:pPr>
        <w:jc w:val="both"/>
        <w:rPr>
          <w:rFonts w:ascii="Arial Narrow" w:hAnsi="Arial Narrow" w:cs="Calibri"/>
          <w:i/>
        </w:rPr>
      </w:pPr>
    </w:p>
    <w:p w14:paraId="707FAB88" w14:textId="77777777" w:rsidR="004E3D85" w:rsidRDefault="004E3D85" w:rsidP="004E3D85">
      <w:pPr>
        <w:ind w:left="6381" w:firstLine="709"/>
        <w:jc w:val="both"/>
        <w:rPr>
          <w:rFonts w:ascii="Arial Narrow" w:hAnsi="Arial Narrow" w:cs="Calibri"/>
          <w:i/>
        </w:rPr>
      </w:pPr>
      <w:r w:rsidRPr="00F70CC2">
        <w:rPr>
          <w:rFonts w:ascii="Arial Narrow" w:hAnsi="Arial Narrow" w:cs="Calibri"/>
          <w:i/>
        </w:rPr>
        <w:t xml:space="preserve"> </w:t>
      </w:r>
    </w:p>
    <w:p w14:paraId="6CE48195" w14:textId="77777777" w:rsidR="004E3D85" w:rsidRPr="00F70CC2" w:rsidRDefault="004E3D85" w:rsidP="004E3D85">
      <w:pPr>
        <w:ind w:left="7090" w:firstLine="709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  <w:iCs/>
        </w:rPr>
        <w:t xml:space="preserve">    Zał.</w:t>
      </w:r>
      <w:r w:rsidRPr="00F70CC2">
        <w:rPr>
          <w:rFonts w:ascii="Arial Narrow" w:hAnsi="Arial Narrow" w:cs="Calibri"/>
          <w:i/>
          <w:iCs/>
        </w:rPr>
        <w:t xml:space="preserve"> Nr 3 do oferty</w:t>
      </w:r>
      <w:r w:rsidRPr="00F70CC2">
        <w:rPr>
          <w:rFonts w:ascii="Arial Narrow" w:hAnsi="Arial Narrow" w:cs="Calibri"/>
          <w:i/>
        </w:rPr>
        <w:t xml:space="preserve"> </w:t>
      </w:r>
    </w:p>
    <w:p w14:paraId="154C10AA" w14:textId="77777777" w:rsidR="004E3D85" w:rsidRPr="00F70CC2" w:rsidRDefault="004E3D85" w:rsidP="004E3D85">
      <w:pPr>
        <w:jc w:val="both"/>
        <w:rPr>
          <w:rFonts w:ascii="Arial Narrow" w:hAnsi="Arial Narrow" w:cs="Calibri"/>
          <w:i/>
        </w:rPr>
      </w:pPr>
      <w:r w:rsidRPr="00F70CC2">
        <w:rPr>
          <w:rFonts w:ascii="Arial Narrow" w:hAnsi="Arial Narrow" w:cs="Calibri"/>
          <w:i/>
        </w:rPr>
        <w:t xml:space="preserve">                                                                  </w:t>
      </w:r>
    </w:p>
    <w:p w14:paraId="22281404" w14:textId="77777777" w:rsidR="004E3D85" w:rsidRDefault="004E3D85" w:rsidP="004E3D85">
      <w:pPr>
        <w:jc w:val="both"/>
        <w:rPr>
          <w:rFonts w:ascii="Arial Narrow" w:hAnsi="Arial Narrow" w:cs="Calibri"/>
          <w:sz w:val="28"/>
          <w:szCs w:val="28"/>
        </w:rPr>
      </w:pPr>
    </w:p>
    <w:p w14:paraId="76949127" w14:textId="77777777" w:rsidR="004E3D85" w:rsidRDefault="004E3D85" w:rsidP="004E3D85">
      <w:pPr>
        <w:spacing w:line="276" w:lineRule="auto"/>
        <w:jc w:val="center"/>
        <w:rPr>
          <w:rFonts w:ascii="Arial Narrow" w:hAnsi="Arial Narrow" w:cs="Calibri"/>
          <w:sz w:val="28"/>
          <w:szCs w:val="28"/>
        </w:rPr>
      </w:pPr>
      <w:r w:rsidRPr="00F70CC2">
        <w:rPr>
          <w:rFonts w:ascii="Arial Narrow" w:hAnsi="Arial Narrow" w:cs="Calibri"/>
          <w:sz w:val="28"/>
          <w:szCs w:val="28"/>
        </w:rPr>
        <w:t>Klauzula Informacyjna</w:t>
      </w:r>
    </w:p>
    <w:p w14:paraId="3C916BBF" w14:textId="77777777" w:rsidR="004E3D85" w:rsidRPr="00F70CC2" w:rsidRDefault="004E3D85" w:rsidP="004E3D85">
      <w:pPr>
        <w:spacing w:line="276" w:lineRule="auto"/>
        <w:jc w:val="center"/>
        <w:rPr>
          <w:rFonts w:ascii="Arial Narrow" w:hAnsi="Arial Narrow" w:cs="Calibri"/>
          <w:sz w:val="28"/>
          <w:szCs w:val="28"/>
        </w:rPr>
      </w:pPr>
      <w:r w:rsidRPr="00F70CC2">
        <w:rPr>
          <w:rFonts w:ascii="Arial Narrow" w:hAnsi="Arial Narrow" w:cs="Calibri"/>
          <w:sz w:val="28"/>
          <w:szCs w:val="28"/>
        </w:rPr>
        <w:t xml:space="preserve">dla Oferentów w związku z </w:t>
      </w:r>
      <w:r>
        <w:rPr>
          <w:rFonts w:ascii="Arial Narrow" w:hAnsi="Arial Narrow" w:cs="Calibri"/>
          <w:sz w:val="28"/>
          <w:szCs w:val="28"/>
        </w:rPr>
        <w:t xml:space="preserve">przetwarzaniem danych osobowych </w:t>
      </w:r>
      <w:r w:rsidRPr="00F70CC2">
        <w:rPr>
          <w:rFonts w:ascii="Arial Narrow" w:hAnsi="Arial Narrow" w:cs="Calibri"/>
          <w:sz w:val="28"/>
          <w:szCs w:val="28"/>
        </w:rPr>
        <w:t>w postępowaniu przetargowym realizowanym przez ZRRT S.A.</w:t>
      </w:r>
    </w:p>
    <w:p w14:paraId="31DF4B7D" w14:textId="77777777" w:rsidR="004E3D85" w:rsidRPr="00F70CC2" w:rsidRDefault="004E3D85" w:rsidP="004E3D85">
      <w:pPr>
        <w:jc w:val="both"/>
        <w:rPr>
          <w:rFonts w:ascii="Arial Narrow" w:hAnsi="Arial Narrow" w:cs="Calibri"/>
        </w:rPr>
      </w:pPr>
    </w:p>
    <w:p w14:paraId="5E5FD0BA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Niniejsza informacja dla Oferentów została wydana zgodnie z Rozporządzeniem o Ochronie Danych osobowych (Rozporządzenie Parlamentu Europejskiego i Rady (UE) 2016/679 z dnia 27 kwietnia 2016 w sprawie ochrony osób fizycznych w związku z przetwarzaniem danych osobowych i w sprawie swobodnego przepływu takich danych oraz uchylenia dyrektywy 95/46/WE obowiązujące od dnia 25 maja 2018 roku – dalej jako: RODO) i dotyczy danych osobowych pozyskiwanych przez Zielonogórski Rynek Rolno-Towarowy S.A. </w:t>
      </w:r>
      <w:r>
        <w:rPr>
          <w:rFonts w:ascii="Arial Narrow" w:hAnsi="Arial Narrow" w:cs="Calibri"/>
        </w:rPr>
        <w:t xml:space="preserve">z siedzibą </w:t>
      </w:r>
      <w:r w:rsidRPr="00F70CC2">
        <w:rPr>
          <w:rFonts w:ascii="Arial Narrow" w:hAnsi="Arial Narrow" w:cs="Calibri"/>
        </w:rPr>
        <w:t>w Zielonej Górze (65-012) przy al. Zjednoczenia 102, KRS 0000086641 (dalej zwaną „Spółką”) w prowadzonych przetargach na sprzedaż składników aktywów trwałych stanowiących własność  Zielonogórskiego Rynku Rolno-Towarowego S.A. („Przetarg”) jako administratora danych osobowych.</w:t>
      </w:r>
    </w:p>
    <w:p w14:paraId="1CD75301" w14:textId="77777777" w:rsidR="004E3D85" w:rsidRPr="00F70CC2" w:rsidRDefault="004E3D85" w:rsidP="004E3D85">
      <w:pPr>
        <w:pStyle w:val="Akapitzlist"/>
        <w:spacing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Dokument niniejszy zawiera informację o wszelkich formach przetwarzania danych osobowych </w:t>
      </w:r>
      <w:r>
        <w:rPr>
          <w:rFonts w:ascii="Arial Narrow" w:hAnsi="Arial Narrow" w:cs="Calibri"/>
        </w:rPr>
        <w:t xml:space="preserve">                             </w:t>
      </w:r>
      <w:r w:rsidRPr="00F70CC2">
        <w:rPr>
          <w:rFonts w:ascii="Arial Narrow" w:hAnsi="Arial Narrow" w:cs="Calibri"/>
        </w:rPr>
        <w:t>w odniesieniu do:</w:t>
      </w:r>
    </w:p>
    <w:p w14:paraId="0B980244" w14:textId="77777777" w:rsidR="004E3D85" w:rsidRPr="00F70CC2" w:rsidRDefault="004E3D85" w:rsidP="004E3D8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ind w:left="993" w:hanging="273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osób fizycznych biorących udział w Przetargu,</w:t>
      </w:r>
    </w:p>
    <w:p w14:paraId="619BA752" w14:textId="77777777" w:rsidR="004E3D85" w:rsidRPr="00F70CC2" w:rsidRDefault="004E3D85" w:rsidP="004E3D8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ind w:left="993" w:hanging="273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pracowników, współpracowników, pełnomocników, przedstawicieli lub reprezentantów podmiotów innych niż osoby fizyczne, biorących udział w Przetargu,</w:t>
      </w:r>
    </w:p>
    <w:p w14:paraId="2B6ECC9B" w14:textId="77777777" w:rsidR="004E3D85" w:rsidRPr="00F70CC2" w:rsidRDefault="004E3D85" w:rsidP="004E3D8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ind w:left="993" w:hanging="273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innych osób, których dane Spółka przetwarza w celach weryfikacji złożonych ofert                            w Przetargu (łącznie „Oferenci”, „Kontrahenci”).</w:t>
      </w:r>
    </w:p>
    <w:p w14:paraId="54AC2BA7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Dane osobowe nie będą przekazywane do państw trzecich, spoza Europejskiego Obszaru Gospodarczego.</w:t>
      </w:r>
    </w:p>
    <w:p w14:paraId="6C137B3C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Podanie danych osobowych określonych poniżej w ust. 4 jest dobrowolne, jednakże niezbędne dla prowadzenia Przetargu oraz innych działań prowadzących do zawarcia umowy pomiędzy Oferentem/Kontrahentem a Spółką (konsekwencją braku podania danych jest uniemożliwienie udziału w Przetargu).</w:t>
      </w:r>
    </w:p>
    <w:p w14:paraId="426B9745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W związku z Przetargiem, Spółka może przetwarzać podane dane osobowe, takie jak:</w:t>
      </w:r>
    </w:p>
    <w:p w14:paraId="34971041" w14:textId="77777777" w:rsidR="004E3D85" w:rsidRPr="00F70CC2" w:rsidRDefault="004E3D85" w:rsidP="004E3D85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imię i nazwisko, firma, adres prowadzenia działalności gospodarczej, adres korespondencyjny,</w:t>
      </w:r>
    </w:p>
    <w:p w14:paraId="22574D74" w14:textId="77777777" w:rsidR="004E3D85" w:rsidRPr="00F70CC2" w:rsidRDefault="004E3D85" w:rsidP="004E3D85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dane kontaktowe, takie jak adres e-mail, numer telefonu lub faxu,</w:t>
      </w:r>
    </w:p>
    <w:p w14:paraId="0A432BB1" w14:textId="77777777" w:rsidR="004E3D85" w:rsidRPr="00F70CC2" w:rsidRDefault="004E3D85" w:rsidP="004E3D85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numery rejestrowe (PESEL, NIP lub REGON),</w:t>
      </w:r>
    </w:p>
    <w:p w14:paraId="4DEFE2E4" w14:textId="77777777" w:rsidR="004E3D85" w:rsidRPr="00F70CC2" w:rsidRDefault="004E3D85" w:rsidP="004E3D85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stanowisko zajmowane w ramach danej organizacji lub pełnioną funkcję,</w:t>
      </w:r>
    </w:p>
    <w:p w14:paraId="06E02A82" w14:textId="77777777" w:rsidR="004E3D85" w:rsidRPr="00F70CC2" w:rsidRDefault="004E3D85" w:rsidP="004E3D85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inne dane zawarte w oświadczeniach Oferenta przedstawianych w danym Przetargu,                   w tym w szczególności specyficzne numery identyfikacyjne niebędące numerami nadawanymi powszechnie (np. numer rachunku bankowego, tytuł zawodowy, identyfikator służbowy lub zawodowy).</w:t>
      </w:r>
    </w:p>
    <w:p w14:paraId="60CB835C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Spółka może również pozyskiwać dane osobowe:</w:t>
      </w:r>
    </w:p>
    <w:p w14:paraId="7A7B3ADB" w14:textId="77777777" w:rsidR="004E3D85" w:rsidRPr="00F70CC2" w:rsidRDefault="004E3D85" w:rsidP="004E3D85">
      <w:pPr>
        <w:pStyle w:val="Akapitzlist"/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od podmiotów zatrudniających lub które są przez dane osoby reprezen</w:t>
      </w:r>
      <w:r>
        <w:rPr>
          <w:rFonts w:ascii="Arial Narrow" w:hAnsi="Arial Narrow" w:cs="Calibri"/>
        </w:rPr>
        <w:t xml:space="preserve">towane </w:t>
      </w:r>
      <w:r w:rsidRPr="00F70CC2">
        <w:rPr>
          <w:rFonts w:ascii="Arial Narrow" w:hAnsi="Arial Narrow" w:cs="Calibri"/>
        </w:rPr>
        <w:t>w zakresie informacji niezbędnych do prowadzenia Przetargu oraz kontaktu</w:t>
      </w:r>
      <w:r>
        <w:rPr>
          <w:rFonts w:ascii="Arial Narrow" w:hAnsi="Arial Narrow" w:cs="Calibri"/>
        </w:rPr>
        <w:t xml:space="preserve"> </w:t>
      </w:r>
      <w:r w:rsidRPr="00F70CC2">
        <w:rPr>
          <w:rFonts w:ascii="Arial Narrow" w:hAnsi="Arial Narrow" w:cs="Calibri"/>
        </w:rPr>
        <w:t>z Oferentem, np. o zmianie danych kontaktowych , zakończeniu zatrudnienia lub współpracy,</w:t>
      </w:r>
    </w:p>
    <w:p w14:paraId="648DECFA" w14:textId="77777777" w:rsidR="004E3D85" w:rsidRDefault="004E3D85" w:rsidP="004E3D85">
      <w:pPr>
        <w:pStyle w:val="Akapitzlist"/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z publicznie dostępnych źródeł ( w szczególności  rejestry przedsiębiorców CEIDG, KRS                 w celu weryfikacji podanych informacji) i przetwarzać je w zakresie ograniczonym do danych dostępnych publicznie w odpowiednich rejestrach.</w:t>
      </w:r>
    </w:p>
    <w:p w14:paraId="33C911C1" w14:textId="77777777" w:rsidR="004E3D85" w:rsidRDefault="004E3D85" w:rsidP="004E3D85">
      <w:pPr>
        <w:pStyle w:val="Akapitzlist"/>
        <w:widowControl/>
        <w:suppressAutoHyphens w:val="0"/>
        <w:spacing w:after="200" w:line="360" w:lineRule="auto"/>
        <w:jc w:val="both"/>
        <w:rPr>
          <w:rFonts w:ascii="Arial Narrow" w:hAnsi="Arial Narrow" w:cs="Calibri"/>
        </w:rPr>
      </w:pPr>
    </w:p>
    <w:p w14:paraId="43BAF846" w14:textId="77777777" w:rsidR="004E3D85" w:rsidRDefault="004E3D85" w:rsidP="004E3D85">
      <w:pPr>
        <w:pStyle w:val="Akapitzlist"/>
        <w:widowControl/>
        <w:suppressAutoHyphens w:val="0"/>
        <w:spacing w:after="200" w:line="276" w:lineRule="auto"/>
        <w:jc w:val="both"/>
        <w:rPr>
          <w:rFonts w:ascii="Arial Narrow" w:hAnsi="Arial Narrow" w:cs="Calibri"/>
        </w:rPr>
      </w:pPr>
    </w:p>
    <w:p w14:paraId="76D36321" w14:textId="77777777" w:rsidR="004E3D85" w:rsidRPr="00F70CC2" w:rsidRDefault="004E3D85" w:rsidP="004E3D85">
      <w:pPr>
        <w:pStyle w:val="Akapitzlist"/>
        <w:widowControl/>
        <w:suppressAutoHyphens w:val="0"/>
        <w:spacing w:after="200" w:line="276" w:lineRule="auto"/>
        <w:jc w:val="both"/>
        <w:rPr>
          <w:rFonts w:ascii="Arial Narrow" w:hAnsi="Arial Narrow" w:cs="Calibri"/>
        </w:rPr>
      </w:pPr>
    </w:p>
    <w:p w14:paraId="268ED0B1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Dane są przetwarzane wyłącznie, gdy:</w:t>
      </w:r>
    </w:p>
    <w:p w14:paraId="4FE8D8C3" w14:textId="77777777" w:rsidR="004E3D85" w:rsidRPr="00F70CC2" w:rsidRDefault="004E3D85" w:rsidP="004E3D85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przetwarzanie jest niezbędne do podjęcia czynności przed zawarciem umowy (art. 6 ust. 1 lit. b RODO) – w zakresie danych osobowych Oferentów, z którymi Spółka może zawrzeć umowę;</w:t>
      </w:r>
    </w:p>
    <w:p w14:paraId="32D08F1A" w14:textId="77777777" w:rsidR="004E3D85" w:rsidRPr="00F70CC2" w:rsidRDefault="004E3D85" w:rsidP="004E3D85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przetwarzanie jest niezbędne do wypełnienia zobowiązań </w:t>
      </w:r>
      <w:r>
        <w:rPr>
          <w:rFonts w:ascii="Arial Narrow" w:hAnsi="Arial Narrow" w:cs="Calibri"/>
        </w:rPr>
        <w:t xml:space="preserve">umownych w sytuacji, </w:t>
      </w:r>
      <w:r w:rsidRPr="00F70CC2">
        <w:rPr>
          <w:rFonts w:ascii="Arial Narrow" w:hAnsi="Arial Narrow" w:cs="Calibri"/>
        </w:rPr>
        <w:t>gdy Oferent/Kontrahent jest lub będzie stroną umowy zawartej ze Spółką (art. 6 ust. 1 lit. b RODO);</w:t>
      </w:r>
    </w:p>
    <w:p w14:paraId="060E9F42" w14:textId="77777777" w:rsidR="004E3D85" w:rsidRPr="00F70CC2" w:rsidRDefault="004E3D85" w:rsidP="004E3D85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przetwarzanie jest konieczne w celu wywiązania się z obowiązków prawnych lub wprost nakazuje to przepis prawa (art. 6 ust. 1 lit. c RODO) – w zakresie danych osobowych zawartych </w:t>
      </w:r>
      <w:r>
        <w:rPr>
          <w:rFonts w:ascii="Arial Narrow" w:hAnsi="Arial Narrow" w:cs="Calibri"/>
        </w:rPr>
        <w:t xml:space="preserve">                              </w:t>
      </w:r>
      <w:r w:rsidRPr="00F70CC2">
        <w:rPr>
          <w:rFonts w:ascii="Arial Narrow" w:hAnsi="Arial Narrow" w:cs="Calibri"/>
        </w:rPr>
        <w:t>w dokumentach podlegających archiwizacji na podstawie przepisów prawa;</w:t>
      </w:r>
    </w:p>
    <w:p w14:paraId="7A004D09" w14:textId="77777777" w:rsidR="004E3D85" w:rsidRPr="00F70CC2" w:rsidRDefault="004E3D85" w:rsidP="004E3D85">
      <w:pPr>
        <w:pStyle w:val="Akapitzlist"/>
        <w:widowControl/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</w:t>
      </w:r>
      <w:r>
        <w:rPr>
          <w:rFonts w:ascii="Arial Narrow" w:hAnsi="Arial Narrow" w:cs="Calibri"/>
        </w:rPr>
        <w:t>,</w:t>
      </w:r>
      <w:r w:rsidRPr="00F70CC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                              </w:t>
      </w:r>
      <w:r w:rsidRPr="00F70CC2">
        <w:rPr>
          <w:rFonts w:ascii="Arial Narrow" w:hAnsi="Arial Narrow" w:cs="Calibri"/>
        </w:rPr>
        <w:t>a prywatnością. Za uzasadnione interesy uznaje się:</w:t>
      </w:r>
    </w:p>
    <w:p w14:paraId="78985CF5" w14:textId="77777777" w:rsidR="004E3D85" w:rsidRPr="00F70CC2" w:rsidRDefault="004E3D85" w:rsidP="004E3D85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umożliwienie Spółce kontaktu z Oferentami,</w:t>
      </w:r>
    </w:p>
    <w:p w14:paraId="08332B9A" w14:textId="77777777" w:rsidR="004E3D85" w:rsidRPr="00F70CC2" w:rsidRDefault="004E3D85" w:rsidP="004E3D85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weryfikację złożonych ofert,</w:t>
      </w:r>
    </w:p>
    <w:p w14:paraId="2E1C6B85" w14:textId="77777777" w:rsidR="004E3D85" w:rsidRPr="00F70CC2" w:rsidRDefault="004E3D85" w:rsidP="004E3D85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weryfikację Oferentów w publicznych rejestrach,</w:t>
      </w:r>
    </w:p>
    <w:p w14:paraId="1355861D" w14:textId="77777777" w:rsidR="004E3D85" w:rsidRPr="00F70CC2" w:rsidRDefault="004E3D85" w:rsidP="004E3D85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zapobieganie oszustwom oraz działalności przestępczej,</w:t>
      </w:r>
    </w:p>
    <w:p w14:paraId="5306D43C" w14:textId="77777777" w:rsidR="004E3D85" w:rsidRPr="00F70CC2" w:rsidRDefault="004E3D85" w:rsidP="004E3D85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prowadzenie procesów audytu wewnętrznego i zewnętrznego,</w:t>
      </w:r>
    </w:p>
    <w:p w14:paraId="4808E97F" w14:textId="77777777" w:rsidR="004E3D85" w:rsidRPr="00F70CC2" w:rsidRDefault="004E3D85" w:rsidP="004E3D85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ustalanie lub dochodzenie przez Spółkę roszczeń cywilnoprawnych w ramach prowadzonej działalności, a także obrona przed takimi roszczeniami.</w:t>
      </w:r>
    </w:p>
    <w:p w14:paraId="18F295F7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Spółka może przekazywać dane osobowe tylko w zakresie w jakim jest to niezbędne dla prowadzenia działalności i nie będzie wykraczać poza zakres wskazany w ust. 6:</w:t>
      </w:r>
    </w:p>
    <w:p w14:paraId="2D6FDCA1" w14:textId="77777777" w:rsidR="004E3D85" w:rsidRPr="00F70CC2" w:rsidRDefault="004E3D85" w:rsidP="004E3D85">
      <w:pPr>
        <w:pStyle w:val="Akapitzlist"/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podmiotom przetwarzającym dane osobowe na zlecenie Spółki, np.:</w:t>
      </w:r>
    </w:p>
    <w:p w14:paraId="376FD34C" w14:textId="77777777" w:rsidR="004E3D85" w:rsidRPr="00F70CC2" w:rsidRDefault="004E3D85" w:rsidP="004E3D85">
      <w:pPr>
        <w:pStyle w:val="Akapitzlist"/>
        <w:widowControl/>
        <w:numPr>
          <w:ilvl w:val="0"/>
          <w:numId w:val="11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podmiotom świadczącym usługi archiwizacji dokumentów,</w:t>
      </w:r>
    </w:p>
    <w:p w14:paraId="5809D709" w14:textId="77777777" w:rsidR="004E3D85" w:rsidRPr="00F70CC2" w:rsidRDefault="004E3D85" w:rsidP="004E3D85">
      <w:pPr>
        <w:pStyle w:val="Akapitzlist"/>
        <w:widowControl/>
        <w:numPr>
          <w:ilvl w:val="0"/>
          <w:numId w:val="11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podmiotom świadczącym na rzecz Spółki usługi hostingu i serwisu poczty elektronicznej </w:t>
      </w:r>
      <w:r>
        <w:rPr>
          <w:rFonts w:ascii="Arial Narrow" w:hAnsi="Arial Narrow" w:cs="Calibri"/>
        </w:rPr>
        <w:t xml:space="preserve">                                        </w:t>
      </w:r>
      <w:r w:rsidRPr="00F70CC2">
        <w:rPr>
          <w:rFonts w:ascii="Arial Narrow" w:hAnsi="Arial Narrow" w:cs="Calibri"/>
        </w:rPr>
        <w:t>i innych elektronicznych środków komunikacji, a także systemów informatycznych;</w:t>
      </w:r>
    </w:p>
    <w:p w14:paraId="0C8B589A" w14:textId="77777777" w:rsidR="004E3D85" w:rsidRPr="00F70CC2" w:rsidRDefault="004E3D85" w:rsidP="004E3D85">
      <w:pPr>
        <w:pStyle w:val="Akapitzlist"/>
        <w:widowControl/>
        <w:numPr>
          <w:ilvl w:val="0"/>
          <w:numId w:val="11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podmioty prowadzące działalność doradczą, podmioty prowadzące działalność audytorską,</w:t>
      </w:r>
    </w:p>
    <w:p w14:paraId="58D2C7BD" w14:textId="77777777" w:rsidR="004E3D85" w:rsidRPr="00F70CC2" w:rsidRDefault="004E3D85" w:rsidP="004E3D85">
      <w:pPr>
        <w:pStyle w:val="Akapitzlist"/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innym administratorom danych osobowych, takim jak:</w:t>
      </w:r>
    </w:p>
    <w:p w14:paraId="2945758E" w14:textId="77777777" w:rsidR="004E3D85" w:rsidRPr="00F70CC2" w:rsidRDefault="004E3D85" w:rsidP="004E3D85">
      <w:pPr>
        <w:pStyle w:val="Akapitzlist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dostawcy usług kurierskich lub pocztowych,</w:t>
      </w:r>
    </w:p>
    <w:p w14:paraId="68BB7E88" w14:textId="77777777" w:rsidR="004E3D85" w:rsidRPr="00F70CC2" w:rsidRDefault="004E3D85" w:rsidP="004E3D85">
      <w:pPr>
        <w:pStyle w:val="Akapitzlist"/>
        <w:widowControl/>
        <w:numPr>
          <w:ilvl w:val="0"/>
          <w:numId w:val="12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kancelarie prawne,</w:t>
      </w:r>
    </w:p>
    <w:p w14:paraId="7BF21F37" w14:textId="77777777" w:rsidR="004E3D85" w:rsidRPr="00F70CC2" w:rsidRDefault="004E3D85" w:rsidP="004E3D85">
      <w:pPr>
        <w:pStyle w:val="Akapitzlist"/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innym osobom w ramach organizacji danego Oferenta,</w:t>
      </w:r>
    </w:p>
    <w:p w14:paraId="12A46BD5" w14:textId="77777777" w:rsidR="004E3D85" w:rsidRPr="00F70CC2" w:rsidRDefault="004E3D85" w:rsidP="004E3D85">
      <w:pPr>
        <w:pStyle w:val="Akapitzlist"/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innym Oferentom w zakresie niezbędnych dla przeprowadzenia publicznego Przetargu na sprzedaż składników aktywów trwałych.</w:t>
      </w:r>
    </w:p>
    <w:p w14:paraId="48C97EC1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Dane osobowe są przetwarzane w celach określonych w ust. 6 powyżej i w zakresie koniecznym dla ich osiągnięcia tak długo , jak jest to niezbędne, w szczególności:</w:t>
      </w:r>
    </w:p>
    <w:p w14:paraId="75108AAD" w14:textId="77777777" w:rsidR="004E3D85" w:rsidRPr="00F70CC2" w:rsidRDefault="004E3D85" w:rsidP="004E3D85">
      <w:pPr>
        <w:pStyle w:val="Akapitzlist"/>
        <w:widowControl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w celu obsługi Przetargu – przez czas trwania Przetargu,</w:t>
      </w:r>
    </w:p>
    <w:p w14:paraId="16A50384" w14:textId="77777777" w:rsidR="004E3D85" w:rsidRPr="00F70CC2" w:rsidRDefault="004E3D85" w:rsidP="004E3D85">
      <w:pPr>
        <w:pStyle w:val="Akapitzlist"/>
        <w:widowControl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poprzez przechowywanie dokumentacji dla celów wykazania spełnienia obowiązków wynikających z przepisów prawa, w tym ustawy o rachunkowości i ustawy Ordynacja Podatkowa – przez okres wskazany we właściwych przepisach prawa. Co do zasady 5 lat,</w:t>
      </w:r>
    </w:p>
    <w:p w14:paraId="53848B62" w14:textId="77777777" w:rsidR="004E3D85" w:rsidRDefault="004E3D85" w:rsidP="004E3D85">
      <w:pPr>
        <w:pStyle w:val="Akapitzlist"/>
        <w:widowControl/>
        <w:numPr>
          <w:ilvl w:val="0"/>
          <w:numId w:val="13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dla celów ustalania lub dochodzenia przez Spółkę roszczeń cywilnoprawnych w ramach prowadzonej działalności oraz obrony przed takimi roszczeniami – co do zasady nie dłużej niż </w:t>
      </w:r>
      <w:r>
        <w:rPr>
          <w:rFonts w:ascii="Arial Narrow" w:hAnsi="Arial Narrow" w:cs="Calibri"/>
        </w:rPr>
        <w:t xml:space="preserve">                     </w:t>
      </w:r>
      <w:r w:rsidRPr="00F70CC2">
        <w:rPr>
          <w:rFonts w:ascii="Arial Narrow" w:hAnsi="Arial Narrow" w:cs="Calibri"/>
        </w:rPr>
        <w:t xml:space="preserve">6 lat od zdarzenia skutkującego powstaniem roszczenia lub uzyskania informacji o szkodzie </w:t>
      </w:r>
      <w:r>
        <w:rPr>
          <w:rFonts w:ascii="Arial Narrow" w:hAnsi="Arial Narrow" w:cs="Calibri"/>
        </w:rPr>
        <w:t xml:space="preserve">                       </w:t>
      </w:r>
      <w:r w:rsidRPr="00F70CC2">
        <w:rPr>
          <w:rFonts w:ascii="Arial Narrow" w:hAnsi="Arial Narrow" w:cs="Calibri"/>
        </w:rPr>
        <w:t>i osobie obowiązanej do jej naprawienia.</w:t>
      </w:r>
    </w:p>
    <w:p w14:paraId="1EE423CB" w14:textId="77777777" w:rsidR="004E3D85" w:rsidRDefault="004E3D85" w:rsidP="004E3D85">
      <w:pPr>
        <w:pStyle w:val="Akapitzlist"/>
        <w:widowControl/>
        <w:suppressAutoHyphens w:val="0"/>
        <w:spacing w:after="200" w:line="276" w:lineRule="auto"/>
        <w:jc w:val="both"/>
        <w:rPr>
          <w:rFonts w:ascii="Arial Narrow" w:hAnsi="Arial Narrow" w:cs="Calibri"/>
        </w:rPr>
      </w:pPr>
    </w:p>
    <w:p w14:paraId="313DD985" w14:textId="77777777" w:rsidR="004E3D85" w:rsidRDefault="004E3D85" w:rsidP="004E3D85">
      <w:pPr>
        <w:pStyle w:val="Akapitzlist"/>
        <w:widowControl/>
        <w:suppressAutoHyphens w:val="0"/>
        <w:spacing w:after="200" w:line="276" w:lineRule="auto"/>
        <w:jc w:val="both"/>
        <w:rPr>
          <w:rFonts w:ascii="Arial Narrow" w:hAnsi="Arial Narrow" w:cs="Calibri"/>
        </w:rPr>
      </w:pPr>
    </w:p>
    <w:p w14:paraId="2CCE94B1" w14:textId="77777777" w:rsidR="004E3D85" w:rsidRDefault="004E3D85" w:rsidP="004E3D85">
      <w:pPr>
        <w:pStyle w:val="Akapitzlist"/>
        <w:widowControl/>
        <w:suppressAutoHyphens w:val="0"/>
        <w:spacing w:after="200" w:line="276" w:lineRule="auto"/>
        <w:jc w:val="both"/>
        <w:rPr>
          <w:rFonts w:ascii="Arial Narrow" w:hAnsi="Arial Narrow" w:cs="Calibri"/>
        </w:rPr>
      </w:pPr>
    </w:p>
    <w:p w14:paraId="0C2B07D2" w14:textId="77777777" w:rsidR="004E3D85" w:rsidRPr="00F70CC2" w:rsidRDefault="004E3D85" w:rsidP="004E3D85">
      <w:pPr>
        <w:pStyle w:val="Akapitzlist"/>
        <w:widowControl/>
        <w:suppressAutoHyphens w:val="0"/>
        <w:spacing w:after="200" w:line="276" w:lineRule="auto"/>
        <w:jc w:val="both"/>
        <w:rPr>
          <w:rFonts w:ascii="Arial Narrow" w:hAnsi="Arial Narrow" w:cs="Calibri"/>
        </w:rPr>
      </w:pPr>
    </w:p>
    <w:p w14:paraId="69D7BBA2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Każda osoba ma prawo:</w:t>
      </w:r>
    </w:p>
    <w:p w14:paraId="14462679" w14:textId="77777777" w:rsidR="004E3D85" w:rsidRPr="00F70CC2" w:rsidRDefault="004E3D85" w:rsidP="004E3D85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dostępu do swoich danych osobowych przetwarzanych przez Spółkę. W razie stwierdzenia, że jakiekolwiek informacje są nieprawidłowe lub niekompletne, możliwe złożenie wniosku o ich sprostowanie,</w:t>
      </w:r>
    </w:p>
    <w:p w14:paraId="623EA3A8" w14:textId="77777777" w:rsidR="004E3D85" w:rsidRPr="00F70CC2" w:rsidRDefault="004E3D85" w:rsidP="004E3D85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wycofania zgody w każdym momencie (z zastrzeżeniem , że wycofanie to nie naruszy zgodności z prawem przetwarzania danych dokonanego przed wycofaniem),</w:t>
      </w:r>
    </w:p>
    <w:p w14:paraId="18194A9C" w14:textId="77777777" w:rsidR="004E3D85" w:rsidRPr="00F70CC2" w:rsidRDefault="004E3D85" w:rsidP="004E3D85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żądania usunięcia danych osobowych – w przypadkach określonych przepisami RODO,</w:t>
      </w:r>
    </w:p>
    <w:p w14:paraId="1D500FB3" w14:textId="77777777" w:rsidR="004E3D85" w:rsidRPr="00F70CC2" w:rsidRDefault="004E3D85" w:rsidP="004E3D85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żądania sprostowania lub ograniczenia przetwarzania danych osobowych –                                   w przypadkach określonych przepisami RODO,</w:t>
      </w:r>
    </w:p>
    <w:p w14:paraId="23771561" w14:textId="77777777" w:rsidR="004E3D85" w:rsidRPr="00F70CC2" w:rsidRDefault="004E3D85" w:rsidP="004E3D85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wyrażenia sprzeciwu – z przyczyn związanych ze szczególną sytuacją – wobec przetwarzania danych osobowych, jeżeli takie przetwarzanie  dokonywane jest w celu realizacji interesu publicznego lub uzasadnionych interesów Spółki lub strony trzeciej,</w:t>
      </w:r>
    </w:p>
    <w:p w14:paraId="2A7BEB6D" w14:textId="77777777" w:rsidR="004E3D85" w:rsidRPr="00F70CC2" w:rsidRDefault="004E3D85" w:rsidP="004E3D85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przeniesienia danych, tj. otrzymania danych osobowych przekazanych Spó</w:t>
      </w:r>
      <w:r>
        <w:rPr>
          <w:rFonts w:ascii="Arial Narrow" w:hAnsi="Arial Narrow" w:cs="Calibri"/>
        </w:rPr>
        <w:t xml:space="preserve">łce                                         </w:t>
      </w:r>
      <w:r w:rsidRPr="00F70CC2">
        <w:rPr>
          <w:rFonts w:ascii="Arial Narrow" w:hAnsi="Arial Narrow" w:cs="Calibri"/>
        </w:rPr>
        <w:t>w ustrukturyzowanym,  powszechnie używanym i możliwym do odczytu maszynowego formacie oraz do żądania przesłania takich danych osobowych do innego administratora danych osobowych, bez utrudnień ze strony Spółki i zastrzeżeniem własnych zobowiązań dotyczących poufności,</w:t>
      </w:r>
    </w:p>
    <w:p w14:paraId="6F038F7C" w14:textId="77777777" w:rsidR="004E3D85" w:rsidRPr="00F70CC2" w:rsidRDefault="004E3D85" w:rsidP="004E3D85">
      <w:pPr>
        <w:pStyle w:val="Akapitzlist"/>
        <w:widowControl/>
        <w:numPr>
          <w:ilvl w:val="0"/>
          <w:numId w:val="1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złożenia skargi do właściwego organy ochrony danych osobowych – Prezesa Urzędu Ochrony Danych Osobowych.</w:t>
      </w:r>
    </w:p>
    <w:p w14:paraId="76A46E8C" w14:textId="77777777" w:rsidR="004E3D85" w:rsidRPr="00F70CC2" w:rsidRDefault="004E3D85" w:rsidP="004E3D85">
      <w:pPr>
        <w:pStyle w:val="Akapitzlist"/>
        <w:spacing w:line="276" w:lineRule="auto"/>
        <w:ind w:left="1080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Prośby, żądania lub sprzeciwy będą przez Spółkę weryfikowane zgodnie                                            z obowiązującymi przepisami. Zastrzega się, że w odpowiedzi na żądnie Spółka może poprosić </w:t>
      </w:r>
      <w:r>
        <w:rPr>
          <w:rFonts w:ascii="Arial Narrow" w:hAnsi="Arial Narrow" w:cs="Calibri"/>
        </w:rPr>
        <w:t xml:space="preserve">                                    </w:t>
      </w:r>
      <w:r w:rsidRPr="00F70CC2">
        <w:rPr>
          <w:rFonts w:ascii="Arial Narrow" w:hAnsi="Arial Narrow" w:cs="Calibri"/>
        </w:rPr>
        <w:t>o zweryfikowanie tożsamości lub podanie informacji, które umożliwią poznanie istotnych okoliczności sprawy.</w:t>
      </w:r>
    </w:p>
    <w:p w14:paraId="1D31DD48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Spółka zastrzega, że w celu zapewnienia aktualności i dokładności danych osobowych, może okresowo prosić Oferenta/Kontrahenta o sprawdzenia danych osobowych, które już posiada lub poinformowanie o wszelkich zmianach dotyczących tych danych osobowych (takich jak np. zmiana adresu e0mail). W związku z przetwarzaniem podejmowania decyzji ani profilowania.</w:t>
      </w:r>
    </w:p>
    <w:p w14:paraId="1D02E6B4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Jeżeli będzie to wymagane prawem, informacje dotyczące ewentualnych zmian przetwarzania danych osobowych opisanych w niniejszym dokumencie, zostaną przekazane za pośrednictwem adekwatnej formy komunikacji zazwyczaj używanej przez Spółk</w:t>
      </w:r>
      <w:r>
        <w:rPr>
          <w:rFonts w:ascii="Arial Narrow" w:hAnsi="Arial Narrow" w:cs="Calibri"/>
        </w:rPr>
        <w:t xml:space="preserve">ę </w:t>
      </w:r>
      <w:r w:rsidRPr="00F70CC2">
        <w:rPr>
          <w:rFonts w:ascii="Arial Narrow" w:hAnsi="Arial Narrow" w:cs="Calibri"/>
        </w:rPr>
        <w:t>w kontaktach z Oferentami.</w:t>
      </w:r>
    </w:p>
    <w:p w14:paraId="13594F2D" w14:textId="77777777" w:rsidR="004E3D85" w:rsidRPr="00F70CC2" w:rsidRDefault="004E3D85" w:rsidP="004E3D85">
      <w:pPr>
        <w:pStyle w:val="Akapitzlist"/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Kontakt z Inspektorem Ochrony Danych można uzyskać pod adresem e-mail: </w:t>
      </w:r>
      <w:hyperlink r:id="rId6" w:history="1">
        <w:r w:rsidRPr="00F70CC2">
          <w:rPr>
            <w:rStyle w:val="Hipercze"/>
            <w:rFonts w:ascii="Arial Narrow" w:hAnsi="Arial Narrow" w:cs="Calibri"/>
          </w:rPr>
          <w:t>iod@zrrt.com.pl</w:t>
        </w:r>
      </w:hyperlink>
    </w:p>
    <w:p w14:paraId="643F2545" w14:textId="77777777" w:rsidR="004E3D85" w:rsidRPr="00F70CC2" w:rsidRDefault="004E3D85" w:rsidP="004E3D85">
      <w:pPr>
        <w:jc w:val="both"/>
        <w:rPr>
          <w:rFonts w:ascii="Arial Narrow" w:hAnsi="Arial Narrow" w:cs="Calibri"/>
        </w:rPr>
      </w:pPr>
    </w:p>
    <w:p w14:paraId="6585C38C" w14:textId="77777777" w:rsidR="004E3D85" w:rsidRPr="00F70CC2" w:rsidRDefault="004E3D85" w:rsidP="004E3D85">
      <w:pPr>
        <w:jc w:val="both"/>
        <w:rPr>
          <w:rFonts w:ascii="Arial Narrow" w:hAnsi="Arial Narrow" w:cs="Calibri"/>
        </w:rPr>
      </w:pPr>
    </w:p>
    <w:p w14:paraId="57ABB8E2" w14:textId="77777777" w:rsidR="004E3D85" w:rsidRPr="00F70CC2" w:rsidRDefault="004E3D85" w:rsidP="004E3D85">
      <w:pPr>
        <w:jc w:val="both"/>
        <w:rPr>
          <w:rFonts w:ascii="Arial Narrow" w:hAnsi="Arial Narrow" w:cs="Calibri"/>
        </w:rPr>
      </w:pPr>
    </w:p>
    <w:p w14:paraId="71E0ACEF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  <w:r w:rsidRPr="00F70CC2">
        <w:rPr>
          <w:rFonts w:ascii="Arial Narrow" w:hAnsi="Arial Narrow" w:cs="Calibri"/>
          <w:i/>
        </w:rPr>
        <w:t xml:space="preserve">                                                                                                                            </w:t>
      </w:r>
      <w:r>
        <w:rPr>
          <w:rFonts w:ascii="Arial Narrow" w:hAnsi="Arial Narrow" w:cs="Calibri"/>
          <w:i/>
        </w:rPr>
        <w:tab/>
      </w:r>
      <w:r>
        <w:rPr>
          <w:rFonts w:ascii="Arial Narrow" w:hAnsi="Arial Narrow" w:cs="Calibri"/>
          <w:i/>
        </w:rPr>
        <w:tab/>
        <w:t xml:space="preserve">    </w:t>
      </w:r>
    </w:p>
    <w:p w14:paraId="5357502C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57AB91DB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6C0771A5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749FC724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30A7A830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2AEC19DF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3EA95116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00988101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7599A5D4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227BA523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7C7AFD1D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154D33BB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4DC63984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489959B7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3E139660" w14:textId="77777777" w:rsidR="004E3D85" w:rsidRDefault="004E3D85" w:rsidP="004E3D85">
      <w:pPr>
        <w:jc w:val="both"/>
        <w:rPr>
          <w:rFonts w:ascii="Arial Narrow" w:hAnsi="Arial Narrow" w:cs="Calibri"/>
          <w:i/>
        </w:rPr>
      </w:pPr>
    </w:p>
    <w:p w14:paraId="107CB300" w14:textId="77777777" w:rsidR="004E3D85" w:rsidRPr="004A4E78" w:rsidRDefault="004E3D85" w:rsidP="004E3D85">
      <w:pPr>
        <w:ind w:left="6381" w:firstLine="709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 xml:space="preserve">               Zał.</w:t>
      </w:r>
      <w:r w:rsidRPr="00F70CC2">
        <w:rPr>
          <w:rFonts w:ascii="Arial Narrow" w:hAnsi="Arial Narrow" w:cs="Calibri"/>
          <w:i/>
        </w:rPr>
        <w:t xml:space="preserve"> Nr </w:t>
      </w:r>
      <w:r>
        <w:rPr>
          <w:rFonts w:ascii="Arial Narrow" w:hAnsi="Arial Narrow" w:cs="Calibri"/>
          <w:i/>
        </w:rPr>
        <w:t>3a</w:t>
      </w:r>
      <w:r w:rsidRPr="00F70CC2">
        <w:rPr>
          <w:rFonts w:ascii="Arial Narrow" w:hAnsi="Arial Narrow" w:cs="Calibri"/>
          <w:i/>
        </w:rPr>
        <w:t xml:space="preserve"> do oferty</w:t>
      </w:r>
    </w:p>
    <w:p w14:paraId="1AEBBD7A" w14:textId="77777777" w:rsidR="004E3D85" w:rsidRPr="00F70CC2" w:rsidRDefault="004E3D85" w:rsidP="004E3D85">
      <w:pPr>
        <w:jc w:val="both"/>
        <w:rPr>
          <w:rFonts w:ascii="Arial Narrow" w:hAnsi="Arial Narrow" w:cs="Calibri"/>
          <w:sz w:val="28"/>
          <w:szCs w:val="28"/>
        </w:rPr>
      </w:pPr>
    </w:p>
    <w:p w14:paraId="60D0A6D1" w14:textId="77777777" w:rsidR="004E3D85" w:rsidRPr="00F70CC2" w:rsidRDefault="004E3D85" w:rsidP="004E3D85">
      <w:pPr>
        <w:jc w:val="both"/>
        <w:rPr>
          <w:rFonts w:ascii="Arial Narrow" w:hAnsi="Arial Narrow" w:cs="Calibri"/>
          <w:sz w:val="28"/>
          <w:szCs w:val="28"/>
        </w:rPr>
      </w:pPr>
    </w:p>
    <w:p w14:paraId="3F9C944A" w14:textId="77777777" w:rsidR="004E3D85" w:rsidRPr="00F70CC2" w:rsidRDefault="004E3D85" w:rsidP="004E3D85">
      <w:pPr>
        <w:jc w:val="both"/>
        <w:rPr>
          <w:rFonts w:ascii="Arial Narrow" w:hAnsi="Arial Narrow" w:cs="Calibri"/>
          <w:sz w:val="28"/>
          <w:szCs w:val="28"/>
        </w:rPr>
      </w:pPr>
    </w:p>
    <w:p w14:paraId="74F1B817" w14:textId="77777777" w:rsidR="004E3D85" w:rsidRDefault="004E3D85" w:rsidP="004E3D85">
      <w:pPr>
        <w:jc w:val="both"/>
        <w:rPr>
          <w:rFonts w:ascii="Arial Narrow" w:hAnsi="Arial Narrow" w:cs="Calibri"/>
          <w:sz w:val="28"/>
          <w:szCs w:val="28"/>
        </w:rPr>
      </w:pPr>
    </w:p>
    <w:p w14:paraId="7830490E" w14:textId="77777777" w:rsidR="004E3D85" w:rsidRDefault="004E3D85" w:rsidP="004E3D85">
      <w:pPr>
        <w:jc w:val="both"/>
        <w:rPr>
          <w:rFonts w:ascii="Arial Narrow" w:hAnsi="Arial Narrow" w:cs="Calibri"/>
          <w:sz w:val="28"/>
          <w:szCs w:val="28"/>
        </w:rPr>
      </w:pPr>
    </w:p>
    <w:p w14:paraId="6F6FA448" w14:textId="77777777" w:rsidR="004E3D85" w:rsidRDefault="004E3D85" w:rsidP="004E3D85">
      <w:pPr>
        <w:jc w:val="both"/>
        <w:rPr>
          <w:rFonts w:ascii="Arial Narrow" w:hAnsi="Arial Narrow" w:cs="Calibri"/>
          <w:sz w:val="28"/>
          <w:szCs w:val="28"/>
        </w:rPr>
      </w:pPr>
    </w:p>
    <w:p w14:paraId="28FE4449" w14:textId="77777777" w:rsidR="004E3D85" w:rsidRPr="00F70CC2" w:rsidRDefault="004E3D85" w:rsidP="004E3D85">
      <w:pPr>
        <w:pStyle w:val="Nagwek3"/>
        <w:spacing w:line="276" w:lineRule="auto"/>
        <w:ind w:left="3196" w:firstLine="349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>OŚWIADCZENIE OFERENTA</w:t>
      </w:r>
    </w:p>
    <w:p w14:paraId="3D8E6E2D" w14:textId="77777777" w:rsidR="004E3D85" w:rsidRPr="00F70CC2" w:rsidRDefault="004E3D85" w:rsidP="004E3D85">
      <w:pPr>
        <w:jc w:val="both"/>
        <w:rPr>
          <w:rFonts w:ascii="Arial Narrow" w:hAnsi="Arial Narrow" w:cs="Calibri"/>
          <w:sz w:val="28"/>
          <w:szCs w:val="28"/>
        </w:rPr>
      </w:pPr>
    </w:p>
    <w:p w14:paraId="1C257D08" w14:textId="77777777" w:rsidR="004E3D85" w:rsidRPr="00F70CC2" w:rsidRDefault="004E3D85" w:rsidP="004E3D85">
      <w:pPr>
        <w:spacing w:line="276" w:lineRule="auto"/>
        <w:jc w:val="both"/>
        <w:rPr>
          <w:rFonts w:ascii="Arial Narrow" w:hAnsi="Arial Narrow" w:cs="Calibri"/>
          <w:sz w:val="28"/>
          <w:szCs w:val="28"/>
        </w:rPr>
      </w:pPr>
    </w:p>
    <w:p w14:paraId="653A56B9" w14:textId="77777777" w:rsidR="004E3D85" w:rsidRPr="00F70CC2" w:rsidRDefault="004E3D85" w:rsidP="004E3D85">
      <w:pPr>
        <w:spacing w:line="360" w:lineRule="auto"/>
        <w:ind w:firstLine="709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Niniejszym oświadczam</w:t>
      </w:r>
      <w:r w:rsidRPr="00F70CC2">
        <w:rPr>
          <w:rFonts w:ascii="Arial Narrow" w:hAnsi="Arial Narrow" w:cs="Calibri"/>
        </w:rPr>
        <w:t>, że zapoznałem/łam się z „Klauzulą informacyjna dla Oferentów w związku                  z przetwarzaniem danych osobowych w postępowaniu przetargowym realizowanym przez ZRRT S.A.”</w:t>
      </w:r>
    </w:p>
    <w:p w14:paraId="0A1DE79A" w14:textId="77777777" w:rsidR="004E3D85" w:rsidRPr="00F70CC2" w:rsidRDefault="004E3D85" w:rsidP="004E3D85">
      <w:pPr>
        <w:spacing w:line="276" w:lineRule="auto"/>
        <w:jc w:val="both"/>
        <w:rPr>
          <w:rFonts w:ascii="Arial Narrow" w:hAnsi="Arial Narrow" w:cs="Calibri"/>
        </w:rPr>
      </w:pPr>
    </w:p>
    <w:p w14:paraId="384AC41B" w14:textId="77777777" w:rsidR="004E3D85" w:rsidRPr="00F70CC2" w:rsidRDefault="004E3D85" w:rsidP="004E3D85">
      <w:pPr>
        <w:jc w:val="both"/>
        <w:rPr>
          <w:rFonts w:ascii="Arial Narrow" w:hAnsi="Arial Narrow" w:cs="Calibri"/>
        </w:rPr>
      </w:pPr>
    </w:p>
    <w:p w14:paraId="27520C63" w14:textId="77777777" w:rsidR="004E3D85" w:rsidRPr="00F70CC2" w:rsidRDefault="004E3D85" w:rsidP="004E3D85">
      <w:pPr>
        <w:jc w:val="both"/>
        <w:rPr>
          <w:rFonts w:ascii="Arial Narrow" w:hAnsi="Arial Narrow" w:cs="Calibri"/>
        </w:rPr>
      </w:pPr>
    </w:p>
    <w:p w14:paraId="11B1FDDF" w14:textId="77777777" w:rsidR="004E3D85" w:rsidRPr="00F70CC2" w:rsidRDefault="004E3D85" w:rsidP="004E3D85">
      <w:pPr>
        <w:ind w:left="1134" w:hanging="992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           ………………………                  </w:t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</w:r>
      <w:r w:rsidRPr="00F70CC2">
        <w:rPr>
          <w:rFonts w:ascii="Arial Narrow" w:hAnsi="Arial Narrow" w:cs="Calibri"/>
        </w:rPr>
        <w:tab/>
        <w:t xml:space="preserve">        ………………………                            </w:t>
      </w:r>
    </w:p>
    <w:p w14:paraId="7465078F" w14:textId="77777777" w:rsidR="004E3D85" w:rsidRPr="00F70CC2" w:rsidRDefault="004E3D85" w:rsidP="004E3D85">
      <w:pPr>
        <w:ind w:left="1134" w:hanging="992"/>
        <w:jc w:val="both"/>
        <w:rPr>
          <w:rFonts w:ascii="Arial Narrow" w:hAnsi="Arial Narrow" w:cs="Calibri"/>
        </w:rPr>
      </w:pPr>
      <w:r w:rsidRPr="00F70CC2">
        <w:rPr>
          <w:rFonts w:ascii="Arial Narrow" w:hAnsi="Arial Narrow" w:cs="Calibri"/>
        </w:rPr>
        <w:t xml:space="preserve">           </w:t>
      </w:r>
      <w:r>
        <w:rPr>
          <w:rFonts w:ascii="Arial Narrow" w:hAnsi="Arial Narrow" w:cs="Calibri"/>
        </w:rPr>
        <w:t xml:space="preserve">    </w:t>
      </w:r>
      <w:r w:rsidRPr="00F70CC2">
        <w:rPr>
          <w:rFonts w:ascii="Arial Narrow" w:hAnsi="Arial Narrow" w:cs="Calibri"/>
        </w:rPr>
        <w:t xml:space="preserve"> </w:t>
      </w:r>
      <w:r w:rsidRPr="00F70CC2">
        <w:rPr>
          <w:rFonts w:ascii="Arial Narrow" w:hAnsi="Arial Narrow" w:cs="Calibri"/>
          <w:sz w:val="18"/>
          <w:szCs w:val="18"/>
        </w:rPr>
        <w:t>/imię  i nazwisko/</w:t>
      </w:r>
      <w:r w:rsidRPr="00F70CC2">
        <w:rPr>
          <w:rFonts w:ascii="Arial Narrow" w:hAnsi="Arial Narrow" w:cs="Calibri"/>
          <w:sz w:val="18"/>
          <w:szCs w:val="18"/>
        </w:rPr>
        <w:tab/>
      </w:r>
      <w:r w:rsidRPr="00F70CC2">
        <w:rPr>
          <w:rFonts w:ascii="Arial Narrow" w:hAnsi="Arial Narrow" w:cs="Calibri"/>
          <w:sz w:val="18"/>
          <w:szCs w:val="18"/>
        </w:rPr>
        <w:tab/>
      </w:r>
      <w:r w:rsidRPr="00F70CC2">
        <w:rPr>
          <w:rFonts w:ascii="Arial Narrow" w:hAnsi="Arial Narrow" w:cs="Calibri"/>
          <w:sz w:val="18"/>
          <w:szCs w:val="18"/>
        </w:rPr>
        <w:tab/>
        <w:t xml:space="preserve">                                                     </w:t>
      </w:r>
      <w:r>
        <w:rPr>
          <w:rFonts w:ascii="Arial Narrow" w:hAnsi="Arial Narrow" w:cs="Calibri"/>
          <w:sz w:val="18"/>
          <w:szCs w:val="18"/>
        </w:rPr>
        <w:t xml:space="preserve">               </w:t>
      </w:r>
      <w:r w:rsidRPr="00F70CC2">
        <w:rPr>
          <w:rFonts w:ascii="Arial Narrow" w:hAnsi="Arial Narrow" w:cs="Calibri"/>
          <w:sz w:val="18"/>
          <w:szCs w:val="18"/>
        </w:rPr>
        <w:t>/miejscowość i data/</w:t>
      </w:r>
    </w:p>
    <w:p w14:paraId="62DFF7F3" w14:textId="77777777" w:rsidR="004E3D85" w:rsidRPr="00F70CC2" w:rsidRDefault="004E3D85" w:rsidP="004E3D85">
      <w:pPr>
        <w:jc w:val="both"/>
        <w:rPr>
          <w:rFonts w:ascii="Arial Narrow" w:hAnsi="Arial Narrow" w:cs="Calibri"/>
        </w:rPr>
      </w:pPr>
    </w:p>
    <w:p w14:paraId="453820FC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</w:rPr>
      </w:pPr>
    </w:p>
    <w:p w14:paraId="1556391E" w14:textId="77777777" w:rsidR="004E3D85" w:rsidRPr="00F70CC2" w:rsidRDefault="004E3D85" w:rsidP="004E3D85">
      <w:pPr>
        <w:pStyle w:val="Tekstpodstawowy"/>
        <w:spacing w:line="360" w:lineRule="auto"/>
        <w:jc w:val="both"/>
        <w:rPr>
          <w:rFonts w:ascii="Arial Narrow" w:hAnsi="Arial Narrow" w:cs="Calibri"/>
        </w:rPr>
      </w:pPr>
    </w:p>
    <w:p w14:paraId="27D9F803" w14:textId="77777777" w:rsidR="004E3D85" w:rsidRPr="00F70CC2" w:rsidRDefault="004E3D85" w:rsidP="004E3D85">
      <w:pPr>
        <w:spacing w:line="360" w:lineRule="auto"/>
        <w:jc w:val="both"/>
        <w:rPr>
          <w:rFonts w:ascii="Arial Narrow" w:hAnsi="Arial Narrow" w:cs="Calibri"/>
        </w:rPr>
      </w:pPr>
    </w:p>
    <w:p w14:paraId="700C42D5" w14:textId="77777777" w:rsidR="004E3D85" w:rsidRPr="00DC341D" w:rsidRDefault="004E3D85" w:rsidP="004E3D85">
      <w:pPr>
        <w:spacing w:line="276" w:lineRule="auto"/>
        <w:ind w:left="4962" w:hanging="4962"/>
        <w:jc w:val="both"/>
        <w:rPr>
          <w:rFonts w:ascii="Calibri" w:hAnsi="Calibri" w:cs="Calibri"/>
          <w:sz w:val="16"/>
          <w:szCs w:val="16"/>
        </w:rPr>
      </w:pPr>
      <w:r w:rsidRPr="00DC341D">
        <w:rPr>
          <w:rFonts w:ascii="Calibri" w:hAnsi="Calibri" w:cs="Calibri"/>
        </w:rPr>
        <w:t xml:space="preserve">                                                                                       </w:t>
      </w:r>
    </w:p>
    <w:p w14:paraId="216CEAFA" w14:textId="77777777" w:rsidR="004E3D85" w:rsidRPr="00DC341D" w:rsidRDefault="004E3D85" w:rsidP="004E3D85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14:paraId="6A7F4D90" w14:textId="77777777" w:rsidR="004E3D85" w:rsidRPr="00DC341D" w:rsidRDefault="004E3D85" w:rsidP="004E3D85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14:paraId="30CF77DD" w14:textId="77777777" w:rsidR="004E3D85" w:rsidRPr="00DC341D" w:rsidRDefault="004E3D85" w:rsidP="004E3D85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14:paraId="22361801" w14:textId="77777777" w:rsidR="004E3D85" w:rsidRPr="00DC341D" w:rsidRDefault="004E3D85" w:rsidP="004E3D85">
      <w:pPr>
        <w:pStyle w:val="Akapitzlist"/>
        <w:spacing w:line="276" w:lineRule="auto"/>
        <w:ind w:left="0"/>
        <w:jc w:val="both"/>
        <w:rPr>
          <w:rFonts w:ascii="Calibri" w:eastAsia="Tahoma" w:hAnsi="Calibri" w:cs="Calibri"/>
        </w:rPr>
      </w:pPr>
    </w:p>
    <w:p w14:paraId="1043931E" w14:textId="77777777" w:rsidR="004E3D85" w:rsidRPr="00DC341D" w:rsidRDefault="004E3D85" w:rsidP="004E3D85">
      <w:pPr>
        <w:pStyle w:val="Akapitzlist"/>
        <w:spacing w:line="360" w:lineRule="auto"/>
        <w:ind w:left="0"/>
        <w:jc w:val="both"/>
        <w:rPr>
          <w:rFonts w:ascii="Calibri" w:hAnsi="Calibri" w:cs="Calibri"/>
        </w:rPr>
      </w:pPr>
    </w:p>
    <w:p w14:paraId="5C7B3FDD" w14:textId="77777777" w:rsidR="000C0BA4" w:rsidRDefault="000C0BA4"/>
    <w:sectPr w:rsidR="000C0BA4" w:rsidSect="004E3D85">
      <w:pgSz w:w="11906" w:h="16838"/>
      <w:pgMar w:top="567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lef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lef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9E6737"/>
    <w:multiLevelType w:val="hybridMultilevel"/>
    <w:tmpl w:val="9E3265BC"/>
    <w:lvl w:ilvl="0" w:tplc="59C8AB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F25B13"/>
    <w:multiLevelType w:val="hybridMultilevel"/>
    <w:tmpl w:val="BCE6723A"/>
    <w:lvl w:ilvl="0" w:tplc="CB563E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D5C28"/>
    <w:multiLevelType w:val="hybridMultilevel"/>
    <w:tmpl w:val="7C9003EC"/>
    <w:lvl w:ilvl="0" w:tplc="773E00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139A6"/>
    <w:multiLevelType w:val="hybridMultilevel"/>
    <w:tmpl w:val="208270B0"/>
    <w:lvl w:ilvl="0" w:tplc="8542C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E00B1"/>
    <w:multiLevelType w:val="hybridMultilevel"/>
    <w:tmpl w:val="C7823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705BF"/>
    <w:multiLevelType w:val="hybridMultilevel"/>
    <w:tmpl w:val="F5E63E36"/>
    <w:lvl w:ilvl="0" w:tplc="2620E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966F1B"/>
    <w:multiLevelType w:val="hybridMultilevel"/>
    <w:tmpl w:val="084EDB78"/>
    <w:lvl w:ilvl="0" w:tplc="A46C3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652B9D"/>
    <w:multiLevelType w:val="hybridMultilevel"/>
    <w:tmpl w:val="C6009368"/>
    <w:lvl w:ilvl="0" w:tplc="74045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9F7F92"/>
    <w:multiLevelType w:val="hybridMultilevel"/>
    <w:tmpl w:val="15C6B466"/>
    <w:lvl w:ilvl="0" w:tplc="7A20B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E2D13"/>
    <w:multiLevelType w:val="hybridMultilevel"/>
    <w:tmpl w:val="6F4C49D0"/>
    <w:lvl w:ilvl="0" w:tplc="24F8BD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113CB5"/>
    <w:multiLevelType w:val="hybridMultilevel"/>
    <w:tmpl w:val="78A83448"/>
    <w:lvl w:ilvl="0" w:tplc="C2023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A0769E"/>
    <w:multiLevelType w:val="hybridMultilevel"/>
    <w:tmpl w:val="1ED2AA82"/>
    <w:lvl w:ilvl="0" w:tplc="38A2EA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A8020C"/>
    <w:multiLevelType w:val="hybridMultilevel"/>
    <w:tmpl w:val="1EB8D090"/>
    <w:lvl w:ilvl="0" w:tplc="8D3EF1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A30CD3"/>
    <w:multiLevelType w:val="hybridMultilevel"/>
    <w:tmpl w:val="8374892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430B6F"/>
    <w:multiLevelType w:val="hybridMultilevel"/>
    <w:tmpl w:val="F7365B2A"/>
    <w:lvl w:ilvl="0" w:tplc="B1381FD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31444992">
    <w:abstractNumId w:val="8"/>
  </w:num>
  <w:num w:numId="2" w16cid:durableId="979266595">
    <w:abstractNumId w:val="7"/>
  </w:num>
  <w:num w:numId="3" w16cid:durableId="1712418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670583">
    <w:abstractNumId w:val="5"/>
  </w:num>
  <w:num w:numId="5" w16cid:durableId="1578246411">
    <w:abstractNumId w:val="4"/>
  </w:num>
  <w:num w:numId="6" w16cid:durableId="1522815784">
    <w:abstractNumId w:val="2"/>
  </w:num>
  <w:num w:numId="7" w16cid:durableId="1627272504">
    <w:abstractNumId w:val="10"/>
  </w:num>
  <w:num w:numId="8" w16cid:durableId="1977879347">
    <w:abstractNumId w:val="9"/>
  </w:num>
  <w:num w:numId="9" w16cid:durableId="1714698468">
    <w:abstractNumId w:val="1"/>
  </w:num>
  <w:num w:numId="10" w16cid:durableId="832187938">
    <w:abstractNumId w:val="6"/>
  </w:num>
  <w:num w:numId="11" w16cid:durableId="300962550">
    <w:abstractNumId w:val="13"/>
  </w:num>
  <w:num w:numId="12" w16cid:durableId="1804159053">
    <w:abstractNumId w:val="12"/>
  </w:num>
  <w:num w:numId="13" w16cid:durableId="23290146">
    <w:abstractNumId w:val="3"/>
  </w:num>
  <w:num w:numId="14" w16cid:durableId="565604679">
    <w:abstractNumId w:val="11"/>
  </w:num>
  <w:num w:numId="15" w16cid:durableId="289093954">
    <w:abstractNumId w:val="15"/>
  </w:num>
  <w:num w:numId="16" w16cid:durableId="5711642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85"/>
    <w:rsid w:val="000C0BA4"/>
    <w:rsid w:val="002C4A6B"/>
    <w:rsid w:val="00362E55"/>
    <w:rsid w:val="00365192"/>
    <w:rsid w:val="003E6087"/>
    <w:rsid w:val="004E3D85"/>
    <w:rsid w:val="008A00E7"/>
    <w:rsid w:val="009561C6"/>
    <w:rsid w:val="00B30E11"/>
    <w:rsid w:val="00C948D7"/>
    <w:rsid w:val="00CD0E86"/>
    <w:rsid w:val="00D0557A"/>
    <w:rsid w:val="00D747FC"/>
    <w:rsid w:val="00E22228"/>
    <w:rsid w:val="00E514AD"/>
    <w:rsid w:val="00F51303"/>
    <w:rsid w:val="00FC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C6EB"/>
  <w15:chartTrackingRefBased/>
  <w15:docId w15:val="{E747F2F3-C198-4345-9345-60BAA919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D8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3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4E3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D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D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D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D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D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D8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E3D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3D85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D85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E3D85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Hipercze">
    <w:name w:val="Hyperlink"/>
    <w:uiPriority w:val="99"/>
    <w:unhideWhenUsed/>
    <w:rsid w:val="004E3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rrt.com.pl" TargetMode="External"/><Relationship Id="rId5" Type="http://schemas.openxmlformats.org/officeDocument/2006/relationships/hyperlink" Target="mailto:biuro@zrrt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2483</Words>
  <Characters>14902</Characters>
  <Application>Microsoft Office Word</Application>
  <DocSecurity>0</DocSecurity>
  <Lines>124</Lines>
  <Paragraphs>34</Paragraphs>
  <ScaleCrop>false</ScaleCrop>
  <Company/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Blaszczak Anna</cp:lastModifiedBy>
  <cp:revision>2</cp:revision>
  <dcterms:created xsi:type="dcterms:W3CDTF">2026-05-21T09:36:00Z</dcterms:created>
  <dcterms:modified xsi:type="dcterms:W3CDTF">2026-05-21T09:36:00Z</dcterms:modified>
</cp:coreProperties>
</file>