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D7" w:rsidRDefault="00283FD7" w:rsidP="000B2AA5">
      <w:pPr>
        <w:pStyle w:val="SWZ4"/>
      </w:pPr>
      <w:bookmarkStart w:id="0" w:name="_GoBack"/>
      <w:bookmarkEnd w:id="0"/>
      <w:r>
        <w:t>Załącznik nr 1 – Opis przedmiotu zamówienia</w:t>
      </w:r>
    </w:p>
    <w:p w:rsidR="00283FD7" w:rsidRPr="00DE5263" w:rsidRDefault="00283FD7" w:rsidP="00DE5263">
      <w:pPr>
        <w:pStyle w:val="SWZ2"/>
        <w:rPr>
          <w:rFonts w:cs="Arial"/>
          <w:szCs w:val="20"/>
        </w:rPr>
      </w:pPr>
      <w:r>
        <w:t xml:space="preserve">Nr sprawy: </w:t>
      </w:r>
      <w:r w:rsidRPr="00EE6D0A">
        <w:rPr>
          <w:rFonts w:cs="Arial"/>
          <w:noProof/>
          <w:szCs w:val="20"/>
        </w:rPr>
        <w:t>ZSCKRW.261.21.2026</w:t>
      </w:r>
    </w:p>
    <w:p w:rsidR="00283FD7" w:rsidRDefault="00283FD7" w:rsidP="00DE5263">
      <w:pPr>
        <w:pStyle w:val="SWZ3"/>
      </w:pPr>
      <w:r>
        <w:t>OPIS PRZEDMIOTU ZAMÓWIENIA</w:t>
      </w:r>
    </w:p>
    <w:p w:rsidR="00283FD7" w:rsidRPr="00DE5263" w:rsidRDefault="00283FD7" w:rsidP="00DE5263">
      <w:pPr>
        <w:pStyle w:val="SWZ3"/>
      </w:pPr>
      <w:r>
        <w:t>„</w:t>
      </w:r>
      <w:r w:rsidRPr="00EE6D0A">
        <w:rPr>
          <w:noProof/>
        </w:rPr>
        <w:t>Dostawa symulatora opryskiwacza z systemem ISOBUS</w:t>
      </w:r>
      <w:r>
        <w:t>”</w:t>
      </w:r>
    </w:p>
    <w:p w:rsidR="00283FD7" w:rsidRPr="00DF0295" w:rsidRDefault="00283FD7" w:rsidP="00DF0295">
      <w:pPr>
        <w:pStyle w:val="SWZ2"/>
        <w:rPr>
          <w:b/>
        </w:rPr>
      </w:pPr>
      <w:r w:rsidRPr="00DF0295">
        <w:rPr>
          <w:b/>
        </w:rPr>
        <w:t>SYMULATOR PRACY OPRYSKIWACZA + SYSTEM KONTROLI SEKCJI ISOBUS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Zbiornik na wodę  min. 200 litrów </w:t>
      </w:r>
    </w:p>
    <w:p w:rsidR="00283FD7" w:rsidRDefault="00283FD7" w:rsidP="00DF0295">
      <w:pPr>
        <w:pStyle w:val="SWZ9"/>
        <w:spacing w:after="0"/>
        <w:ind w:left="357" w:hanging="357"/>
      </w:pPr>
      <w:r>
        <w:t>Pompa min. 100l/min</w:t>
      </w:r>
    </w:p>
    <w:p w:rsidR="00283FD7" w:rsidRDefault="00283FD7" w:rsidP="00DF0295">
      <w:pPr>
        <w:pStyle w:val="SWZ9"/>
        <w:spacing w:after="0"/>
        <w:ind w:left="357" w:hanging="357"/>
      </w:pPr>
      <w:r>
        <w:t>Sterownik do modernizacji każdego typu opryskiwacza, który nie przekracza 5 sekcji wody</w:t>
      </w:r>
    </w:p>
    <w:p w:rsidR="00283FD7" w:rsidRDefault="00283FD7" w:rsidP="00DF0295">
      <w:pPr>
        <w:pStyle w:val="SWZ9"/>
        <w:spacing w:after="0"/>
        <w:ind w:left="357" w:hanging="357"/>
      </w:pPr>
      <w:r>
        <w:t>Wyposażony dodatkowo w obsługę 5 funkcyjnej hydrauliki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Automatycznie ustawia dawkę oprysku na podstawie prędkości jazdy tak z GPS jak i z klasycznego czujnika indukcyjnego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Dokonuje precyzyjnego satelitarnego pomiaru prędkości z GPS, o dokładność 0.1km/h który nie wymaga sezonowej kalibracji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Współpracuje z nawigacją RTK , realizując automatyczne sterowanie sekcjami, w trakcie jeżdżenia po opryskanym. Możliwość zmiennego dawkowania na podstawie obserwacji satelitarnej lub badań gleby </w:t>
      </w:r>
    </w:p>
    <w:p w:rsidR="00283FD7" w:rsidRDefault="00283FD7" w:rsidP="00DF0295">
      <w:pPr>
        <w:pStyle w:val="SWZ9"/>
        <w:spacing w:after="0"/>
        <w:ind w:left="357" w:hanging="357"/>
      </w:pPr>
      <w:r>
        <w:t>Belka opryskiwacza z 10 głowicami 4 pozycyjna z kompletem dysz (anty-</w:t>
      </w:r>
      <w:proofErr w:type="spellStart"/>
      <w:r>
        <w:t>znoszeniowy</w:t>
      </w:r>
      <w:proofErr w:type="spellEnd"/>
      <w:r>
        <w:t xml:space="preserve">, szeroki zakres ciśnień, wirowy ceramiczny, eżektorowy płaskostrumieniowy, eżektorowy dwustrumieniowy)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Zawór sterujący kompletny minimum 5 sekcyjny z wyposażeniem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Elektro zawór główny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Elektrozawór proporcjonalny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Pokrętło regulacji ciśnienia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Rurka kompensacji wraz z pokrętłem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Filtr Rozdzielacza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Elektrozawory sekcyjne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Zawory sekcyjne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Podstawa manometru z czujnikiem ciśnienia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IN- Podłączenie węża zasilającego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OUT A – Przelew z zaworu głównego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OUT B – Przelew z części kompensacyjnej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OUT C – Przelew z zaworu proporcjonalnego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OUT D – Wyjście cieczy z filtra rozdzielacza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OUT E – Wyjście ( w zależności od modelu mieszadło lub </w:t>
      </w:r>
      <w:proofErr w:type="spellStart"/>
      <w:r>
        <w:t>rozwadniaczy</w:t>
      </w:r>
      <w:proofErr w:type="spellEnd"/>
      <w:r>
        <w:t xml:space="preserve"> boczny) </w:t>
      </w:r>
    </w:p>
    <w:p w:rsidR="00283FD7" w:rsidRDefault="00283FD7" w:rsidP="00DF0295">
      <w:pPr>
        <w:pStyle w:val="SWZ9"/>
        <w:spacing w:after="0"/>
        <w:ind w:left="357" w:hanging="357"/>
      </w:pPr>
      <w:r>
        <w:t xml:space="preserve">U1…U5- Wyjście na poszczególne sekcje belki opryskiwacza: </w:t>
      </w:r>
    </w:p>
    <w:p w:rsidR="00283FD7" w:rsidRDefault="00283FD7" w:rsidP="00DF0295">
      <w:pPr>
        <w:pStyle w:val="SWZ9"/>
        <w:numPr>
          <w:ilvl w:val="0"/>
          <w:numId w:val="0"/>
        </w:numPr>
        <w:ind w:left="426"/>
        <w:jc w:val="left"/>
      </w:pPr>
      <w:r>
        <w:t xml:space="preserve">-Przepływomierz </w:t>
      </w:r>
    </w:p>
    <w:p w:rsidR="00283FD7" w:rsidRDefault="00283FD7" w:rsidP="00DF0295">
      <w:pPr>
        <w:pStyle w:val="SWZ9"/>
        <w:numPr>
          <w:ilvl w:val="0"/>
          <w:numId w:val="0"/>
        </w:numPr>
        <w:ind w:left="426"/>
        <w:jc w:val="left"/>
      </w:pPr>
      <w:r>
        <w:t>-Filtry</w:t>
      </w:r>
    </w:p>
    <w:p w:rsidR="00283FD7" w:rsidRDefault="00283FD7" w:rsidP="00DF0295">
      <w:pPr>
        <w:pStyle w:val="SWZ9"/>
        <w:numPr>
          <w:ilvl w:val="0"/>
          <w:numId w:val="0"/>
        </w:numPr>
        <w:ind w:left="426"/>
      </w:pPr>
      <w:r>
        <w:t xml:space="preserve">-Rozdzielacz sekcyjny HD </w:t>
      </w:r>
      <w:proofErr w:type="spellStart"/>
      <w:r>
        <w:t>Stałociśnieniowy</w:t>
      </w:r>
      <w:proofErr w:type="spellEnd"/>
      <w:r>
        <w:t xml:space="preserve"> kompletny minimum 5 sekcyjny </w:t>
      </w:r>
    </w:p>
    <w:p w:rsidR="00283FD7" w:rsidRDefault="00283FD7" w:rsidP="00DF0295">
      <w:pPr>
        <w:pStyle w:val="SWZ2"/>
      </w:pPr>
      <w:r>
        <w:t>Sterowanie ISOBUS</w:t>
      </w:r>
    </w:p>
    <w:p w:rsidR="00283FD7" w:rsidRDefault="00283FD7" w:rsidP="00DF0295">
      <w:pPr>
        <w:pStyle w:val="SWZ2"/>
      </w:pPr>
      <w:r>
        <w:t>Okablowanie</w:t>
      </w:r>
    </w:p>
    <w:p w:rsidR="00283FD7" w:rsidRDefault="00283FD7" w:rsidP="00DF0295">
      <w:pPr>
        <w:pStyle w:val="SWZ2"/>
      </w:pPr>
      <w:r>
        <w:t>Wyświetlacz</w:t>
      </w:r>
    </w:p>
    <w:p w:rsidR="00283FD7" w:rsidRDefault="00283FD7" w:rsidP="00DF0295">
      <w:pPr>
        <w:pStyle w:val="SWZ9"/>
        <w:numPr>
          <w:ilvl w:val="0"/>
          <w:numId w:val="0"/>
        </w:numPr>
      </w:pP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Komputer sterujący wraz z kompletem wiązek- przyłączy do maszyny różnego rodzaju.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-Wbudowany wskaźnik poziomu zbiornika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-Podłączenia do GPS i głównego zdalnego sterowania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-Gniazdo USB do przesyłania danych i aktualizacji programu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-Specjalne oprogramowanie do aplikacji: odchwaszczanie, opryskiwacz i oprysk wielorzędowy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-Wskaźnik poziomu cysterny(opcjonalny czujnik poziomu)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-Automatyczna kalibracja profilu cysterny, za pomocą przepływomierza liniowego, z możliwością eksportowania parametrów za pośrednictwem USB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-Automatyczna regulacja poprzez pomiar wydajności (za pomocą przepływomierza lub czujnika ciśnieniowego)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-Automatyczne zablokowanie opryskiwania poniżej minimalnej ustawionej prędkości tak, aby dysze mogły pracować bez przerwy wewnątrz ich stery zastosowania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-Automatyczne zamykanie głównego zaworu poniżej minimalnej prędkości pracy ustawionej przez użytkownika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-Możliwość zapisania w pamięci 10 konfiguracji pracy( dozowanie, dysze itp..), do przywoływania w momencie konieczności.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-Alarmy wizualne i dźwiękowe.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-Chwilowy wzrost i redukcja ilości rozdzielanego płynu.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>-Wielojęzykowe oprogramowanie z możliwością ustawienia różnych jednostek miary (</w:t>
      </w:r>
      <w:proofErr w:type="spellStart"/>
      <w:r>
        <w:t>ll</w:t>
      </w:r>
      <w:proofErr w:type="spellEnd"/>
      <w:r>
        <w:t xml:space="preserve">/ha, GPA, GPK, l/100m, itp..)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-Wyświetlane dane: dozowanie, prędkości, ciśnienie, natężenie przepływu, rozdzielona ilość, poziom cysterny, obrobiona powierzchnia, czas trwania zabiegu, przebieg. </w:t>
      </w:r>
    </w:p>
    <w:p w:rsidR="00283FD7" w:rsidRDefault="00283FD7" w:rsidP="00DF0295">
      <w:pPr>
        <w:pStyle w:val="SWZ9"/>
        <w:numPr>
          <w:ilvl w:val="0"/>
          <w:numId w:val="0"/>
        </w:numPr>
      </w:pPr>
      <w:r>
        <w:t xml:space="preserve">Kompletny system nawigacji zintegrowany ze stanowiskiem symulatorem pracy opryskiwacza </w:t>
      </w:r>
    </w:p>
    <w:p w:rsidR="00283FD7" w:rsidRDefault="00283FD7" w:rsidP="00DF0295">
      <w:pPr>
        <w:pStyle w:val="SWZ9"/>
        <w:numPr>
          <w:ilvl w:val="0"/>
          <w:numId w:val="19"/>
        </w:numPr>
        <w:spacing w:after="0"/>
      </w:pPr>
      <w:r>
        <w:t xml:space="preserve">Odbiornik GHSS z możliwością pracy w trybie satelitarnym i RTK, </w:t>
      </w:r>
    </w:p>
    <w:p w:rsidR="00283FD7" w:rsidRDefault="00283FD7" w:rsidP="00DF0295">
      <w:pPr>
        <w:pStyle w:val="SWZ9"/>
        <w:numPr>
          <w:ilvl w:val="0"/>
          <w:numId w:val="19"/>
        </w:numPr>
        <w:spacing w:after="0"/>
      </w:pPr>
      <w:r>
        <w:t xml:space="preserve">Elektryczny sterownik kierownicy- bezinwazyjny montaż na kolumnie kierowniczej, </w:t>
      </w:r>
    </w:p>
    <w:p w:rsidR="00283FD7" w:rsidRDefault="00283FD7" w:rsidP="00DF0295">
      <w:pPr>
        <w:pStyle w:val="SWZ9"/>
        <w:numPr>
          <w:ilvl w:val="0"/>
          <w:numId w:val="19"/>
        </w:numPr>
        <w:spacing w:after="0"/>
      </w:pPr>
      <w:r>
        <w:t xml:space="preserve">Konsola dotykowa min. 10 cali z obsługą ISOBUS-UT </w:t>
      </w:r>
    </w:p>
    <w:p w:rsidR="00283FD7" w:rsidRDefault="00283FD7" w:rsidP="00DF0295">
      <w:pPr>
        <w:pStyle w:val="SWZ9"/>
        <w:numPr>
          <w:ilvl w:val="0"/>
          <w:numId w:val="19"/>
        </w:numPr>
        <w:spacing w:after="0"/>
      </w:pPr>
      <w:r>
        <w:t xml:space="preserve">Obsługa mapowania i automatyzacji obrotów na </w:t>
      </w:r>
      <w:proofErr w:type="spellStart"/>
      <w:r>
        <w:t>uwrociach</w:t>
      </w:r>
      <w:proofErr w:type="spellEnd"/>
      <w:r>
        <w:t xml:space="preserve"> </w:t>
      </w:r>
    </w:p>
    <w:p w:rsidR="00283FD7" w:rsidRDefault="00283FD7" w:rsidP="00DF0295">
      <w:pPr>
        <w:pStyle w:val="SWZ9"/>
        <w:numPr>
          <w:ilvl w:val="0"/>
          <w:numId w:val="19"/>
        </w:numPr>
        <w:spacing w:after="0"/>
      </w:pPr>
      <w:r>
        <w:t xml:space="preserve">Łączność: USB, WI-FI </w:t>
      </w:r>
    </w:p>
    <w:p w:rsidR="00283FD7" w:rsidRDefault="00283FD7" w:rsidP="00DF0295">
      <w:pPr>
        <w:pStyle w:val="SWZ9"/>
        <w:numPr>
          <w:ilvl w:val="0"/>
          <w:numId w:val="0"/>
        </w:numPr>
        <w:ind w:left="720"/>
      </w:pPr>
    </w:p>
    <w:p w:rsidR="00283FD7" w:rsidRDefault="00283FD7" w:rsidP="00DF0295">
      <w:pPr>
        <w:pStyle w:val="SWZ2"/>
        <w:jc w:val="left"/>
      </w:pPr>
      <w:r>
        <w:t xml:space="preserve">-Przeszkolenie 5 pracowników z działania urządzenia </w:t>
      </w:r>
    </w:p>
    <w:p w:rsidR="00283FD7" w:rsidRDefault="00283FD7" w:rsidP="00DF0295">
      <w:pPr>
        <w:pStyle w:val="SWZ2"/>
        <w:jc w:val="left"/>
      </w:pPr>
      <w:r>
        <w:t>-Dostawa do siedziby Zamawiającego</w:t>
      </w:r>
    </w:p>
    <w:p w:rsidR="00283FD7" w:rsidRPr="005D5D4C" w:rsidRDefault="00283FD7" w:rsidP="00DF0295">
      <w:pPr>
        <w:pStyle w:val="SWZ2"/>
        <w:jc w:val="left"/>
      </w:pPr>
      <w:r>
        <w:t>-Gwarancja min 24 miesiące</w:t>
      </w:r>
    </w:p>
    <w:p w:rsidR="00283FD7" w:rsidRDefault="00283FD7" w:rsidP="005C6D8A">
      <w:pPr>
        <w:pStyle w:val="SWZ2"/>
        <w:sectPr w:rsidR="00283FD7" w:rsidSect="00283FD7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283FD7" w:rsidRDefault="00283FD7" w:rsidP="005C6D8A">
      <w:pPr>
        <w:pStyle w:val="SWZ2"/>
      </w:pPr>
    </w:p>
    <w:sectPr w:rsidR="00283FD7" w:rsidSect="00283FD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75F" w:rsidRDefault="008D575F" w:rsidP="00925065">
      <w:r>
        <w:separator/>
      </w:r>
    </w:p>
  </w:endnote>
  <w:endnote w:type="continuationSeparator" w:id="0">
    <w:p w:rsidR="008D575F" w:rsidRDefault="008D575F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283FD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283FD7" w:rsidRPr="00F571AF" w:rsidRDefault="00283FD7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283FD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283FD7" w:rsidRPr="00F571AF" w:rsidRDefault="00283FD7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283FD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283FD7" w:rsidRPr="00F82EF4" w:rsidRDefault="00283FD7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283FD7" w:rsidRPr="00F82EF4" w:rsidRDefault="00283FD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283FD7" w:rsidRPr="00F82EF4" w:rsidRDefault="00283FD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283FD7" w:rsidRPr="00F82EF4" w:rsidRDefault="00283FD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283FD7" w:rsidRPr="00F82EF4" w:rsidRDefault="00283FD7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283FD7" w:rsidRPr="00F571AF" w:rsidRDefault="00283FD7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283FD7" w:rsidRPr="005C6D8A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283FD7" w:rsidRPr="005C6D8A" w:rsidRDefault="00283FD7" w:rsidP="005C6D8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283FD7" w:rsidRDefault="00283FD7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FD7" w:rsidRDefault="00283FD7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283FD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283FD7" w:rsidRPr="00F571AF" w:rsidRDefault="00283FD7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283FD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283FD7" w:rsidRPr="00454FA8" w:rsidRDefault="00283FD7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283FD7" w:rsidRPr="00454FA8" w:rsidRDefault="00283FD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283FD7" w:rsidRPr="00454FA8" w:rsidRDefault="00283FD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283FD7" w:rsidRPr="00454FA8" w:rsidRDefault="00283FD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283FD7" w:rsidRPr="00454FA8" w:rsidRDefault="00283FD7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283FD7" w:rsidRPr="00F571AF" w:rsidRDefault="00283FD7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283FD7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283FD7" w:rsidRPr="00F571AF" w:rsidRDefault="00283FD7" w:rsidP="005638DE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sz w:val="20"/>
              <w:szCs w:val="20"/>
            </w:rPr>
            <w:t>5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283FD7" w:rsidRDefault="00283F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1D6512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F571AF" w:rsidRDefault="001D6512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1D6512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F571AF" w:rsidRDefault="001D6512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1D6512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F82EF4" w:rsidRDefault="001D6512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1D6512" w:rsidRPr="00F82EF4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1D6512" w:rsidRPr="00F82EF4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1D6512" w:rsidRPr="00F82EF4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1D6512" w:rsidRPr="00F82EF4" w:rsidRDefault="001D6512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1D6512" w:rsidRPr="00F571AF" w:rsidRDefault="001D6512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1D6512" w:rsidRPr="005C6D8A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5C6D8A" w:rsidRDefault="005C6D8A" w:rsidP="005C6D8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1D6512" w:rsidRDefault="001D6512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512" w:rsidRDefault="001D6512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1D6512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F571AF" w:rsidRDefault="001D6512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1D6512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454FA8" w:rsidRDefault="001D6512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1D6512" w:rsidRPr="00454FA8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1D6512" w:rsidRPr="00454FA8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1D6512" w:rsidRPr="00454FA8" w:rsidRDefault="001D6512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1D6512" w:rsidRPr="00454FA8" w:rsidRDefault="001D6512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1D6512" w:rsidRPr="00F571AF" w:rsidRDefault="001D6512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1D6512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D6512" w:rsidRPr="00F571AF" w:rsidRDefault="005638DE" w:rsidP="005638DE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sz w:val="20"/>
              <w:szCs w:val="20"/>
            </w:rPr>
            <w:t>5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1D6512" w:rsidRDefault="001D6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75F" w:rsidRDefault="008D575F" w:rsidP="00925065">
      <w:r>
        <w:separator/>
      </w:r>
    </w:p>
  </w:footnote>
  <w:footnote w:type="continuationSeparator" w:id="0">
    <w:p w:rsidR="008D575F" w:rsidRDefault="008D575F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FD7" w:rsidRDefault="00283FD7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3FD7" w:rsidRDefault="00283FD7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83FD7" w:rsidRDefault="00283FD7" w:rsidP="00F01528">
    <w:pPr>
      <w:pStyle w:val="Nagwek"/>
      <w:jc w:val="right"/>
      <w:rPr>
        <w:rFonts w:eastAsia="Times New Roman"/>
        <w:b/>
        <w:lang w:eastAsia="pl-PL"/>
      </w:rPr>
    </w:pPr>
  </w:p>
  <w:p w:rsidR="00283FD7" w:rsidRDefault="00283FD7" w:rsidP="00F01528">
    <w:pPr>
      <w:pStyle w:val="Nagwek"/>
      <w:jc w:val="right"/>
      <w:rPr>
        <w:rFonts w:eastAsia="Times New Roman"/>
        <w:b/>
        <w:lang w:eastAsia="pl-PL"/>
      </w:rPr>
    </w:pPr>
  </w:p>
  <w:p w:rsidR="00283FD7" w:rsidRPr="00F01528" w:rsidRDefault="00283FD7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39CFB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FD7" w:rsidRDefault="00283FD7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3FD7" w:rsidRDefault="00283FD7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83FD7" w:rsidRDefault="00283FD7" w:rsidP="00F01528">
    <w:pPr>
      <w:pStyle w:val="Nagwek"/>
      <w:jc w:val="right"/>
      <w:rPr>
        <w:rFonts w:eastAsia="Times New Roman"/>
        <w:b/>
        <w:lang w:eastAsia="pl-PL"/>
      </w:rPr>
    </w:pPr>
  </w:p>
  <w:p w:rsidR="00283FD7" w:rsidRDefault="00283FD7" w:rsidP="00F01528">
    <w:pPr>
      <w:pStyle w:val="Nagwek"/>
      <w:jc w:val="right"/>
      <w:rPr>
        <w:rFonts w:eastAsia="Times New Roman"/>
        <w:b/>
        <w:lang w:eastAsia="pl-PL"/>
      </w:rPr>
    </w:pPr>
  </w:p>
  <w:p w:rsidR="00283FD7" w:rsidRPr="00F01528" w:rsidRDefault="00283FD7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ADEA0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6512" w:rsidRDefault="001D6512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</w:p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</w:p>
  <w:p w:rsidR="001D6512" w:rsidRPr="00F01528" w:rsidRDefault="001D6512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6F7EF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6512" w:rsidRDefault="001D6512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</w:p>
  <w:p w:rsidR="001D6512" w:rsidRDefault="001D6512" w:rsidP="00F01528">
    <w:pPr>
      <w:pStyle w:val="Nagwek"/>
      <w:jc w:val="right"/>
      <w:rPr>
        <w:rFonts w:eastAsia="Times New Roman"/>
        <w:b/>
        <w:lang w:eastAsia="pl-PL"/>
      </w:rPr>
    </w:pPr>
  </w:p>
  <w:p w:rsidR="001D6512" w:rsidRPr="00F01528" w:rsidRDefault="001D6512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2E9D5B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1" w15:restartNumberingAfterBreak="1">
    <w:nsid w:val="09650A9B"/>
    <w:multiLevelType w:val="hybridMultilevel"/>
    <w:tmpl w:val="8832604C"/>
    <w:lvl w:ilvl="0" w:tplc="04CC4B88">
      <w:start w:val="1"/>
      <w:numFmt w:val="decimal"/>
      <w:pStyle w:val="02Punkty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B683BEF"/>
    <w:multiLevelType w:val="hybridMultilevel"/>
    <w:tmpl w:val="723A82C6"/>
    <w:lvl w:ilvl="0" w:tplc="8646A070">
      <w:start w:val="1"/>
      <w:numFmt w:val="bullet"/>
      <w:pStyle w:val="05Punktory-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15896F92"/>
    <w:multiLevelType w:val="hybridMultilevel"/>
    <w:tmpl w:val="9D262A8E"/>
    <w:lvl w:ilvl="0" w:tplc="DD127F72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17584868"/>
    <w:multiLevelType w:val="multilevel"/>
    <w:tmpl w:val="6204C9D0"/>
    <w:styleLink w:val="Styl1"/>
    <w:lvl w:ilvl="0">
      <w:start w:val="1"/>
      <w:numFmt w:val="ordinal"/>
      <w:pStyle w:val="SIWZ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ordinal"/>
      <w:pStyle w:val="SIWZ3"/>
      <w:lvlText w:val="%1%2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ordinal"/>
      <w:pStyle w:val="SIWZ4"/>
      <w:lvlText w:val="%1%2%3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pStyle w:val="SIWZ5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1">
    <w:nsid w:val="1808185F"/>
    <w:multiLevelType w:val="multilevel"/>
    <w:tmpl w:val="D57C8B92"/>
    <w:lvl w:ilvl="0">
      <w:start w:val="1"/>
      <w:numFmt w:val="none"/>
      <w:pStyle w:val="DATA"/>
      <w:suff w:val="nothing"/>
      <w:lvlText w:val="Łódź, dnia: "/>
      <w:lvlJc w:val="left"/>
      <w:pPr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6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1">
    <w:nsid w:val="3098659F"/>
    <w:multiLevelType w:val="multilevel"/>
    <w:tmpl w:val="CC847406"/>
    <w:lvl w:ilvl="0">
      <w:start w:val="1"/>
      <w:numFmt w:val="none"/>
      <w:pStyle w:val="13TekstTytu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16Punkty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decimal"/>
      <w:pStyle w:val="17Punkty"/>
      <w:lvlText w:val="%3)"/>
      <w:lvlJc w:val="left"/>
      <w:pPr>
        <w:tabs>
          <w:tab w:val="num" w:pos="1247"/>
        </w:tabs>
        <w:ind w:left="1247" w:hanging="396"/>
      </w:pPr>
    </w:lvl>
    <w:lvl w:ilvl="3">
      <w:start w:val="1"/>
      <w:numFmt w:val="bullet"/>
      <w:pStyle w:val="18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1">
    <w:nsid w:val="3C5E21EB"/>
    <w:multiLevelType w:val="multilevel"/>
    <w:tmpl w:val="DBB67F20"/>
    <w:lvl w:ilvl="0">
      <w:start w:val="1"/>
      <w:numFmt w:val="decimal"/>
      <w:pStyle w:val="SWZ5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Z6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SWZ7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SWZ8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bullet"/>
      <w:pStyle w:val="SWZ9"/>
      <w:lvlText w:val="–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1">
    <w:nsid w:val="3F7B03EB"/>
    <w:multiLevelType w:val="hybridMultilevel"/>
    <w:tmpl w:val="1F7E6922"/>
    <w:lvl w:ilvl="0" w:tplc="C6E4CEFE">
      <w:start w:val="1"/>
      <w:numFmt w:val="decimal"/>
      <w:pStyle w:val="SIWZ10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1">
    <w:nsid w:val="3FFC6BEA"/>
    <w:multiLevelType w:val="hybridMultilevel"/>
    <w:tmpl w:val="877404C0"/>
    <w:lvl w:ilvl="0" w:tplc="79B22D98">
      <w:start w:val="1"/>
      <w:numFmt w:val="bullet"/>
      <w:pStyle w:val="Podpunkty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41923A23"/>
    <w:multiLevelType w:val="hybridMultilevel"/>
    <w:tmpl w:val="F8489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F76381A"/>
    <w:multiLevelType w:val="hybridMultilevel"/>
    <w:tmpl w:val="F33870EE"/>
    <w:lvl w:ilvl="0" w:tplc="82269030">
      <w:start w:val="1"/>
      <w:numFmt w:val="decimal"/>
      <w:pStyle w:val="03PunktyII"/>
      <w:lvlText w:val="%1."/>
      <w:lvlJc w:val="left"/>
      <w:pPr>
        <w:tabs>
          <w:tab w:val="num" w:pos="964"/>
        </w:tabs>
        <w:ind w:left="964" w:hanging="397"/>
      </w:pPr>
      <w:rPr>
        <w:b w:val="0"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571F0BCF"/>
    <w:multiLevelType w:val="multilevel"/>
    <w:tmpl w:val="6204C9D0"/>
    <w:numStyleLink w:val="Styl1"/>
  </w:abstractNum>
  <w:abstractNum w:abstractNumId="14" w15:restartNumberingAfterBreak="1">
    <w:nsid w:val="57A76169"/>
    <w:multiLevelType w:val="hybridMultilevel"/>
    <w:tmpl w:val="81EE232E"/>
    <w:lvl w:ilvl="0" w:tplc="485A33AC">
      <w:start w:val="1"/>
      <w:numFmt w:val="decimal"/>
      <w:pStyle w:val="11Paragraf"/>
      <w:lvlText w:val="§. 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1">
    <w:nsid w:val="60056A31"/>
    <w:multiLevelType w:val="hybridMultilevel"/>
    <w:tmpl w:val="9B302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B1F55FF"/>
    <w:multiLevelType w:val="multilevel"/>
    <w:tmpl w:val="D2F205C8"/>
    <w:styleLink w:val="WWNum91"/>
    <w:lvl w:ilvl="0">
      <w:numFmt w:val="none"/>
      <w:pStyle w:val="Nagwek1"/>
      <w:lvlText w:val=""/>
      <w:lvlJc w:val="left"/>
      <w:pPr>
        <w:tabs>
          <w:tab w:val="num" w:pos="360"/>
        </w:tabs>
      </w:pPr>
    </w:lvl>
    <w:lvl w:ilvl="1">
      <w:numFmt w:val="none"/>
      <w:pStyle w:val="Nagwek2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1">
    <w:nsid w:val="7EEB49B7"/>
    <w:multiLevelType w:val="hybridMultilevel"/>
    <w:tmpl w:val="E6C0F1E0"/>
    <w:lvl w:ilvl="0" w:tplc="86C008D4">
      <w:start w:val="1"/>
      <w:numFmt w:val="bullet"/>
      <w:pStyle w:val="06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6"/>
  </w:num>
  <w:num w:numId="4">
    <w:abstractNumId w:val="8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13"/>
  </w:num>
  <w:num w:numId="17">
    <w:abstractNumId w:val="17"/>
  </w:num>
  <w:num w:numId="18">
    <w:abstractNumId w:val="16"/>
  </w:num>
  <w:num w:numId="1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0434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0594"/>
    <w:rsid w:val="00043233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4608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2AA5"/>
    <w:rsid w:val="000B553D"/>
    <w:rsid w:val="000B6260"/>
    <w:rsid w:val="000B649B"/>
    <w:rsid w:val="000B7354"/>
    <w:rsid w:val="000B7E79"/>
    <w:rsid w:val="000C1F4D"/>
    <w:rsid w:val="000C3B2F"/>
    <w:rsid w:val="000C4A50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67E75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D6512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3FD7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2FF3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228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4FA8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41D4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12C9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1D3A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38DE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EA"/>
    <w:rsid w:val="005B21ED"/>
    <w:rsid w:val="005B2C2E"/>
    <w:rsid w:val="005B6DC0"/>
    <w:rsid w:val="005B7432"/>
    <w:rsid w:val="005C0CE3"/>
    <w:rsid w:val="005C62FA"/>
    <w:rsid w:val="005C656B"/>
    <w:rsid w:val="005C6D8A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82B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538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5E6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551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42B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575F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02CE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0DA7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1936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A87"/>
    <w:rsid w:val="00C27E77"/>
    <w:rsid w:val="00C32B4D"/>
    <w:rsid w:val="00C33071"/>
    <w:rsid w:val="00C3332E"/>
    <w:rsid w:val="00C353FA"/>
    <w:rsid w:val="00C35F97"/>
    <w:rsid w:val="00C42304"/>
    <w:rsid w:val="00C42D0B"/>
    <w:rsid w:val="00C43E0B"/>
    <w:rsid w:val="00C4567B"/>
    <w:rsid w:val="00C462DB"/>
    <w:rsid w:val="00C53DBD"/>
    <w:rsid w:val="00C54E46"/>
    <w:rsid w:val="00C5656C"/>
    <w:rsid w:val="00C56C4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A74"/>
    <w:rsid w:val="00CA2C66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282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2E2"/>
    <w:rsid w:val="00D6738B"/>
    <w:rsid w:val="00D70A1D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97318"/>
    <w:rsid w:val="00DA0ED7"/>
    <w:rsid w:val="00DA24FF"/>
    <w:rsid w:val="00DA73BF"/>
    <w:rsid w:val="00DA7EFD"/>
    <w:rsid w:val="00DB2D91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5263"/>
    <w:rsid w:val="00DE64F3"/>
    <w:rsid w:val="00DE6DC0"/>
    <w:rsid w:val="00DF0295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1EDF"/>
    <w:rsid w:val="00F32BB4"/>
    <w:rsid w:val="00F3511A"/>
    <w:rsid w:val="00F351F2"/>
    <w:rsid w:val="00F35D8C"/>
    <w:rsid w:val="00F35DDD"/>
    <w:rsid w:val="00F36D10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070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0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0">
    <w:name w:val="heading 2"/>
    <w:aliases w:val="ZAŁĄCZNIKI"/>
    <w:basedOn w:val="Normalny"/>
    <w:next w:val="Normalny"/>
    <w:link w:val="Nagwek2Znak"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40">
    <w:name w:val="heading 4"/>
    <w:basedOn w:val="Normalny"/>
    <w:next w:val="Normalny"/>
    <w:link w:val="Nagwek4Znak"/>
    <w:autoRedefine/>
    <w:qFormat/>
    <w:rsid w:val="00DE5263"/>
    <w:pPr>
      <w:keepNext/>
      <w:tabs>
        <w:tab w:val="num" w:pos="0"/>
        <w:tab w:val="left" w:pos="709"/>
      </w:tabs>
      <w:suppressAutoHyphens w:val="0"/>
      <w:textAlignment w:val="auto"/>
      <w:outlineLvl w:val="3"/>
    </w:pPr>
    <w:rPr>
      <w:rFonts w:ascii="Times New Roman" w:eastAsia="Times New Roman" w:hAnsi="Times New Roman" w:cs="Times New Roman"/>
      <w:bCs/>
      <w:i/>
      <w:kern w:val="0"/>
      <w:sz w:val="16"/>
      <w:szCs w:val="16"/>
      <w:lang w:eastAsia="pl-PL" w:bidi="ar-SA"/>
    </w:rPr>
  </w:style>
  <w:style w:type="paragraph" w:styleId="Nagwek7">
    <w:name w:val="heading 7"/>
    <w:basedOn w:val="Normalny"/>
    <w:next w:val="Normalny"/>
    <w:link w:val="Nagwek7Znak"/>
    <w:qFormat/>
    <w:rsid w:val="00DE5263"/>
    <w:pPr>
      <w:suppressAutoHyphens w:val="0"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9">
    <w:name w:val="heading 9"/>
    <w:basedOn w:val="Normalny"/>
    <w:next w:val="Normalny"/>
    <w:link w:val="Nagwek9Znak"/>
    <w:autoRedefine/>
    <w:qFormat/>
    <w:rsid w:val="00DE5263"/>
    <w:pPr>
      <w:suppressAutoHyphens w:val="0"/>
      <w:textAlignment w:val="auto"/>
      <w:outlineLvl w:val="8"/>
    </w:pPr>
    <w:rPr>
      <w:rFonts w:ascii="Times New Roman" w:eastAsia="Times New Roman" w:hAnsi="Times New Roman" w:cs="Arial"/>
      <w:i/>
      <w:kern w:val="0"/>
      <w:sz w:val="16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0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2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3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aliases w:val="ZAŁĄCZNIKI Znak"/>
    <w:basedOn w:val="Domylnaczcionkaakapitu"/>
    <w:link w:val="Nagwek20"/>
    <w:uiPriority w:val="9"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Nagwek4Znak">
    <w:name w:val="Nagłówek 4 Znak"/>
    <w:basedOn w:val="Domylnaczcionkaakapitu"/>
    <w:link w:val="Nagwek40"/>
    <w:rsid w:val="00DE5263"/>
    <w:rPr>
      <w:rFonts w:ascii="Times New Roman" w:eastAsia="Times New Roman" w:hAnsi="Times New Roman"/>
      <w:bCs/>
      <w:i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DE5263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E5263"/>
    <w:rPr>
      <w:rFonts w:ascii="Times New Roman" w:eastAsia="Times New Roman" w:hAnsi="Times New Roman" w:cs="Arial"/>
      <w:i/>
      <w:sz w:val="16"/>
      <w:szCs w:val="22"/>
    </w:rPr>
  </w:style>
  <w:style w:type="paragraph" w:customStyle="1" w:styleId="Dane4">
    <w:name w:val="Dane4"/>
    <w:basedOn w:val="Normalny"/>
    <w:link w:val="Dane4Znak"/>
    <w:qFormat/>
    <w:rsid w:val="00DE5263"/>
    <w:pPr>
      <w:suppressAutoHyphens w:val="0"/>
      <w:spacing w:line="276" w:lineRule="auto"/>
      <w:textAlignment w:val="auto"/>
    </w:pPr>
    <w:rPr>
      <w:rFonts w:ascii="Lato" w:eastAsiaTheme="minorHAnsi" w:hAnsi="Lato" w:cstheme="minorBidi"/>
      <w:kern w:val="0"/>
      <w:sz w:val="20"/>
      <w:szCs w:val="22"/>
      <w:lang w:eastAsia="en-US" w:bidi="ar-SA"/>
    </w:rPr>
  </w:style>
  <w:style w:type="character" w:customStyle="1" w:styleId="Dane4Znak">
    <w:name w:val="Dane4 Znak"/>
    <w:basedOn w:val="Domylnaczcionkaakapitu"/>
    <w:link w:val="Dane4"/>
    <w:rsid w:val="00DE5263"/>
    <w:rPr>
      <w:rFonts w:ascii="Lato" w:eastAsiaTheme="minorHAnsi" w:hAnsi="Lato" w:cstheme="minorBidi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DE5263"/>
    <w:rPr>
      <w:rFonts w:ascii="Calibri" w:eastAsia="Calibri" w:hAnsi="Calibri" w:cs="Calibri"/>
      <w:color w:val="00000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5263"/>
    <w:pPr>
      <w:widowControl w:val="0"/>
      <w:shd w:val="clear" w:color="auto" w:fill="FFFFFF"/>
      <w:suppressAutoHyphens w:val="0"/>
      <w:spacing w:after="160" w:line="254" w:lineRule="auto"/>
      <w:textAlignment w:val="auto"/>
    </w:pPr>
    <w:rPr>
      <w:rFonts w:ascii="Calibri" w:eastAsia="Calibri" w:hAnsi="Calibri" w:cs="Calibri"/>
      <w:color w:val="00000A"/>
      <w:kern w:val="0"/>
      <w:sz w:val="20"/>
      <w:szCs w:val="20"/>
      <w:lang w:eastAsia="pl-PL" w:bidi="ar-SA"/>
    </w:rPr>
  </w:style>
  <w:style w:type="paragraph" w:customStyle="1" w:styleId="SWZ1">
    <w:name w:val="SWZ1"/>
    <w:basedOn w:val="Normalny"/>
    <w:qFormat/>
    <w:rsid w:val="00DE5263"/>
    <w:pPr>
      <w:suppressAutoHyphens w:val="0"/>
      <w:ind w:left="4536"/>
      <w:jc w:val="center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2">
    <w:name w:val="SWZ2"/>
    <w:basedOn w:val="Normalny"/>
    <w:qFormat/>
    <w:rsid w:val="00DE5263"/>
    <w:pPr>
      <w:suppressAutoHyphens w:val="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3">
    <w:name w:val="SWZ3"/>
    <w:basedOn w:val="Normalny"/>
    <w:qFormat/>
    <w:rsid w:val="00DE5263"/>
    <w:pPr>
      <w:suppressAutoHyphens w:val="0"/>
      <w:spacing w:before="360" w:after="360"/>
      <w:jc w:val="center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4">
    <w:name w:val="SWZ4"/>
    <w:basedOn w:val="Normalny"/>
    <w:qFormat/>
    <w:rsid w:val="00D42828"/>
    <w:pPr>
      <w:suppressAutoHyphens w:val="0"/>
      <w:spacing w:before="240" w:after="120"/>
      <w:jc w:val="both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5">
    <w:name w:val="SWZ5"/>
    <w:basedOn w:val="Normalny"/>
    <w:qFormat/>
    <w:rsid w:val="00D42828"/>
    <w:pPr>
      <w:numPr>
        <w:numId w:val="4"/>
      </w:numPr>
      <w:suppressAutoHyphens w:val="0"/>
      <w:spacing w:before="120" w:after="120"/>
      <w:jc w:val="both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6">
    <w:name w:val="SWZ6"/>
    <w:basedOn w:val="Normalny"/>
    <w:qFormat/>
    <w:rsid w:val="00D42828"/>
    <w:pPr>
      <w:numPr>
        <w:ilvl w:val="1"/>
        <w:numId w:val="4"/>
      </w:numPr>
      <w:suppressAutoHyphens w:val="0"/>
      <w:spacing w:before="60" w:after="6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7">
    <w:name w:val="SWZ7"/>
    <w:basedOn w:val="Normalny"/>
    <w:qFormat/>
    <w:rsid w:val="00D42828"/>
    <w:pPr>
      <w:numPr>
        <w:ilvl w:val="2"/>
        <w:numId w:val="4"/>
      </w:numPr>
      <w:suppressAutoHyphens w:val="0"/>
      <w:spacing w:before="12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8">
    <w:name w:val="SWZ8"/>
    <w:basedOn w:val="Normalny"/>
    <w:qFormat/>
    <w:rsid w:val="00DE5263"/>
    <w:pPr>
      <w:numPr>
        <w:ilvl w:val="3"/>
        <w:numId w:val="4"/>
      </w:numPr>
      <w:suppressAutoHyphens w:val="0"/>
      <w:spacing w:after="120"/>
      <w:ind w:left="288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9">
    <w:name w:val="SWZ9"/>
    <w:basedOn w:val="Normalny"/>
    <w:qFormat/>
    <w:rsid w:val="00DE5263"/>
    <w:pPr>
      <w:numPr>
        <w:ilvl w:val="4"/>
        <w:numId w:val="4"/>
      </w:numPr>
      <w:suppressAutoHyphens w:val="0"/>
      <w:spacing w:after="120"/>
      <w:ind w:left="360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IWZ30">
    <w:name w:val="SIWZ3"/>
    <w:basedOn w:val="Normalny"/>
    <w:autoRedefine/>
    <w:rsid w:val="00DE5263"/>
    <w:p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lang w:eastAsia="pl-PL" w:bidi="ar-SA"/>
    </w:rPr>
  </w:style>
  <w:style w:type="paragraph" w:customStyle="1" w:styleId="SIWZ1">
    <w:name w:val="SIWZ 1"/>
    <w:basedOn w:val="SIWZ"/>
    <w:next w:val="SIWZ2"/>
    <w:link w:val="SIWZ1Znak"/>
    <w:autoRedefine/>
    <w:rsid w:val="00DE5263"/>
    <w:pPr>
      <w:numPr>
        <w:numId w:val="16"/>
      </w:numPr>
      <w:autoSpaceDE w:val="0"/>
      <w:autoSpaceDN w:val="0"/>
      <w:adjustRightInd w:val="0"/>
      <w:spacing w:before="240" w:after="240"/>
      <w:jc w:val="both"/>
    </w:pPr>
    <w:rPr>
      <w:rFonts w:cs="TimesNewRomanPS-BoldMT"/>
      <w:bCs w:val="0"/>
      <w:u w:val="none"/>
    </w:rPr>
  </w:style>
  <w:style w:type="paragraph" w:customStyle="1" w:styleId="SIWZ2">
    <w:name w:val="SIWZ 2"/>
    <w:basedOn w:val="SIWZ"/>
    <w:autoRedefine/>
    <w:rsid w:val="00DE5263"/>
    <w:pPr>
      <w:numPr>
        <w:ilvl w:val="1"/>
      </w:numPr>
      <w:tabs>
        <w:tab w:val="num" w:pos="709"/>
      </w:tabs>
      <w:ind w:left="709" w:hanging="709"/>
      <w:jc w:val="both"/>
    </w:pPr>
    <w:rPr>
      <w:b w:val="0"/>
      <w:u w:val="none"/>
    </w:rPr>
  </w:style>
  <w:style w:type="paragraph" w:customStyle="1" w:styleId="DATA">
    <w:name w:val="DATA"/>
    <w:basedOn w:val="Normalny"/>
    <w:autoRedefine/>
    <w:rsid w:val="00DE5263"/>
    <w:pPr>
      <w:numPr>
        <w:numId w:val="5"/>
      </w:numPr>
      <w:suppressAutoHyphens w:val="0"/>
      <w:jc w:val="right"/>
      <w:textAlignment w:val="auto"/>
    </w:pPr>
    <w:rPr>
      <w:rFonts w:ascii="Times New Roman" w:eastAsia="Times New Roman" w:hAnsi="Times New Roman" w:cs="Times New Roman"/>
      <w:i/>
      <w:iCs/>
      <w:noProof/>
      <w:kern w:val="0"/>
      <w:sz w:val="26"/>
      <w:szCs w:val="20"/>
      <w:lang w:eastAsia="pl-PL" w:bidi="ar-SA"/>
    </w:rPr>
  </w:style>
  <w:style w:type="paragraph" w:customStyle="1" w:styleId="SIWZ4">
    <w:name w:val="SIWZ 4"/>
    <w:basedOn w:val="SIWZ"/>
    <w:autoRedefine/>
    <w:rsid w:val="00DE5263"/>
    <w:pPr>
      <w:numPr>
        <w:ilvl w:val="3"/>
        <w:numId w:val="16"/>
      </w:numPr>
      <w:jc w:val="both"/>
    </w:pPr>
    <w:rPr>
      <w:b w:val="0"/>
      <w:u w:val="none"/>
    </w:rPr>
  </w:style>
  <w:style w:type="paragraph" w:customStyle="1" w:styleId="SIWZ3">
    <w:name w:val="SIWZ 3"/>
    <w:basedOn w:val="SIWZ"/>
    <w:link w:val="SIWZ3Znak"/>
    <w:autoRedefine/>
    <w:rsid w:val="00DE5263"/>
    <w:pPr>
      <w:numPr>
        <w:ilvl w:val="2"/>
        <w:numId w:val="16"/>
      </w:numPr>
      <w:jc w:val="both"/>
    </w:pPr>
    <w:rPr>
      <w:rFonts w:cs="TimesNewRomanPS-BoldMT"/>
      <w:b w:val="0"/>
      <w:u w:val="none"/>
    </w:rPr>
  </w:style>
  <w:style w:type="paragraph" w:customStyle="1" w:styleId="WTII">
    <w:name w:val="WT.II"/>
    <w:next w:val="Normalny"/>
    <w:autoRedefine/>
    <w:rsid w:val="00DE5263"/>
    <w:pPr>
      <w:spacing w:before="3000" w:after="480"/>
    </w:pPr>
    <w:rPr>
      <w:rFonts w:ascii="Times New Roman" w:eastAsia="Times New Roman" w:hAnsi="Times New Roman"/>
      <w:i/>
      <w:sz w:val="26"/>
      <w:szCs w:val="26"/>
    </w:rPr>
  </w:style>
  <w:style w:type="paragraph" w:customStyle="1" w:styleId="SIWZ">
    <w:name w:val="SIWZ"/>
    <w:basedOn w:val="Normalny"/>
    <w:autoRedefine/>
    <w:rsid w:val="00DE5263"/>
    <w:pPr>
      <w:suppressAutoHyphens w:val="0"/>
      <w:jc w:val="center"/>
      <w:textAlignment w:val="auto"/>
    </w:pPr>
    <w:rPr>
      <w:rFonts w:ascii="Arial" w:eastAsia="Times New Roman" w:hAnsi="Arial" w:cs="Times New Roman"/>
      <w:b/>
      <w:bCs/>
      <w:iCs/>
      <w:kern w:val="0"/>
      <w:sz w:val="20"/>
      <w:szCs w:val="20"/>
      <w:u w:val="single"/>
      <w:lang w:eastAsia="pl-PL" w:bidi="ar-SA"/>
    </w:rPr>
  </w:style>
  <w:style w:type="paragraph" w:customStyle="1" w:styleId="SIWZ6">
    <w:name w:val="SIWZ 6"/>
    <w:basedOn w:val="SIWZ2"/>
    <w:autoRedefine/>
    <w:rsid w:val="00DE5263"/>
    <w:pPr>
      <w:numPr>
        <w:ilvl w:val="0"/>
      </w:numPr>
      <w:tabs>
        <w:tab w:val="num" w:pos="709"/>
      </w:tabs>
      <w:ind w:left="709" w:hanging="709"/>
    </w:pPr>
    <w:rPr>
      <w:szCs w:val="26"/>
    </w:rPr>
  </w:style>
  <w:style w:type="paragraph" w:customStyle="1" w:styleId="SIWZ5">
    <w:name w:val="SIWZ 5"/>
    <w:basedOn w:val="SIWZ"/>
    <w:autoRedefine/>
    <w:rsid w:val="00DE5263"/>
    <w:pPr>
      <w:numPr>
        <w:ilvl w:val="4"/>
        <w:numId w:val="16"/>
      </w:numPr>
      <w:tabs>
        <w:tab w:val="left" w:pos="3969"/>
      </w:tabs>
      <w:jc w:val="both"/>
    </w:pPr>
    <w:rPr>
      <w:b w:val="0"/>
      <w:u w:val="none"/>
    </w:rPr>
  </w:style>
  <w:style w:type="character" w:styleId="Numerstrony">
    <w:name w:val="page number"/>
    <w:basedOn w:val="Domylnaczcionkaakapitu"/>
    <w:rsid w:val="00DE5263"/>
  </w:style>
  <w:style w:type="character" w:customStyle="1" w:styleId="oznaczenie">
    <w:name w:val="oznaczenie"/>
    <w:basedOn w:val="Domylnaczcionkaakapitu"/>
    <w:rsid w:val="00DE5263"/>
  </w:style>
  <w:style w:type="paragraph" w:customStyle="1" w:styleId="SIWZ20">
    <w:name w:val="SIWZ2"/>
    <w:basedOn w:val="Normalny"/>
    <w:next w:val="SIWZ30"/>
    <w:autoRedefine/>
    <w:rsid w:val="00DE5263"/>
    <w:pPr>
      <w:tabs>
        <w:tab w:val="num" w:pos="397"/>
      </w:tabs>
      <w:suppressAutoHyphens w:val="0"/>
      <w:autoSpaceDE w:val="0"/>
      <w:autoSpaceDN w:val="0"/>
      <w:adjustRightInd w:val="0"/>
      <w:ind w:left="397" w:hanging="397"/>
      <w:jc w:val="both"/>
      <w:textAlignment w:val="auto"/>
    </w:pPr>
    <w:rPr>
      <w:rFonts w:ascii="Times New Roman" w:eastAsia="Times New Roman" w:hAnsi="Times New Roman" w:cs="TimesNewRomanPS-BoldMT"/>
      <w:bCs/>
      <w:kern w:val="0"/>
      <w:sz w:val="26"/>
      <w:lang w:eastAsia="pl-PL" w:bidi="ar-SA"/>
    </w:rPr>
  </w:style>
  <w:style w:type="paragraph" w:customStyle="1" w:styleId="SIWZ40">
    <w:name w:val="SIWZ4"/>
    <w:basedOn w:val="SIWZ20"/>
    <w:autoRedefine/>
    <w:rsid w:val="00DE5263"/>
    <w:pPr>
      <w:tabs>
        <w:tab w:val="clear" w:pos="397"/>
        <w:tab w:val="num" w:pos="624"/>
      </w:tabs>
      <w:ind w:left="624" w:hanging="624"/>
    </w:pPr>
    <w:rPr>
      <w:b/>
    </w:rPr>
  </w:style>
  <w:style w:type="paragraph" w:customStyle="1" w:styleId="SIWZ8">
    <w:name w:val="SIWZ 8"/>
    <w:basedOn w:val="SIWZ"/>
    <w:autoRedefine/>
    <w:rsid w:val="00DE5263"/>
    <w:pPr>
      <w:spacing w:before="240" w:after="240"/>
      <w:jc w:val="both"/>
    </w:pPr>
    <w:rPr>
      <w:b w:val="0"/>
      <w:u w:val="none"/>
    </w:rPr>
  </w:style>
  <w:style w:type="paragraph" w:customStyle="1" w:styleId="SIWZ7">
    <w:name w:val="SIWZ 7"/>
    <w:basedOn w:val="SIWZ"/>
    <w:autoRedefine/>
    <w:rsid w:val="00DE5263"/>
    <w:pPr>
      <w:spacing w:before="960" w:after="240"/>
      <w:jc w:val="left"/>
    </w:pPr>
    <w:rPr>
      <w:color w:val="00B050"/>
    </w:rPr>
  </w:style>
  <w:style w:type="paragraph" w:customStyle="1" w:styleId="SIWZ60">
    <w:name w:val="SIWZ6"/>
    <w:basedOn w:val="SIWZ40"/>
    <w:autoRedefine/>
    <w:rsid w:val="00DE5263"/>
    <w:pPr>
      <w:tabs>
        <w:tab w:val="clear" w:pos="624"/>
        <w:tab w:val="num" w:pos="1021"/>
      </w:tabs>
      <w:ind w:left="1021" w:hanging="737"/>
    </w:pPr>
  </w:style>
  <w:style w:type="paragraph" w:customStyle="1" w:styleId="SIWZ9">
    <w:name w:val="SIWZ 9"/>
    <w:basedOn w:val="Normalny"/>
    <w:autoRedefine/>
    <w:rsid w:val="00DE5263"/>
    <w:pPr>
      <w:suppressAutoHyphens w:val="0"/>
      <w:spacing w:before="120" w:after="120"/>
      <w:ind w:left="567"/>
      <w:jc w:val="both"/>
      <w:textAlignment w:val="auto"/>
    </w:pPr>
    <w:rPr>
      <w:rFonts w:ascii="Arial" w:eastAsia="Times New Roman" w:hAnsi="Arial" w:cs="Times New Roman"/>
      <w:kern w:val="0"/>
      <w:sz w:val="20"/>
      <w:lang w:eastAsia="pl-PL" w:bidi="ar-SA"/>
    </w:rPr>
  </w:style>
  <w:style w:type="paragraph" w:customStyle="1" w:styleId="SIWZ10">
    <w:name w:val="SIWZ 10"/>
    <w:basedOn w:val="SIWZ2"/>
    <w:autoRedefine/>
    <w:rsid w:val="00DE5263"/>
    <w:pPr>
      <w:numPr>
        <w:ilvl w:val="0"/>
        <w:numId w:val="15"/>
      </w:numPr>
    </w:pPr>
    <w:rPr>
      <w:szCs w:val="26"/>
    </w:rPr>
  </w:style>
  <w:style w:type="paragraph" w:customStyle="1" w:styleId="Podpunkty">
    <w:name w:val="Podpunkty"/>
    <w:basedOn w:val="Normalny"/>
    <w:autoRedefine/>
    <w:rsid w:val="00DE5263"/>
    <w:pPr>
      <w:numPr>
        <w:numId w:val="6"/>
      </w:numPr>
      <w:suppressAutoHyphens w:val="0"/>
      <w:textAlignment w:val="auto"/>
    </w:pPr>
    <w:rPr>
      <w:rFonts w:ascii="Times New Roman" w:eastAsia="Times New Roman" w:hAnsi="Times New Roman" w:cs="Times New Roman"/>
      <w:i/>
      <w:kern w:val="0"/>
      <w:sz w:val="26"/>
      <w:lang w:eastAsia="pl-PL" w:bidi="ar-SA"/>
    </w:rPr>
  </w:style>
  <w:style w:type="paragraph" w:customStyle="1" w:styleId="StylSIWZ3PogrubienieZlewej23cm">
    <w:name w:val="Styl SIWZ3 + Pogrubienie Z lewej:  23 cm"/>
    <w:basedOn w:val="SIWZ30"/>
    <w:autoRedefine/>
    <w:rsid w:val="00DE5263"/>
    <w:rPr>
      <w:b/>
      <w:bCs/>
      <w:iCs/>
      <w:szCs w:val="20"/>
    </w:rPr>
  </w:style>
  <w:style w:type="paragraph" w:customStyle="1" w:styleId="01TekstZnak">
    <w:name w:val="01 Tekst Znak"/>
    <w:basedOn w:val="Normalny"/>
    <w:link w:val="01TekstZnakZnak"/>
    <w:autoRedefine/>
    <w:rsid w:val="00DE5263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03PunktyII">
    <w:name w:val="03 Punkty. II"/>
    <w:basedOn w:val="01TekstZnak"/>
    <w:next w:val="01TekstZnak"/>
    <w:autoRedefine/>
    <w:rsid w:val="00DE5263"/>
    <w:pPr>
      <w:numPr>
        <w:numId w:val="7"/>
      </w:numPr>
      <w:tabs>
        <w:tab w:val="clear" w:pos="964"/>
        <w:tab w:val="num" w:pos="0"/>
      </w:tabs>
      <w:ind w:left="0" w:firstLine="0"/>
    </w:pPr>
    <w:rPr>
      <w:i w:val="0"/>
    </w:rPr>
  </w:style>
  <w:style w:type="paragraph" w:customStyle="1" w:styleId="04Punkty">
    <w:name w:val="04 Punkty)"/>
    <w:basedOn w:val="01TekstZnak"/>
    <w:next w:val="01TekstZnak"/>
    <w:autoRedefine/>
    <w:rsid w:val="00DE5263"/>
    <w:pPr>
      <w:numPr>
        <w:numId w:val="8"/>
      </w:numPr>
      <w:tabs>
        <w:tab w:val="clear" w:pos="1247"/>
        <w:tab w:val="num" w:pos="1021"/>
      </w:tabs>
      <w:ind w:left="1021" w:hanging="341"/>
    </w:pPr>
  </w:style>
  <w:style w:type="paragraph" w:customStyle="1" w:styleId="05Punktory-">
    <w:name w:val="05 Punktory-"/>
    <w:basedOn w:val="01TekstZnak"/>
    <w:next w:val="01TekstZnak"/>
    <w:autoRedefine/>
    <w:rsid w:val="00DE5263"/>
    <w:pPr>
      <w:numPr>
        <w:numId w:val="9"/>
      </w:numPr>
      <w:tabs>
        <w:tab w:val="clear" w:pos="1247"/>
        <w:tab w:val="num" w:pos="964"/>
        <w:tab w:val="left" w:pos="3969"/>
      </w:tabs>
      <w:ind w:left="964" w:hanging="397"/>
    </w:pPr>
  </w:style>
  <w:style w:type="paragraph" w:customStyle="1" w:styleId="06Punktory">
    <w:name w:val="06 Punktory."/>
    <w:basedOn w:val="01TekstZnak"/>
    <w:next w:val="01TekstZnak"/>
    <w:autoRedefine/>
    <w:rsid w:val="00DE5263"/>
    <w:pPr>
      <w:numPr>
        <w:numId w:val="10"/>
      </w:numPr>
      <w:tabs>
        <w:tab w:val="clear" w:pos="1814"/>
        <w:tab w:val="num" w:pos="1247"/>
      </w:tabs>
      <w:ind w:left="1247" w:hanging="360"/>
    </w:pPr>
  </w:style>
  <w:style w:type="paragraph" w:customStyle="1" w:styleId="Tabela">
    <w:name w:val="Tabela"/>
    <w:basedOn w:val="01TekstZnak"/>
    <w:next w:val="01TekstZnak"/>
    <w:autoRedefine/>
    <w:rsid w:val="00DE5263"/>
    <w:pPr>
      <w:ind w:firstLine="0"/>
    </w:pPr>
  </w:style>
  <w:style w:type="paragraph" w:customStyle="1" w:styleId="Nagwek44">
    <w:name w:val="Nagłówek 44"/>
    <w:basedOn w:val="01TekstZnak"/>
    <w:next w:val="01TekstZnak"/>
    <w:autoRedefine/>
    <w:rsid w:val="00DE5263"/>
    <w:pPr>
      <w:spacing w:after="720"/>
      <w:ind w:left="5103" w:firstLine="0"/>
      <w:jc w:val="left"/>
    </w:pPr>
    <w:rPr>
      <w:b/>
    </w:rPr>
  </w:style>
  <w:style w:type="paragraph" w:customStyle="1" w:styleId="09Inicjay">
    <w:name w:val="09 Inicjały"/>
    <w:basedOn w:val="01TekstZnak"/>
    <w:next w:val="01TekstZnak"/>
    <w:autoRedefine/>
    <w:rsid w:val="00DE5263"/>
    <w:pPr>
      <w:ind w:left="567" w:firstLine="0"/>
    </w:pPr>
    <w:rPr>
      <w:sz w:val="16"/>
      <w:szCs w:val="16"/>
    </w:rPr>
  </w:style>
  <w:style w:type="paragraph" w:customStyle="1" w:styleId="07Podpisy">
    <w:name w:val="07 Podpisy"/>
    <w:basedOn w:val="01TekstZnak"/>
    <w:next w:val="01TekstZnak"/>
    <w:autoRedefine/>
    <w:rsid w:val="00DE5263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E5263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Znak"/>
    <w:next w:val="01TekstZnak"/>
    <w:autoRedefine/>
    <w:rsid w:val="00DE5263"/>
    <w:pPr>
      <w:numPr>
        <w:numId w:val="11"/>
      </w:numPr>
      <w:tabs>
        <w:tab w:val="clear" w:pos="397"/>
        <w:tab w:val="num" w:pos="1247"/>
      </w:tabs>
      <w:ind w:left="1247" w:hanging="396"/>
    </w:pPr>
  </w:style>
  <w:style w:type="paragraph" w:customStyle="1" w:styleId="11Paragraf">
    <w:name w:val="11 Paragraf"/>
    <w:basedOn w:val="01TekstZnak"/>
    <w:next w:val="01TekstZnak"/>
    <w:autoRedefine/>
    <w:rsid w:val="00DE5263"/>
    <w:pPr>
      <w:numPr>
        <w:numId w:val="12"/>
      </w:numPr>
      <w:tabs>
        <w:tab w:val="clear" w:pos="397"/>
        <w:tab w:val="num" w:pos="1814"/>
      </w:tabs>
      <w:ind w:left="1814" w:hanging="396"/>
      <w:jc w:val="center"/>
    </w:pPr>
    <w:rPr>
      <w:b/>
    </w:rPr>
  </w:style>
  <w:style w:type="paragraph" w:customStyle="1" w:styleId="10TekstTabulatory">
    <w:name w:val="10 Tekst Tabulatory"/>
    <w:basedOn w:val="01TekstZnak"/>
    <w:autoRedefine/>
    <w:rsid w:val="00DE5263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Znak"/>
    <w:next w:val="01TekstZnak"/>
    <w:autoRedefine/>
    <w:rsid w:val="00DE5263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Znak"/>
    <w:next w:val="01TekstZnak"/>
    <w:autoRedefine/>
    <w:rsid w:val="00DE5263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01Tekstbt">
    <w:name w:val="01 Tekst bt"/>
    <w:basedOn w:val="01TekstZnak"/>
    <w:link w:val="01TekstbtZnak"/>
    <w:autoRedefine/>
    <w:rsid w:val="00DE5263"/>
    <w:pPr>
      <w:ind w:firstLine="0"/>
    </w:pPr>
  </w:style>
  <w:style w:type="paragraph" w:customStyle="1" w:styleId="01Tekstbtw">
    <w:name w:val="01 Tekst btw"/>
    <w:basedOn w:val="01TekstZnak"/>
    <w:autoRedefine/>
    <w:rsid w:val="00DE5263"/>
    <w:pPr>
      <w:ind w:firstLine="0"/>
      <w:jc w:val="center"/>
    </w:pPr>
  </w:style>
  <w:style w:type="paragraph" w:customStyle="1" w:styleId="01Tekstbtp">
    <w:name w:val="01 Tekst btp"/>
    <w:basedOn w:val="01TekstZnak"/>
    <w:autoRedefine/>
    <w:rsid w:val="00DE5263"/>
    <w:pPr>
      <w:ind w:firstLine="0"/>
      <w:jc w:val="right"/>
    </w:pPr>
    <w:rPr>
      <w:rFonts w:ascii="Tahoma" w:hAnsi="Tahoma"/>
      <w:i w:val="0"/>
      <w:noProof/>
      <w:sz w:val="22"/>
    </w:rPr>
  </w:style>
  <w:style w:type="paragraph" w:customStyle="1" w:styleId="12Podpisnaczelnika">
    <w:name w:val="12 Podpis naczelnika"/>
    <w:basedOn w:val="Normalny"/>
    <w:autoRedefine/>
    <w:rsid w:val="00DE5263"/>
    <w:pPr>
      <w:tabs>
        <w:tab w:val="left" w:pos="5670"/>
        <w:tab w:val="right" w:leader="dot" w:pos="7938"/>
      </w:tabs>
      <w:suppressAutoHyphens w:val="0"/>
      <w:ind w:left="5670" w:right="1134"/>
      <w:jc w:val="center"/>
      <w:textAlignment w:val="auto"/>
    </w:pPr>
    <w:rPr>
      <w:rFonts w:ascii="Times New Roman" w:eastAsia="Times New Roman" w:hAnsi="Times New Roman" w:cs="Times New Roman"/>
      <w:i/>
      <w:kern w:val="0"/>
      <w:sz w:val="16"/>
      <w:szCs w:val="16"/>
      <w:lang w:eastAsia="pl-PL" w:bidi="ar-SA"/>
    </w:rPr>
  </w:style>
  <w:style w:type="table" w:customStyle="1" w:styleId="Tabela-Siatka3">
    <w:name w:val="Tabela - Siatka3"/>
    <w:basedOn w:val="Standardowy"/>
    <w:next w:val="Tabela-Siatka"/>
    <w:rsid w:val="00DE52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2">
    <w:name w:val="Stopka 2"/>
    <w:basedOn w:val="Stopka"/>
    <w:autoRedefine/>
    <w:rsid w:val="00DE5263"/>
    <w:pPr>
      <w:tabs>
        <w:tab w:val="clear" w:pos="4320"/>
        <w:tab w:val="clear" w:pos="8640"/>
        <w:tab w:val="right" w:pos="9072"/>
      </w:tabs>
      <w:suppressAutoHyphens w:val="0"/>
      <w:jc w:val="right"/>
      <w:textAlignment w:val="auto"/>
    </w:pPr>
    <w:rPr>
      <w:rFonts w:ascii="Arial" w:eastAsia="Times New Roman" w:hAnsi="Arial" w:cs="Tahoma"/>
      <w:i/>
      <w:kern w:val="0"/>
      <w:sz w:val="20"/>
      <w:szCs w:val="22"/>
      <w:lang w:eastAsia="pl-PL" w:bidi="ar-SA"/>
    </w:rPr>
  </w:style>
  <w:style w:type="paragraph" w:customStyle="1" w:styleId="01Tekstbto">
    <w:name w:val="01 Tekst bto"/>
    <w:basedOn w:val="01TekstZnak"/>
    <w:link w:val="01TekstbtoZnak"/>
    <w:autoRedefine/>
    <w:rsid w:val="00DE5263"/>
    <w:pPr>
      <w:spacing w:before="120" w:after="120"/>
      <w:ind w:firstLine="0"/>
    </w:pPr>
  </w:style>
  <w:style w:type="character" w:customStyle="1" w:styleId="01TekstZnakZnak">
    <w:name w:val="01 Tekst Znak Znak"/>
    <w:link w:val="01TekstZnak"/>
    <w:rsid w:val="00DE5263"/>
    <w:rPr>
      <w:rFonts w:ascii="Times New Roman" w:eastAsia="Times New Roman" w:hAnsi="Times New Roman"/>
      <w:i/>
      <w:sz w:val="26"/>
      <w:szCs w:val="26"/>
    </w:rPr>
  </w:style>
  <w:style w:type="character" w:customStyle="1" w:styleId="01TekstbtoZnak">
    <w:name w:val="01 Tekst bto Znak"/>
    <w:basedOn w:val="01TekstZnakZnak"/>
    <w:link w:val="01Tekstbto"/>
    <w:rsid w:val="00DE5263"/>
    <w:rPr>
      <w:rFonts w:ascii="Times New Roman" w:eastAsia="Times New Roman" w:hAnsi="Times New Roman"/>
      <w:i/>
      <w:sz w:val="26"/>
      <w:szCs w:val="26"/>
    </w:rPr>
  </w:style>
  <w:style w:type="paragraph" w:customStyle="1" w:styleId="01Teksto">
    <w:name w:val="01 Tekst o"/>
    <w:basedOn w:val="01TekstZnak"/>
    <w:autoRedefine/>
    <w:rsid w:val="00DE5263"/>
    <w:pPr>
      <w:spacing w:before="120" w:after="120"/>
    </w:pPr>
  </w:style>
  <w:style w:type="paragraph" w:customStyle="1" w:styleId="01Tekst">
    <w:name w:val="01 Tekst"/>
    <w:basedOn w:val="Normalny"/>
    <w:autoRedefine/>
    <w:rsid w:val="00DE5263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01Tekstbtwp">
    <w:name w:val="01 Tekst btwp"/>
    <w:basedOn w:val="01Tekstbtw"/>
    <w:autoRedefine/>
    <w:rsid w:val="00DE5263"/>
    <w:pPr>
      <w:spacing w:before="120" w:after="120"/>
    </w:pPr>
    <w:rPr>
      <w:b/>
    </w:rPr>
  </w:style>
  <w:style w:type="character" w:customStyle="1" w:styleId="highlighthighlightactive">
    <w:name w:val="highlight highlightactive"/>
    <w:basedOn w:val="Domylnaczcionkaakapitu"/>
    <w:rsid w:val="00DE5263"/>
  </w:style>
  <w:style w:type="character" w:customStyle="1" w:styleId="01TekstbtZnak">
    <w:name w:val="01 Tekst bt Znak"/>
    <w:basedOn w:val="01TekstZnakZnak"/>
    <w:link w:val="01Tekstbt"/>
    <w:rsid w:val="00DE5263"/>
    <w:rPr>
      <w:rFonts w:ascii="Times New Roman" w:eastAsia="Times New Roman" w:hAnsi="Times New Roman"/>
      <w:i/>
      <w:sz w:val="26"/>
      <w:szCs w:val="26"/>
    </w:rPr>
  </w:style>
  <w:style w:type="paragraph" w:customStyle="1" w:styleId="p0">
    <w:name w:val="p0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highlight">
    <w:name w:val="highlight"/>
    <w:basedOn w:val="Domylnaczcionkaakapitu"/>
    <w:rsid w:val="00DE5263"/>
  </w:style>
  <w:style w:type="paragraph" w:customStyle="1" w:styleId="p1">
    <w:name w:val="p1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2">
    <w:name w:val="p2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p">
    <w:name w:val="pp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podpis-prosty">
    <w:name w:val="podpis-prosty"/>
    <w:basedOn w:val="Domylnaczcionkaakapitu"/>
    <w:rsid w:val="00DE5263"/>
  </w:style>
  <w:style w:type="character" w:customStyle="1" w:styleId="podpis-pochyly">
    <w:name w:val="podpis-pochyly"/>
    <w:basedOn w:val="Domylnaczcionkaakapitu"/>
    <w:rsid w:val="00DE5263"/>
  </w:style>
  <w:style w:type="paragraph" w:customStyle="1" w:styleId="dtn">
    <w:name w:val="dtn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tz">
    <w:name w:val="dtz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tu">
    <w:name w:val="dtu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paragraphpunkt1">
    <w:name w:val="paragraphpunkt1"/>
    <w:rsid w:val="00DE5263"/>
    <w:rPr>
      <w:b/>
      <w:bCs/>
    </w:rPr>
  </w:style>
  <w:style w:type="character" w:customStyle="1" w:styleId="akapitustep1">
    <w:name w:val="akapitustep1"/>
    <w:basedOn w:val="Domylnaczcionkaakapitu"/>
    <w:rsid w:val="00DE5263"/>
  </w:style>
  <w:style w:type="paragraph" w:customStyle="1" w:styleId="17Punkty">
    <w:name w:val="17 Punkty)"/>
    <w:basedOn w:val="Normalny"/>
    <w:next w:val="Normalny"/>
    <w:autoRedefine/>
    <w:rsid w:val="00DE5263"/>
    <w:pPr>
      <w:numPr>
        <w:ilvl w:val="2"/>
        <w:numId w:val="13"/>
      </w:num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character" w:customStyle="1" w:styleId="18Punktory-Znak">
    <w:name w:val="18 Punktory- Znak"/>
    <w:link w:val="18Punktory-"/>
    <w:rsid w:val="00DE5263"/>
    <w:rPr>
      <w:i/>
      <w:sz w:val="26"/>
      <w:szCs w:val="26"/>
    </w:rPr>
  </w:style>
  <w:style w:type="paragraph" w:customStyle="1" w:styleId="18Punktory-">
    <w:name w:val="18 Punktory-"/>
    <w:basedOn w:val="Normalny"/>
    <w:next w:val="Normalny"/>
    <w:link w:val="18Punktory-Znak"/>
    <w:autoRedefine/>
    <w:rsid w:val="00DE5263"/>
    <w:pPr>
      <w:numPr>
        <w:ilvl w:val="3"/>
        <w:numId w:val="13"/>
      </w:numPr>
      <w:suppressAutoHyphens w:val="0"/>
      <w:jc w:val="both"/>
      <w:textAlignment w:val="auto"/>
    </w:pPr>
    <w:rPr>
      <w:rFonts w:ascii="Cambria" w:eastAsia="MS Mincho" w:hAnsi="Cambria" w:cs="Times New Roman"/>
      <w:i/>
      <w:kern w:val="0"/>
      <w:sz w:val="26"/>
      <w:szCs w:val="26"/>
      <w:lang w:eastAsia="pl-PL" w:bidi="ar-SA"/>
    </w:rPr>
  </w:style>
  <w:style w:type="paragraph" w:customStyle="1" w:styleId="16Punkty">
    <w:name w:val="16 Punkty."/>
    <w:basedOn w:val="Normalny"/>
    <w:next w:val="Normalny"/>
    <w:autoRedefine/>
    <w:rsid w:val="00DE5263"/>
    <w:pPr>
      <w:numPr>
        <w:ilvl w:val="1"/>
        <w:numId w:val="13"/>
      </w:num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13TekstTytu">
    <w:name w:val="13 Tekst Tytuł"/>
    <w:basedOn w:val="Normalny"/>
    <w:next w:val="Normalny"/>
    <w:autoRedefine/>
    <w:rsid w:val="00DE5263"/>
    <w:pPr>
      <w:numPr>
        <w:numId w:val="13"/>
      </w:numPr>
      <w:suppressAutoHyphens w:val="0"/>
      <w:spacing w:before="480" w:after="240"/>
      <w:jc w:val="center"/>
      <w:textAlignment w:val="auto"/>
    </w:pPr>
    <w:rPr>
      <w:rFonts w:ascii="Times New Roman" w:eastAsia="Times New Roman" w:hAnsi="Times New Roman" w:cs="Times New Roman"/>
      <w:b/>
      <w:i/>
      <w:kern w:val="0"/>
      <w:sz w:val="20"/>
      <w:szCs w:val="22"/>
      <w:u w:val="single"/>
      <w:lang w:eastAsia="pl-PL" w:bidi="ar-SA"/>
    </w:rPr>
  </w:style>
  <w:style w:type="paragraph" w:customStyle="1" w:styleId="SIWZ11">
    <w:name w:val="SIWZ 11"/>
    <w:basedOn w:val="SIWZ3"/>
    <w:link w:val="SIWZ11Znak"/>
    <w:autoRedefine/>
    <w:qFormat/>
    <w:rsid w:val="00DE5263"/>
    <w:pPr>
      <w:numPr>
        <w:ilvl w:val="0"/>
        <w:numId w:val="0"/>
      </w:numPr>
      <w:ind w:left="1134"/>
    </w:pPr>
  </w:style>
  <w:style w:type="character" w:customStyle="1" w:styleId="SIWZ1Znak">
    <w:name w:val="SIWZ 1 Znak"/>
    <w:basedOn w:val="Domylnaczcionkaakapitu"/>
    <w:link w:val="SIWZ1"/>
    <w:rsid w:val="00DE5263"/>
    <w:rPr>
      <w:rFonts w:ascii="Arial" w:eastAsia="Times New Roman" w:hAnsi="Arial" w:cs="TimesNewRomanPS-BoldMT"/>
      <w:b/>
      <w:iCs/>
    </w:rPr>
  </w:style>
  <w:style w:type="character" w:customStyle="1" w:styleId="SIWZ3Znak">
    <w:name w:val="SIWZ 3 Znak"/>
    <w:basedOn w:val="SIWZ1Znak"/>
    <w:link w:val="SIWZ3"/>
    <w:rsid w:val="00DE5263"/>
    <w:rPr>
      <w:rFonts w:ascii="Arial" w:eastAsia="Times New Roman" w:hAnsi="Arial" w:cs="TimesNewRomanPS-BoldMT"/>
      <w:b w:val="0"/>
      <w:bCs/>
      <w:iCs/>
    </w:rPr>
  </w:style>
  <w:style w:type="character" w:customStyle="1" w:styleId="SIWZ11Znak">
    <w:name w:val="SIWZ 11 Znak"/>
    <w:basedOn w:val="SIWZ3Znak"/>
    <w:link w:val="SIWZ11"/>
    <w:rsid w:val="00DE5263"/>
    <w:rPr>
      <w:rFonts w:ascii="Arial" w:eastAsia="Times New Roman" w:hAnsi="Arial" w:cs="TimesNewRomanPS-BoldMT"/>
      <w:b w:val="0"/>
      <w:bCs/>
      <w:iCs/>
    </w:rPr>
  </w:style>
  <w:style w:type="paragraph" w:customStyle="1" w:styleId="SIWZ12">
    <w:name w:val="SIWZ 12"/>
    <w:basedOn w:val="SIWZ11"/>
    <w:link w:val="SIWZ12Znak"/>
    <w:autoRedefine/>
    <w:qFormat/>
    <w:rsid w:val="00DE5263"/>
    <w:pPr>
      <w:ind w:left="567"/>
    </w:pPr>
  </w:style>
  <w:style w:type="character" w:customStyle="1" w:styleId="SIWZ12Znak">
    <w:name w:val="SIWZ 12 Znak"/>
    <w:basedOn w:val="SIWZ11Znak"/>
    <w:link w:val="SIWZ12"/>
    <w:rsid w:val="00DE5263"/>
    <w:rPr>
      <w:rFonts w:ascii="Arial" w:eastAsia="Times New Roman" w:hAnsi="Arial" w:cs="TimesNewRomanPS-BoldMT"/>
      <w:b w:val="0"/>
      <w:bCs/>
      <w:iCs/>
    </w:rPr>
  </w:style>
  <w:style w:type="numbering" w:customStyle="1" w:styleId="Styl1">
    <w:name w:val="Styl1"/>
    <w:uiPriority w:val="99"/>
    <w:rsid w:val="00DE5263"/>
    <w:pPr>
      <w:numPr>
        <w:numId w:val="14"/>
      </w:numPr>
    </w:pPr>
  </w:style>
  <w:style w:type="paragraph" w:customStyle="1" w:styleId="divparagraph">
    <w:name w:val="div.paragraph"/>
    <w:uiPriority w:val="99"/>
    <w:rsid w:val="00DE5263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DE5263"/>
    <w:pPr>
      <w:suppressAutoHyphens w:val="0"/>
      <w:textAlignment w:val="auto"/>
    </w:pPr>
    <w:rPr>
      <w:rFonts w:ascii="Arial" w:eastAsiaTheme="minorHAnsi" w:hAnsi="Arial" w:cstheme="minorBidi"/>
      <w:kern w:val="0"/>
      <w:sz w:val="20"/>
      <w:szCs w:val="20"/>
      <w:lang w:eastAsia="en-US" w:bidi="ar-SA"/>
    </w:rPr>
  </w:style>
  <w:style w:type="paragraph" w:customStyle="1" w:styleId="Nagwek1">
    <w:name w:val="Nagłówek_1"/>
    <w:basedOn w:val="Nagwek10"/>
    <w:link w:val="Nagwek1Znak0"/>
    <w:qFormat/>
    <w:rsid w:val="00DE5263"/>
    <w:pPr>
      <w:keepLines w:val="0"/>
      <w:widowControl w:val="0"/>
      <w:numPr>
        <w:numId w:val="17"/>
      </w:numPr>
      <w:spacing w:before="240" w:line="240" w:lineRule="auto"/>
      <w:ind w:right="142"/>
      <w:jc w:val="both"/>
    </w:pPr>
    <w:rPr>
      <w:rFonts w:ascii="Arial" w:eastAsia="Times New Roman" w:hAnsi="Arial" w:cs="Times New Roman"/>
      <w:bCs/>
      <w:color w:val="0000FF"/>
      <w:kern w:val="32"/>
      <w:szCs w:val="24"/>
      <w:u w:val="single"/>
      <w:lang w:val="x-none" w:eastAsia="x-none"/>
    </w:rPr>
  </w:style>
  <w:style w:type="paragraph" w:customStyle="1" w:styleId="Nagwek2">
    <w:name w:val="Nagłówek_2"/>
    <w:basedOn w:val="Nagwek1"/>
    <w:link w:val="Nagwek2Znak0"/>
    <w:qFormat/>
    <w:rsid w:val="00DE5263"/>
    <w:pPr>
      <w:keepNext w:val="0"/>
      <w:keepLines/>
      <w:numPr>
        <w:ilvl w:val="1"/>
      </w:numPr>
      <w:spacing w:after="240"/>
      <w:ind w:right="0"/>
    </w:pPr>
    <w:rPr>
      <w:b w:val="0"/>
      <w:color w:val="000000"/>
      <w:u w:val="none"/>
    </w:rPr>
  </w:style>
  <w:style w:type="character" w:customStyle="1" w:styleId="Nagwek1Znak0">
    <w:name w:val="Nagłówek_1 Znak"/>
    <w:link w:val="Nagwek1"/>
    <w:rsid w:val="00DE5263"/>
    <w:rPr>
      <w:rFonts w:ascii="Arial" w:eastAsia="Times New Roman" w:hAnsi="Arial"/>
      <w:b/>
      <w:bCs/>
      <w:color w:val="0000FF"/>
      <w:kern w:val="32"/>
      <w:sz w:val="24"/>
      <w:szCs w:val="24"/>
      <w:u w:val="single"/>
      <w:lang w:val="x-none" w:eastAsia="x-none"/>
    </w:rPr>
  </w:style>
  <w:style w:type="character" w:customStyle="1" w:styleId="Nagwek2Znak0">
    <w:name w:val="Nagłówek_2 Znak"/>
    <w:link w:val="Nagwek2"/>
    <w:rsid w:val="00DE5263"/>
    <w:rPr>
      <w:rFonts w:ascii="Arial" w:eastAsia="Times New Roman" w:hAnsi="Arial"/>
      <w:bCs/>
      <w:color w:val="000000"/>
      <w:kern w:val="32"/>
      <w:sz w:val="24"/>
      <w:szCs w:val="24"/>
      <w:lang w:val="x-none" w:eastAsia="x-none"/>
    </w:rPr>
  </w:style>
  <w:style w:type="paragraph" w:customStyle="1" w:styleId="Nagwek4">
    <w:name w:val="Nagłówek_4"/>
    <w:basedOn w:val="Normalny"/>
    <w:qFormat/>
    <w:rsid w:val="00DE5263"/>
    <w:pPr>
      <w:widowControl w:val="0"/>
      <w:numPr>
        <w:ilvl w:val="3"/>
        <w:numId w:val="17"/>
      </w:numPr>
      <w:suppressAutoHyphens w:val="0"/>
      <w:ind w:left="1134"/>
      <w:jc w:val="both"/>
      <w:textAlignment w:val="auto"/>
      <w:outlineLvl w:val="0"/>
    </w:pPr>
    <w:rPr>
      <w:rFonts w:ascii="Arial" w:eastAsia="Times New Roman" w:hAnsi="Arial" w:cs="Times New Roman"/>
      <w:bCs/>
      <w:color w:val="000000"/>
      <w:kern w:val="32"/>
      <w:lang w:val="x-none" w:eastAsia="x-none" w:bidi="ar-SA"/>
    </w:rPr>
  </w:style>
  <w:style w:type="numbering" w:customStyle="1" w:styleId="WWNum91">
    <w:name w:val="WWNum91"/>
    <w:basedOn w:val="Bezlisty"/>
    <w:rsid w:val="00DE5263"/>
    <w:pPr>
      <w:numPr>
        <w:numId w:val="17"/>
      </w:numPr>
    </w:pPr>
  </w:style>
  <w:style w:type="paragraph" w:customStyle="1" w:styleId="Nagwek30">
    <w:name w:val="Nagłówek_3"/>
    <w:basedOn w:val="Nagwek2"/>
    <w:link w:val="Nagwek3Znak0"/>
    <w:autoRedefine/>
    <w:qFormat/>
    <w:rsid w:val="00DE5263"/>
    <w:pPr>
      <w:keepLines w:val="0"/>
      <w:numPr>
        <w:ilvl w:val="0"/>
        <w:numId w:val="0"/>
      </w:numPr>
      <w:spacing w:before="0" w:after="0"/>
      <w:ind w:left="1134"/>
    </w:pPr>
  </w:style>
  <w:style w:type="character" w:customStyle="1" w:styleId="Nagwek3Znak0">
    <w:name w:val="Nagłówek_3 Znak"/>
    <w:link w:val="Nagwek30"/>
    <w:rsid w:val="00DE5263"/>
    <w:rPr>
      <w:rFonts w:ascii="Arial" w:eastAsia="Times New Roman" w:hAnsi="Arial"/>
      <w:bCs/>
      <w:color w:val="000000"/>
      <w:kern w:val="32"/>
      <w:sz w:val="24"/>
      <w:szCs w:val="24"/>
      <w:lang w:val="x-none" w:eastAsia="x-none"/>
    </w:rPr>
  </w:style>
  <w:style w:type="character" w:customStyle="1" w:styleId="fontstyle21">
    <w:name w:val="fontstyle21"/>
    <w:basedOn w:val="Domylnaczcionkaakapitu"/>
    <w:rsid w:val="00DE5263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rsid w:val="00DE5263"/>
    <w:pPr>
      <w:spacing w:line="258" w:lineRule="auto"/>
      <w:jc w:val="both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DE5263"/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mark">
    <w:name w:val="footnote mark"/>
    <w:hidden/>
    <w:rsid w:val="00DE5263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E52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8768-EC17-48B2-A4A2-E4AB2626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2026-05-11T13:24:00Z</dcterms:created>
  <dcterms:modified xsi:type="dcterms:W3CDTF">2026-05-11T13:25:00Z</dcterms:modified>
</cp:coreProperties>
</file>