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90" w:rsidRDefault="0052318D" w:rsidP="0052318D">
      <w:pPr>
        <w:pStyle w:val="Bezodstpw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Grajewo dnia 23.04.2026r.</w:t>
      </w:r>
    </w:p>
    <w:p w:rsidR="0052318D" w:rsidRDefault="0052318D" w:rsidP="0052318D">
      <w:pPr>
        <w:pStyle w:val="Bezodstpw"/>
        <w:jc w:val="right"/>
        <w:rPr>
          <w:rFonts w:ascii="Times New Roman" w:hAnsi="Times New Roman" w:cs="Times New Roman"/>
        </w:rPr>
      </w:pPr>
    </w:p>
    <w:p w:rsidR="0052318D" w:rsidRDefault="0052318D" w:rsidP="0052318D">
      <w:pPr>
        <w:pStyle w:val="Bezodstpw"/>
        <w:jc w:val="right"/>
        <w:rPr>
          <w:rFonts w:ascii="Times New Roman" w:hAnsi="Times New Roman" w:cs="Times New Roman"/>
        </w:rPr>
      </w:pPr>
    </w:p>
    <w:p w:rsidR="0052318D" w:rsidRPr="0052318D" w:rsidRDefault="0052318D" w:rsidP="0052318D">
      <w:pPr>
        <w:pStyle w:val="Bezodstpw"/>
        <w:rPr>
          <w:rFonts w:ascii="Times New Roman" w:hAnsi="Times New Roman" w:cs="Times New Roman"/>
          <w:b/>
        </w:rPr>
      </w:pPr>
      <w:r w:rsidRPr="0052318D">
        <w:rPr>
          <w:rFonts w:ascii="Times New Roman" w:hAnsi="Times New Roman" w:cs="Times New Roman"/>
          <w:b/>
        </w:rPr>
        <w:t xml:space="preserve">Platforma </w:t>
      </w:r>
      <w:proofErr w:type="spellStart"/>
      <w:r w:rsidR="00E426E1">
        <w:rPr>
          <w:rFonts w:ascii="Times New Roman" w:hAnsi="Times New Roman" w:cs="Times New Roman"/>
          <w:b/>
        </w:rPr>
        <w:t>e</w:t>
      </w:r>
      <w:r w:rsidRPr="0052318D">
        <w:rPr>
          <w:rFonts w:ascii="Times New Roman" w:hAnsi="Times New Roman" w:cs="Times New Roman"/>
          <w:b/>
        </w:rPr>
        <w:t>Zamówienia</w:t>
      </w:r>
      <w:proofErr w:type="spellEnd"/>
    </w:p>
    <w:p w:rsidR="0052318D" w:rsidRDefault="0052318D" w:rsidP="0052318D">
      <w:pPr>
        <w:pStyle w:val="Bezodstpw"/>
        <w:rPr>
          <w:rFonts w:ascii="Times New Roman" w:hAnsi="Times New Roman" w:cs="Times New Roman"/>
          <w:b/>
        </w:rPr>
      </w:pPr>
      <w:r w:rsidRPr="0052318D">
        <w:rPr>
          <w:rFonts w:ascii="Times New Roman" w:hAnsi="Times New Roman" w:cs="Times New Roman"/>
          <w:b/>
        </w:rPr>
        <w:t>Strona internetowa</w:t>
      </w:r>
    </w:p>
    <w:p w:rsidR="0052318D" w:rsidRDefault="0052318D" w:rsidP="0052318D">
      <w:pPr>
        <w:pStyle w:val="Bezodstpw"/>
        <w:rPr>
          <w:rFonts w:ascii="Times New Roman" w:hAnsi="Times New Roman" w:cs="Times New Roman"/>
          <w:b/>
        </w:rPr>
      </w:pPr>
    </w:p>
    <w:p w:rsidR="0052318D" w:rsidRDefault="0052318D" w:rsidP="0052318D">
      <w:pPr>
        <w:pStyle w:val="Bezodstpw"/>
        <w:rPr>
          <w:rFonts w:ascii="Times New Roman" w:hAnsi="Times New Roman" w:cs="Times New Roman"/>
          <w:b/>
        </w:rPr>
      </w:pPr>
    </w:p>
    <w:p w:rsidR="0052318D" w:rsidRDefault="0052318D" w:rsidP="0052318D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z otwarcia ofert</w:t>
      </w:r>
    </w:p>
    <w:p w:rsidR="0052318D" w:rsidRDefault="0052318D" w:rsidP="0052318D">
      <w:pPr>
        <w:pStyle w:val="Bezodstpw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Zamawiający informuje, że w dniu 23.04.2026r. w postępowaniu o udzielenie zamówienia pn.</w:t>
      </w:r>
      <w:r w:rsidRPr="0052318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2318D">
        <w:rPr>
          <w:rFonts w:ascii="Times New Roman" w:hAnsi="Times New Roman" w:cs="Times New Roman"/>
          <w:b/>
          <w:iCs/>
        </w:rPr>
        <w:t>Budowa budynku garażowo-technicznego KP PSP w Grajewie</w:t>
      </w:r>
      <w:r>
        <w:rPr>
          <w:rFonts w:ascii="Times New Roman" w:hAnsi="Times New Roman" w:cs="Times New Roman"/>
          <w:b/>
          <w:iCs/>
        </w:rPr>
        <w:t xml:space="preserve"> </w:t>
      </w:r>
      <w:r>
        <w:rPr>
          <w:rFonts w:ascii="Times New Roman" w:hAnsi="Times New Roman" w:cs="Times New Roman"/>
          <w:iCs/>
        </w:rPr>
        <w:t>odbyła się sesja otwarcia ofert. W postępowaniu oferty złożyli:</w:t>
      </w:r>
    </w:p>
    <w:p w:rsidR="0052318D" w:rsidRDefault="0052318D" w:rsidP="0052318D">
      <w:pPr>
        <w:pStyle w:val="Bezodstpw"/>
        <w:rPr>
          <w:rFonts w:ascii="Times New Roman" w:hAnsi="Times New Roman" w:cs="Times New Roman"/>
          <w:iCs/>
        </w:rPr>
      </w:pPr>
    </w:p>
    <w:p w:rsidR="0052318D" w:rsidRPr="0052318D" w:rsidRDefault="0052318D" w:rsidP="0052318D">
      <w:pPr>
        <w:pStyle w:val="Default"/>
        <w:numPr>
          <w:ilvl w:val="0"/>
          <w:numId w:val="1"/>
        </w:numPr>
        <w:rPr>
          <w:b/>
        </w:rPr>
      </w:pPr>
      <w:r w:rsidRPr="0052318D">
        <w:rPr>
          <w:b/>
          <w:sz w:val="22"/>
          <w:szCs w:val="22"/>
        </w:rPr>
        <w:t xml:space="preserve">BUD-REM Stanisław Niedźwiecki 16-300 Augustów ul. Włościańska 22 </w:t>
      </w:r>
      <w:r w:rsidRPr="0052318D">
        <w:rPr>
          <w:sz w:val="22"/>
          <w:szCs w:val="22"/>
        </w:rPr>
        <w:t xml:space="preserve">NIP </w:t>
      </w:r>
      <w:r w:rsidRPr="0052318D">
        <w:rPr>
          <w:b/>
          <w:sz w:val="22"/>
          <w:szCs w:val="22"/>
        </w:rPr>
        <w:t>8461675183</w:t>
      </w:r>
      <w:r w:rsidRPr="0052318D">
        <w:rPr>
          <w:b/>
        </w:rPr>
        <w:t xml:space="preserve">, </w:t>
      </w:r>
      <w:r w:rsidRPr="00D71560">
        <w:rPr>
          <w:sz w:val="22"/>
          <w:szCs w:val="22"/>
        </w:rPr>
        <w:t xml:space="preserve">cena brutto </w:t>
      </w:r>
      <w:r w:rsidRPr="00D71560">
        <w:rPr>
          <w:b/>
          <w:sz w:val="22"/>
          <w:szCs w:val="22"/>
        </w:rPr>
        <w:t xml:space="preserve">9 778 974,07 zł, </w:t>
      </w:r>
      <w:r w:rsidRPr="00D71560">
        <w:rPr>
          <w:sz w:val="22"/>
          <w:szCs w:val="22"/>
        </w:rPr>
        <w:t xml:space="preserve">okres gwarancji </w:t>
      </w:r>
      <w:r w:rsidRPr="00D71560">
        <w:rPr>
          <w:b/>
          <w:sz w:val="22"/>
          <w:szCs w:val="22"/>
        </w:rPr>
        <w:t>84 miesiące.</w:t>
      </w:r>
    </w:p>
    <w:p w:rsidR="00D71560" w:rsidRDefault="0052318D" w:rsidP="0052318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PHU Marta Machaj 19-300 Ełk ul. Kościuszki 24 lok. 1 </w:t>
      </w:r>
      <w:r>
        <w:rPr>
          <w:rFonts w:ascii="Times New Roman" w:hAnsi="Times New Roman" w:cs="Times New Roman"/>
        </w:rPr>
        <w:t xml:space="preserve">NIP </w:t>
      </w:r>
      <w:r w:rsidR="00D71560">
        <w:rPr>
          <w:rFonts w:ascii="Times New Roman" w:hAnsi="Times New Roman" w:cs="Times New Roman"/>
          <w:b/>
        </w:rPr>
        <w:t xml:space="preserve">8481741144, </w:t>
      </w:r>
      <w:r w:rsidR="00D71560">
        <w:rPr>
          <w:rFonts w:ascii="Times New Roman" w:hAnsi="Times New Roman" w:cs="Times New Roman"/>
        </w:rPr>
        <w:t xml:space="preserve">cena brutto </w:t>
      </w:r>
      <w:r w:rsidR="00D71560">
        <w:rPr>
          <w:rFonts w:ascii="Times New Roman" w:hAnsi="Times New Roman" w:cs="Times New Roman"/>
          <w:b/>
        </w:rPr>
        <w:t xml:space="preserve">13 886 700,00 z ł, </w:t>
      </w:r>
      <w:r w:rsidR="00D71560">
        <w:rPr>
          <w:rFonts w:ascii="Times New Roman" w:hAnsi="Times New Roman" w:cs="Times New Roman"/>
        </w:rPr>
        <w:t xml:space="preserve">okres gwarancji </w:t>
      </w:r>
      <w:r w:rsidR="00D71560">
        <w:rPr>
          <w:rFonts w:ascii="Times New Roman" w:hAnsi="Times New Roman" w:cs="Times New Roman"/>
          <w:b/>
        </w:rPr>
        <w:t xml:space="preserve">84 miesiące. </w:t>
      </w:r>
    </w:p>
    <w:p w:rsidR="0052318D" w:rsidRDefault="00D71560" w:rsidP="0052318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KONS Sp. </w:t>
      </w:r>
      <w:r w:rsidR="00A27873">
        <w:rPr>
          <w:rFonts w:ascii="Times New Roman" w:hAnsi="Times New Roman" w:cs="Times New Roman"/>
          <w:b/>
        </w:rPr>
        <w:t xml:space="preserve">z </w:t>
      </w:r>
      <w:r>
        <w:rPr>
          <w:rFonts w:ascii="Times New Roman" w:hAnsi="Times New Roman" w:cs="Times New Roman"/>
          <w:b/>
        </w:rPr>
        <w:t xml:space="preserve">o. o. 15-707 Białystok ul. Prowiantowa 15/47 </w:t>
      </w:r>
      <w:r>
        <w:rPr>
          <w:rFonts w:ascii="Times New Roman" w:hAnsi="Times New Roman" w:cs="Times New Roman"/>
        </w:rPr>
        <w:t xml:space="preserve">NIP </w:t>
      </w:r>
      <w:r>
        <w:rPr>
          <w:rFonts w:ascii="Times New Roman" w:hAnsi="Times New Roman" w:cs="Times New Roman"/>
          <w:b/>
        </w:rPr>
        <w:t xml:space="preserve">9662121813 </w:t>
      </w:r>
      <w:r>
        <w:rPr>
          <w:rFonts w:ascii="Times New Roman" w:hAnsi="Times New Roman" w:cs="Times New Roman"/>
        </w:rPr>
        <w:t xml:space="preserve">cena brutto </w:t>
      </w:r>
      <w:r>
        <w:rPr>
          <w:rFonts w:ascii="Times New Roman" w:hAnsi="Times New Roman" w:cs="Times New Roman"/>
          <w:b/>
        </w:rPr>
        <w:t xml:space="preserve">11 887 691,70 zł, </w:t>
      </w:r>
      <w:r>
        <w:rPr>
          <w:rFonts w:ascii="Times New Roman" w:hAnsi="Times New Roman" w:cs="Times New Roman"/>
        </w:rPr>
        <w:t xml:space="preserve">okres gwarancji </w:t>
      </w:r>
      <w:r w:rsidRPr="00D71560">
        <w:rPr>
          <w:rFonts w:ascii="Times New Roman" w:hAnsi="Times New Roman" w:cs="Times New Roman"/>
          <w:b/>
        </w:rPr>
        <w:t>84 miesiące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2318D">
        <w:rPr>
          <w:rFonts w:ascii="Times New Roman" w:hAnsi="Times New Roman" w:cs="Times New Roman"/>
          <w:b/>
        </w:rPr>
        <w:t xml:space="preserve"> </w:t>
      </w:r>
    </w:p>
    <w:p w:rsidR="00D71560" w:rsidRDefault="00D71560" w:rsidP="0052318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Firma Handlowo-Usługowa Mag-Bud Piotr Lipski 19-200 Grajewo ul. Nowe Osiedle 11 </w:t>
      </w:r>
      <w:r>
        <w:rPr>
          <w:rFonts w:ascii="Times New Roman" w:hAnsi="Times New Roman" w:cs="Times New Roman"/>
        </w:rPr>
        <w:t xml:space="preserve">NIP </w:t>
      </w:r>
      <w:r>
        <w:rPr>
          <w:rFonts w:ascii="Times New Roman" w:hAnsi="Times New Roman" w:cs="Times New Roman"/>
          <w:b/>
        </w:rPr>
        <w:t xml:space="preserve">7191335263 </w:t>
      </w:r>
      <w:r>
        <w:rPr>
          <w:rFonts w:ascii="Times New Roman" w:hAnsi="Times New Roman" w:cs="Times New Roman"/>
        </w:rPr>
        <w:t xml:space="preserve">cena brutto </w:t>
      </w:r>
      <w:r>
        <w:rPr>
          <w:rFonts w:ascii="Times New Roman" w:hAnsi="Times New Roman" w:cs="Times New Roman"/>
          <w:b/>
        </w:rPr>
        <w:t xml:space="preserve">12 277 000,00m zł, </w:t>
      </w:r>
      <w:r>
        <w:rPr>
          <w:rFonts w:ascii="Times New Roman" w:hAnsi="Times New Roman" w:cs="Times New Roman"/>
        </w:rPr>
        <w:t xml:space="preserve">okres gwarancji </w:t>
      </w:r>
      <w:r>
        <w:rPr>
          <w:rFonts w:ascii="Times New Roman" w:hAnsi="Times New Roman" w:cs="Times New Roman"/>
          <w:b/>
        </w:rPr>
        <w:t>84 miesiące.</w:t>
      </w:r>
    </w:p>
    <w:p w:rsidR="00D71560" w:rsidRDefault="00D71560" w:rsidP="0052318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MASTER Borys Budownictwo Sp. j. </w:t>
      </w:r>
      <w:r w:rsidR="0085300B">
        <w:rPr>
          <w:rFonts w:ascii="Times New Roman" w:hAnsi="Times New Roman" w:cs="Times New Roman"/>
          <w:b/>
        </w:rPr>
        <w:t xml:space="preserve">18-200 Wysokie Mazowieckie ul. 1 Maja 27 </w:t>
      </w:r>
      <w:r w:rsidR="0085300B">
        <w:rPr>
          <w:rFonts w:ascii="Times New Roman" w:hAnsi="Times New Roman" w:cs="Times New Roman"/>
        </w:rPr>
        <w:t xml:space="preserve">NIP </w:t>
      </w:r>
      <w:r w:rsidR="0085300B">
        <w:rPr>
          <w:rFonts w:ascii="Times New Roman" w:hAnsi="Times New Roman" w:cs="Times New Roman"/>
          <w:b/>
        </w:rPr>
        <w:t xml:space="preserve">7221459976 </w:t>
      </w:r>
      <w:r w:rsidR="0085300B">
        <w:rPr>
          <w:rFonts w:ascii="Times New Roman" w:hAnsi="Times New Roman" w:cs="Times New Roman"/>
        </w:rPr>
        <w:t xml:space="preserve">cena brutto </w:t>
      </w:r>
      <w:r w:rsidR="0085300B">
        <w:rPr>
          <w:rFonts w:ascii="Times New Roman" w:hAnsi="Times New Roman" w:cs="Times New Roman"/>
          <w:b/>
        </w:rPr>
        <w:t xml:space="preserve">9 750 210,00 zł </w:t>
      </w:r>
      <w:r w:rsidR="0085300B">
        <w:rPr>
          <w:rFonts w:ascii="Times New Roman" w:hAnsi="Times New Roman" w:cs="Times New Roman"/>
        </w:rPr>
        <w:t xml:space="preserve">okres gwarancji </w:t>
      </w:r>
      <w:r w:rsidR="0085300B">
        <w:rPr>
          <w:rFonts w:ascii="Times New Roman" w:hAnsi="Times New Roman" w:cs="Times New Roman"/>
          <w:b/>
        </w:rPr>
        <w:t xml:space="preserve">84 miesiące. </w:t>
      </w:r>
    </w:p>
    <w:p w:rsidR="0085300B" w:rsidRDefault="0085300B" w:rsidP="0052318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MK-BUD Sp. z o. o. 15-424 Białystok ul. Lipowa 35A </w:t>
      </w:r>
      <w:r>
        <w:rPr>
          <w:rFonts w:ascii="Times New Roman" w:hAnsi="Times New Roman" w:cs="Times New Roman"/>
        </w:rPr>
        <w:t xml:space="preserve">NIP </w:t>
      </w:r>
      <w:r>
        <w:rPr>
          <w:rFonts w:ascii="Times New Roman" w:hAnsi="Times New Roman" w:cs="Times New Roman"/>
          <w:b/>
        </w:rPr>
        <w:t xml:space="preserve">5423428096 </w:t>
      </w:r>
      <w:r>
        <w:rPr>
          <w:rFonts w:ascii="Times New Roman" w:hAnsi="Times New Roman" w:cs="Times New Roman"/>
        </w:rPr>
        <w:t xml:space="preserve">cena brutto </w:t>
      </w:r>
      <w:r>
        <w:rPr>
          <w:rFonts w:ascii="Times New Roman" w:hAnsi="Times New Roman" w:cs="Times New Roman"/>
          <w:b/>
        </w:rPr>
        <w:t xml:space="preserve">8 279 293,53 zł, </w:t>
      </w:r>
      <w:r>
        <w:rPr>
          <w:rFonts w:ascii="Times New Roman" w:hAnsi="Times New Roman" w:cs="Times New Roman"/>
        </w:rPr>
        <w:t xml:space="preserve">okres gwarancji </w:t>
      </w:r>
      <w:r>
        <w:rPr>
          <w:rFonts w:ascii="Times New Roman" w:hAnsi="Times New Roman" w:cs="Times New Roman"/>
          <w:b/>
        </w:rPr>
        <w:t xml:space="preserve">84 miesiące. </w:t>
      </w:r>
    </w:p>
    <w:p w:rsidR="00F06F44" w:rsidRDefault="00F06F44" w:rsidP="0052318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Konsorcjum lider REDIL Jacek Rutkowski 15-560 Białystok ul. Sobolewska 18 </w:t>
      </w:r>
      <w:r>
        <w:rPr>
          <w:rFonts w:ascii="Times New Roman" w:hAnsi="Times New Roman" w:cs="Times New Roman"/>
        </w:rPr>
        <w:t xml:space="preserve">NIP </w:t>
      </w:r>
      <w:r>
        <w:rPr>
          <w:rFonts w:ascii="Times New Roman" w:hAnsi="Times New Roman" w:cs="Times New Roman"/>
          <w:b/>
        </w:rPr>
        <w:t xml:space="preserve">9660632478 partner REDIL Sp. z o. o. 15-559 Białystok ul. Serwitutowa 4 </w:t>
      </w:r>
      <w:r>
        <w:rPr>
          <w:rFonts w:ascii="Times New Roman" w:hAnsi="Times New Roman" w:cs="Times New Roman"/>
        </w:rPr>
        <w:t xml:space="preserve">NIP </w:t>
      </w:r>
      <w:r w:rsidRPr="00F06F44">
        <w:rPr>
          <w:rFonts w:ascii="Times New Roman" w:hAnsi="Times New Roman" w:cs="Times New Roman"/>
          <w:b/>
        </w:rPr>
        <w:t>9662123278</w:t>
      </w:r>
      <w:r>
        <w:rPr>
          <w:rFonts w:ascii="Times New Roman" w:hAnsi="Times New Roman" w:cs="Times New Roman"/>
        </w:rPr>
        <w:t xml:space="preserve"> cena brutto </w:t>
      </w:r>
      <w:r w:rsidRPr="00F06F44">
        <w:rPr>
          <w:rFonts w:ascii="Times New Roman" w:hAnsi="Times New Roman" w:cs="Times New Roman"/>
          <w:b/>
        </w:rPr>
        <w:t>11 285 777,65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zł, </w:t>
      </w:r>
      <w:r>
        <w:rPr>
          <w:rFonts w:ascii="Times New Roman" w:hAnsi="Times New Roman" w:cs="Times New Roman"/>
        </w:rPr>
        <w:t xml:space="preserve">okres gwarancji </w:t>
      </w:r>
      <w:r>
        <w:rPr>
          <w:rFonts w:ascii="Times New Roman" w:hAnsi="Times New Roman" w:cs="Times New Roman"/>
          <w:b/>
        </w:rPr>
        <w:t>84 miesiące.</w:t>
      </w:r>
    </w:p>
    <w:p w:rsidR="00F06F44" w:rsidRPr="00F06F44" w:rsidRDefault="00F06F44" w:rsidP="0052318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REMONT-BUD Andrzej Gosk 18-210 Szepietowo ul. Nowa 5 </w:t>
      </w:r>
      <w:r>
        <w:rPr>
          <w:rFonts w:ascii="Times New Roman" w:hAnsi="Times New Roman" w:cs="Times New Roman"/>
        </w:rPr>
        <w:t xml:space="preserve">NIP </w:t>
      </w:r>
      <w:r>
        <w:rPr>
          <w:rFonts w:ascii="Times New Roman" w:hAnsi="Times New Roman" w:cs="Times New Roman"/>
          <w:b/>
        </w:rPr>
        <w:t xml:space="preserve">7221038944 </w:t>
      </w:r>
      <w:r>
        <w:rPr>
          <w:rFonts w:ascii="Times New Roman" w:hAnsi="Times New Roman" w:cs="Times New Roman"/>
        </w:rPr>
        <w:t xml:space="preserve">cena brutto </w:t>
      </w:r>
      <w:r>
        <w:rPr>
          <w:rFonts w:ascii="Times New Roman" w:hAnsi="Times New Roman" w:cs="Times New Roman"/>
          <w:b/>
        </w:rPr>
        <w:t xml:space="preserve">11 109 313,81 zł, </w:t>
      </w:r>
      <w:r>
        <w:rPr>
          <w:rFonts w:ascii="Times New Roman" w:hAnsi="Times New Roman" w:cs="Times New Roman"/>
        </w:rPr>
        <w:t xml:space="preserve">okres gwarancji </w:t>
      </w:r>
      <w:r>
        <w:rPr>
          <w:rFonts w:ascii="Times New Roman" w:hAnsi="Times New Roman" w:cs="Times New Roman"/>
          <w:b/>
        </w:rPr>
        <w:t xml:space="preserve">84 miesiące.  </w:t>
      </w:r>
      <w:r w:rsidRPr="00F06F44">
        <w:rPr>
          <w:rFonts w:ascii="Times New Roman" w:hAnsi="Times New Roman" w:cs="Times New Roman"/>
        </w:rPr>
        <w:t xml:space="preserve">   </w:t>
      </w:r>
    </w:p>
    <w:p w:rsidR="00E426E1" w:rsidRDefault="00A27873" w:rsidP="0052318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Sokołowscy Nieruchomości Sp. z o. o. </w:t>
      </w:r>
      <w:r w:rsidR="00E426E1">
        <w:rPr>
          <w:rFonts w:ascii="Times New Roman" w:hAnsi="Times New Roman" w:cs="Times New Roman"/>
          <w:b/>
        </w:rPr>
        <w:t xml:space="preserve">00-864 Warszawa ul. Krochmalna 56/44 </w:t>
      </w:r>
      <w:r w:rsidR="00E426E1">
        <w:rPr>
          <w:rFonts w:ascii="Times New Roman" w:hAnsi="Times New Roman" w:cs="Times New Roman"/>
        </w:rPr>
        <w:t xml:space="preserve">NIP </w:t>
      </w:r>
      <w:r w:rsidR="00E426E1">
        <w:rPr>
          <w:rFonts w:ascii="Times New Roman" w:hAnsi="Times New Roman" w:cs="Times New Roman"/>
          <w:b/>
        </w:rPr>
        <w:t xml:space="preserve">5423085236 </w:t>
      </w:r>
      <w:r w:rsidR="00E426E1">
        <w:rPr>
          <w:rFonts w:ascii="Times New Roman" w:hAnsi="Times New Roman" w:cs="Times New Roman"/>
        </w:rPr>
        <w:t xml:space="preserve">cena brutto </w:t>
      </w:r>
      <w:r w:rsidR="00E426E1">
        <w:rPr>
          <w:rFonts w:ascii="Times New Roman" w:hAnsi="Times New Roman" w:cs="Times New Roman"/>
          <w:b/>
        </w:rPr>
        <w:t xml:space="preserve">10 259 430,00 zł, </w:t>
      </w:r>
      <w:r w:rsidR="00E426E1">
        <w:rPr>
          <w:rFonts w:ascii="Times New Roman" w:hAnsi="Times New Roman" w:cs="Times New Roman"/>
        </w:rPr>
        <w:t xml:space="preserve">okres gwarancji </w:t>
      </w:r>
      <w:r w:rsidR="00E426E1">
        <w:rPr>
          <w:rFonts w:ascii="Times New Roman" w:hAnsi="Times New Roman" w:cs="Times New Roman"/>
          <w:b/>
        </w:rPr>
        <w:t xml:space="preserve">84 miesiące. </w:t>
      </w:r>
    </w:p>
    <w:p w:rsidR="0085300B" w:rsidRPr="00E426E1" w:rsidRDefault="00E426E1" w:rsidP="0052318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SORTED Sp. z o. o. Chyliczki 05-500 Piaseczno ul. Wschodnia 27B </w:t>
      </w:r>
      <w:r>
        <w:rPr>
          <w:rFonts w:ascii="Times New Roman" w:hAnsi="Times New Roman" w:cs="Times New Roman"/>
        </w:rPr>
        <w:t xml:space="preserve">NIP </w:t>
      </w:r>
      <w:r>
        <w:rPr>
          <w:rFonts w:ascii="Times New Roman" w:hAnsi="Times New Roman" w:cs="Times New Roman"/>
          <w:b/>
        </w:rPr>
        <w:t xml:space="preserve">1231308566 </w:t>
      </w:r>
      <w:r>
        <w:rPr>
          <w:rFonts w:ascii="Times New Roman" w:hAnsi="Times New Roman" w:cs="Times New Roman"/>
        </w:rPr>
        <w:t xml:space="preserve">cena brutto </w:t>
      </w:r>
      <w:r>
        <w:rPr>
          <w:rFonts w:ascii="Times New Roman" w:hAnsi="Times New Roman" w:cs="Times New Roman"/>
          <w:b/>
        </w:rPr>
        <w:t xml:space="preserve">14 737 245,00 zł </w:t>
      </w:r>
      <w:r>
        <w:rPr>
          <w:rFonts w:ascii="Times New Roman" w:hAnsi="Times New Roman" w:cs="Times New Roman"/>
        </w:rPr>
        <w:t xml:space="preserve">okres gwarancji </w:t>
      </w:r>
      <w:r>
        <w:rPr>
          <w:rFonts w:ascii="Times New Roman" w:hAnsi="Times New Roman" w:cs="Times New Roman"/>
          <w:b/>
        </w:rPr>
        <w:t xml:space="preserve">84 miesiące. </w:t>
      </w:r>
      <w:r w:rsidR="0085300B" w:rsidRPr="00F06F44">
        <w:rPr>
          <w:rFonts w:ascii="Times New Roman" w:hAnsi="Times New Roman" w:cs="Times New Roman"/>
        </w:rPr>
        <w:t xml:space="preserve"> </w:t>
      </w:r>
    </w:p>
    <w:p w:rsidR="00E426E1" w:rsidRDefault="00E426E1" w:rsidP="00E426E1">
      <w:pPr>
        <w:pStyle w:val="Bezodstpw"/>
        <w:rPr>
          <w:rFonts w:ascii="Times New Roman" w:hAnsi="Times New Roman" w:cs="Times New Roman"/>
        </w:rPr>
      </w:pPr>
    </w:p>
    <w:p w:rsidR="00E426E1" w:rsidRDefault="00E426E1" w:rsidP="00E426E1">
      <w:pPr>
        <w:pStyle w:val="Bezodstpw"/>
        <w:rPr>
          <w:rFonts w:ascii="Times New Roman" w:hAnsi="Times New Roman" w:cs="Times New Roman"/>
        </w:rPr>
      </w:pPr>
    </w:p>
    <w:p w:rsidR="00E426E1" w:rsidRPr="00E426E1" w:rsidRDefault="00E426E1" w:rsidP="00E426E1">
      <w:pPr>
        <w:pStyle w:val="Bezodstpw"/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Komendant KP PSP w Grajewie</w:t>
      </w:r>
    </w:p>
    <w:sectPr w:rsidR="00E426E1" w:rsidRPr="00E42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40DBE"/>
    <w:multiLevelType w:val="hybridMultilevel"/>
    <w:tmpl w:val="5EA2BF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8D"/>
    <w:rsid w:val="0052318D"/>
    <w:rsid w:val="006E46D7"/>
    <w:rsid w:val="0085300B"/>
    <w:rsid w:val="00A27873"/>
    <w:rsid w:val="00B36590"/>
    <w:rsid w:val="00D71560"/>
    <w:rsid w:val="00E426E1"/>
    <w:rsid w:val="00F0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2318D"/>
    <w:pPr>
      <w:spacing w:after="0" w:line="240" w:lineRule="auto"/>
    </w:pPr>
  </w:style>
  <w:style w:type="paragraph" w:customStyle="1" w:styleId="Default">
    <w:name w:val="Default"/>
    <w:rsid w:val="005231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2318D"/>
    <w:pPr>
      <w:spacing w:after="0" w:line="240" w:lineRule="auto"/>
    </w:pPr>
  </w:style>
  <w:style w:type="paragraph" w:customStyle="1" w:styleId="Default">
    <w:name w:val="Default"/>
    <w:rsid w:val="005231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M.Laskowski (KP Grajewo)</cp:lastModifiedBy>
  <cp:revision>2</cp:revision>
  <dcterms:created xsi:type="dcterms:W3CDTF">2026-04-23T12:49:00Z</dcterms:created>
  <dcterms:modified xsi:type="dcterms:W3CDTF">2026-04-23T12:49:00Z</dcterms:modified>
</cp:coreProperties>
</file>