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6ED42" w14:textId="77777777" w:rsidR="00B46ACD" w:rsidRDefault="00B46ACD" w:rsidP="00B46ACD">
      <w:pPr>
        <w:spacing w:after="200" w:line="276" w:lineRule="auto"/>
        <w:ind w:left="5670"/>
        <w:jc w:val="center"/>
        <w:rPr>
          <w:rFonts w:ascii="Times New Roman" w:hAnsi="Times New Roman"/>
          <w:sz w:val="24"/>
          <w:szCs w:val="24"/>
        </w:rPr>
      </w:pPr>
      <w:r w:rsidRPr="00E76F8E">
        <w:rPr>
          <w:rFonts w:ascii="Times New Roman" w:hAnsi="Times New Roman"/>
          <w:sz w:val="24"/>
          <w:szCs w:val="24"/>
        </w:rPr>
        <w:t>Akceptuję</w:t>
      </w:r>
    </w:p>
    <w:p w14:paraId="4708B087" w14:textId="77777777" w:rsidR="00B46ACD" w:rsidRDefault="00B46ACD" w:rsidP="00B46ACD">
      <w:pPr>
        <w:spacing w:after="200" w:line="276" w:lineRule="auto"/>
        <w:ind w:left="5670"/>
        <w:jc w:val="center"/>
        <w:rPr>
          <w:rFonts w:ascii="Times New Roman" w:hAnsi="Times New Roman"/>
          <w:sz w:val="24"/>
          <w:szCs w:val="24"/>
        </w:rPr>
      </w:pPr>
    </w:p>
    <w:p w14:paraId="6464CE2E" w14:textId="4C8BE0C5" w:rsidR="00B46ACD" w:rsidRPr="00B46ACD" w:rsidRDefault="00B46ACD" w:rsidP="00B46ACD">
      <w:pPr>
        <w:spacing w:after="200" w:line="276" w:lineRule="auto"/>
        <w:ind w:left="5670"/>
        <w:jc w:val="center"/>
        <w:rPr>
          <w:rFonts w:ascii="Times New Roman" w:hAnsi="Times New Roman"/>
          <w:sz w:val="24"/>
          <w:szCs w:val="24"/>
        </w:rPr>
      </w:pPr>
      <w:r>
        <w:rPr>
          <w:rFonts w:ascii="Times New Roman" w:hAnsi="Times New Roman"/>
          <w:sz w:val="24"/>
          <w:szCs w:val="24"/>
        </w:rPr>
        <w:t>……………………….</w:t>
      </w:r>
    </w:p>
    <w:p w14:paraId="538696D2" w14:textId="77777777" w:rsidR="00B46ACD" w:rsidRDefault="00B46ACD" w:rsidP="00C917D8">
      <w:pPr>
        <w:pStyle w:val="Standard"/>
        <w:jc w:val="right"/>
        <w:rPr>
          <w:rFonts w:ascii="Times New Roman" w:hAnsi="Times New Roman"/>
        </w:rPr>
      </w:pPr>
    </w:p>
    <w:p w14:paraId="5CA34AE8" w14:textId="77777777" w:rsidR="00C917D8" w:rsidRDefault="00140162" w:rsidP="00140162">
      <w:pPr>
        <w:pStyle w:val="Standard"/>
        <w:jc w:val="center"/>
      </w:pPr>
      <w:r w:rsidRPr="00732EDB">
        <w:rPr>
          <w:rFonts w:ascii="Times New Roman" w:hAnsi="Times New Roman"/>
          <w:noProof/>
          <w:color w:val="0000FF"/>
          <w:sz w:val="24"/>
          <w:szCs w:val="24"/>
          <w:lang w:eastAsia="pl-PL"/>
        </w:rPr>
        <w:drawing>
          <wp:inline distT="0" distB="0" distL="0" distR="0" wp14:anchorId="7881E37E" wp14:editId="2A0152FC">
            <wp:extent cx="2504440" cy="954405"/>
            <wp:effectExtent l="0" t="0" r="0" b="0"/>
            <wp:docPr id="1" name="Obraz 1" descr="Ministerstwo Sportu i Turysty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erstwo Sportu i Turystyk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04440" cy="954405"/>
                    </a:xfrm>
                    <a:prstGeom prst="rect">
                      <a:avLst/>
                    </a:prstGeom>
                    <a:noFill/>
                    <a:ln>
                      <a:noFill/>
                    </a:ln>
                  </pic:spPr>
                </pic:pic>
              </a:graphicData>
            </a:graphic>
          </wp:inline>
        </w:drawing>
      </w:r>
    </w:p>
    <w:p w14:paraId="7F7D8E6E" w14:textId="77777777" w:rsidR="00C917D8" w:rsidRDefault="00C917D8" w:rsidP="00140162">
      <w:pPr>
        <w:pStyle w:val="Standard"/>
      </w:pPr>
    </w:p>
    <w:p w14:paraId="0ECDFE3C" w14:textId="77777777" w:rsidR="00C917D8" w:rsidRDefault="00C917D8" w:rsidP="00C917D8">
      <w:pPr>
        <w:pStyle w:val="Standard"/>
        <w:rPr>
          <w:sz w:val="16"/>
          <w:szCs w:val="16"/>
        </w:rPr>
      </w:pPr>
    </w:p>
    <w:p w14:paraId="0F9F0969" w14:textId="77777777" w:rsidR="00C917D8" w:rsidRDefault="00C917D8" w:rsidP="00C917D8">
      <w:pPr>
        <w:pStyle w:val="Standard"/>
        <w:rPr>
          <w:sz w:val="16"/>
          <w:szCs w:val="16"/>
        </w:rPr>
      </w:pPr>
    </w:p>
    <w:p w14:paraId="6338AACE" w14:textId="77777777" w:rsidR="00C917D8" w:rsidRDefault="00C917D8" w:rsidP="00C917D8">
      <w:pPr>
        <w:pStyle w:val="Standard"/>
        <w:rPr>
          <w:sz w:val="16"/>
          <w:szCs w:val="16"/>
        </w:rPr>
      </w:pPr>
    </w:p>
    <w:p w14:paraId="0FFD7A61" w14:textId="77777777" w:rsidR="00C917D8" w:rsidRDefault="00C917D8" w:rsidP="00C917D8">
      <w:pPr>
        <w:spacing w:after="200" w:line="276" w:lineRule="auto"/>
        <w:jc w:val="center"/>
        <w:rPr>
          <w:rFonts w:ascii="Times New Roman" w:hAnsi="Times New Roman"/>
          <w:b/>
          <w:sz w:val="28"/>
          <w:szCs w:val="22"/>
          <w:lang w:eastAsia="en-US"/>
        </w:rPr>
      </w:pPr>
      <w:r>
        <w:rPr>
          <w:rFonts w:ascii="Times New Roman" w:hAnsi="Times New Roman"/>
          <w:b/>
          <w:sz w:val="28"/>
          <w:szCs w:val="22"/>
          <w:lang w:eastAsia="en-US"/>
        </w:rPr>
        <w:t>MINISTER SPORTU I TURYSTYKI</w:t>
      </w:r>
    </w:p>
    <w:p w14:paraId="0A4C910A" w14:textId="77777777" w:rsidR="00C917D8" w:rsidRDefault="00C917D8" w:rsidP="00C917D8">
      <w:pPr>
        <w:widowControl/>
        <w:spacing w:after="200" w:line="276" w:lineRule="auto"/>
        <w:jc w:val="center"/>
        <w:rPr>
          <w:rFonts w:ascii="Times New Roman" w:hAnsi="Times New Roman"/>
          <w:b/>
          <w:sz w:val="28"/>
          <w:szCs w:val="22"/>
          <w:lang w:eastAsia="en-US"/>
        </w:rPr>
      </w:pPr>
    </w:p>
    <w:p w14:paraId="3664F025" w14:textId="77777777" w:rsidR="00C917D8" w:rsidRDefault="00C917D8" w:rsidP="00C917D8">
      <w:pPr>
        <w:widowControl/>
        <w:spacing w:after="200" w:line="276" w:lineRule="auto"/>
        <w:jc w:val="center"/>
        <w:rPr>
          <w:sz w:val="16"/>
          <w:szCs w:val="16"/>
          <w:lang w:eastAsia="en-US"/>
        </w:rPr>
      </w:pPr>
      <w:r>
        <w:rPr>
          <w:rFonts w:ascii="Times New Roman" w:hAnsi="Times New Roman"/>
          <w:b/>
          <w:sz w:val="28"/>
          <w:szCs w:val="22"/>
          <w:lang w:eastAsia="en-US"/>
        </w:rPr>
        <w:t>OGŁASZA</w:t>
      </w:r>
    </w:p>
    <w:p w14:paraId="595D882B" w14:textId="77777777" w:rsidR="00C917D8" w:rsidRDefault="00C917D8" w:rsidP="00C917D8">
      <w:pPr>
        <w:pStyle w:val="Standard"/>
        <w:jc w:val="center"/>
        <w:rPr>
          <w:rFonts w:ascii="Times New Roman" w:hAnsi="Times New Roman"/>
          <w:b/>
          <w:sz w:val="28"/>
          <w:szCs w:val="28"/>
        </w:rPr>
      </w:pPr>
      <w:r>
        <w:rPr>
          <w:rFonts w:ascii="Open Sans" w:hAnsi="Open Sans"/>
          <w:vanish/>
        </w:rPr>
        <w:t xml:space="preserve"> </w:t>
      </w:r>
      <w:r>
        <w:rPr>
          <w:rFonts w:ascii="Times New Roman" w:hAnsi="Times New Roman"/>
          <w:b/>
          <w:sz w:val="28"/>
          <w:szCs w:val="28"/>
        </w:rPr>
        <w:t>PROGRAM „CERTYFIKACJI SZKÓŁEK PIŁKARSKICH”</w:t>
      </w:r>
    </w:p>
    <w:p w14:paraId="743DB375" w14:textId="77777777" w:rsidR="00B47D54" w:rsidRDefault="00B47D54" w:rsidP="00C917D8">
      <w:pPr>
        <w:pStyle w:val="Standard"/>
        <w:jc w:val="center"/>
        <w:rPr>
          <w:rFonts w:ascii="Times New Roman" w:hAnsi="Times New Roman"/>
          <w:b/>
          <w:sz w:val="28"/>
          <w:szCs w:val="28"/>
        </w:rPr>
      </w:pPr>
      <w:r>
        <w:rPr>
          <w:rFonts w:ascii="Times New Roman" w:hAnsi="Times New Roman"/>
          <w:b/>
          <w:sz w:val="28"/>
          <w:szCs w:val="28"/>
        </w:rPr>
        <w:t xml:space="preserve">- </w:t>
      </w:r>
      <w:r w:rsidRPr="00B47D54">
        <w:rPr>
          <w:rFonts w:ascii="Times New Roman" w:hAnsi="Times New Roman"/>
          <w:b/>
          <w:sz w:val="24"/>
          <w:szCs w:val="28"/>
        </w:rPr>
        <w:t>edycja 202</w:t>
      </w:r>
      <w:r w:rsidR="009835DD">
        <w:rPr>
          <w:rFonts w:ascii="Times New Roman" w:hAnsi="Times New Roman"/>
          <w:b/>
          <w:sz w:val="24"/>
          <w:szCs w:val="28"/>
        </w:rPr>
        <w:t>4</w:t>
      </w:r>
    </w:p>
    <w:p w14:paraId="7E1A8789" w14:textId="77777777" w:rsidR="00B47D54" w:rsidRDefault="00B47D54" w:rsidP="00B47D54">
      <w:pPr>
        <w:pStyle w:val="Standard"/>
      </w:pPr>
    </w:p>
    <w:p w14:paraId="5ACE92AC" w14:textId="77777777" w:rsidR="00C917D8" w:rsidRDefault="00C917D8" w:rsidP="00C917D8">
      <w:pPr>
        <w:pStyle w:val="Standard"/>
        <w:spacing w:after="0"/>
        <w:jc w:val="center"/>
        <w:rPr>
          <w:rFonts w:ascii="Times New Roman" w:hAnsi="Times New Roman"/>
          <w:b/>
          <w:sz w:val="28"/>
          <w:szCs w:val="28"/>
        </w:rPr>
      </w:pPr>
    </w:p>
    <w:p w14:paraId="41DDACB9" w14:textId="77777777" w:rsidR="00C917D8" w:rsidRDefault="00C917D8" w:rsidP="00C917D8">
      <w:pPr>
        <w:pStyle w:val="Standard"/>
        <w:spacing w:after="0" w:line="240" w:lineRule="auto"/>
        <w:jc w:val="center"/>
        <w:rPr>
          <w:rFonts w:ascii="Times New Roman" w:hAnsi="Times New Roman"/>
          <w:b/>
          <w:sz w:val="28"/>
          <w:szCs w:val="28"/>
        </w:rPr>
      </w:pPr>
      <w:r>
        <w:rPr>
          <w:rFonts w:ascii="Times New Roman" w:hAnsi="Times New Roman"/>
          <w:b/>
          <w:sz w:val="28"/>
          <w:szCs w:val="28"/>
        </w:rPr>
        <w:t xml:space="preserve"> </w:t>
      </w:r>
    </w:p>
    <w:p w14:paraId="2F58CB8B" w14:textId="2D3AC34E" w:rsidR="00C917D8" w:rsidRDefault="00C917D8" w:rsidP="00C917D8">
      <w:pPr>
        <w:pStyle w:val="Standard"/>
        <w:tabs>
          <w:tab w:val="left" w:pos="1315"/>
          <w:tab w:val="left" w:pos="7225"/>
        </w:tabs>
        <w:jc w:val="both"/>
        <w:rPr>
          <w:rFonts w:ascii="Times New Roman" w:hAnsi="Times New Roman"/>
          <w:b/>
          <w:sz w:val="20"/>
          <w:szCs w:val="20"/>
        </w:rPr>
      </w:pPr>
    </w:p>
    <w:p w14:paraId="7C856DC8" w14:textId="77777777" w:rsidR="00C917D8" w:rsidRDefault="00C917D8" w:rsidP="00C917D8">
      <w:pPr>
        <w:pStyle w:val="Standard"/>
        <w:tabs>
          <w:tab w:val="left" w:pos="1315"/>
          <w:tab w:val="left" w:pos="7225"/>
        </w:tabs>
        <w:jc w:val="both"/>
        <w:rPr>
          <w:rFonts w:ascii="Times New Roman" w:hAnsi="Times New Roman"/>
          <w:b/>
          <w:sz w:val="20"/>
          <w:szCs w:val="20"/>
        </w:rPr>
      </w:pPr>
    </w:p>
    <w:p w14:paraId="3BDF6F7F" w14:textId="77777777" w:rsidR="00C917D8" w:rsidRDefault="00C917D8" w:rsidP="00B46ACD">
      <w:pPr>
        <w:pStyle w:val="Standard"/>
        <w:jc w:val="both"/>
        <w:rPr>
          <w:rFonts w:ascii="Times New Roman" w:hAnsi="Times New Roman"/>
          <w:sz w:val="24"/>
          <w:szCs w:val="24"/>
        </w:rPr>
      </w:pPr>
    </w:p>
    <w:p w14:paraId="05C53847" w14:textId="77777777" w:rsidR="00C917D8" w:rsidRDefault="00C917D8" w:rsidP="00C917D8">
      <w:pPr>
        <w:pStyle w:val="Standard"/>
        <w:ind w:left="2832" w:firstLine="708"/>
        <w:jc w:val="both"/>
        <w:rPr>
          <w:rFonts w:ascii="Times New Roman" w:hAnsi="Times New Roman"/>
          <w:sz w:val="24"/>
          <w:szCs w:val="24"/>
        </w:rPr>
      </w:pPr>
    </w:p>
    <w:p w14:paraId="7A0CA6CC" w14:textId="77777777" w:rsidR="00C917D8" w:rsidRDefault="00C917D8" w:rsidP="00C917D8">
      <w:pPr>
        <w:pStyle w:val="Standard"/>
        <w:ind w:left="2832" w:firstLine="708"/>
        <w:jc w:val="both"/>
        <w:rPr>
          <w:rFonts w:ascii="Times New Roman" w:hAnsi="Times New Roman"/>
          <w:sz w:val="24"/>
          <w:szCs w:val="24"/>
        </w:rPr>
      </w:pPr>
    </w:p>
    <w:p w14:paraId="5267EA5A" w14:textId="77777777" w:rsidR="00C917D8" w:rsidRDefault="00C917D8" w:rsidP="00C917D8">
      <w:pPr>
        <w:pStyle w:val="Standard"/>
        <w:ind w:left="2832" w:firstLine="708"/>
        <w:jc w:val="both"/>
        <w:rPr>
          <w:rFonts w:ascii="Times New Roman" w:hAnsi="Times New Roman"/>
          <w:sz w:val="24"/>
          <w:szCs w:val="24"/>
        </w:rPr>
      </w:pPr>
    </w:p>
    <w:p w14:paraId="77965D7A" w14:textId="77777777" w:rsidR="00C917D8" w:rsidRDefault="00C917D8" w:rsidP="00C917D8">
      <w:pPr>
        <w:pStyle w:val="Standard"/>
        <w:tabs>
          <w:tab w:val="center" w:pos="4535"/>
          <w:tab w:val="right" w:pos="9071"/>
        </w:tabs>
        <w:rPr>
          <w:rFonts w:ascii="Times New Roman" w:hAnsi="Times New Roman"/>
          <w:sz w:val="24"/>
          <w:szCs w:val="24"/>
        </w:rPr>
      </w:pPr>
    </w:p>
    <w:p w14:paraId="5E8D08E8" w14:textId="77777777" w:rsidR="00C917D8" w:rsidRDefault="00C917D8" w:rsidP="00C917D8">
      <w:pPr>
        <w:pStyle w:val="Standard"/>
        <w:tabs>
          <w:tab w:val="center" w:pos="4535"/>
          <w:tab w:val="right" w:pos="9071"/>
        </w:tabs>
        <w:rPr>
          <w:rFonts w:ascii="Times New Roman" w:hAnsi="Times New Roman"/>
          <w:sz w:val="24"/>
          <w:szCs w:val="24"/>
        </w:rPr>
      </w:pPr>
    </w:p>
    <w:p w14:paraId="639B8239" w14:textId="55E6588F" w:rsidR="00C917D8" w:rsidRDefault="00C917D8" w:rsidP="00C917D8">
      <w:pPr>
        <w:pStyle w:val="Standard"/>
        <w:tabs>
          <w:tab w:val="center" w:pos="4535"/>
          <w:tab w:val="right" w:pos="9071"/>
        </w:tabs>
        <w:rPr>
          <w:rFonts w:ascii="Times New Roman" w:hAnsi="Times New Roman"/>
          <w:sz w:val="24"/>
          <w:szCs w:val="24"/>
        </w:rPr>
      </w:pPr>
      <w:r>
        <w:rPr>
          <w:rFonts w:ascii="Times New Roman" w:hAnsi="Times New Roman"/>
          <w:sz w:val="24"/>
          <w:szCs w:val="24"/>
        </w:rPr>
        <w:tab/>
        <w:t>Warszawa,</w:t>
      </w:r>
      <w:r w:rsidR="00B47D54">
        <w:rPr>
          <w:rFonts w:ascii="Times New Roman" w:hAnsi="Times New Roman"/>
          <w:sz w:val="24"/>
          <w:szCs w:val="24"/>
        </w:rPr>
        <w:t xml:space="preserve"> </w:t>
      </w:r>
      <w:r w:rsidR="005F138C">
        <w:rPr>
          <w:rFonts w:ascii="Times New Roman" w:hAnsi="Times New Roman"/>
          <w:sz w:val="24"/>
          <w:szCs w:val="24"/>
        </w:rPr>
        <w:t>marzec</w:t>
      </w:r>
      <w:r w:rsidR="00140162">
        <w:rPr>
          <w:rFonts w:ascii="Times New Roman" w:hAnsi="Times New Roman"/>
          <w:sz w:val="24"/>
          <w:szCs w:val="24"/>
        </w:rPr>
        <w:t xml:space="preserve"> </w:t>
      </w:r>
      <w:r>
        <w:rPr>
          <w:rFonts w:ascii="Times New Roman" w:hAnsi="Times New Roman"/>
          <w:sz w:val="24"/>
          <w:szCs w:val="24"/>
        </w:rPr>
        <w:t>202</w:t>
      </w:r>
      <w:r w:rsidR="009835DD">
        <w:rPr>
          <w:rFonts w:ascii="Times New Roman" w:hAnsi="Times New Roman"/>
          <w:sz w:val="24"/>
          <w:szCs w:val="24"/>
        </w:rPr>
        <w:t>4</w:t>
      </w:r>
      <w:r>
        <w:rPr>
          <w:rFonts w:ascii="Times New Roman" w:hAnsi="Times New Roman"/>
          <w:sz w:val="24"/>
          <w:szCs w:val="24"/>
        </w:rPr>
        <w:t xml:space="preserve"> r.</w:t>
      </w:r>
      <w:r>
        <w:rPr>
          <w:rFonts w:ascii="Times New Roman" w:hAnsi="Times New Roman"/>
          <w:sz w:val="24"/>
          <w:szCs w:val="24"/>
        </w:rPr>
        <w:tab/>
      </w:r>
    </w:p>
    <w:p w14:paraId="5FDFABA8" w14:textId="77777777" w:rsidR="00C917D8" w:rsidRDefault="00C917D8" w:rsidP="00C917D8">
      <w:pPr>
        <w:pStyle w:val="Bezodstpw"/>
        <w:jc w:val="both"/>
        <w:rPr>
          <w:rFonts w:ascii="Times New Roman" w:hAnsi="Times New Roman"/>
          <w:b/>
          <w:sz w:val="20"/>
          <w:szCs w:val="20"/>
        </w:rPr>
      </w:pPr>
    </w:p>
    <w:tbl>
      <w:tblPr>
        <w:tblW w:w="0" w:type="auto"/>
        <w:tblLook w:val="04A0" w:firstRow="1" w:lastRow="0" w:firstColumn="1" w:lastColumn="0" w:noHBand="0" w:noVBand="1"/>
      </w:tblPr>
      <w:tblGrid>
        <w:gridCol w:w="8621"/>
        <w:gridCol w:w="451"/>
      </w:tblGrid>
      <w:tr w:rsidR="00C917D8" w14:paraId="1BDD1E9E" w14:textId="77777777" w:rsidTr="00C917D8">
        <w:tc>
          <w:tcPr>
            <w:tcW w:w="8755" w:type="dxa"/>
          </w:tcPr>
          <w:p w14:paraId="22C93BE7" w14:textId="77777777" w:rsidR="00C917D8" w:rsidRDefault="00C917D8">
            <w:pPr>
              <w:numPr>
                <w:ilvl w:val="0"/>
                <w:numId w:val="1"/>
              </w:numPr>
              <w:spacing w:line="252" w:lineRule="auto"/>
              <w:rPr>
                <w:rFonts w:ascii="Times New Roman" w:hAnsi="Times New Roman"/>
                <w:sz w:val="24"/>
                <w:lang w:eastAsia="en-US"/>
              </w:rPr>
            </w:pPr>
            <w:r>
              <w:rPr>
                <w:rFonts w:ascii="Times New Roman" w:hAnsi="Times New Roman"/>
                <w:sz w:val="24"/>
                <w:lang w:eastAsia="en-US"/>
              </w:rPr>
              <w:t>WSTĘP</w:t>
            </w:r>
          </w:p>
          <w:p w14:paraId="1D0BC7AA" w14:textId="77777777" w:rsidR="00C917D8" w:rsidRDefault="00C917D8">
            <w:pPr>
              <w:pStyle w:val="Akapitzlist"/>
              <w:numPr>
                <w:ilvl w:val="0"/>
                <w:numId w:val="1"/>
              </w:numPr>
              <w:rPr>
                <w:rFonts w:ascii="Times New Roman" w:hAnsi="Times New Roman"/>
                <w:sz w:val="24"/>
                <w:szCs w:val="20"/>
              </w:rPr>
            </w:pPr>
            <w:r>
              <w:rPr>
                <w:rFonts w:ascii="Times New Roman" w:hAnsi="Times New Roman"/>
                <w:sz w:val="24"/>
                <w:szCs w:val="20"/>
              </w:rPr>
              <w:t>WNIOSKODAWCY UPRAWNIENI DO UZYSKANIA DOFINANSOWANIA</w:t>
            </w:r>
          </w:p>
          <w:p w14:paraId="67F787D1" w14:textId="77777777" w:rsidR="00C917D8" w:rsidRDefault="00C917D8">
            <w:pPr>
              <w:numPr>
                <w:ilvl w:val="0"/>
                <w:numId w:val="1"/>
              </w:numPr>
              <w:spacing w:line="252" w:lineRule="auto"/>
              <w:rPr>
                <w:rFonts w:ascii="Times New Roman" w:hAnsi="Times New Roman"/>
                <w:sz w:val="24"/>
                <w:lang w:eastAsia="en-US"/>
              </w:rPr>
            </w:pPr>
            <w:r>
              <w:rPr>
                <w:rFonts w:ascii="Times New Roman" w:hAnsi="Times New Roman"/>
                <w:sz w:val="24"/>
                <w:lang w:eastAsia="en-US"/>
              </w:rPr>
              <w:t>PODSTAWA PRAWNA</w:t>
            </w:r>
          </w:p>
          <w:p w14:paraId="1E224C92" w14:textId="77777777" w:rsidR="00C917D8" w:rsidRDefault="00C917D8">
            <w:pPr>
              <w:numPr>
                <w:ilvl w:val="0"/>
                <w:numId w:val="1"/>
              </w:numPr>
              <w:spacing w:line="252" w:lineRule="auto"/>
              <w:rPr>
                <w:rFonts w:ascii="Times New Roman" w:hAnsi="Times New Roman"/>
                <w:sz w:val="24"/>
                <w:lang w:eastAsia="en-US"/>
              </w:rPr>
            </w:pPr>
            <w:r>
              <w:rPr>
                <w:rFonts w:ascii="Times New Roman" w:hAnsi="Times New Roman"/>
                <w:sz w:val="24"/>
                <w:lang w:eastAsia="en-US"/>
              </w:rPr>
              <w:t>FINANSOWANIE</w:t>
            </w:r>
          </w:p>
          <w:p w14:paraId="24E0493E" w14:textId="77777777" w:rsidR="00C917D8" w:rsidRDefault="00C917D8">
            <w:pPr>
              <w:pStyle w:val="Akapitzlist"/>
              <w:numPr>
                <w:ilvl w:val="0"/>
                <w:numId w:val="1"/>
              </w:numPr>
              <w:rPr>
                <w:rFonts w:ascii="Times New Roman" w:hAnsi="Times New Roman"/>
                <w:sz w:val="24"/>
                <w:szCs w:val="20"/>
              </w:rPr>
            </w:pPr>
            <w:r>
              <w:rPr>
                <w:rFonts w:ascii="Times New Roman" w:hAnsi="Times New Roman"/>
                <w:sz w:val="24"/>
                <w:szCs w:val="20"/>
              </w:rPr>
              <w:t xml:space="preserve">OPIS, TERMINY I WARUNKI REALIZACJ ZADAŃ </w:t>
            </w:r>
          </w:p>
          <w:p w14:paraId="4B669EF2" w14:textId="77777777" w:rsidR="00C917D8" w:rsidRDefault="00C917D8">
            <w:pPr>
              <w:numPr>
                <w:ilvl w:val="0"/>
                <w:numId w:val="1"/>
              </w:numPr>
              <w:spacing w:line="252" w:lineRule="auto"/>
              <w:rPr>
                <w:rFonts w:ascii="Times New Roman" w:hAnsi="Times New Roman"/>
                <w:sz w:val="24"/>
                <w:lang w:eastAsia="en-US"/>
              </w:rPr>
            </w:pPr>
            <w:r>
              <w:rPr>
                <w:rFonts w:ascii="Times New Roman" w:hAnsi="Times New Roman"/>
                <w:sz w:val="24"/>
                <w:lang w:eastAsia="en-US"/>
              </w:rPr>
              <w:t>WARUNKI UDZIELENIA DOFINANSOWANIA</w:t>
            </w:r>
          </w:p>
          <w:p w14:paraId="3AEC986F" w14:textId="77777777" w:rsidR="00C917D8" w:rsidRDefault="00C917D8">
            <w:pPr>
              <w:numPr>
                <w:ilvl w:val="0"/>
                <w:numId w:val="1"/>
              </w:numPr>
              <w:spacing w:line="252" w:lineRule="auto"/>
              <w:rPr>
                <w:rFonts w:ascii="Times New Roman" w:hAnsi="Times New Roman"/>
                <w:sz w:val="24"/>
                <w:lang w:eastAsia="en-US"/>
              </w:rPr>
            </w:pPr>
            <w:r>
              <w:rPr>
                <w:rFonts w:ascii="Times New Roman" w:hAnsi="Times New Roman"/>
                <w:sz w:val="24"/>
                <w:lang w:eastAsia="en-US"/>
              </w:rPr>
              <w:t>KRYTERIA OCENY WNIOSKÓW</w:t>
            </w:r>
          </w:p>
          <w:p w14:paraId="21A0B118" w14:textId="77777777" w:rsidR="00C917D8" w:rsidRDefault="00C917D8">
            <w:pPr>
              <w:numPr>
                <w:ilvl w:val="0"/>
                <w:numId w:val="1"/>
              </w:numPr>
              <w:spacing w:line="252" w:lineRule="auto"/>
              <w:rPr>
                <w:rFonts w:ascii="Times New Roman" w:hAnsi="Times New Roman"/>
                <w:sz w:val="24"/>
                <w:lang w:eastAsia="en-US"/>
              </w:rPr>
            </w:pPr>
            <w:r>
              <w:rPr>
                <w:rFonts w:ascii="Times New Roman" w:hAnsi="Times New Roman"/>
                <w:sz w:val="24"/>
                <w:lang w:eastAsia="en-US"/>
              </w:rPr>
              <w:t>TERMIN I MIEJSCE SKŁADANIA WNIOSKÓW</w:t>
            </w:r>
          </w:p>
          <w:p w14:paraId="2CB6A63C" w14:textId="77777777" w:rsidR="00C917D8" w:rsidRDefault="00C917D8">
            <w:pPr>
              <w:numPr>
                <w:ilvl w:val="0"/>
                <w:numId w:val="1"/>
              </w:numPr>
              <w:spacing w:line="252" w:lineRule="auto"/>
              <w:rPr>
                <w:rFonts w:ascii="Times New Roman" w:hAnsi="Times New Roman"/>
                <w:sz w:val="24"/>
                <w:lang w:eastAsia="en-US"/>
              </w:rPr>
            </w:pPr>
            <w:r>
              <w:rPr>
                <w:rFonts w:ascii="Times New Roman" w:hAnsi="Times New Roman"/>
                <w:sz w:val="24"/>
                <w:lang w:eastAsia="en-US"/>
              </w:rPr>
              <w:t>TERMIN ROZPATRZENIA WNIOSKÓW</w:t>
            </w:r>
          </w:p>
          <w:p w14:paraId="76140E55" w14:textId="77777777" w:rsidR="00C917D8" w:rsidRDefault="00C917D8">
            <w:pPr>
              <w:numPr>
                <w:ilvl w:val="0"/>
                <w:numId w:val="1"/>
              </w:numPr>
              <w:spacing w:line="252" w:lineRule="auto"/>
              <w:rPr>
                <w:rFonts w:ascii="Times New Roman" w:hAnsi="Times New Roman"/>
                <w:sz w:val="24"/>
                <w:lang w:eastAsia="en-US"/>
              </w:rPr>
            </w:pPr>
            <w:r>
              <w:rPr>
                <w:rFonts w:ascii="Times New Roman" w:hAnsi="Times New Roman"/>
                <w:sz w:val="24"/>
                <w:lang w:eastAsia="en-US"/>
              </w:rPr>
              <w:t>PROCEDURA OCENY ZŁOŻONYCH WNIOSKÓW</w:t>
            </w:r>
          </w:p>
          <w:p w14:paraId="7A76B81B" w14:textId="77777777" w:rsidR="00C917D8" w:rsidRDefault="00C917D8">
            <w:pPr>
              <w:numPr>
                <w:ilvl w:val="0"/>
                <w:numId w:val="1"/>
              </w:numPr>
              <w:spacing w:line="252" w:lineRule="auto"/>
              <w:rPr>
                <w:rFonts w:ascii="Times New Roman" w:hAnsi="Times New Roman"/>
                <w:sz w:val="24"/>
                <w:lang w:eastAsia="en-US"/>
              </w:rPr>
            </w:pPr>
            <w:r>
              <w:rPr>
                <w:rFonts w:ascii="Times New Roman" w:hAnsi="Times New Roman"/>
                <w:sz w:val="24"/>
                <w:lang w:eastAsia="en-US"/>
              </w:rPr>
              <w:t>ZASADY REALIZACJI I ROZLICZENIA UMOWY</w:t>
            </w:r>
          </w:p>
          <w:p w14:paraId="3781CCEF" w14:textId="77777777" w:rsidR="00C917D8" w:rsidRDefault="00C917D8">
            <w:pPr>
              <w:spacing w:line="252" w:lineRule="auto"/>
              <w:ind w:left="360"/>
              <w:rPr>
                <w:rFonts w:ascii="Times New Roman" w:hAnsi="Times New Roman"/>
                <w:sz w:val="24"/>
                <w:lang w:eastAsia="en-US"/>
              </w:rPr>
            </w:pPr>
          </w:p>
        </w:tc>
        <w:tc>
          <w:tcPr>
            <w:tcW w:w="457" w:type="dxa"/>
            <w:hideMark/>
          </w:tcPr>
          <w:p w14:paraId="099FC0AC" w14:textId="77777777" w:rsidR="00C917D8" w:rsidRDefault="00C917D8">
            <w:pPr>
              <w:spacing w:line="252" w:lineRule="auto"/>
              <w:jc w:val="right"/>
              <w:rPr>
                <w:rFonts w:ascii="Times New Roman" w:hAnsi="Times New Roman"/>
                <w:sz w:val="24"/>
                <w:szCs w:val="24"/>
                <w:lang w:eastAsia="en-US"/>
              </w:rPr>
            </w:pPr>
          </w:p>
          <w:p w14:paraId="50AF43C6" w14:textId="77777777" w:rsidR="00C917D8" w:rsidRDefault="00C917D8">
            <w:pPr>
              <w:spacing w:line="252" w:lineRule="auto"/>
              <w:jc w:val="right"/>
              <w:rPr>
                <w:rFonts w:ascii="Times New Roman" w:hAnsi="Times New Roman"/>
                <w:sz w:val="24"/>
                <w:szCs w:val="24"/>
                <w:lang w:eastAsia="en-US"/>
              </w:rPr>
            </w:pPr>
          </w:p>
          <w:p w14:paraId="6EC7F318" w14:textId="77777777" w:rsidR="00C917D8" w:rsidRDefault="00C917D8">
            <w:pPr>
              <w:spacing w:line="252" w:lineRule="auto"/>
              <w:jc w:val="right"/>
              <w:rPr>
                <w:rFonts w:ascii="Times New Roman" w:hAnsi="Times New Roman"/>
                <w:sz w:val="24"/>
                <w:szCs w:val="24"/>
                <w:lang w:eastAsia="en-US"/>
              </w:rPr>
            </w:pPr>
          </w:p>
          <w:p w14:paraId="07C5DCB4" w14:textId="77777777" w:rsidR="00C917D8" w:rsidRDefault="00C917D8">
            <w:pPr>
              <w:spacing w:line="252" w:lineRule="auto"/>
              <w:jc w:val="right"/>
              <w:rPr>
                <w:rFonts w:ascii="Times New Roman" w:hAnsi="Times New Roman"/>
                <w:sz w:val="24"/>
                <w:szCs w:val="24"/>
                <w:lang w:eastAsia="en-US"/>
              </w:rPr>
            </w:pPr>
          </w:p>
          <w:p w14:paraId="4CB097F7" w14:textId="77777777" w:rsidR="00C917D8" w:rsidRDefault="00C917D8">
            <w:pPr>
              <w:spacing w:line="252" w:lineRule="auto"/>
              <w:jc w:val="right"/>
              <w:rPr>
                <w:rFonts w:ascii="Times New Roman" w:hAnsi="Times New Roman"/>
                <w:sz w:val="24"/>
                <w:szCs w:val="24"/>
                <w:lang w:eastAsia="en-US"/>
              </w:rPr>
            </w:pPr>
          </w:p>
          <w:p w14:paraId="2DC2CFE0" w14:textId="77777777" w:rsidR="00C917D8" w:rsidRDefault="00C917D8">
            <w:pPr>
              <w:spacing w:line="252" w:lineRule="auto"/>
              <w:jc w:val="right"/>
              <w:rPr>
                <w:rFonts w:ascii="Times New Roman" w:hAnsi="Times New Roman"/>
                <w:sz w:val="24"/>
                <w:szCs w:val="24"/>
                <w:lang w:eastAsia="en-US"/>
              </w:rPr>
            </w:pPr>
          </w:p>
          <w:p w14:paraId="25AD827E" w14:textId="77777777" w:rsidR="00C917D8" w:rsidRDefault="00C917D8">
            <w:pPr>
              <w:spacing w:line="252" w:lineRule="auto"/>
              <w:jc w:val="right"/>
              <w:rPr>
                <w:rFonts w:ascii="Times New Roman" w:hAnsi="Times New Roman"/>
                <w:sz w:val="24"/>
                <w:szCs w:val="24"/>
                <w:lang w:eastAsia="en-US"/>
              </w:rPr>
            </w:pPr>
          </w:p>
          <w:p w14:paraId="0C73E582" w14:textId="77777777" w:rsidR="00C917D8" w:rsidRDefault="00C917D8">
            <w:pPr>
              <w:spacing w:line="252" w:lineRule="auto"/>
              <w:jc w:val="right"/>
              <w:rPr>
                <w:rFonts w:ascii="Times New Roman" w:hAnsi="Times New Roman"/>
                <w:sz w:val="24"/>
                <w:szCs w:val="24"/>
                <w:lang w:eastAsia="en-US"/>
              </w:rPr>
            </w:pPr>
          </w:p>
          <w:p w14:paraId="55385583" w14:textId="77777777" w:rsidR="00C917D8" w:rsidRDefault="00C917D8" w:rsidP="009835DD">
            <w:pPr>
              <w:spacing w:line="252" w:lineRule="auto"/>
              <w:jc w:val="center"/>
              <w:rPr>
                <w:rFonts w:ascii="Times New Roman" w:hAnsi="Times New Roman"/>
                <w:sz w:val="24"/>
                <w:szCs w:val="24"/>
                <w:lang w:eastAsia="en-US"/>
              </w:rPr>
            </w:pPr>
          </w:p>
          <w:p w14:paraId="6D355FA6" w14:textId="77777777" w:rsidR="00C917D8" w:rsidRDefault="00C917D8">
            <w:pPr>
              <w:spacing w:line="252" w:lineRule="auto"/>
              <w:jc w:val="right"/>
              <w:rPr>
                <w:rFonts w:ascii="Times New Roman" w:hAnsi="Times New Roman"/>
                <w:sz w:val="24"/>
                <w:szCs w:val="24"/>
                <w:lang w:eastAsia="en-US"/>
              </w:rPr>
            </w:pPr>
          </w:p>
          <w:p w14:paraId="33A35413" w14:textId="77777777" w:rsidR="00C917D8" w:rsidRDefault="00C917D8">
            <w:pPr>
              <w:spacing w:line="252" w:lineRule="auto"/>
              <w:jc w:val="right"/>
              <w:rPr>
                <w:rFonts w:ascii="Times New Roman" w:hAnsi="Times New Roman"/>
                <w:sz w:val="24"/>
                <w:szCs w:val="24"/>
                <w:lang w:eastAsia="en-US"/>
              </w:rPr>
            </w:pPr>
          </w:p>
        </w:tc>
      </w:tr>
    </w:tbl>
    <w:p w14:paraId="0CEC5257" w14:textId="77777777" w:rsidR="00C917D8" w:rsidRDefault="00C917D8" w:rsidP="00C917D8">
      <w:pPr>
        <w:widowControl/>
        <w:suppressAutoHyphens w:val="0"/>
        <w:spacing w:line="276" w:lineRule="auto"/>
        <w:jc w:val="both"/>
        <w:rPr>
          <w:rFonts w:ascii="Times New Roman" w:eastAsia="Times New Roman" w:hAnsi="Times New Roman"/>
          <w:b/>
          <w:bCs/>
          <w:sz w:val="24"/>
          <w:szCs w:val="24"/>
        </w:rPr>
      </w:pPr>
    </w:p>
    <w:p w14:paraId="611F9D42" w14:textId="77777777" w:rsidR="00C917D8" w:rsidRDefault="00C917D8" w:rsidP="00C917D8">
      <w:pPr>
        <w:widowControl/>
        <w:suppressAutoHyphens w:val="0"/>
        <w:spacing w:line="276" w:lineRule="auto"/>
        <w:jc w:val="both"/>
        <w:rPr>
          <w:rFonts w:ascii="Times New Roman" w:eastAsia="Times New Roman" w:hAnsi="Times New Roman"/>
          <w:b/>
          <w:bCs/>
          <w:sz w:val="24"/>
          <w:szCs w:val="24"/>
        </w:rPr>
      </w:pPr>
    </w:p>
    <w:p w14:paraId="14E0DC06" w14:textId="77777777" w:rsidR="00C917D8" w:rsidRDefault="00C917D8" w:rsidP="00C917D8">
      <w:pPr>
        <w:widowControl/>
        <w:suppressAutoHyphens w:val="0"/>
        <w:spacing w:line="276" w:lineRule="auto"/>
        <w:jc w:val="both"/>
        <w:rPr>
          <w:rFonts w:ascii="Times New Roman" w:eastAsia="Times New Roman" w:hAnsi="Times New Roman"/>
          <w:b/>
          <w:bCs/>
          <w:sz w:val="24"/>
          <w:szCs w:val="24"/>
        </w:rPr>
      </w:pPr>
    </w:p>
    <w:p w14:paraId="11658D00" w14:textId="77777777" w:rsidR="00C917D8" w:rsidRDefault="00C917D8" w:rsidP="00C917D8">
      <w:pPr>
        <w:widowControl/>
        <w:suppressAutoHyphens w:val="0"/>
        <w:spacing w:line="276" w:lineRule="auto"/>
        <w:jc w:val="both"/>
        <w:rPr>
          <w:rFonts w:ascii="Times New Roman" w:eastAsia="Times New Roman" w:hAnsi="Times New Roman"/>
          <w:b/>
          <w:bCs/>
          <w:sz w:val="24"/>
          <w:szCs w:val="24"/>
        </w:rPr>
      </w:pPr>
    </w:p>
    <w:p w14:paraId="7FDF0307" w14:textId="77777777" w:rsidR="00C917D8" w:rsidRDefault="00C917D8" w:rsidP="00C917D8">
      <w:pPr>
        <w:widowControl/>
        <w:suppressAutoHyphens w:val="0"/>
        <w:spacing w:line="276" w:lineRule="auto"/>
        <w:jc w:val="both"/>
        <w:rPr>
          <w:rFonts w:ascii="Times New Roman" w:eastAsia="Times New Roman" w:hAnsi="Times New Roman"/>
          <w:b/>
          <w:bCs/>
          <w:sz w:val="24"/>
          <w:szCs w:val="24"/>
        </w:rPr>
      </w:pPr>
    </w:p>
    <w:p w14:paraId="29840F11" w14:textId="77777777" w:rsidR="00C917D8" w:rsidRDefault="00C917D8" w:rsidP="00C917D8">
      <w:pPr>
        <w:widowControl/>
        <w:suppressAutoHyphens w:val="0"/>
        <w:spacing w:line="276" w:lineRule="auto"/>
        <w:jc w:val="both"/>
        <w:rPr>
          <w:rFonts w:ascii="Times New Roman" w:eastAsia="Times New Roman" w:hAnsi="Times New Roman"/>
          <w:b/>
          <w:bCs/>
          <w:sz w:val="24"/>
          <w:szCs w:val="24"/>
        </w:rPr>
      </w:pPr>
    </w:p>
    <w:p w14:paraId="4A42CBD4" w14:textId="77777777" w:rsidR="00C917D8" w:rsidRDefault="00C917D8" w:rsidP="00C917D8">
      <w:pPr>
        <w:widowControl/>
        <w:suppressAutoHyphens w:val="0"/>
        <w:spacing w:line="276" w:lineRule="auto"/>
        <w:jc w:val="both"/>
        <w:rPr>
          <w:rFonts w:ascii="Times New Roman" w:eastAsia="Times New Roman" w:hAnsi="Times New Roman"/>
          <w:b/>
          <w:bCs/>
          <w:sz w:val="24"/>
          <w:szCs w:val="24"/>
        </w:rPr>
      </w:pPr>
    </w:p>
    <w:p w14:paraId="7F9256E2" w14:textId="77777777" w:rsidR="00C917D8" w:rsidRDefault="00C917D8" w:rsidP="00C917D8">
      <w:pPr>
        <w:widowControl/>
        <w:suppressAutoHyphens w:val="0"/>
        <w:spacing w:line="276" w:lineRule="auto"/>
        <w:jc w:val="both"/>
        <w:rPr>
          <w:rFonts w:ascii="Times New Roman" w:eastAsia="Times New Roman" w:hAnsi="Times New Roman"/>
          <w:b/>
          <w:bCs/>
          <w:sz w:val="24"/>
          <w:szCs w:val="24"/>
        </w:rPr>
      </w:pPr>
    </w:p>
    <w:p w14:paraId="2C1C1842" w14:textId="77777777" w:rsidR="00C917D8" w:rsidRDefault="00C917D8" w:rsidP="00C917D8">
      <w:pPr>
        <w:widowControl/>
        <w:suppressAutoHyphens w:val="0"/>
        <w:spacing w:line="276" w:lineRule="auto"/>
        <w:jc w:val="both"/>
        <w:rPr>
          <w:rFonts w:ascii="Times New Roman" w:eastAsia="Times New Roman" w:hAnsi="Times New Roman"/>
          <w:b/>
          <w:bCs/>
          <w:sz w:val="24"/>
          <w:szCs w:val="24"/>
        </w:rPr>
      </w:pPr>
    </w:p>
    <w:p w14:paraId="4CDB7511" w14:textId="77777777" w:rsidR="00C917D8" w:rsidRDefault="00C917D8" w:rsidP="00C917D8">
      <w:pPr>
        <w:widowControl/>
        <w:suppressAutoHyphens w:val="0"/>
        <w:spacing w:line="276" w:lineRule="auto"/>
        <w:jc w:val="both"/>
        <w:rPr>
          <w:rFonts w:ascii="Times New Roman" w:eastAsia="Times New Roman" w:hAnsi="Times New Roman"/>
          <w:b/>
          <w:bCs/>
          <w:sz w:val="24"/>
          <w:szCs w:val="24"/>
        </w:rPr>
      </w:pPr>
    </w:p>
    <w:p w14:paraId="1A26E5E5" w14:textId="77777777" w:rsidR="00C917D8" w:rsidRDefault="00C917D8" w:rsidP="00C917D8">
      <w:pPr>
        <w:widowControl/>
        <w:suppressAutoHyphens w:val="0"/>
        <w:spacing w:line="276" w:lineRule="auto"/>
        <w:jc w:val="both"/>
        <w:rPr>
          <w:rFonts w:ascii="Times New Roman" w:eastAsia="Times New Roman" w:hAnsi="Times New Roman"/>
          <w:b/>
          <w:bCs/>
          <w:sz w:val="24"/>
          <w:szCs w:val="24"/>
        </w:rPr>
      </w:pPr>
    </w:p>
    <w:p w14:paraId="614E3810" w14:textId="77777777" w:rsidR="00C917D8" w:rsidRDefault="00C917D8" w:rsidP="00C917D8">
      <w:pPr>
        <w:widowControl/>
        <w:suppressAutoHyphens w:val="0"/>
        <w:spacing w:line="276" w:lineRule="auto"/>
        <w:jc w:val="both"/>
        <w:rPr>
          <w:rFonts w:ascii="Times New Roman" w:eastAsia="Times New Roman" w:hAnsi="Times New Roman"/>
          <w:b/>
          <w:bCs/>
          <w:sz w:val="24"/>
          <w:szCs w:val="24"/>
        </w:rPr>
      </w:pPr>
    </w:p>
    <w:p w14:paraId="10C9AEA8" w14:textId="77777777" w:rsidR="00C917D8" w:rsidRDefault="00C917D8" w:rsidP="00C917D8">
      <w:pPr>
        <w:widowControl/>
        <w:suppressAutoHyphens w:val="0"/>
        <w:spacing w:line="276" w:lineRule="auto"/>
        <w:jc w:val="both"/>
        <w:rPr>
          <w:rFonts w:ascii="Times New Roman" w:eastAsia="Times New Roman" w:hAnsi="Times New Roman"/>
          <w:b/>
          <w:bCs/>
          <w:sz w:val="24"/>
          <w:szCs w:val="24"/>
        </w:rPr>
      </w:pPr>
    </w:p>
    <w:p w14:paraId="243E2BA4" w14:textId="77777777" w:rsidR="00C917D8" w:rsidRDefault="00C917D8" w:rsidP="00C917D8">
      <w:pPr>
        <w:widowControl/>
        <w:suppressAutoHyphens w:val="0"/>
        <w:spacing w:line="276" w:lineRule="auto"/>
        <w:jc w:val="both"/>
        <w:rPr>
          <w:rFonts w:ascii="Times New Roman" w:eastAsia="Times New Roman" w:hAnsi="Times New Roman"/>
          <w:b/>
          <w:bCs/>
          <w:sz w:val="24"/>
          <w:szCs w:val="24"/>
        </w:rPr>
      </w:pPr>
    </w:p>
    <w:p w14:paraId="001CE66F" w14:textId="77777777" w:rsidR="00C917D8" w:rsidRDefault="00C917D8" w:rsidP="00C917D8">
      <w:pPr>
        <w:widowControl/>
        <w:suppressAutoHyphens w:val="0"/>
        <w:spacing w:line="276" w:lineRule="auto"/>
        <w:jc w:val="both"/>
        <w:rPr>
          <w:rFonts w:ascii="Times New Roman" w:eastAsia="Times New Roman" w:hAnsi="Times New Roman"/>
          <w:b/>
          <w:bCs/>
          <w:sz w:val="24"/>
          <w:szCs w:val="24"/>
        </w:rPr>
      </w:pPr>
    </w:p>
    <w:p w14:paraId="6FC0D81C" w14:textId="77777777" w:rsidR="00C917D8" w:rsidRDefault="00C917D8" w:rsidP="00C917D8">
      <w:pPr>
        <w:widowControl/>
        <w:suppressAutoHyphens w:val="0"/>
        <w:spacing w:line="276" w:lineRule="auto"/>
        <w:jc w:val="both"/>
        <w:rPr>
          <w:rFonts w:ascii="Times New Roman" w:eastAsia="Times New Roman" w:hAnsi="Times New Roman"/>
          <w:b/>
          <w:bCs/>
          <w:sz w:val="24"/>
          <w:szCs w:val="24"/>
        </w:rPr>
      </w:pPr>
    </w:p>
    <w:p w14:paraId="542F9552" w14:textId="77777777" w:rsidR="00C917D8" w:rsidRDefault="00C917D8" w:rsidP="00C917D8">
      <w:pPr>
        <w:widowControl/>
        <w:suppressAutoHyphens w:val="0"/>
        <w:spacing w:line="276" w:lineRule="auto"/>
        <w:jc w:val="both"/>
        <w:rPr>
          <w:rFonts w:ascii="Times New Roman" w:eastAsia="Times New Roman" w:hAnsi="Times New Roman"/>
          <w:b/>
          <w:bCs/>
          <w:sz w:val="24"/>
          <w:szCs w:val="24"/>
        </w:rPr>
      </w:pPr>
    </w:p>
    <w:p w14:paraId="40804946" w14:textId="77777777" w:rsidR="00C917D8" w:rsidRDefault="00C917D8" w:rsidP="00C917D8">
      <w:pPr>
        <w:widowControl/>
        <w:suppressAutoHyphens w:val="0"/>
        <w:spacing w:line="276" w:lineRule="auto"/>
        <w:jc w:val="both"/>
        <w:rPr>
          <w:rFonts w:ascii="Times New Roman" w:eastAsia="Times New Roman" w:hAnsi="Times New Roman"/>
          <w:b/>
          <w:bCs/>
          <w:sz w:val="24"/>
          <w:szCs w:val="24"/>
        </w:rPr>
      </w:pPr>
    </w:p>
    <w:p w14:paraId="1487DE25" w14:textId="77777777" w:rsidR="00C917D8" w:rsidRDefault="00C917D8" w:rsidP="00C917D8">
      <w:pPr>
        <w:widowControl/>
        <w:suppressAutoHyphens w:val="0"/>
        <w:spacing w:line="276" w:lineRule="auto"/>
        <w:jc w:val="both"/>
        <w:rPr>
          <w:rFonts w:ascii="Times New Roman" w:eastAsia="Times New Roman" w:hAnsi="Times New Roman"/>
          <w:b/>
          <w:bCs/>
          <w:sz w:val="24"/>
          <w:szCs w:val="24"/>
        </w:rPr>
      </w:pPr>
    </w:p>
    <w:p w14:paraId="3B61F181" w14:textId="77777777" w:rsidR="00C917D8" w:rsidRDefault="00C917D8" w:rsidP="00C917D8">
      <w:pPr>
        <w:widowControl/>
        <w:suppressAutoHyphens w:val="0"/>
        <w:spacing w:line="276" w:lineRule="auto"/>
        <w:jc w:val="both"/>
        <w:rPr>
          <w:rFonts w:ascii="Times New Roman" w:eastAsia="Times New Roman" w:hAnsi="Times New Roman"/>
          <w:b/>
          <w:bCs/>
          <w:sz w:val="24"/>
          <w:szCs w:val="24"/>
        </w:rPr>
      </w:pPr>
    </w:p>
    <w:p w14:paraId="377AC751" w14:textId="77777777" w:rsidR="00C917D8" w:rsidRDefault="00C917D8" w:rsidP="00C917D8">
      <w:pPr>
        <w:widowControl/>
        <w:suppressAutoHyphens w:val="0"/>
        <w:spacing w:line="276" w:lineRule="auto"/>
        <w:jc w:val="both"/>
        <w:rPr>
          <w:rFonts w:ascii="Times New Roman" w:eastAsia="Times New Roman" w:hAnsi="Times New Roman"/>
          <w:b/>
          <w:bCs/>
          <w:sz w:val="24"/>
          <w:szCs w:val="24"/>
        </w:rPr>
      </w:pPr>
    </w:p>
    <w:p w14:paraId="7C3D4603" w14:textId="77777777" w:rsidR="00C917D8" w:rsidRDefault="00C917D8" w:rsidP="00C917D8">
      <w:pPr>
        <w:widowControl/>
        <w:suppressAutoHyphens w:val="0"/>
        <w:spacing w:line="276" w:lineRule="auto"/>
        <w:jc w:val="both"/>
        <w:rPr>
          <w:rFonts w:ascii="Times New Roman" w:eastAsia="Times New Roman" w:hAnsi="Times New Roman"/>
          <w:b/>
          <w:bCs/>
          <w:sz w:val="24"/>
          <w:szCs w:val="24"/>
        </w:rPr>
      </w:pPr>
    </w:p>
    <w:p w14:paraId="55B3EE41" w14:textId="77777777" w:rsidR="00C917D8" w:rsidRDefault="00C917D8" w:rsidP="00C917D8">
      <w:pPr>
        <w:widowControl/>
        <w:suppressAutoHyphens w:val="0"/>
        <w:spacing w:line="276" w:lineRule="auto"/>
        <w:jc w:val="both"/>
        <w:rPr>
          <w:rFonts w:ascii="Times New Roman" w:eastAsia="Times New Roman" w:hAnsi="Times New Roman"/>
          <w:b/>
          <w:bCs/>
          <w:sz w:val="24"/>
          <w:szCs w:val="24"/>
        </w:rPr>
      </w:pPr>
    </w:p>
    <w:p w14:paraId="72C8158B" w14:textId="77777777" w:rsidR="00C917D8" w:rsidRDefault="00C917D8" w:rsidP="00C917D8">
      <w:pPr>
        <w:widowControl/>
        <w:suppressAutoHyphens w:val="0"/>
        <w:spacing w:line="276" w:lineRule="auto"/>
        <w:jc w:val="both"/>
        <w:rPr>
          <w:rFonts w:ascii="Times New Roman" w:eastAsia="Times New Roman" w:hAnsi="Times New Roman"/>
          <w:b/>
          <w:bCs/>
          <w:sz w:val="24"/>
          <w:szCs w:val="24"/>
        </w:rPr>
      </w:pPr>
    </w:p>
    <w:p w14:paraId="00EF5ED9" w14:textId="77777777" w:rsidR="00C917D8" w:rsidRDefault="00C917D8" w:rsidP="00C917D8">
      <w:pPr>
        <w:widowControl/>
        <w:suppressAutoHyphens w:val="0"/>
        <w:spacing w:line="276" w:lineRule="auto"/>
        <w:jc w:val="both"/>
        <w:rPr>
          <w:rFonts w:ascii="Times New Roman" w:eastAsia="Times New Roman" w:hAnsi="Times New Roman"/>
          <w:b/>
          <w:bCs/>
          <w:sz w:val="24"/>
          <w:szCs w:val="24"/>
        </w:rPr>
      </w:pPr>
    </w:p>
    <w:p w14:paraId="7A166D4A" w14:textId="77777777" w:rsidR="00C917D8" w:rsidRDefault="00C917D8" w:rsidP="00C917D8">
      <w:pPr>
        <w:widowControl/>
        <w:suppressAutoHyphens w:val="0"/>
        <w:spacing w:line="276" w:lineRule="auto"/>
        <w:jc w:val="both"/>
        <w:rPr>
          <w:rFonts w:ascii="Times New Roman" w:eastAsia="Times New Roman" w:hAnsi="Times New Roman"/>
          <w:b/>
          <w:bCs/>
          <w:sz w:val="24"/>
          <w:szCs w:val="24"/>
        </w:rPr>
      </w:pPr>
    </w:p>
    <w:p w14:paraId="496BB482" w14:textId="77777777" w:rsidR="00C917D8" w:rsidRDefault="00C917D8" w:rsidP="00C917D8">
      <w:pPr>
        <w:widowControl/>
        <w:suppressAutoHyphens w:val="0"/>
        <w:spacing w:line="276" w:lineRule="auto"/>
        <w:jc w:val="both"/>
        <w:rPr>
          <w:rFonts w:ascii="Times New Roman" w:eastAsia="Times New Roman" w:hAnsi="Times New Roman"/>
          <w:b/>
          <w:bCs/>
          <w:sz w:val="24"/>
          <w:szCs w:val="24"/>
        </w:rPr>
      </w:pPr>
    </w:p>
    <w:p w14:paraId="43F8B193" w14:textId="77777777" w:rsidR="00C917D8" w:rsidRDefault="00C917D8" w:rsidP="00C917D8">
      <w:pPr>
        <w:widowControl/>
        <w:suppressAutoHyphens w:val="0"/>
        <w:spacing w:line="276" w:lineRule="auto"/>
        <w:jc w:val="both"/>
        <w:rPr>
          <w:rFonts w:ascii="Times New Roman" w:eastAsia="Times New Roman" w:hAnsi="Times New Roman"/>
          <w:b/>
          <w:bCs/>
          <w:sz w:val="24"/>
          <w:szCs w:val="24"/>
        </w:rPr>
      </w:pPr>
    </w:p>
    <w:p w14:paraId="36C11FC8" w14:textId="77777777" w:rsidR="00C917D8" w:rsidRDefault="00C917D8" w:rsidP="00C917D8">
      <w:pPr>
        <w:widowControl/>
        <w:suppressAutoHyphens w:val="0"/>
        <w:spacing w:line="276" w:lineRule="auto"/>
        <w:jc w:val="both"/>
        <w:rPr>
          <w:rFonts w:ascii="Times New Roman" w:eastAsia="Times New Roman" w:hAnsi="Times New Roman"/>
          <w:b/>
          <w:bCs/>
          <w:sz w:val="24"/>
          <w:szCs w:val="24"/>
        </w:rPr>
      </w:pPr>
    </w:p>
    <w:p w14:paraId="29ED0B28" w14:textId="77777777" w:rsidR="00C917D8" w:rsidRDefault="00C917D8" w:rsidP="00C917D8">
      <w:pPr>
        <w:widowControl/>
        <w:suppressAutoHyphens w:val="0"/>
        <w:spacing w:line="276" w:lineRule="auto"/>
        <w:jc w:val="both"/>
        <w:rPr>
          <w:rFonts w:ascii="Times New Roman" w:eastAsia="Times New Roman" w:hAnsi="Times New Roman"/>
          <w:b/>
          <w:bCs/>
          <w:sz w:val="24"/>
          <w:szCs w:val="24"/>
        </w:rPr>
      </w:pPr>
    </w:p>
    <w:p w14:paraId="05D1CCA9" w14:textId="77777777" w:rsidR="00C917D8" w:rsidRDefault="00C917D8" w:rsidP="00C917D8">
      <w:pPr>
        <w:widowControl/>
        <w:suppressAutoHyphens w:val="0"/>
        <w:spacing w:line="276" w:lineRule="auto"/>
        <w:jc w:val="both"/>
        <w:rPr>
          <w:rFonts w:ascii="Times New Roman" w:eastAsia="Times New Roman" w:hAnsi="Times New Roman"/>
          <w:b/>
          <w:bCs/>
          <w:sz w:val="24"/>
          <w:szCs w:val="24"/>
        </w:rPr>
      </w:pPr>
    </w:p>
    <w:p w14:paraId="5CA51BAD" w14:textId="77777777" w:rsidR="00C917D8" w:rsidRDefault="00C917D8" w:rsidP="00C917D8">
      <w:pPr>
        <w:widowControl/>
        <w:suppressAutoHyphens w:val="0"/>
        <w:spacing w:line="276" w:lineRule="auto"/>
        <w:jc w:val="both"/>
        <w:rPr>
          <w:rFonts w:ascii="Times New Roman" w:eastAsia="Times New Roman" w:hAnsi="Times New Roman"/>
          <w:b/>
          <w:bCs/>
          <w:sz w:val="24"/>
          <w:szCs w:val="24"/>
        </w:rPr>
      </w:pPr>
    </w:p>
    <w:p w14:paraId="4523A319" w14:textId="77777777" w:rsidR="00C917D8" w:rsidRDefault="00C917D8" w:rsidP="00C917D8">
      <w:pPr>
        <w:widowControl/>
        <w:suppressAutoHyphens w:val="0"/>
        <w:spacing w:line="276"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I.WSTĘP</w:t>
      </w:r>
    </w:p>
    <w:p w14:paraId="0334DB77" w14:textId="77777777" w:rsidR="00C917D8" w:rsidRDefault="00C917D8" w:rsidP="00C917D8">
      <w:pPr>
        <w:spacing w:before="120" w:line="276" w:lineRule="auto"/>
        <w:jc w:val="both"/>
        <w:rPr>
          <w:rFonts w:ascii="Times New Roman" w:hAnsi="Times New Roman"/>
          <w:sz w:val="24"/>
          <w:szCs w:val="24"/>
        </w:rPr>
      </w:pPr>
      <w:r>
        <w:rPr>
          <w:rFonts w:ascii="Times New Roman" w:hAnsi="Times New Roman"/>
          <w:sz w:val="24"/>
          <w:szCs w:val="24"/>
        </w:rPr>
        <w:t xml:space="preserve">Piłka nożna to od wielu lat najpopularniejszy sport w Polsce. Według danych Polskiego Związku Piłki Nożnej jest uprawiana przez 2,9 mln amatorów, z czego 1,4 mln to dzieci </w:t>
      </w:r>
      <w:r>
        <w:rPr>
          <w:rFonts w:ascii="Times New Roman" w:hAnsi="Times New Roman"/>
          <w:sz w:val="24"/>
          <w:szCs w:val="24"/>
        </w:rPr>
        <w:br/>
        <w:t xml:space="preserve">w wieku od 7 do 14 lat. Piłka nożna to jeden z najbardziej egalitarnych sportów - jest dostępna dla każdego, niezależnie od płci, wieku, umiejętności, sprawności fizycznej, miejsca zamieszkania czy statusu społecznego. Ponadto, gra w piłkę nożną jest formą wspólnego, rodzinnego spędzania czasu, która wpływa na poprawę sprawności fizycznej, pomaga utrzymać dobrą  kondycję i prawidłową masę ciała. Taka forma aktywności fizycznej może przynieść wiele korzyści w rozwoju psychofizycznym najmłodszej części społeczeństwa polskiego. </w:t>
      </w:r>
    </w:p>
    <w:p w14:paraId="1DD40E7E" w14:textId="77777777" w:rsidR="00C917D8" w:rsidRDefault="00C917D8" w:rsidP="00C917D8">
      <w:pPr>
        <w:spacing w:before="120" w:line="276" w:lineRule="auto"/>
        <w:jc w:val="both"/>
        <w:rPr>
          <w:rFonts w:ascii="Times New Roman" w:hAnsi="Times New Roman"/>
          <w:sz w:val="24"/>
          <w:szCs w:val="24"/>
        </w:rPr>
      </w:pPr>
      <w:r>
        <w:rPr>
          <w:rFonts w:ascii="Times New Roman" w:hAnsi="Times New Roman"/>
          <w:sz w:val="24"/>
          <w:szCs w:val="24"/>
        </w:rPr>
        <w:t>Liczne badania naukowe potwierdzają wpływ aktywności fizycznej na ograniczenie występowania tzw. chorób cywilizacyjnych: otyłości, cukrzycy, czy chorób układu krążenia. Ponadto aktywność fizyczna ma również znaczenie dla wzmacniania zdrowia psychicznego. Osoby uprawiające sport mają m.in. wyższe poczucie własnej wartości, mniej się stresują oraz nawiązują lepsze relacje społeczne. Szczególnie istotną rolę aktywność fizyczna odgrywa również w kształtowaniu stylu życia oraz nawyków prozdrowotnych młodych ludzi, wpływając na ich dobre samopoczucie oraz będąc inwestycją w przyszłe zdrowie. Przesłanki te nabierają strategicznego znaczenia dla polityk publicznych w sytuacji, gdy poziom aktywności fizycznej znacznej części populacji w Polsce jest bardzo niski. Tendencja ta jest szczególnie widoczna wśród dzieci i młodzieży, co w perspektywie długoletniej, może mieć wpływ na kondycję polskiego społeczeństwa i związany z tym poziom wydatków na profilaktykę i ochronę zdrowia oraz świadczeń finansowanych przez  Narodowy Fundusz Zdrowia czy Zakład Ubezpieczeń Społecznych, które będą odwrotnie proporcjonalne do nakładów przeznaczonych na upowszechnianie aktywności fizycznej wśród najmłodszych.</w:t>
      </w:r>
    </w:p>
    <w:p w14:paraId="6B3CBC55" w14:textId="77777777" w:rsidR="00C917D8" w:rsidRDefault="00C917D8" w:rsidP="00C917D8">
      <w:pPr>
        <w:spacing w:before="120" w:line="276" w:lineRule="auto"/>
        <w:jc w:val="both"/>
        <w:rPr>
          <w:rFonts w:ascii="Times New Roman" w:hAnsi="Times New Roman"/>
          <w:sz w:val="24"/>
          <w:szCs w:val="24"/>
        </w:rPr>
      </w:pPr>
      <w:r>
        <w:rPr>
          <w:rFonts w:ascii="Times New Roman" w:hAnsi="Times New Roman"/>
          <w:sz w:val="24"/>
          <w:szCs w:val="24"/>
        </w:rPr>
        <w:t xml:space="preserve">Piłka nożna to najpopularniejszy sport wśród dzieci - wyprzedza pływanie, piłkę siatkową czy koszykówkę. W ramach strategicznych programów Ministerstwa piłka nożna jest również najchętniej uprawianym sportem. </w:t>
      </w:r>
      <w:r w:rsidRPr="00B47D54">
        <w:rPr>
          <w:rFonts w:ascii="Times New Roman" w:hAnsi="Times New Roman"/>
          <w:sz w:val="24"/>
          <w:szCs w:val="24"/>
        </w:rPr>
        <w:t>W programie Klub blisko 50% beneficjentów to kluby deklarujące pracę z dziećmi i młodzieżą w zakresie piłki nożnej, z kolei w programie SKS wśród ok. 14 000 grup ćwiczebnych prawie 3 700 organizuje zajęcia futbolowe (26%).</w:t>
      </w:r>
    </w:p>
    <w:p w14:paraId="14120171" w14:textId="77777777" w:rsidR="00C917D8" w:rsidRDefault="00C917D8" w:rsidP="00C917D8">
      <w:pPr>
        <w:spacing w:before="120" w:line="276" w:lineRule="auto"/>
        <w:jc w:val="both"/>
        <w:rPr>
          <w:rFonts w:ascii="Times New Roman" w:hAnsi="Times New Roman"/>
          <w:sz w:val="24"/>
          <w:szCs w:val="24"/>
          <w:lang w:eastAsia="en-US"/>
        </w:rPr>
      </w:pPr>
      <w:r>
        <w:rPr>
          <w:rFonts w:ascii="Times New Roman" w:hAnsi="Times New Roman"/>
          <w:sz w:val="24"/>
          <w:szCs w:val="24"/>
        </w:rPr>
        <w:t xml:space="preserve">Edukacja piłkarska dzieci prowadzona jest w klubach, akademiach oraz innych miejscach zajmujących się organizacją sportu dzieci i młodzieży. Należy mieć na uwadze fakt, iż miejsca te posiadają dostęp do infrastruktury sportowej o różnym standardzie - boiska sportowe o różnej wielkości i nawierzchni, hale sportowe, sale gimnastyczne lub prowizoryczne boiska terenowe. Podobnie przedstawia się sytuacja z kadrą szkoleniową odpowiedzialną za rozwój młodych zawodników. Osoby prowadzące zajęcia posiadają różne wykształcenie oraz certyfikaty, przez co modele prowadzenia zajęć są wysoce zróżnicowane. Ma to bezpośredni wpływ na osiągany poziom umiejętności sportowych, zarówno w zakresie ogólnorozwojowym, jak </w:t>
      </w:r>
      <w:r>
        <w:rPr>
          <w:rFonts w:ascii="Times New Roman" w:hAnsi="Times New Roman"/>
          <w:sz w:val="24"/>
          <w:szCs w:val="24"/>
        </w:rPr>
        <w:br/>
        <w:t xml:space="preserve">i specjalistycznym. Zdarzają się także sytuacje, gdy zajęcia prowadzą osoby z niedostateczną wiedzą oraz przygotowaniem pedagogicznym i szkoleniowym. </w:t>
      </w:r>
      <w:r>
        <w:rPr>
          <w:rFonts w:ascii="Times New Roman" w:hAnsi="Times New Roman"/>
          <w:sz w:val="24"/>
          <w:szCs w:val="24"/>
          <w:lang w:eastAsia="en-US"/>
        </w:rPr>
        <w:t>Aby temu zapobiec istotne jest wyznaczenie jednolitych standardów -  wymagań kompetencyjnych i infrastrukturalnych oraz zapewnienie wsparcia w tym zakresie.</w:t>
      </w:r>
    </w:p>
    <w:p w14:paraId="11CE0992" w14:textId="77777777" w:rsidR="00C917D8" w:rsidRDefault="00C917D8" w:rsidP="00C917D8">
      <w:pPr>
        <w:spacing w:before="120" w:line="276" w:lineRule="auto"/>
        <w:jc w:val="both"/>
        <w:rPr>
          <w:rFonts w:ascii="Times New Roman" w:hAnsi="Times New Roman"/>
          <w:sz w:val="24"/>
          <w:szCs w:val="24"/>
        </w:rPr>
      </w:pPr>
    </w:p>
    <w:p w14:paraId="032AEDC4" w14:textId="2EB98FC5" w:rsidR="00C87B79" w:rsidRDefault="00C917D8" w:rsidP="00C917D8">
      <w:pPr>
        <w:spacing w:before="120" w:line="276" w:lineRule="auto"/>
        <w:jc w:val="both"/>
        <w:rPr>
          <w:rFonts w:ascii="Times New Roman" w:hAnsi="Times New Roman"/>
          <w:color w:val="FF0000"/>
          <w:sz w:val="24"/>
          <w:szCs w:val="24"/>
        </w:rPr>
      </w:pPr>
      <w:r>
        <w:rPr>
          <w:rFonts w:ascii="Times New Roman" w:hAnsi="Times New Roman"/>
          <w:sz w:val="24"/>
          <w:szCs w:val="24"/>
        </w:rPr>
        <w:lastRenderedPageBreak/>
        <w:t>Program „</w:t>
      </w:r>
      <w:r>
        <w:rPr>
          <w:rFonts w:ascii="Times New Roman" w:hAnsi="Times New Roman"/>
          <w:b/>
          <w:sz w:val="24"/>
          <w:szCs w:val="24"/>
        </w:rPr>
        <w:t>CERTYFIKACJI SZKÓŁEK PIŁKARSKICH”</w:t>
      </w:r>
      <w:r w:rsidR="00AB70A1">
        <w:rPr>
          <w:rFonts w:ascii="Times New Roman" w:hAnsi="Times New Roman"/>
          <w:b/>
          <w:sz w:val="24"/>
          <w:szCs w:val="24"/>
        </w:rPr>
        <w:t>, dalej jako: „Program”</w:t>
      </w:r>
      <w:r>
        <w:rPr>
          <w:rFonts w:ascii="Times New Roman" w:hAnsi="Times New Roman"/>
          <w:sz w:val="24"/>
          <w:szCs w:val="24"/>
        </w:rPr>
        <w:t xml:space="preserve"> to projekt skierowany do podmiotów prowadzących szkolenie dzieci i młodzieży do 13 roku życia w zakresie piłki nożnej.</w:t>
      </w:r>
      <w:bookmarkStart w:id="0" w:name="_Hlk20297457"/>
      <w:r>
        <w:rPr>
          <w:rFonts w:ascii="Times New Roman" w:hAnsi="Times New Roman"/>
          <w:sz w:val="24"/>
          <w:szCs w:val="24"/>
        </w:rPr>
        <w:t xml:space="preserve"> </w:t>
      </w:r>
      <w:bookmarkStart w:id="1" w:name="_Hlk159931522"/>
    </w:p>
    <w:p w14:paraId="379AB177" w14:textId="49C4D7A2" w:rsidR="00C87B79" w:rsidRPr="008C3451" w:rsidRDefault="00C87B79" w:rsidP="00C917D8">
      <w:pPr>
        <w:spacing w:before="120" w:line="276" w:lineRule="auto"/>
        <w:jc w:val="both"/>
        <w:rPr>
          <w:rFonts w:ascii="Times New Roman" w:hAnsi="Times New Roman"/>
          <w:sz w:val="24"/>
          <w:szCs w:val="24"/>
        </w:rPr>
      </w:pPr>
      <w:bookmarkStart w:id="2" w:name="_Hlk159933257"/>
      <w:r w:rsidRPr="008C3451">
        <w:rPr>
          <w:rFonts w:ascii="Times New Roman" w:hAnsi="Times New Roman"/>
          <w:sz w:val="24"/>
          <w:szCs w:val="24"/>
        </w:rPr>
        <w:t xml:space="preserve">Zadanie nie obejmuje wsparcia finansowego </w:t>
      </w:r>
      <w:r w:rsidR="004D22F3" w:rsidRPr="008C3451">
        <w:rPr>
          <w:rFonts w:ascii="Times New Roman" w:hAnsi="Times New Roman"/>
          <w:sz w:val="24"/>
          <w:szCs w:val="24"/>
        </w:rPr>
        <w:t xml:space="preserve">dla </w:t>
      </w:r>
      <w:r w:rsidR="00CD20C3" w:rsidRPr="008C3451">
        <w:rPr>
          <w:rFonts w:ascii="Times New Roman" w:hAnsi="Times New Roman"/>
          <w:sz w:val="24"/>
          <w:szCs w:val="24"/>
        </w:rPr>
        <w:t xml:space="preserve">akademii klubów </w:t>
      </w:r>
      <w:r w:rsidRPr="008C3451">
        <w:rPr>
          <w:rFonts w:ascii="Times New Roman" w:hAnsi="Times New Roman"/>
          <w:sz w:val="24"/>
          <w:szCs w:val="24"/>
        </w:rPr>
        <w:t xml:space="preserve">uczestniczących </w:t>
      </w:r>
      <w:r w:rsidR="00CD20C3" w:rsidRPr="008C3451">
        <w:rPr>
          <w:rFonts w:ascii="Times New Roman" w:hAnsi="Times New Roman"/>
          <w:sz w:val="24"/>
          <w:szCs w:val="24"/>
        </w:rPr>
        <w:br/>
      </w:r>
      <w:r w:rsidRPr="008C3451">
        <w:rPr>
          <w:rFonts w:ascii="Times New Roman" w:hAnsi="Times New Roman"/>
          <w:sz w:val="24"/>
          <w:szCs w:val="24"/>
        </w:rPr>
        <w:t>w rozgrywkach Ekst</w:t>
      </w:r>
      <w:r w:rsidR="00F148DA" w:rsidRPr="008C3451">
        <w:rPr>
          <w:rFonts w:ascii="Times New Roman" w:hAnsi="Times New Roman"/>
          <w:sz w:val="24"/>
          <w:szCs w:val="24"/>
        </w:rPr>
        <w:t>raklasy i 1 Ligi mężczyzn oraz Ekstraligi i 1 Ligi</w:t>
      </w:r>
      <w:r w:rsidRPr="008C3451">
        <w:rPr>
          <w:rFonts w:ascii="Times New Roman" w:hAnsi="Times New Roman"/>
          <w:sz w:val="24"/>
          <w:szCs w:val="24"/>
        </w:rPr>
        <w:t xml:space="preserve"> kobiet w piłkę nożną </w:t>
      </w:r>
      <w:r w:rsidR="00CD20C3" w:rsidRPr="008C3451">
        <w:rPr>
          <w:rFonts w:ascii="Times New Roman" w:hAnsi="Times New Roman"/>
          <w:sz w:val="24"/>
          <w:szCs w:val="24"/>
        </w:rPr>
        <w:br/>
      </w:r>
      <w:r w:rsidRPr="008C3451">
        <w:rPr>
          <w:rFonts w:ascii="Times New Roman" w:hAnsi="Times New Roman"/>
          <w:sz w:val="24"/>
          <w:szCs w:val="24"/>
        </w:rPr>
        <w:t>w s</w:t>
      </w:r>
      <w:r w:rsidR="00CD20C3" w:rsidRPr="008C3451">
        <w:rPr>
          <w:rFonts w:ascii="Times New Roman" w:hAnsi="Times New Roman"/>
          <w:sz w:val="24"/>
          <w:szCs w:val="24"/>
        </w:rPr>
        <w:t>ezonach 2023/2024</w:t>
      </w:r>
      <w:r w:rsidRPr="008C3451">
        <w:rPr>
          <w:rFonts w:ascii="Times New Roman" w:hAnsi="Times New Roman"/>
          <w:sz w:val="24"/>
          <w:szCs w:val="24"/>
        </w:rPr>
        <w:t xml:space="preserve">. </w:t>
      </w:r>
    </w:p>
    <w:bookmarkEnd w:id="2"/>
    <w:p w14:paraId="2851DE63" w14:textId="6C6232F0" w:rsidR="00C917D8" w:rsidRDefault="00C01D80" w:rsidP="00C917D8">
      <w:pPr>
        <w:spacing w:before="120" w:line="276" w:lineRule="auto"/>
        <w:jc w:val="both"/>
        <w:rPr>
          <w:rFonts w:ascii="Times New Roman" w:hAnsi="Times New Roman"/>
          <w:sz w:val="24"/>
          <w:szCs w:val="24"/>
        </w:rPr>
      </w:pPr>
      <w:r>
        <w:rPr>
          <w:rFonts w:ascii="Times New Roman" w:hAnsi="Times New Roman"/>
          <w:color w:val="FF0000"/>
          <w:sz w:val="24"/>
          <w:szCs w:val="24"/>
        </w:rPr>
        <w:t xml:space="preserve"> </w:t>
      </w:r>
      <w:bookmarkEnd w:id="1"/>
      <w:r w:rsidR="00C917D8">
        <w:rPr>
          <w:rFonts w:ascii="Times New Roman" w:hAnsi="Times New Roman"/>
          <w:sz w:val="24"/>
          <w:szCs w:val="24"/>
        </w:rPr>
        <w:t>Jego fundamentalnym założeniem jest podniesienie i ujednolicenie poziomu szkoleniowego szkółek piłkarskich poprzez wyznaczenie standardów pracy z młodymi zawodnikami, wsparcie merytoryczno-finansowe osób prowadzących zajęcia sportowe oraz skuteczny monitoring realizacyjny. Program jest odpowiedzi</w:t>
      </w:r>
      <w:r w:rsidR="004D22F3">
        <w:rPr>
          <w:rFonts w:ascii="Times New Roman" w:hAnsi="Times New Roman"/>
          <w:sz w:val="24"/>
          <w:szCs w:val="24"/>
        </w:rPr>
        <w:t xml:space="preserve">ą na zapotrzebowanie społeczne </w:t>
      </w:r>
      <w:r w:rsidR="00C917D8">
        <w:rPr>
          <w:rFonts w:ascii="Times New Roman" w:hAnsi="Times New Roman"/>
          <w:sz w:val="24"/>
          <w:szCs w:val="24"/>
        </w:rPr>
        <w:t xml:space="preserve">w zakresie szeroko rozumianych zmian jakościowych procesu szkolenia młodych piłkarzy. </w:t>
      </w:r>
    </w:p>
    <w:p w14:paraId="67CD4637" w14:textId="77777777" w:rsidR="00C917D8" w:rsidRDefault="00C917D8" w:rsidP="00C917D8">
      <w:pPr>
        <w:spacing w:before="120" w:line="276" w:lineRule="auto"/>
        <w:ind w:firstLine="709"/>
        <w:jc w:val="both"/>
        <w:rPr>
          <w:rFonts w:ascii="Times New Roman" w:hAnsi="Times New Roman"/>
          <w:sz w:val="24"/>
          <w:szCs w:val="24"/>
        </w:rPr>
      </w:pPr>
    </w:p>
    <w:bookmarkEnd w:id="0"/>
    <w:p w14:paraId="490BAC68" w14:textId="06057C52" w:rsidR="00C917D8" w:rsidRDefault="00C917D8" w:rsidP="00C917D8">
      <w:pPr>
        <w:pStyle w:val="Standard"/>
        <w:spacing w:after="0"/>
        <w:jc w:val="both"/>
        <w:rPr>
          <w:rFonts w:ascii="Times New Roman" w:hAnsi="Times New Roman"/>
          <w:sz w:val="24"/>
          <w:szCs w:val="24"/>
        </w:rPr>
      </w:pPr>
      <w:r>
        <w:rPr>
          <w:rFonts w:ascii="Times New Roman" w:hAnsi="Times New Roman"/>
          <w:b/>
          <w:sz w:val="24"/>
          <w:szCs w:val="24"/>
        </w:rPr>
        <w:t xml:space="preserve">Główne cele </w:t>
      </w:r>
      <w:r w:rsidR="00AB70A1">
        <w:rPr>
          <w:rFonts w:ascii="Times New Roman" w:hAnsi="Times New Roman"/>
          <w:b/>
          <w:sz w:val="24"/>
          <w:szCs w:val="24"/>
        </w:rPr>
        <w:t>P</w:t>
      </w:r>
      <w:r>
        <w:rPr>
          <w:rFonts w:ascii="Times New Roman" w:hAnsi="Times New Roman"/>
          <w:b/>
          <w:sz w:val="24"/>
          <w:szCs w:val="24"/>
        </w:rPr>
        <w:t>rogramu</w:t>
      </w:r>
      <w:r>
        <w:rPr>
          <w:rFonts w:ascii="Times New Roman" w:hAnsi="Times New Roman"/>
          <w:sz w:val="24"/>
          <w:szCs w:val="24"/>
        </w:rPr>
        <w:t>:</w:t>
      </w:r>
    </w:p>
    <w:p w14:paraId="5FE1F85B" w14:textId="77777777" w:rsidR="00C917D8" w:rsidRDefault="00C917D8" w:rsidP="00C917D8">
      <w:pPr>
        <w:pStyle w:val="Akapitzlist"/>
        <w:numPr>
          <w:ilvl w:val="0"/>
          <w:numId w:val="2"/>
        </w:numPr>
        <w:tabs>
          <w:tab w:val="left" w:pos="142"/>
          <w:tab w:val="left" w:pos="284"/>
        </w:tabs>
        <w:ind w:left="0" w:firstLine="0"/>
        <w:jc w:val="both"/>
        <w:rPr>
          <w:rFonts w:ascii="Times New Roman" w:hAnsi="Times New Roman"/>
          <w:sz w:val="24"/>
          <w:szCs w:val="24"/>
        </w:rPr>
      </w:pPr>
      <w:r>
        <w:rPr>
          <w:rFonts w:ascii="Times New Roman" w:hAnsi="Times New Roman"/>
          <w:sz w:val="24"/>
          <w:szCs w:val="24"/>
        </w:rPr>
        <w:t>upowszechnianie i promocja aktywności fizycznej wśród dzieci i młodzieży,</w:t>
      </w:r>
    </w:p>
    <w:p w14:paraId="7B01AE72" w14:textId="77777777" w:rsidR="00C917D8" w:rsidRDefault="00C917D8" w:rsidP="00C917D8">
      <w:pPr>
        <w:pStyle w:val="Akapitzlist"/>
        <w:numPr>
          <w:ilvl w:val="0"/>
          <w:numId w:val="2"/>
        </w:numPr>
        <w:tabs>
          <w:tab w:val="left" w:pos="142"/>
          <w:tab w:val="left" w:pos="284"/>
        </w:tabs>
        <w:ind w:left="709" w:hanging="709"/>
        <w:jc w:val="both"/>
        <w:rPr>
          <w:rFonts w:ascii="Times New Roman" w:hAnsi="Times New Roman"/>
          <w:sz w:val="24"/>
          <w:szCs w:val="24"/>
        </w:rPr>
      </w:pPr>
      <w:r>
        <w:rPr>
          <w:rFonts w:ascii="Times New Roman" w:hAnsi="Times New Roman"/>
          <w:sz w:val="24"/>
          <w:szCs w:val="24"/>
        </w:rPr>
        <w:t>standaryzacja szkolenia sportowego w obszarze kompetencyjnym oraz infrastrukturalnym,</w:t>
      </w:r>
    </w:p>
    <w:p w14:paraId="0A8E4121" w14:textId="77777777" w:rsidR="00C917D8" w:rsidRDefault="00C917D8" w:rsidP="00C917D8">
      <w:pPr>
        <w:pStyle w:val="Akapitzlist"/>
        <w:numPr>
          <w:ilvl w:val="0"/>
          <w:numId w:val="2"/>
        </w:numPr>
        <w:tabs>
          <w:tab w:val="left" w:pos="142"/>
          <w:tab w:val="left" w:pos="284"/>
        </w:tabs>
        <w:ind w:left="709" w:hanging="709"/>
        <w:jc w:val="both"/>
        <w:rPr>
          <w:rFonts w:ascii="Times New Roman" w:hAnsi="Times New Roman"/>
          <w:sz w:val="24"/>
          <w:szCs w:val="24"/>
        </w:rPr>
      </w:pPr>
      <w:r>
        <w:rPr>
          <w:rFonts w:ascii="Times New Roman" w:hAnsi="Times New Roman"/>
          <w:sz w:val="24"/>
          <w:szCs w:val="24"/>
        </w:rPr>
        <w:t>stworzenie warunków dla podniesienia jakości szkolenia sportowego w piłce nożnej,</w:t>
      </w:r>
    </w:p>
    <w:p w14:paraId="0E655041" w14:textId="77777777" w:rsidR="00C917D8" w:rsidRDefault="00C917D8" w:rsidP="00C917D8">
      <w:pPr>
        <w:pStyle w:val="Akapitzlist"/>
        <w:numPr>
          <w:ilvl w:val="0"/>
          <w:numId w:val="2"/>
        </w:numPr>
        <w:tabs>
          <w:tab w:val="left" w:pos="142"/>
          <w:tab w:val="left" w:pos="284"/>
        </w:tabs>
        <w:ind w:left="284" w:hanging="284"/>
        <w:jc w:val="both"/>
        <w:rPr>
          <w:rFonts w:ascii="Times New Roman" w:hAnsi="Times New Roman"/>
          <w:sz w:val="24"/>
          <w:szCs w:val="24"/>
        </w:rPr>
      </w:pPr>
      <w:r>
        <w:rPr>
          <w:rFonts w:ascii="Times New Roman" w:hAnsi="Times New Roman"/>
          <w:sz w:val="24"/>
          <w:szCs w:val="24"/>
        </w:rPr>
        <w:t>stworzenie sieci szkółek piłkarskich funkcjonujących na czterech poziomach jakościowych według jednolitych standardów szkoleniowo – infrastrukturalnych,</w:t>
      </w:r>
    </w:p>
    <w:p w14:paraId="5FC4891B" w14:textId="77777777" w:rsidR="00C917D8" w:rsidRDefault="00C917D8" w:rsidP="00C917D8">
      <w:pPr>
        <w:pStyle w:val="Akapitzlist"/>
        <w:numPr>
          <w:ilvl w:val="0"/>
          <w:numId w:val="2"/>
        </w:numPr>
        <w:tabs>
          <w:tab w:val="left" w:pos="142"/>
          <w:tab w:val="left" w:pos="284"/>
        </w:tabs>
        <w:ind w:left="709" w:hanging="709"/>
        <w:jc w:val="both"/>
        <w:rPr>
          <w:rFonts w:ascii="Times New Roman" w:hAnsi="Times New Roman"/>
          <w:sz w:val="24"/>
          <w:szCs w:val="24"/>
        </w:rPr>
      </w:pPr>
      <w:r>
        <w:rPr>
          <w:rFonts w:ascii="Times New Roman" w:hAnsi="Times New Roman"/>
          <w:sz w:val="24"/>
          <w:szCs w:val="24"/>
        </w:rPr>
        <w:t>stworzenie warunków dla podniesienia jakości szkolenia i kompetencji kadr trenerskich,</w:t>
      </w:r>
    </w:p>
    <w:p w14:paraId="11CCB331" w14:textId="77777777" w:rsidR="00C917D8" w:rsidRDefault="00C917D8" w:rsidP="00C917D8">
      <w:pPr>
        <w:pStyle w:val="Akapitzlist"/>
        <w:numPr>
          <w:ilvl w:val="0"/>
          <w:numId w:val="2"/>
        </w:numPr>
        <w:tabs>
          <w:tab w:val="left" w:pos="142"/>
          <w:tab w:val="left" w:pos="284"/>
        </w:tabs>
        <w:ind w:left="709" w:hanging="709"/>
        <w:jc w:val="both"/>
        <w:rPr>
          <w:rFonts w:ascii="Times New Roman" w:hAnsi="Times New Roman"/>
          <w:sz w:val="24"/>
          <w:szCs w:val="24"/>
        </w:rPr>
      </w:pPr>
      <w:r>
        <w:rPr>
          <w:rFonts w:ascii="Times New Roman" w:hAnsi="Times New Roman"/>
          <w:sz w:val="24"/>
          <w:szCs w:val="24"/>
        </w:rPr>
        <w:t>stworzenie warunków dla wzrostu liczby osób uprawiających piłkę nożną.</w:t>
      </w:r>
    </w:p>
    <w:p w14:paraId="7503253B" w14:textId="77777777" w:rsidR="00C917D8" w:rsidRDefault="00C917D8" w:rsidP="00C917D8">
      <w:pPr>
        <w:pStyle w:val="Standard"/>
        <w:jc w:val="both"/>
        <w:rPr>
          <w:rFonts w:ascii="Times New Roman" w:hAnsi="Times New Roman"/>
          <w:b/>
          <w:sz w:val="24"/>
          <w:szCs w:val="24"/>
        </w:rPr>
      </w:pPr>
    </w:p>
    <w:p w14:paraId="14B83EC0" w14:textId="77777777" w:rsidR="00C917D8" w:rsidRDefault="00C917D8" w:rsidP="00C917D8">
      <w:pPr>
        <w:widowControl/>
        <w:suppressAutoHyphens w:val="0"/>
        <w:autoSpaceDE w:val="0"/>
        <w:adjustRightInd w:val="0"/>
        <w:spacing w:line="276" w:lineRule="auto"/>
        <w:jc w:val="both"/>
        <w:rPr>
          <w:rFonts w:ascii="Times New Roman" w:eastAsiaTheme="minorHAnsi" w:hAnsi="Times New Roman"/>
          <w:b/>
          <w:bCs/>
          <w:kern w:val="0"/>
          <w:sz w:val="24"/>
          <w:szCs w:val="24"/>
          <w:lang w:eastAsia="en-US"/>
        </w:rPr>
      </w:pPr>
      <w:r>
        <w:rPr>
          <w:rFonts w:ascii="Times New Roman" w:eastAsiaTheme="minorHAnsi" w:hAnsi="Times New Roman"/>
          <w:b/>
          <w:bCs/>
          <w:kern w:val="0"/>
          <w:sz w:val="24"/>
          <w:szCs w:val="24"/>
          <w:lang w:eastAsia="en-US"/>
        </w:rPr>
        <w:t>II. WNIOSKODAWCY UPRAWNIENI DO UZYSKANIA DOFINANSOWANIA</w:t>
      </w:r>
    </w:p>
    <w:p w14:paraId="7B4BF808" w14:textId="77777777" w:rsidR="00C917D8" w:rsidRDefault="00C917D8" w:rsidP="00C917D8">
      <w:pPr>
        <w:widowControl/>
        <w:suppressAutoHyphens w:val="0"/>
        <w:autoSpaceDE w:val="0"/>
        <w:adjustRightInd w:val="0"/>
        <w:spacing w:line="276" w:lineRule="auto"/>
        <w:jc w:val="both"/>
        <w:rPr>
          <w:rFonts w:ascii="Times New Roman" w:eastAsiaTheme="minorHAnsi" w:hAnsi="Times New Roman"/>
          <w:b/>
          <w:bCs/>
          <w:kern w:val="0"/>
          <w:sz w:val="24"/>
          <w:szCs w:val="24"/>
          <w:lang w:eastAsia="en-US"/>
        </w:rPr>
      </w:pPr>
    </w:p>
    <w:p w14:paraId="2C773229" w14:textId="77777777" w:rsidR="00C917D8" w:rsidRDefault="00C917D8" w:rsidP="00C917D8">
      <w:pPr>
        <w:autoSpaceDE w:val="0"/>
        <w:spacing w:line="276" w:lineRule="auto"/>
        <w:jc w:val="both"/>
        <w:rPr>
          <w:rFonts w:ascii="Times New Roman" w:hAnsi="Times New Roman"/>
          <w:b/>
          <w:bCs/>
          <w:sz w:val="24"/>
          <w:szCs w:val="24"/>
        </w:rPr>
      </w:pPr>
      <w:r>
        <w:rPr>
          <w:rFonts w:ascii="Times New Roman" w:hAnsi="Times New Roman"/>
          <w:sz w:val="24"/>
          <w:szCs w:val="24"/>
        </w:rPr>
        <w:t>Program adresowany jest do ogólnopolskich organizacji pozarządowych, które w ramach swojej podstawowej działalności statutowej realizują zadania w zakresie upowszechniania kultury fizycznej wśród dzieci i młodzieży w piłce nożnej.</w:t>
      </w:r>
    </w:p>
    <w:p w14:paraId="73CC0E0E" w14:textId="77777777" w:rsidR="00C917D8" w:rsidRDefault="00C917D8" w:rsidP="00C917D8">
      <w:pPr>
        <w:spacing w:line="276" w:lineRule="auto"/>
        <w:jc w:val="both"/>
        <w:rPr>
          <w:rFonts w:ascii="Times New Roman" w:hAnsi="Times New Roman"/>
          <w:b/>
          <w:sz w:val="24"/>
          <w:szCs w:val="24"/>
          <w:lang w:eastAsia="en-US"/>
        </w:rPr>
      </w:pPr>
    </w:p>
    <w:p w14:paraId="76443401" w14:textId="1B7EFD47" w:rsidR="00C917D8" w:rsidRDefault="00C917D8" w:rsidP="00C917D8">
      <w:pPr>
        <w:spacing w:line="276" w:lineRule="auto"/>
        <w:jc w:val="both"/>
        <w:rPr>
          <w:rFonts w:ascii="Times New Roman" w:hAnsi="Times New Roman"/>
          <w:bCs/>
          <w:sz w:val="24"/>
          <w:szCs w:val="24"/>
        </w:rPr>
      </w:pPr>
      <w:r>
        <w:rPr>
          <w:rFonts w:ascii="Times New Roman" w:eastAsia="Times New Roman" w:hAnsi="Times New Roman"/>
          <w:bCs/>
          <w:sz w:val="24"/>
          <w:szCs w:val="24"/>
        </w:rPr>
        <w:t xml:space="preserve">W ramach realizacji Programu </w:t>
      </w:r>
      <w:r>
        <w:rPr>
          <w:rFonts w:ascii="Times New Roman" w:hAnsi="Times New Roman"/>
          <w:sz w:val="24"/>
          <w:szCs w:val="24"/>
        </w:rPr>
        <w:t>„</w:t>
      </w:r>
      <w:r>
        <w:rPr>
          <w:rFonts w:ascii="Times New Roman" w:hAnsi="Times New Roman"/>
          <w:b/>
          <w:sz w:val="24"/>
          <w:szCs w:val="24"/>
        </w:rPr>
        <w:t>CERTYFIKACJI SZKÓŁEK PIŁKARSKICH”</w:t>
      </w:r>
      <w:r>
        <w:rPr>
          <w:rFonts w:ascii="Times New Roman" w:hAnsi="Times New Roman"/>
          <w:sz w:val="24"/>
          <w:szCs w:val="24"/>
        </w:rPr>
        <w:t xml:space="preserve"> </w:t>
      </w:r>
      <w:r>
        <w:rPr>
          <w:rFonts w:ascii="Times New Roman" w:eastAsia="Times New Roman" w:hAnsi="Times New Roman"/>
          <w:bCs/>
          <w:sz w:val="24"/>
          <w:szCs w:val="24"/>
        </w:rPr>
        <w:t>w 202</w:t>
      </w:r>
      <w:r w:rsidR="006A63D7">
        <w:rPr>
          <w:rFonts w:ascii="Times New Roman" w:eastAsia="Times New Roman" w:hAnsi="Times New Roman"/>
          <w:bCs/>
          <w:sz w:val="24"/>
          <w:szCs w:val="24"/>
        </w:rPr>
        <w:t>4</w:t>
      </w:r>
      <w:r>
        <w:rPr>
          <w:rFonts w:ascii="Times New Roman" w:eastAsia="Times New Roman" w:hAnsi="Times New Roman"/>
          <w:bCs/>
          <w:sz w:val="24"/>
          <w:szCs w:val="24"/>
        </w:rPr>
        <w:t xml:space="preserve"> r. realizator </w:t>
      </w:r>
      <w:r>
        <w:rPr>
          <w:rFonts w:ascii="Times New Roman" w:hAnsi="Times New Roman"/>
          <w:bCs/>
          <w:sz w:val="24"/>
          <w:szCs w:val="24"/>
        </w:rPr>
        <w:t xml:space="preserve">opracuje pełną koncepcję projektu w wymiarze ogólnopolskim (dla 16 województw) - w oparciu o sieć szkółek piłkarskich. </w:t>
      </w:r>
    </w:p>
    <w:p w14:paraId="318C138F" w14:textId="77777777" w:rsidR="00C917D8" w:rsidRDefault="00C917D8" w:rsidP="00C917D8">
      <w:pPr>
        <w:spacing w:line="276" w:lineRule="auto"/>
        <w:jc w:val="both"/>
        <w:rPr>
          <w:rFonts w:ascii="Times New Roman" w:hAnsi="Times New Roman"/>
          <w:bCs/>
          <w:sz w:val="24"/>
          <w:szCs w:val="24"/>
        </w:rPr>
      </w:pPr>
    </w:p>
    <w:p w14:paraId="65D71EE7" w14:textId="77777777" w:rsidR="00C917D8" w:rsidRDefault="00C917D8" w:rsidP="00C917D8">
      <w:pPr>
        <w:widowControl/>
        <w:suppressAutoHyphens w:val="0"/>
        <w:spacing w:line="276" w:lineRule="auto"/>
        <w:jc w:val="both"/>
        <w:rPr>
          <w:rFonts w:ascii="Times New Roman" w:eastAsia="Times New Roman" w:hAnsi="Times New Roman"/>
          <w:b/>
          <w:bCs/>
          <w:sz w:val="24"/>
          <w:szCs w:val="24"/>
        </w:rPr>
      </w:pPr>
      <w:r>
        <w:rPr>
          <w:rFonts w:ascii="Times New Roman" w:eastAsia="Times New Roman" w:hAnsi="Times New Roman"/>
          <w:b/>
          <w:bCs/>
          <w:sz w:val="24"/>
          <w:szCs w:val="24"/>
        </w:rPr>
        <w:t>III. PODSTAWA PRAWNA</w:t>
      </w:r>
    </w:p>
    <w:p w14:paraId="08C9687A" w14:textId="77777777" w:rsidR="00140162" w:rsidRPr="00732EDB" w:rsidRDefault="00140162" w:rsidP="00140162">
      <w:pPr>
        <w:pStyle w:val="Akapitzlist"/>
        <w:widowControl w:val="0"/>
        <w:numPr>
          <w:ilvl w:val="0"/>
          <w:numId w:val="21"/>
        </w:numPr>
        <w:spacing w:after="200" w:line="240" w:lineRule="auto"/>
        <w:contextualSpacing/>
        <w:jc w:val="both"/>
        <w:rPr>
          <w:rFonts w:ascii="Times New Roman" w:hAnsi="Times New Roman"/>
          <w:sz w:val="24"/>
          <w:szCs w:val="24"/>
        </w:rPr>
      </w:pPr>
      <w:r w:rsidRPr="00732EDB">
        <w:rPr>
          <w:rFonts w:ascii="Times New Roman" w:hAnsi="Times New Roman"/>
          <w:sz w:val="24"/>
          <w:szCs w:val="24"/>
        </w:rPr>
        <w:t xml:space="preserve">Art. 86 ust. 4 ustawy z dnia 19 listopada 2009 r. o grach hazardowych </w:t>
      </w:r>
      <w:r w:rsidRPr="00732EDB">
        <w:rPr>
          <w:rFonts w:ascii="Times New Roman" w:hAnsi="Times New Roman"/>
          <w:sz w:val="24"/>
          <w:szCs w:val="24"/>
        </w:rPr>
        <w:br/>
        <w:t>(Dz.U. z 2023 r. poz. 227, zwanej dalej „ustawą”;</w:t>
      </w:r>
    </w:p>
    <w:p w14:paraId="31B9BAA8" w14:textId="77777777" w:rsidR="00140162" w:rsidRPr="006D6DA8" w:rsidRDefault="00140162" w:rsidP="00140162">
      <w:pPr>
        <w:pStyle w:val="Akapitzlist"/>
        <w:widowControl w:val="0"/>
        <w:numPr>
          <w:ilvl w:val="0"/>
          <w:numId w:val="21"/>
        </w:numPr>
        <w:spacing w:before="240" w:after="120" w:line="240" w:lineRule="auto"/>
        <w:contextualSpacing/>
        <w:jc w:val="both"/>
        <w:rPr>
          <w:rFonts w:ascii="Times New Roman" w:hAnsi="Times New Roman"/>
          <w:sz w:val="24"/>
          <w:szCs w:val="24"/>
        </w:rPr>
      </w:pPr>
      <w:r w:rsidRPr="00732EDB">
        <w:rPr>
          <w:rFonts w:ascii="Times New Roman" w:hAnsi="Times New Roman"/>
          <w:sz w:val="24"/>
          <w:szCs w:val="24"/>
        </w:rPr>
        <w:t xml:space="preserve">§ 8 rozporządzenia Ministra Sportu i Turystyki z dnia 12 sierpnia 2019 roku </w:t>
      </w:r>
      <w:r w:rsidRPr="00732EDB">
        <w:rPr>
          <w:rFonts w:ascii="Times New Roman" w:hAnsi="Times New Roman"/>
          <w:sz w:val="24"/>
          <w:szCs w:val="24"/>
        </w:rPr>
        <w:br/>
        <w:t xml:space="preserve">w sprawie przekazywania środków z Funduszu Rozwoju Kultury Fizycznej </w:t>
      </w:r>
      <w:r w:rsidRPr="00732EDB">
        <w:rPr>
          <w:rFonts w:ascii="Times New Roman" w:hAnsi="Times New Roman"/>
          <w:sz w:val="24"/>
          <w:szCs w:val="24"/>
        </w:rPr>
        <w:br/>
        <w:t xml:space="preserve">(Dz. U. poz. 1638 z późn. zm.), zwanego dalej „rozporządzeniem”; </w:t>
      </w:r>
    </w:p>
    <w:p w14:paraId="3D3A8A8F" w14:textId="77777777" w:rsidR="00C917D8" w:rsidRDefault="00C917D8" w:rsidP="00C917D8">
      <w:pPr>
        <w:spacing w:line="276" w:lineRule="auto"/>
        <w:jc w:val="both"/>
        <w:rPr>
          <w:rFonts w:ascii="Times New Roman" w:eastAsia="Times New Roman" w:hAnsi="Times New Roman"/>
          <w:kern w:val="0"/>
          <w:sz w:val="24"/>
          <w:szCs w:val="24"/>
        </w:rPr>
      </w:pPr>
    </w:p>
    <w:p w14:paraId="09E26D63" w14:textId="77777777" w:rsidR="00C917D8" w:rsidRDefault="00C917D8" w:rsidP="00C917D8">
      <w:pPr>
        <w:widowControl/>
        <w:suppressAutoHyphens w:val="0"/>
        <w:autoSpaceDE w:val="0"/>
        <w:adjustRightInd w:val="0"/>
        <w:spacing w:line="276" w:lineRule="auto"/>
        <w:jc w:val="both"/>
        <w:rPr>
          <w:rFonts w:ascii="Times New Roman" w:hAnsi="Times New Roman"/>
          <w:b/>
          <w:sz w:val="24"/>
          <w:szCs w:val="24"/>
          <w:lang w:eastAsia="en-US"/>
        </w:rPr>
      </w:pPr>
      <w:r>
        <w:rPr>
          <w:rFonts w:ascii="Times New Roman" w:hAnsi="Times New Roman"/>
          <w:b/>
          <w:sz w:val="24"/>
          <w:szCs w:val="24"/>
          <w:lang w:eastAsia="en-US"/>
        </w:rPr>
        <w:t>IV. FINANSOWANIE</w:t>
      </w:r>
    </w:p>
    <w:p w14:paraId="4E8B35D9" w14:textId="249191BB" w:rsidR="00C917D8" w:rsidRDefault="00C917D8" w:rsidP="00C917D8">
      <w:pPr>
        <w:widowControl/>
        <w:suppressAutoHyphens w:val="0"/>
        <w:autoSpaceDE w:val="0"/>
        <w:adjustRightInd w:val="0"/>
        <w:spacing w:line="276" w:lineRule="auto"/>
        <w:jc w:val="both"/>
        <w:rPr>
          <w:rFonts w:ascii="Times New Roman" w:hAnsi="Times New Roman"/>
          <w:sz w:val="24"/>
          <w:szCs w:val="24"/>
          <w:lang w:eastAsia="en-US"/>
        </w:rPr>
      </w:pPr>
      <w:r>
        <w:rPr>
          <w:rFonts w:ascii="Times New Roman" w:hAnsi="Times New Roman"/>
          <w:sz w:val="24"/>
          <w:szCs w:val="24"/>
          <w:lang w:eastAsia="en-US"/>
        </w:rPr>
        <w:t>Program jest finansowany ze środków Funduszu Rozwoju Kultury Fizycznej (FRKF), którego  dysponentem jest Minister Sportu i Turystyki. Na realizację Programu w 202</w:t>
      </w:r>
      <w:r w:rsidR="00137250">
        <w:rPr>
          <w:rFonts w:ascii="Times New Roman" w:hAnsi="Times New Roman"/>
          <w:sz w:val="24"/>
          <w:szCs w:val="24"/>
          <w:lang w:eastAsia="en-US"/>
        </w:rPr>
        <w:t>4</w:t>
      </w:r>
      <w:r>
        <w:rPr>
          <w:rFonts w:ascii="Times New Roman" w:hAnsi="Times New Roman"/>
          <w:sz w:val="24"/>
          <w:szCs w:val="24"/>
          <w:lang w:eastAsia="en-US"/>
        </w:rPr>
        <w:t xml:space="preserve"> roku przeznacza się kwotę </w:t>
      </w:r>
      <w:r w:rsidR="009A4DD8">
        <w:rPr>
          <w:rFonts w:ascii="Times New Roman" w:hAnsi="Times New Roman"/>
          <w:b/>
          <w:sz w:val="24"/>
          <w:szCs w:val="24"/>
          <w:lang w:eastAsia="en-US"/>
        </w:rPr>
        <w:t>40</w:t>
      </w:r>
      <w:r w:rsidR="00E70BE4">
        <w:rPr>
          <w:rFonts w:ascii="Times New Roman" w:hAnsi="Times New Roman"/>
          <w:b/>
          <w:sz w:val="24"/>
          <w:szCs w:val="24"/>
          <w:lang w:eastAsia="en-US"/>
        </w:rPr>
        <w:t xml:space="preserve"> </w:t>
      </w:r>
      <w:r>
        <w:rPr>
          <w:rFonts w:ascii="Times New Roman" w:hAnsi="Times New Roman"/>
          <w:b/>
          <w:sz w:val="24"/>
          <w:szCs w:val="24"/>
          <w:lang w:eastAsia="en-US"/>
        </w:rPr>
        <w:t>000 000 zł</w:t>
      </w:r>
      <w:r>
        <w:rPr>
          <w:rFonts w:ascii="Times New Roman" w:hAnsi="Times New Roman"/>
          <w:sz w:val="24"/>
          <w:szCs w:val="24"/>
          <w:lang w:eastAsia="en-US"/>
        </w:rPr>
        <w:t xml:space="preserve">. Ostateczna wysokość środków finansowych może ulec zmianie </w:t>
      </w:r>
      <w:r w:rsidR="008C3451">
        <w:rPr>
          <w:rFonts w:ascii="Times New Roman" w:hAnsi="Times New Roman"/>
          <w:sz w:val="24"/>
          <w:szCs w:val="24"/>
          <w:lang w:eastAsia="en-US"/>
        </w:rPr>
        <w:br/>
      </w:r>
      <w:r>
        <w:rPr>
          <w:rFonts w:ascii="Times New Roman" w:hAnsi="Times New Roman"/>
          <w:sz w:val="24"/>
          <w:szCs w:val="24"/>
          <w:lang w:eastAsia="en-US"/>
        </w:rPr>
        <w:lastRenderedPageBreak/>
        <w:t>w zależności od wysokości przychodów FRKF lub w przypadku dokonania zmian w planie rzeczowo-finansowym wydatków ze środków Funduszu na rok 202</w:t>
      </w:r>
      <w:r w:rsidR="00137250">
        <w:rPr>
          <w:rFonts w:ascii="Times New Roman" w:hAnsi="Times New Roman"/>
          <w:sz w:val="24"/>
          <w:szCs w:val="24"/>
          <w:lang w:eastAsia="en-US"/>
        </w:rPr>
        <w:t>4</w:t>
      </w:r>
      <w:r>
        <w:rPr>
          <w:rFonts w:ascii="Times New Roman" w:hAnsi="Times New Roman"/>
          <w:sz w:val="24"/>
          <w:szCs w:val="24"/>
          <w:lang w:eastAsia="en-US"/>
        </w:rPr>
        <w:t>.</w:t>
      </w:r>
    </w:p>
    <w:p w14:paraId="320C2648" w14:textId="77777777" w:rsidR="00E70BE4" w:rsidRDefault="00E70BE4" w:rsidP="00C917D8">
      <w:pPr>
        <w:pStyle w:val="Standard"/>
        <w:jc w:val="both"/>
        <w:rPr>
          <w:rFonts w:ascii="Times New Roman" w:hAnsi="Times New Roman"/>
          <w:b/>
          <w:sz w:val="24"/>
          <w:szCs w:val="24"/>
        </w:rPr>
      </w:pPr>
    </w:p>
    <w:p w14:paraId="17255454" w14:textId="77777777" w:rsidR="00B47D54" w:rsidRDefault="00C917D8" w:rsidP="00B47D54">
      <w:pPr>
        <w:pStyle w:val="Standard"/>
        <w:jc w:val="both"/>
        <w:rPr>
          <w:rFonts w:ascii="Times New Roman" w:hAnsi="Times New Roman"/>
          <w:b/>
          <w:sz w:val="24"/>
          <w:szCs w:val="24"/>
        </w:rPr>
      </w:pPr>
      <w:r>
        <w:rPr>
          <w:rFonts w:ascii="Times New Roman" w:hAnsi="Times New Roman"/>
          <w:b/>
          <w:sz w:val="24"/>
          <w:szCs w:val="24"/>
        </w:rPr>
        <w:t>V.  OPIS, TERMINY I WARUNKI REALIZACJI ZADAŃ</w:t>
      </w:r>
    </w:p>
    <w:p w14:paraId="0E20C886" w14:textId="77777777" w:rsidR="00C917D8" w:rsidRDefault="00C917D8" w:rsidP="00B47D54">
      <w:pPr>
        <w:pStyle w:val="Standard"/>
        <w:jc w:val="both"/>
        <w:rPr>
          <w:rFonts w:ascii="Times New Roman" w:hAnsi="Times New Roman"/>
          <w:b/>
          <w:sz w:val="24"/>
          <w:szCs w:val="24"/>
        </w:rPr>
      </w:pPr>
      <w:r>
        <w:rPr>
          <w:rFonts w:ascii="Times New Roman" w:eastAsia="Times New Roman" w:hAnsi="Times New Roman"/>
          <w:b/>
          <w:bCs/>
          <w:sz w:val="24"/>
          <w:szCs w:val="24"/>
          <w:lang w:eastAsia="pl-PL"/>
        </w:rPr>
        <w:t>1. Warunki realizacji:</w:t>
      </w:r>
    </w:p>
    <w:p w14:paraId="1AB98463" w14:textId="77777777" w:rsidR="00C917D8" w:rsidRDefault="00C917D8" w:rsidP="00C917D8">
      <w:pPr>
        <w:pStyle w:val="Standard"/>
        <w:numPr>
          <w:ilvl w:val="0"/>
          <w:numId w:val="4"/>
        </w:numPr>
        <w:tabs>
          <w:tab w:val="left" w:pos="709"/>
        </w:tabs>
        <w:spacing w:after="0"/>
        <w:ind w:left="567" w:hanging="283"/>
        <w:jc w:val="both"/>
        <w:rPr>
          <w:rFonts w:ascii="Times New Roman" w:hAnsi="Times New Roman"/>
          <w:sz w:val="24"/>
          <w:szCs w:val="24"/>
        </w:rPr>
      </w:pPr>
      <w:r>
        <w:rPr>
          <w:rFonts w:ascii="Times New Roman" w:hAnsi="Times New Roman"/>
          <w:bCs/>
          <w:sz w:val="24"/>
          <w:szCs w:val="24"/>
        </w:rPr>
        <w:t>Program musi być realizowany we wszystkich województwach,</w:t>
      </w:r>
      <w:r>
        <w:rPr>
          <w:rFonts w:ascii="Times New Roman" w:hAnsi="Times New Roman"/>
          <w:sz w:val="24"/>
          <w:szCs w:val="24"/>
        </w:rPr>
        <w:t xml:space="preserve"> </w:t>
      </w:r>
    </w:p>
    <w:p w14:paraId="5A189D49" w14:textId="35C1800C" w:rsidR="00C917D8" w:rsidRDefault="00C917D8" w:rsidP="00C917D8">
      <w:pPr>
        <w:pStyle w:val="Standard"/>
        <w:numPr>
          <w:ilvl w:val="0"/>
          <w:numId w:val="4"/>
        </w:numPr>
        <w:tabs>
          <w:tab w:val="left" w:pos="851"/>
        </w:tabs>
        <w:spacing w:after="0"/>
        <w:ind w:left="567" w:hanging="283"/>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Program</w:t>
      </w:r>
      <w:r>
        <w:rPr>
          <w:rFonts w:ascii="Times New Roman" w:eastAsia="Times New Roman" w:hAnsi="Times New Roman"/>
          <w:b/>
          <w:sz w:val="24"/>
          <w:szCs w:val="24"/>
          <w:lang w:eastAsia="pl-PL"/>
        </w:rPr>
        <w:t xml:space="preserve"> </w:t>
      </w:r>
      <w:r>
        <w:rPr>
          <w:rFonts w:ascii="Times New Roman" w:eastAsia="Times New Roman" w:hAnsi="Times New Roman"/>
          <w:sz w:val="24"/>
          <w:szCs w:val="24"/>
          <w:lang w:eastAsia="pl-PL"/>
        </w:rPr>
        <w:t xml:space="preserve">może być realizowany wyłącznie w okresie od </w:t>
      </w:r>
      <w:r w:rsidR="007F4E66">
        <w:rPr>
          <w:rFonts w:ascii="Times New Roman" w:eastAsia="Times New Roman" w:hAnsi="Times New Roman"/>
          <w:b/>
          <w:sz w:val="24"/>
          <w:szCs w:val="24"/>
          <w:lang w:eastAsia="pl-PL"/>
        </w:rPr>
        <w:t>1 stycznia</w:t>
      </w:r>
      <w:r>
        <w:rPr>
          <w:rFonts w:ascii="Times New Roman" w:eastAsia="Times New Roman" w:hAnsi="Times New Roman"/>
          <w:sz w:val="24"/>
          <w:szCs w:val="24"/>
          <w:lang w:eastAsia="pl-PL"/>
        </w:rPr>
        <w:t xml:space="preserve"> do </w:t>
      </w:r>
      <w:r>
        <w:rPr>
          <w:rFonts w:ascii="Times New Roman" w:eastAsia="Times New Roman" w:hAnsi="Times New Roman"/>
          <w:b/>
          <w:sz w:val="24"/>
          <w:szCs w:val="24"/>
          <w:lang w:eastAsia="pl-PL"/>
        </w:rPr>
        <w:t>31 grudnia 202</w:t>
      </w:r>
      <w:r w:rsidR="00137250">
        <w:rPr>
          <w:rFonts w:ascii="Times New Roman" w:eastAsia="Times New Roman" w:hAnsi="Times New Roman"/>
          <w:b/>
          <w:sz w:val="24"/>
          <w:szCs w:val="24"/>
          <w:lang w:eastAsia="pl-PL"/>
        </w:rPr>
        <w:t>4</w:t>
      </w:r>
      <w:r>
        <w:rPr>
          <w:rFonts w:ascii="Times New Roman" w:eastAsia="Times New Roman" w:hAnsi="Times New Roman"/>
          <w:b/>
          <w:sz w:val="24"/>
          <w:szCs w:val="24"/>
          <w:lang w:eastAsia="pl-PL"/>
        </w:rPr>
        <w:t xml:space="preserve"> roku</w:t>
      </w:r>
      <w:r>
        <w:rPr>
          <w:rFonts w:ascii="Times New Roman" w:eastAsia="Times New Roman" w:hAnsi="Times New Roman"/>
          <w:sz w:val="24"/>
          <w:szCs w:val="24"/>
          <w:lang w:eastAsia="pl-PL"/>
        </w:rPr>
        <w:t>,</w:t>
      </w:r>
    </w:p>
    <w:p w14:paraId="7D56D2C1" w14:textId="77777777" w:rsidR="00C917D8" w:rsidRDefault="00C917D8" w:rsidP="00C917D8">
      <w:pPr>
        <w:pStyle w:val="Standard"/>
        <w:numPr>
          <w:ilvl w:val="0"/>
          <w:numId w:val="4"/>
        </w:numPr>
        <w:tabs>
          <w:tab w:val="left" w:pos="851"/>
        </w:tabs>
        <w:spacing w:after="0"/>
        <w:ind w:left="567" w:hanging="283"/>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Program skierowany jest do dzieci i młodzieży do 13 roku życia, </w:t>
      </w:r>
    </w:p>
    <w:p w14:paraId="06E04322" w14:textId="77777777" w:rsidR="00C917D8" w:rsidRDefault="00C917D8" w:rsidP="00C917D8">
      <w:pPr>
        <w:pStyle w:val="Standard"/>
        <w:numPr>
          <w:ilvl w:val="0"/>
          <w:numId w:val="4"/>
        </w:numPr>
        <w:tabs>
          <w:tab w:val="left" w:pos="851"/>
        </w:tabs>
        <w:spacing w:after="0"/>
        <w:ind w:left="567" w:hanging="283"/>
        <w:jc w:val="both"/>
        <w:rPr>
          <w:rFonts w:ascii="Times New Roman" w:eastAsia="Times New Roman" w:hAnsi="Times New Roman"/>
          <w:sz w:val="24"/>
          <w:szCs w:val="24"/>
          <w:lang w:eastAsia="pl-PL"/>
        </w:rPr>
      </w:pPr>
      <w:r>
        <w:rPr>
          <w:rFonts w:ascii="Times New Roman" w:hAnsi="Times New Roman"/>
          <w:sz w:val="24"/>
          <w:szCs w:val="24"/>
        </w:rPr>
        <w:t>wnioskodawca aplikujący w naborze musi przedstawić kompleksową koncepcję realizacji Programu zawierającą w szczególności:</w:t>
      </w:r>
    </w:p>
    <w:p w14:paraId="647C1D21" w14:textId="77777777" w:rsidR="00C917D8" w:rsidRDefault="00C917D8" w:rsidP="00C917D8">
      <w:pPr>
        <w:pStyle w:val="Akapitzlist"/>
        <w:numPr>
          <w:ilvl w:val="0"/>
          <w:numId w:val="5"/>
        </w:numPr>
        <w:jc w:val="both"/>
        <w:rPr>
          <w:rFonts w:ascii="Times New Roman" w:hAnsi="Times New Roman"/>
          <w:sz w:val="24"/>
          <w:szCs w:val="24"/>
        </w:rPr>
      </w:pPr>
      <w:r>
        <w:rPr>
          <w:rFonts w:ascii="Times New Roman" w:hAnsi="Times New Roman"/>
          <w:sz w:val="24"/>
          <w:szCs w:val="24"/>
        </w:rPr>
        <w:t>opis i uzasadnienie wpływu proponowanej koncepcji realizacji Programu na sytuację dzieci i młodzieży szkolnej (w kontekście szeroko rozumianej edukacji piłkarskiej) – na podstawie badań, publikacji lub innych,</w:t>
      </w:r>
    </w:p>
    <w:p w14:paraId="08767A85" w14:textId="77777777" w:rsidR="00C917D8" w:rsidRDefault="00C917D8" w:rsidP="00C917D8">
      <w:pPr>
        <w:pStyle w:val="Akapitzlist"/>
        <w:numPr>
          <w:ilvl w:val="0"/>
          <w:numId w:val="5"/>
        </w:numPr>
        <w:jc w:val="both"/>
        <w:rPr>
          <w:rFonts w:ascii="Times New Roman" w:hAnsi="Times New Roman"/>
          <w:sz w:val="24"/>
          <w:szCs w:val="24"/>
        </w:rPr>
      </w:pPr>
      <w:r>
        <w:rPr>
          <w:rFonts w:ascii="Times New Roman" w:hAnsi="Times New Roman"/>
          <w:sz w:val="24"/>
          <w:szCs w:val="24"/>
        </w:rPr>
        <w:t>zakres terytorialny Programu – realizacja w 16 województwach,</w:t>
      </w:r>
    </w:p>
    <w:p w14:paraId="4446F9A3" w14:textId="77777777" w:rsidR="00C917D8" w:rsidRDefault="00C917D8" w:rsidP="00C917D8">
      <w:pPr>
        <w:pStyle w:val="Akapitzlist"/>
        <w:numPr>
          <w:ilvl w:val="0"/>
          <w:numId w:val="5"/>
        </w:numPr>
        <w:jc w:val="both"/>
        <w:rPr>
          <w:rFonts w:ascii="Times New Roman" w:hAnsi="Times New Roman"/>
          <w:sz w:val="24"/>
          <w:szCs w:val="24"/>
        </w:rPr>
      </w:pPr>
      <w:r>
        <w:rPr>
          <w:rFonts w:ascii="Times New Roman" w:hAnsi="Times New Roman"/>
          <w:sz w:val="24"/>
          <w:szCs w:val="24"/>
        </w:rPr>
        <w:t>szczegółowo opisany mechanizm realizacyjny w zakresie:</w:t>
      </w:r>
    </w:p>
    <w:p w14:paraId="71E3BA54" w14:textId="77777777" w:rsidR="00C917D8" w:rsidRDefault="00C917D8" w:rsidP="00C917D8">
      <w:pPr>
        <w:pStyle w:val="Akapitzlist"/>
        <w:numPr>
          <w:ilvl w:val="0"/>
          <w:numId w:val="6"/>
        </w:numPr>
        <w:ind w:left="993" w:hanging="284"/>
        <w:jc w:val="both"/>
        <w:rPr>
          <w:rFonts w:ascii="Times New Roman" w:hAnsi="Times New Roman"/>
          <w:sz w:val="24"/>
          <w:szCs w:val="24"/>
        </w:rPr>
      </w:pPr>
      <w:r>
        <w:rPr>
          <w:rFonts w:ascii="Times New Roman" w:hAnsi="Times New Roman"/>
          <w:sz w:val="24"/>
          <w:szCs w:val="24"/>
        </w:rPr>
        <w:t>działań przygotowawczych,</w:t>
      </w:r>
    </w:p>
    <w:p w14:paraId="487019BB" w14:textId="77777777" w:rsidR="00C917D8" w:rsidRDefault="00C917D8" w:rsidP="00C917D8">
      <w:pPr>
        <w:pStyle w:val="Akapitzlist"/>
        <w:numPr>
          <w:ilvl w:val="0"/>
          <w:numId w:val="6"/>
        </w:numPr>
        <w:ind w:left="993" w:hanging="284"/>
        <w:jc w:val="both"/>
        <w:rPr>
          <w:rFonts w:ascii="Times New Roman" w:hAnsi="Times New Roman"/>
          <w:sz w:val="24"/>
          <w:szCs w:val="24"/>
        </w:rPr>
      </w:pPr>
      <w:r>
        <w:rPr>
          <w:rFonts w:ascii="Times New Roman" w:hAnsi="Times New Roman"/>
          <w:sz w:val="24"/>
          <w:szCs w:val="24"/>
        </w:rPr>
        <w:t>działań rekrutacyjnych (stworzenie sieci szkółek piłkarskich),</w:t>
      </w:r>
    </w:p>
    <w:p w14:paraId="0F980675" w14:textId="77777777" w:rsidR="00C917D8" w:rsidRDefault="00C917D8" w:rsidP="00C917D8">
      <w:pPr>
        <w:pStyle w:val="Akapitzlist"/>
        <w:numPr>
          <w:ilvl w:val="0"/>
          <w:numId w:val="6"/>
        </w:numPr>
        <w:ind w:left="993" w:hanging="284"/>
        <w:jc w:val="both"/>
        <w:rPr>
          <w:rFonts w:ascii="Times New Roman" w:hAnsi="Times New Roman"/>
          <w:sz w:val="24"/>
          <w:szCs w:val="24"/>
        </w:rPr>
      </w:pPr>
      <w:r>
        <w:rPr>
          <w:rFonts w:ascii="Times New Roman" w:hAnsi="Times New Roman"/>
          <w:sz w:val="24"/>
          <w:szCs w:val="24"/>
        </w:rPr>
        <w:t>schematu i wymogów dotyczących nadawania stopni certyfikacji,</w:t>
      </w:r>
    </w:p>
    <w:p w14:paraId="563C8314" w14:textId="77777777" w:rsidR="00C917D8" w:rsidRDefault="00C917D8" w:rsidP="00C917D8">
      <w:pPr>
        <w:pStyle w:val="Akapitzlist"/>
        <w:numPr>
          <w:ilvl w:val="0"/>
          <w:numId w:val="6"/>
        </w:numPr>
        <w:ind w:left="993" w:hanging="284"/>
        <w:jc w:val="both"/>
        <w:rPr>
          <w:rFonts w:ascii="Times New Roman" w:hAnsi="Times New Roman"/>
          <w:sz w:val="24"/>
          <w:szCs w:val="24"/>
        </w:rPr>
      </w:pPr>
      <w:r>
        <w:rPr>
          <w:rFonts w:ascii="Times New Roman" w:hAnsi="Times New Roman"/>
          <w:sz w:val="24"/>
          <w:szCs w:val="24"/>
        </w:rPr>
        <w:t>finansowania - z przedstawieniem wszystkich planowanych kosztów, w tym</w:t>
      </w:r>
    </w:p>
    <w:p w14:paraId="6A7D8887" w14:textId="77777777" w:rsidR="00C917D8" w:rsidRDefault="00C917D8" w:rsidP="00C917D8">
      <w:pPr>
        <w:pStyle w:val="Akapitzlist"/>
        <w:ind w:left="993"/>
        <w:jc w:val="both"/>
        <w:rPr>
          <w:rFonts w:ascii="Times New Roman" w:hAnsi="Times New Roman"/>
          <w:sz w:val="24"/>
          <w:szCs w:val="24"/>
        </w:rPr>
      </w:pPr>
      <w:r>
        <w:rPr>
          <w:rFonts w:ascii="Times New Roman" w:hAnsi="Times New Roman"/>
          <w:sz w:val="24"/>
          <w:szCs w:val="24"/>
        </w:rPr>
        <w:t xml:space="preserve">maksymalnej </w:t>
      </w:r>
      <w:bookmarkStart w:id="3" w:name="_Hlk94607496"/>
      <w:r>
        <w:rPr>
          <w:rFonts w:ascii="Times New Roman" w:hAnsi="Times New Roman"/>
          <w:sz w:val="24"/>
          <w:szCs w:val="24"/>
        </w:rPr>
        <w:t>zunifikowanej kwoty dofinansowania przyporządkowanej dla jednej drużyny w szkółce (w przypadku certyfikatu brązowego, srebrnego, złotego) oraz klubu/szkółki (w przypadku certyfikatu zielonego) na czterech poziomach jakościowych certyfikacji</w:t>
      </w:r>
      <w:bookmarkEnd w:id="3"/>
      <w:r>
        <w:rPr>
          <w:rFonts w:ascii="Times New Roman" w:hAnsi="Times New Roman"/>
          <w:sz w:val="24"/>
          <w:szCs w:val="24"/>
        </w:rPr>
        <w:t xml:space="preserve">, przy czym rekomendowane jest, aby ww. kwoty nie przekroczyły wartości: </w:t>
      </w:r>
    </w:p>
    <w:p w14:paraId="6CEBA351" w14:textId="77777777" w:rsidR="00C917D8" w:rsidRDefault="00C917D8" w:rsidP="00C917D8">
      <w:pPr>
        <w:pStyle w:val="Akapitzlist"/>
        <w:ind w:left="993"/>
        <w:jc w:val="both"/>
        <w:rPr>
          <w:rFonts w:ascii="Times New Roman" w:hAnsi="Times New Roman"/>
          <w:sz w:val="24"/>
          <w:szCs w:val="24"/>
        </w:rPr>
      </w:pPr>
      <w:bookmarkStart w:id="4" w:name="_Hlk58417040"/>
      <w:r>
        <w:rPr>
          <w:rFonts w:ascii="Times New Roman" w:hAnsi="Times New Roman"/>
          <w:sz w:val="24"/>
          <w:szCs w:val="24"/>
        </w:rPr>
        <w:t>- 10 000 zł na najniższym poziomie certyfikacji (zielonym),</w:t>
      </w:r>
    </w:p>
    <w:p w14:paraId="26E5596E" w14:textId="77777777" w:rsidR="00C917D8" w:rsidRDefault="00C917D8" w:rsidP="00C917D8">
      <w:pPr>
        <w:pStyle w:val="Akapitzlist"/>
        <w:ind w:left="993"/>
        <w:jc w:val="both"/>
        <w:rPr>
          <w:rFonts w:ascii="Times New Roman" w:hAnsi="Times New Roman"/>
          <w:sz w:val="24"/>
          <w:szCs w:val="24"/>
        </w:rPr>
      </w:pPr>
      <w:r>
        <w:rPr>
          <w:rFonts w:ascii="Times New Roman" w:hAnsi="Times New Roman"/>
          <w:sz w:val="24"/>
          <w:szCs w:val="24"/>
        </w:rPr>
        <w:t>- 7 000 zł na średnim poziomie certyfikacji</w:t>
      </w:r>
      <w:bookmarkEnd w:id="4"/>
      <w:r>
        <w:rPr>
          <w:rFonts w:ascii="Times New Roman" w:hAnsi="Times New Roman"/>
          <w:sz w:val="24"/>
          <w:szCs w:val="24"/>
        </w:rPr>
        <w:t xml:space="preserve"> (brązowym),</w:t>
      </w:r>
    </w:p>
    <w:p w14:paraId="47A4A64E" w14:textId="77777777" w:rsidR="00C917D8" w:rsidRDefault="00C917D8" w:rsidP="00C917D8">
      <w:pPr>
        <w:pStyle w:val="Akapitzlist"/>
        <w:ind w:left="993"/>
        <w:jc w:val="both"/>
        <w:rPr>
          <w:rFonts w:ascii="Times New Roman" w:hAnsi="Times New Roman"/>
          <w:sz w:val="24"/>
          <w:szCs w:val="24"/>
        </w:rPr>
      </w:pPr>
      <w:bookmarkStart w:id="5" w:name="_Hlk58417189"/>
      <w:r>
        <w:rPr>
          <w:rFonts w:ascii="Times New Roman" w:hAnsi="Times New Roman"/>
          <w:sz w:val="24"/>
          <w:szCs w:val="24"/>
        </w:rPr>
        <w:t>- 14 000 zł na wysokim poziomie certyfikacji (srebrnym),</w:t>
      </w:r>
    </w:p>
    <w:bookmarkEnd w:id="5"/>
    <w:p w14:paraId="128CD3E8" w14:textId="77777777" w:rsidR="00C917D8" w:rsidRDefault="00C917D8" w:rsidP="00C917D8">
      <w:pPr>
        <w:pStyle w:val="Akapitzlist"/>
        <w:ind w:left="993"/>
        <w:jc w:val="both"/>
        <w:rPr>
          <w:rFonts w:ascii="Times New Roman" w:hAnsi="Times New Roman"/>
          <w:sz w:val="24"/>
          <w:szCs w:val="24"/>
        </w:rPr>
      </w:pPr>
      <w:r>
        <w:rPr>
          <w:rFonts w:ascii="Times New Roman" w:hAnsi="Times New Roman"/>
          <w:sz w:val="24"/>
          <w:szCs w:val="24"/>
        </w:rPr>
        <w:t>- 20 000 zł na najwyższym poziomie certyfikacji (złotym),</w:t>
      </w:r>
    </w:p>
    <w:p w14:paraId="3FAA2F64" w14:textId="77777777" w:rsidR="00C917D8" w:rsidRDefault="00C917D8" w:rsidP="00C917D8">
      <w:pPr>
        <w:pStyle w:val="Akapitzlist"/>
        <w:numPr>
          <w:ilvl w:val="0"/>
          <w:numId w:val="6"/>
        </w:numPr>
        <w:ind w:left="993" w:hanging="284"/>
        <w:jc w:val="both"/>
        <w:rPr>
          <w:rFonts w:ascii="Times New Roman" w:hAnsi="Times New Roman"/>
          <w:sz w:val="24"/>
          <w:szCs w:val="24"/>
        </w:rPr>
      </w:pPr>
      <w:r>
        <w:rPr>
          <w:rFonts w:ascii="Times New Roman" w:hAnsi="Times New Roman"/>
          <w:sz w:val="24"/>
          <w:szCs w:val="24"/>
        </w:rPr>
        <w:t>kontroli i monitoringu,</w:t>
      </w:r>
    </w:p>
    <w:p w14:paraId="7EE8ED6F" w14:textId="77777777" w:rsidR="00C917D8" w:rsidRDefault="00C917D8" w:rsidP="00C917D8">
      <w:pPr>
        <w:pStyle w:val="Akapitzlist"/>
        <w:numPr>
          <w:ilvl w:val="0"/>
          <w:numId w:val="6"/>
        </w:numPr>
        <w:ind w:left="993" w:hanging="284"/>
        <w:jc w:val="both"/>
        <w:rPr>
          <w:rFonts w:ascii="Times New Roman" w:hAnsi="Times New Roman"/>
          <w:sz w:val="24"/>
          <w:szCs w:val="24"/>
        </w:rPr>
      </w:pPr>
      <w:r>
        <w:rPr>
          <w:rFonts w:ascii="Times New Roman" w:hAnsi="Times New Roman"/>
          <w:sz w:val="24"/>
          <w:szCs w:val="24"/>
        </w:rPr>
        <w:t>współpracy ze szkółkami piłkarskimi i innymi interesariuszami Programu,</w:t>
      </w:r>
    </w:p>
    <w:p w14:paraId="48E9C0EC" w14:textId="77777777" w:rsidR="00C917D8" w:rsidRDefault="00C917D8" w:rsidP="00C917D8">
      <w:pPr>
        <w:pStyle w:val="Akapitzlist"/>
        <w:numPr>
          <w:ilvl w:val="0"/>
          <w:numId w:val="6"/>
        </w:numPr>
        <w:ind w:left="993" w:hanging="284"/>
        <w:jc w:val="both"/>
        <w:rPr>
          <w:rFonts w:ascii="Times New Roman" w:hAnsi="Times New Roman"/>
          <w:sz w:val="24"/>
          <w:szCs w:val="24"/>
        </w:rPr>
      </w:pPr>
      <w:r>
        <w:rPr>
          <w:rFonts w:ascii="Times New Roman" w:hAnsi="Times New Roman"/>
          <w:sz w:val="24"/>
          <w:szCs w:val="24"/>
        </w:rPr>
        <w:t>narzędzi informatycznych do obsługi projektu (system informatyczny),</w:t>
      </w:r>
    </w:p>
    <w:p w14:paraId="4A9AF27A" w14:textId="77777777" w:rsidR="00C917D8" w:rsidRDefault="00C917D8" w:rsidP="00C917D8">
      <w:pPr>
        <w:pStyle w:val="Akapitzlist"/>
        <w:numPr>
          <w:ilvl w:val="0"/>
          <w:numId w:val="6"/>
        </w:numPr>
        <w:ind w:left="993" w:hanging="284"/>
        <w:jc w:val="both"/>
        <w:rPr>
          <w:rFonts w:ascii="Times New Roman" w:hAnsi="Times New Roman"/>
          <w:sz w:val="24"/>
          <w:szCs w:val="24"/>
        </w:rPr>
      </w:pPr>
      <w:r>
        <w:rPr>
          <w:rFonts w:ascii="Times New Roman" w:hAnsi="Times New Roman"/>
          <w:sz w:val="24"/>
          <w:szCs w:val="24"/>
        </w:rPr>
        <w:t>ewaluacji,</w:t>
      </w:r>
    </w:p>
    <w:p w14:paraId="35551CDF" w14:textId="77777777" w:rsidR="00C917D8" w:rsidRDefault="00C917D8" w:rsidP="00C917D8">
      <w:pPr>
        <w:pStyle w:val="Akapitzlist"/>
        <w:numPr>
          <w:ilvl w:val="0"/>
          <w:numId w:val="6"/>
        </w:numPr>
        <w:ind w:left="993" w:hanging="284"/>
        <w:jc w:val="both"/>
        <w:rPr>
          <w:rFonts w:ascii="Times New Roman" w:hAnsi="Times New Roman"/>
          <w:sz w:val="24"/>
          <w:szCs w:val="24"/>
        </w:rPr>
      </w:pPr>
      <w:r>
        <w:rPr>
          <w:rFonts w:ascii="Times New Roman" w:hAnsi="Times New Roman"/>
          <w:sz w:val="24"/>
          <w:szCs w:val="24"/>
        </w:rPr>
        <w:t>promocji,</w:t>
      </w:r>
    </w:p>
    <w:p w14:paraId="1D4155BB" w14:textId="77777777" w:rsidR="00C917D8" w:rsidRDefault="00C917D8" w:rsidP="00C917D8">
      <w:pPr>
        <w:pStyle w:val="Akapitzlist"/>
        <w:numPr>
          <w:ilvl w:val="0"/>
          <w:numId w:val="6"/>
        </w:numPr>
        <w:ind w:left="993" w:hanging="284"/>
        <w:jc w:val="both"/>
        <w:rPr>
          <w:rFonts w:ascii="Times New Roman" w:hAnsi="Times New Roman"/>
          <w:sz w:val="24"/>
          <w:szCs w:val="24"/>
        </w:rPr>
      </w:pPr>
      <w:r>
        <w:rPr>
          <w:rFonts w:ascii="Times New Roman" w:hAnsi="Times New Roman"/>
          <w:sz w:val="24"/>
          <w:szCs w:val="24"/>
        </w:rPr>
        <w:t>zakładanych rezultatów realizacji zadania.</w:t>
      </w:r>
    </w:p>
    <w:p w14:paraId="6E829BAE" w14:textId="77777777" w:rsidR="00C917D8" w:rsidRDefault="00C917D8" w:rsidP="00C917D8">
      <w:pPr>
        <w:pStyle w:val="Akapitzlist"/>
        <w:numPr>
          <w:ilvl w:val="0"/>
          <w:numId w:val="5"/>
        </w:numPr>
        <w:jc w:val="both"/>
        <w:rPr>
          <w:rFonts w:ascii="Times New Roman" w:hAnsi="Times New Roman"/>
          <w:sz w:val="24"/>
          <w:szCs w:val="24"/>
        </w:rPr>
      </w:pPr>
      <w:r>
        <w:rPr>
          <w:rFonts w:ascii="Times New Roman" w:hAnsi="Times New Roman"/>
          <w:sz w:val="24"/>
          <w:szCs w:val="24"/>
        </w:rPr>
        <w:t>opisaną perspektywę realizacyjną do roku 202</w:t>
      </w:r>
      <w:r w:rsidR="00E70BE4">
        <w:rPr>
          <w:rFonts w:ascii="Times New Roman" w:hAnsi="Times New Roman"/>
          <w:sz w:val="24"/>
          <w:szCs w:val="24"/>
        </w:rPr>
        <w:t>4</w:t>
      </w:r>
      <w:r>
        <w:rPr>
          <w:rFonts w:ascii="Times New Roman" w:hAnsi="Times New Roman"/>
          <w:sz w:val="24"/>
          <w:szCs w:val="24"/>
        </w:rPr>
        <w:t xml:space="preserve">, </w:t>
      </w:r>
    </w:p>
    <w:p w14:paraId="239B5D9F" w14:textId="77777777" w:rsidR="00C917D8" w:rsidRPr="001B7A9B" w:rsidRDefault="00C917D8" w:rsidP="00C917D8">
      <w:pPr>
        <w:pStyle w:val="Akapitzlist"/>
        <w:numPr>
          <w:ilvl w:val="0"/>
          <w:numId w:val="4"/>
        </w:numPr>
        <w:ind w:left="709" w:hanging="425"/>
        <w:jc w:val="both"/>
        <w:rPr>
          <w:rFonts w:ascii="Times New Roman" w:hAnsi="Times New Roman"/>
          <w:sz w:val="24"/>
          <w:szCs w:val="24"/>
        </w:rPr>
      </w:pPr>
      <w:r>
        <w:rPr>
          <w:rFonts w:ascii="Times New Roman" w:hAnsi="Times New Roman"/>
          <w:sz w:val="24"/>
          <w:szCs w:val="24"/>
        </w:rPr>
        <w:t>w zależności od przedstawionej przez podmiot koncepcji Programu, możliwe jest przeniesienie przez realizującego zadanie określonych w koncepcji zadań realizującego na osoby trzecie realizujące zadania na poziomie wojewódzkim/regionalnym,</w:t>
      </w:r>
    </w:p>
    <w:p w14:paraId="1A635689" w14:textId="77777777" w:rsidR="00C917D8" w:rsidRDefault="00C917D8" w:rsidP="00C917D8">
      <w:pPr>
        <w:pStyle w:val="Akapitzlist"/>
        <w:numPr>
          <w:ilvl w:val="0"/>
          <w:numId w:val="7"/>
        </w:numPr>
        <w:tabs>
          <w:tab w:val="left" w:pos="284"/>
        </w:tabs>
        <w:spacing w:after="120"/>
        <w:ind w:hanging="720"/>
        <w:jc w:val="both"/>
        <w:rPr>
          <w:rFonts w:ascii="Times New Roman" w:hAnsi="Times New Roman"/>
          <w:b/>
          <w:bCs/>
          <w:sz w:val="24"/>
          <w:szCs w:val="24"/>
        </w:rPr>
      </w:pPr>
      <w:r>
        <w:rPr>
          <w:rFonts w:ascii="Times New Roman" w:hAnsi="Times New Roman"/>
          <w:b/>
          <w:bCs/>
          <w:sz w:val="24"/>
          <w:szCs w:val="24"/>
        </w:rPr>
        <w:t>Do zadań podmiotu realizującego zadanie należeć będzie:</w:t>
      </w:r>
    </w:p>
    <w:p w14:paraId="6FFB7AF7" w14:textId="77777777" w:rsidR="00C917D8" w:rsidRDefault="00C917D8" w:rsidP="00C917D8">
      <w:pPr>
        <w:pStyle w:val="Akapitzlist"/>
        <w:numPr>
          <w:ilvl w:val="0"/>
          <w:numId w:val="8"/>
        </w:numPr>
        <w:tabs>
          <w:tab w:val="left" w:pos="284"/>
        </w:tabs>
        <w:ind w:hanging="1080"/>
        <w:jc w:val="both"/>
        <w:rPr>
          <w:rFonts w:ascii="Times New Roman" w:hAnsi="Times New Roman"/>
          <w:bCs/>
          <w:sz w:val="24"/>
          <w:szCs w:val="24"/>
        </w:rPr>
      </w:pPr>
      <w:r>
        <w:rPr>
          <w:rFonts w:ascii="Times New Roman" w:hAnsi="Times New Roman"/>
          <w:bCs/>
          <w:sz w:val="24"/>
          <w:szCs w:val="24"/>
        </w:rPr>
        <w:t>wdrożenie i realizacja kompleksowej koncepcji Programu przedstawionej we wniosku,</w:t>
      </w:r>
    </w:p>
    <w:p w14:paraId="1DA95496" w14:textId="5B5A11D1" w:rsidR="00C917D8" w:rsidRDefault="00C917D8" w:rsidP="00C917D8">
      <w:pPr>
        <w:pStyle w:val="Akapitzlist"/>
        <w:numPr>
          <w:ilvl w:val="0"/>
          <w:numId w:val="8"/>
        </w:numPr>
        <w:tabs>
          <w:tab w:val="left" w:pos="284"/>
        </w:tabs>
        <w:ind w:left="284" w:hanging="284"/>
        <w:jc w:val="both"/>
        <w:rPr>
          <w:rFonts w:ascii="Times New Roman" w:hAnsi="Times New Roman"/>
          <w:bCs/>
          <w:sz w:val="24"/>
          <w:szCs w:val="24"/>
        </w:rPr>
      </w:pPr>
      <w:r>
        <w:rPr>
          <w:rFonts w:ascii="Times New Roman" w:hAnsi="Times New Roman"/>
          <w:bCs/>
          <w:sz w:val="24"/>
          <w:szCs w:val="24"/>
        </w:rPr>
        <w:lastRenderedPageBreak/>
        <w:t xml:space="preserve">opracowanie i implementacja narzędzia informatycznego umożliwiającego uczestnikom funkcjonowanie w </w:t>
      </w:r>
      <w:r w:rsidR="00AB70A1">
        <w:rPr>
          <w:rFonts w:ascii="Times New Roman" w:hAnsi="Times New Roman"/>
          <w:bCs/>
          <w:sz w:val="24"/>
          <w:szCs w:val="24"/>
        </w:rPr>
        <w:t>P</w:t>
      </w:r>
      <w:r>
        <w:rPr>
          <w:rFonts w:ascii="Times New Roman" w:hAnsi="Times New Roman"/>
          <w:bCs/>
          <w:sz w:val="24"/>
          <w:szCs w:val="24"/>
        </w:rPr>
        <w:t>rogramie (rejestracja, zarządzanie, administrowanie),</w:t>
      </w:r>
    </w:p>
    <w:p w14:paraId="041EC5E7" w14:textId="77777777" w:rsidR="00C917D8" w:rsidRDefault="00C917D8" w:rsidP="00C917D8">
      <w:pPr>
        <w:pStyle w:val="Akapitzlist"/>
        <w:numPr>
          <w:ilvl w:val="0"/>
          <w:numId w:val="8"/>
        </w:numPr>
        <w:tabs>
          <w:tab w:val="left" w:pos="284"/>
        </w:tabs>
        <w:ind w:left="284" w:hanging="284"/>
        <w:jc w:val="both"/>
        <w:rPr>
          <w:rFonts w:ascii="Times New Roman" w:hAnsi="Times New Roman"/>
          <w:bCs/>
          <w:sz w:val="24"/>
          <w:szCs w:val="24"/>
        </w:rPr>
      </w:pPr>
      <w:r>
        <w:rPr>
          <w:rFonts w:ascii="Times New Roman" w:hAnsi="Times New Roman"/>
          <w:bCs/>
          <w:sz w:val="24"/>
          <w:szCs w:val="24"/>
        </w:rPr>
        <w:t>kwalifikacja szkółek piłkarskich do Programu oraz przyznawanie certyfikatów na czterech poziomach jakościowych,</w:t>
      </w:r>
    </w:p>
    <w:p w14:paraId="2B9AE65E" w14:textId="77777777" w:rsidR="00C917D8" w:rsidRDefault="00C917D8" w:rsidP="00C917D8">
      <w:pPr>
        <w:pStyle w:val="Standard"/>
        <w:numPr>
          <w:ilvl w:val="0"/>
          <w:numId w:val="8"/>
        </w:numPr>
        <w:tabs>
          <w:tab w:val="left" w:pos="284"/>
        </w:tabs>
        <w:spacing w:after="0"/>
        <w:ind w:left="284" w:hanging="284"/>
        <w:jc w:val="both"/>
        <w:rPr>
          <w:rFonts w:ascii="Times New Roman" w:eastAsia="Times New Roman" w:hAnsi="Times New Roman"/>
          <w:sz w:val="24"/>
          <w:szCs w:val="24"/>
          <w:lang w:val="x-none" w:eastAsia="pl-PL"/>
        </w:rPr>
      </w:pPr>
      <w:r>
        <w:rPr>
          <w:rFonts w:ascii="Times New Roman" w:eastAsia="Times New Roman" w:hAnsi="Times New Roman"/>
          <w:sz w:val="24"/>
          <w:szCs w:val="24"/>
          <w:lang w:eastAsia="pl-PL"/>
        </w:rPr>
        <w:t>opracowanie i przedstawienie szczegółowego</w:t>
      </w:r>
      <w:r>
        <w:rPr>
          <w:rFonts w:ascii="Times New Roman" w:eastAsia="Times New Roman" w:hAnsi="Times New Roman"/>
          <w:sz w:val="24"/>
          <w:szCs w:val="24"/>
          <w:lang w:val="x-none" w:eastAsia="pl-PL"/>
        </w:rPr>
        <w:t xml:space="preserve"> zakres</w:t>
      </w:r>
      <w:r>
        <w:rPr>
          <w:rFonts w:ascii="Times New Roman" w:eastAsia="Times New Roman" w:hAnsi="Times New Roman"/>
          <w:sz w:val="24"/>
          <w:szCs w:val="24"/>
          <w:lang w:eastAsia="pl-PL"/>
        </w:rPr>
        <w:t>u</w:t>
      </w:r>
      <w:r>
        <w:rPr>
          <w:rFonts w:ascii="Times New Roman" w:eastAsia="Times New Roman" w:hAnsi="Times New Roman"/>
          <w:sz w:val="24"/>
          <w:szCs w:val="24"/>
          <w:lang w:val="x-none" w:eastAsia="pl-PL"/>
        </w:rPr>
        <w:t xml:space="preserve"> obowiązków</w:t>
      </w:r>
      <w:r>
        <w:rPr>
          <w:rFonts w:ascii="Times New Roman" w:eastAsia="Times New Roman" w:hAnsi="Times New Roman"/>
          <w:sz w:val="24"/>
          <w:szCs w:val="24"/>
          <w:lang w:eastAsia="pl-PL"/>
        </w:rPr>
        <w:t xml:space="preserve"> dla osób wymienionych w pkt 5-7,</w:t>
      </w:r>
    </w:p>
    <w:p w14:paraId="70846782" w14:textId="77777777" w:rsidR="00C917D8" w:rsidRDefault="00C917D8" w:rsidP="00C917D8">
      <w:pPr>
        <w:pStyle w:val="Akapitzlist"/>
        <w:numPr>
          <w:ilvl w:val="0"/>
          <w:numId w:val="8"/>
        </w:numPr>
        <w:tabs>
          <w:tab w:val="left" w:pos="284"/>
        </w:tabs>
        <w:ind w:left="284" w:hanging="284"/>
        <w:jc w:val="both"/>
        <w:rPr>
          <w:rFonts w:ascii="Times New Roman" w:hAnsi="Times New Roman"/>
          <w:bCs/>
          <w:sz w:val="24"/>
          <w:szCs w:val="24"/>
        </w:rPr>
      </w:pPr>
      <w:bookmarkStart w:id="6" w:name="_Hlk94608044"/>
      <w:r>
        <w:rPr>
          <w:rFonts w:ascii="Times New Roman" w:hAnsi="Times New Roman"/>
          <w:bCs/>
          <w:sz w:val="24"/>
          <w:szCs w:val="24"/>
        </w:rPr>
        <w:t>dofinansowanie do wynagrodzenia (na podstawie stosownych umów) osób monitorujących (na szczeblu lokalnym i regionalnym) spełniających wymogi opracowane przez wnioskodawcę,</w:t>
      </w:r>
    </w:p>
    <w:bookmarkEnd w:id="6"/>
    <w:p w14:paraId="2283CB62" w14:textId="77777777" w:rsidR="00C917D8" w:rsidRDefault="00C917D8" w:rsidP="00C917D8">
      <w:pPr>
        <w:pStyle w:val="Akapitzlist"/>
        <w:numPr>
          <w:ilvl w:val="0"/>
          <w:numId w:val="8"/>
        </w:numPr>
        <w:tabs>
          <w:tab w:val="left" w:pos="284"/>
        </w:tabs>
        <w:ind w:left="284" w:hanging="284"/>
        <w:jc w:val="both"/>
        <w:rPr>
          <w:rFonts w:ascii="Times New Roman" w:hAnsi="Times New Roman"/>
          <w:bCs/>
          <w:sz w:val="24"/>
          <w:szCs w:val="24"/>
        </w:rPr>
      </w:pPr>
      <w:r>
        <w:rPr>
          <w:rFonts w:ascii="Times New Roman" w:hAnsi="Times New Roman"/>
          <w:bCs/>
          <w:sz w:val="24"/>
          <w:szCs w:val="24"/>
        </w:rPr>
        <w:t>dofinansowanie do wynagrodzenia (na podstawie stosownych umów) osób przeprowadzających w szkółkach wizyty edukacyjne spełniających wymogi opracowane przez wnioskodawcę,</w:t>
      </w:r>
    </w:p>
    <w:p w14:paraId="351E2A78" w14:textId="77777777" w:rsidR="00C917D8" w:rsidRDefault="00C917D8" w:rsidP="00C917D8">
      <w:pPr>
        <w:pStyle w:val="Akapitzlist"/>
        <w:numPr>
          <w:ilvl w:val="0"/>
          <w:numId w:val="8"/>
        </w:numPr>
        <w:tabs>
          <w:tab w:val="left" w:pos="284"/>
        </w:tabs>
        <w:ind w:left="284" w:hanging="284"/>
        <w:jc w:val="both"/>
        <w:rPr>
          <w:rFonts w:ascii="Times New Roman" w:hAnsi="Times New Roman"/>
          <w:bCs/>
          <w:sz w:val="24"/>
          <w:szCs w:val="24"/>
        </w:rPr>
      </w:pPr>
      <w:r>
        <w:rPr>
          <w:rFonts w:ascii="Times New Roman" w:hAnsi="Times New Roman"/>
          <w:bCs/>
          <w:sz w:val="24"/>
          <w:szCs w:val="24"/>
        </w:rPr>
        <w:t>wsparcie wyłonionych szkółek piłkarskich w zakresie dofinansowania do wynagrodzenia trenerów prowadzących zajęcia z dziećmi i młodzieżą,</w:t>
      </w:r>
    </w:p>
    <w:p w14:paraId="61501C74" w14:textId="77777777" w:rsidR="00C917D8" w:rsidRPr="006555F8" w:rsidRDefault="00C917D8" w:rsidP="00C917D8">
      <w:pPr>
        <w:pStyle w:val="Akapitzlist"/>
        <w:numPr>
          <w:ilvl w:val="0"/>
          <w:numId w:val="8"/>
        </w:numPr>
        <w:tabs>
          <w:tab w:val="left" w:pos="284"/>
        </w:tabs>
        <w:ind w:left="284" w:hanging="284"/>
        <w:jc w:val="both"/>
        <w:rPr>
          <w:rFonts w:ascii="Times New Roman" w:hAnsi="Times New Roman"/>
          <w:bCs/>
          <w:sz w:val="24"/>
          <w:szCs w:val="24"/>
        </w:rPr>
      </w:pPr>
      <w:r w:rsidRPr="006555F8">
        <w:rPr>
          <w:rFonts w:ascii="Times New Roman" w:hAnsi="Times New Roman"/>
          <w:bCs/>
          <w:sz w:val="24"/>
          <w:szCs w:val="24"/>
        </w:rPr>
        <w:t>przeprowadzenie szkoleń podnoszących kompetencje osób wymienionych w pkt 5-</w:t>
      </w:r>
      <w:r w:rsidR="006555F8" w:rsidRPr="006555F8">
        <w:rPr>
          <w:rFonts w:ascii="Times New Roman" w:hAnsi="Times New Roman"/>
          <w:bCs/>
          <w:sz w:val="24"/>
          <w:szCs w:val="24"/>
        </w:rPr>
        <w:t>7,</w:t>
      </w:r>
    </w:p>
    <w:p w14:paraId="59606654" w14:textId="77777777" w:rsidR="00C917D8" w:rsidRDefault="00C917D8" w:rsidP="00C917D8">
      <w:pPr>
        <w:pStyle w:val="Akapitzlist"/>
        <w:numPr>
          <w:ilvl w:val="0"/>
          <w:numId w:val="8"/>
        </w:numPr>
        <w:tabs>
          <w:tab w:val="left" w:pos="284"/>
        </w:tabs>
        <w:ind w:left="284" w:hanging="284"/>
        <w:jc w:val="both"/>
        <w:rPr>
          <w:rFonts w:ascii="Times New Roman" w:hAnsi="Times New Roman"/>
          <w:bCs/>
          <w:sz w:val="24"/>
          <w:szCs w:val="24"/>
        </w:rPr>
      </w:pPr>
      <w:r>
        <w:rPr>
          <w:rFonts w:ascii="Times New Roman" w:hAnsi="Times New Roman"/>
          <w:bCs/>
          <w:sz w:val="24"/>
          <w:szCs w:val="24"/>
        </w:rPr>
        <w:t>wsparcie wyłonionych szkółek piłkarskich w zakresie wykorzystania infrastruktury sportowej,</w:t>
      </w:r>
    </w:p>
    <w:p w14:paraId="62429CB3" w14:textId="77777777" w:rsidR="00C917D8" w:rsidRDefault="00C917D8" w:rsidP="00C917D8">
      <w:pPr>
        <w:pStyle w:val="Akapitzlist"/>
        <w:numPr>
          <w:ilvl w:val="0"/>
          <w:numId w:val="8"/>
        </w:numPr>
        <w:tabs>
          <w:tab w:val="left" w:pos="0"/>
        </w:tabs>
        <w:ind w:left="284" w:hanging="426"/>
        <w:jc w:val="both"/>
        <w:rPr>
          <w:rFonts w:ascii="Times New Roman" w:hAnsi="Times New Roman"/>
          <w:bCs/>
          <w:sz w:val="24"/>
          <w:szCs w:val="24"/>
        </w:rPr>
      </w:pPr>
      <w:r>
        <w:rPr>
          <w:rFonts w:ascii="Times New Roman" w:hAnsi="Times New Roman"/>
          <w:bCs/>
          <w:sz w:val="24"/>
          <w:szCs w:val="24"/>
        </w:rPr>
        <w:t>koordynacja, nadzór i kontrola pracy osób wskazanych w pkt 5-</w:t>
      </w:r>
      <w:r>
        <w:rPr>
          <w:rFonts w:ascii="Times New Roman" w:eastAsia="Times New Roman" w:hAnsi="Times New Roman"/>
          <w:bCs/>
          <w:sz w:val="24"/>
          <w:szCs w:val="24"/>
        </w:rPr>
        <w:t>7,</w:t>
      </w:r>
    </w:p>
    <w:p w14:paraId="3082665B" w14:textId="77777777" w:rsidR="00C917D8" w:rsidRDefault="00C917D8" w:rsidP="00C917D8">
      <w:pPr>
        <w:pStyle w:val="Akapitzlist"/>
        <w:numPr>
          <w:ilvl w:val="0"/>
          <w:numId w:val="8"/>
        </w:numPr>
        <w:tabs>
          <w:tab w:val="left" w:pos="0"/>
        </w:tabs>
        <w:ind w:left="284" w:hanging="426"/>
        <w:jc w:val="both"/>
        <w:rPr>
          <w:rFonts w:ascii="Times New Roman" w:hAnsi="Times New Roman"/>
          <w:bCs/>
          <w:sz w:val="24"/>
          <w:szCs w:val="24"/>
        </w:rPr>
      </w:pPr>
      <w:r>
        <w:rPr>
          <w:rFonts w:ascii="Times New Roman" w:hAnsi="Times New Roman"/>
          <w:bCs/>
          <w:sz w:val="24"/>
          <w:szCs w:val="24"/>
        </w:rPr>
        <w:t>przeprowadzenie co najmniej raz w trakcie realizacji zadania wizyt monitorujących/ edukacyjnych we wszystkich szkółkach piłkarskich uczestniczących w Programie,</w:t>
      </w:r>
    </w:p>
    <w:p w14:paraId="159D770B" w14:textId="77777777" w:rsidR="00C917D8" w:rsidRDefault="00C917D8" w:rsidP="00C917D8">
      <w:pPr>
        <w:pStyle w:val="Akapitzlist"/>
        <w:numPr>
          <w:ilvl w:val="0"/>
          <w:numId w:val="8"/>
        </w:numPr>
        <w:tabs>
          <w:tab w:val="left" w:pos="0"/>
        </w:tabs>
        <w:ind w:left="284" w:hanging="426"/>
        <w:jc w:val="both"/>
        <w:rPr>
          <w:rFonts w:ascii="Times New Roman" w:hAnsi="Times New Roman"/>
          <w:bCs/>
          <w:sz w:val="24"/>
          <w:szCs w:val="24"/>
        </w:rPr>
      </w:pPr>
      <w:r>
        <w:rPr>
          <w:rFonts w:ascii="Times New Roman" w:eastAsia="Times New Roman" w:hAnsi="Times New Roman"/>
          <w:bCs/>
          <w:sz w:val="24"/>
          <w:szCs w:val="24"/>
        </w:rPr>
        <w:t>nadzór merytoryczny i finansowy nad realizacją zadania zgodnie z warunkami określonymi w Programie,</w:t>
      </w:r>
    </w:p>
    <w:p w14:paraId="54ECAD7F" w14:textId="77777777" w:rsidR="00C917D8" w:rsidRDefault="00C917D8" w:rsidP="00C917D8">
      <w:pPr>
        <w:pStyle w:val="Akapitzlist"/>
        <w:numPr>
          <w:ilvl w:val="0"/>
          <w:numId w:val="8"/>
        </w:numPr>
        <w:tabs>
          <w:tab w:val="left" w:pos="0"/>
        </w:tabs>
        <w:ind w:left="284" w:hanging="426"/>
        <w:jc w:val="both"/>
        <w:rPr>
          <w:rFonts w:ascii="Times New Roman" w:hAnsi="Times New Roman"/>
          <w:bCs/>
          <w:sz w:val="24"/>
          <w:szCs w:val="24"/>
        </w:rPr>
      </w:pPr>
      <w:r>
        <w:rPr>
          <w:rFonts w:ascii="Times New Roman" w:hAnsi="Times New Roman"/>
          <w:bCs/>
          <w:sz w:val="24"/>
          <w:szCs w:val="24"/>
        </w:rPr>
        <w:t xml:space="preserve">przygotowywanie comiesięcznych (do 20 dnia roboczego każdego miesiąca) raportów sprawozdawczo-ewaluacyjnych z realizacji zadania zawierających prezentację danych rzeczowo-finansowych zgodnie z poniższą tabelą: </w:t>
      </w:r>
    </w:p>
    <w:tbl>
      <w:tblPr>
        <w:tblW w:w="5848" w:type="pct"/>
        <w:tblInd w:w="-781" w:type="dxa"/>
        <w:tblCellMar>
          <w:left w:w="70" w:type="dxa"/>
          <w:right w:w="70" w:type="dxa"/>
        </w:tblCellMar>
        <w:tblLook w:val="04A0" w:firstRow="1" w:lastRow="0" w:firstColumn="1" w:lastColumn="0" w:noHBand="0" w:noVBand="1"/>
      </w:tblPr>
      <w:tblGrid>
        <w:gridCol w:w="1984"/>
        <w:gridCol w:w="571"/>
        <w:gridCol w:w="365"/>
        <w:gridCol w:w="558"/>
        <w:gridCol w:w="655"/>
        <w:gridCol w:w="359"/>
        <w:gridCol w:w="643"/>
        <w:gridCol w:w="448"/>
        <w:gridCol w:w="606"/>
        <w:gridCol w:w="657"/>
        <w:gridCol w:w="802"/>
        <w:gridCol w:w="608"/>
        <w:gridCol w:w="643"/>
        <w:gridCol w:w="1049"/>
        <w:gridCol w:w="663"/>
      </w:tblGrid>
      <w:tr w:rsidR="00C917D8" w14:paraId="6EAF31BA" w14:textId="77777777" w:rsidTr="00C917D8">
        <w:trPr>
          <w:trHeight w:val="225"/>
        </w:trPr>
        <w:tc>
          <w:tcPr>
            <w:tcW w:w="4671" w:type="pct"/>
            <w:gridSpan w:val="14"/>
            <w:tcBorders>
              <w:top w:val="nil"/>
              <w:left w:val="nil"/>
              <w:bottom w:val="single" w:sz="4" w:space="0" w:color="auto"/>
              <w:right w:val="nil"/>
            </w:tcBorders>
            <w:noWrap/>
            <w:vAlign w:val="bottom"/>
          </w:tcPr>
          <w:p w14:paraId="16C8CC70" w14:textId="77777777" w:rsidR="00C917D8" w:rsidRDefault="00C917D8">
            <w:pPr>
              <w:widowControl/>
              <w:suppressAutoHyphens w:val="0"/>
              <w:spacing w:line="256" w:lineRule="auto"/>
              <w:rPr>
                <w:rFonts w:eastAsia="Times New Roman"/>
                <w:b/>
                <w:bCs/>
                <w:kern w:val="0"/>
                <w:sz w:val="16"/>
                <w:szCs w:val="16"/>
                <w:lang w:eastAsia="en-US"/>
              </w:rPr>
            </w:pPr>
          </w:p>
          <w:p w14:paraId="30579C5C" w14:textId="77777777" w:rsidR="00C917D8" w:rsidRDefault="00C917D8">
            <w:pPr>
              <w:widowControl/>
              <w:suppressAutoHyphens w:val="0"/>
              <w:spacing w:line="256" w:lineRule="auto"/>
              <w:jc w:val="center"/>
              <w:rPr>
                <w:rFonts w:ascii="Times New Roman" w:eastAsia="Times New Roman" w:hAnsi="Times New Roman"/>
                <w:b/>
                <w:bCs/>
                <w:kern w:val="0"/>
                <w:sz w:val="22"/>
                <w:szCs w:val="16"/>
                <w:lang w:eastAsia="en-US"/>
              </w:rPr>
            </w:pPr>
            <w:r>
              <w:rPr>
                <w:rFonts w:ascii="Times New Roman" w:eastAsia="Times New Roman" w:hAnsi="Times New Roman"/>
                <w:b/>
                <w:bCs/>
                <w:kern w:val="0"/>
                <w:sz w:val="22"/>
                <w:szCs w:val="16"/>
                <w:lang w:eastAsia="en-US"/>
              </w:rPr>
              <w:t xml:space="preserve">Comiesięczny raport sprawozdawczo-ewaluacyjny z realizacji zadania </w:t>
            </w:r>
          </w:p>
        </w:tc>
        <w:tc>
          <w:tcPr>
            <w:tcW w:w="329" w:type="pct"/>
            <w:tcBorders>
              <w:top w:val="nil"/>
              <w:left w:val="nil"/>
              <w:bottom w:val="single" w:sz="4" w:space="0" w:color="auto"/>
              <w:right w:val="nil"/>
            </w:tcBorders>
          </w:tcPr>
          <w:p w14:paraId="2C164DB0" w14:textId="77777777" w:rsidR="00C917D8" w:rsidRDefault="00C917D8">
            <w:pPr>
              <w:widowControl/>
              <w:suppressAutoHyphens w:val="0"/>
              <w:spacing w:line="256" w:lineRule="auto"/>
              <w:jc w:val="center"/>
              <w:rPr>
                <w:rFonts w:eastAsia="Times New Roman"/>
                <w:b/>
                <w:bCs/>
                <w:kern w:val="0"/>
                <w:sz w:val="16"/>
                <w:szCs w:val="16"/>
                <w:lang w:eastAsia="en-US"/>
              </w:rPr>
            </w:pPr>
          </w:p>
        </w:tc>
      </w:tr>
      <w:tr w:rsidR="00C917D8" w14:paraId="441F1FA2" w14:textId="77777777" w:rsidTr="00C917D8">
        <w:trPr>
          <w:trHeight w:val="450"/>
        </w:trPr>
        <w:tc>
          <w:tcPr>
            <w:tcW w:w="952" w:type="pct"/>
            <w:tcBorders>
              <w:top w:val="nil"/>
              <w:left w:val="single" w:sz="4" w:space="0" w:color="auto"/>
              <w:bottom w:val="single" w:sz="4" w:space="0" w:color="auto"/>
              <w:right w:val="single" w:sz="4" w:space="0" w:color="auto"/>
            </w:tcBorders>
            <w:vAlign w:val="bottom"/>
            <w:hideMark/>
          </w:tcPr>
          <w:p w14:paraId="52138FC6" w14:textId="296A6761" w:rsidR="00C917D8" w:rsidRDefault="007F4E66">
            <w:pPr>
              <w:widowControl/>
              <w:suppressAutoHyphens w:val="0"/>
              <w:spacing w:line="256" w:lineRule="auto"/>
              <w:jc w:val="center"/>
              <w:rPr>
                <w:rFonts w:eastAsia="Times New Roman"/>
                <w:b/>
                <w:bCs/>
                <w:kern w:val="0"/>
                <w:sz w:val="14"/>
                <w:szCs w:val="16"/>
                <w:lang w:eastAsia="en-US"/>
              </w:rPr>
            </w:pPr>
            <w:r>
              <w:rPr>
                <w:rFonts w:eastAsia="Times New Roman"/>
                <w:b/>
                <w:bCs/>
                <w:kern w:val="0"/>
                <w:sz w:val="14"/>
                <w:szCs w:val="16"/>
                <w:lang w:eastAsia="en-US"/>
              </w:rPr>
              <w:t>Rok 202</w:t>
            </w:r>
            <w:r w:rsidR="00B752F4">
              <w:rPr>
                <w:rFonts w:eastAsia="Times New Roman"/>
                <w:b/>
                <w:bCs/>
                <w:kern w:val="0"/>
                <w:sz w:val="14"/>
                <w:szCs w:val="16"/>
                <w:lang w:eastAsia="en-US"/>
              </w:rPr>
              <w:t>4</w:t>
            </w:r>
          </w:p>
        </w:tc>
        <w:tc>
          <w:tcPr>
            <w:tcW w:w="265" w:type="pct"/>
            <w:tcBorders>
              <w:top w:val="nil"/>
              <w:left w:val="nil"/>
              <w:bottom w:val="single" w:sz="4" w:space="0" w:color="auto"/>
              <w:right w:val="single" w:sz="4" w:space="0" w:color="auto"/>
            </w:tcBorders>
            <w:noWrap/>
            <w:vAlign w:val="bottom"/>
            <w:hideMark/>
          </w:tcPr>
          <w:p w14:paraId="537F8BA6" w14:textId="77777777" w:rsidR="00C917D8" w:rsidRDefault="00C917D8">
            <w:pPr>
              <w:widowControl/>
              <w:suppressAutoHyphens w:val="0"/>
              <w:spacing w:line="256" w:lineRule="auto"/>
              <w:rPr>
                <w:rFonts w:eastAsia="Times New Roman"/>
                <w:b/>
                <w:bCs/>
                <w:kern w:val="0"/>
                <w:sz w:val="14"/>
                <w:szCs w:val="16"/>
                <w:lang w:eastAsia="en-US"/>
              </w:rPr>
            </w:pPr>
            <w:r>
              <w:rPr>
                <w:rFonts w:eastAsia="Times New Roman"/>
                <w:b/>
                <w:bCs/>
                <w:kern w:val="0"/>
                <w:sz w:val="14"/>
                <w:szCs w:val="16"/>
                <w:lang w:eastAsia="en-US"/>
              </w:rPr>
              <w:t xml:space="preserve">styczeń </w:t>
            </w:r>
          </w:p>
        </w:tc>
        <w:tc>
          <w:tcPr>
            <w:tcW w:w="169" w:type="pct"/>
            <w:tcBorders>
              <w:top w:val="nil"/>
              <w:left w:val="nil"/>
              <w:bottom w:val="single" w:sz="4" w:space="0" w:color="auto"/>
              <w:right w:val="single" w:sz="4" w:space="0" w:color="auto"/>
            </w:tcBorders>
            <w:noWrap/>
            <w:vAlign w:val="bottom"/>
            <w:hideMark/>
          </w:tcPr>
          <w:p w14:paraId="5F1D4EA6" w14:textId="77777777" w:rsidR="00C917D8" w:rsidRDefault="00C917D8">
            <w:pPr>
              <w:widowControl/>
              <w:suppressAutoHyphens w:val="0"/>
              <w:spacing w:line="256" w:lineRule="auto"/>
              <w:rPr>
                <w:rFonts w:eastAsia="Times New Roman"/>
                <w:b/>
                <w:bCs/>
                <w:kern w:val="0"/>
                <w:sz w:val="14"/>
                <w:szCs w:val="16"/>
                <w:lang w:eastAsia="en-US"/>
              </w:rPr>
            </w:pPr>
            <w:r>
              <w:rPr>
                <w:rFonts w:eastAsia="Times New Roman"/>
                <w:b/>
                <w:bCs/>
                <w:kern w:val="0"/>
                <w:sz w:val="14"/>
                <w:szCs w:val="16"/>
                <w:lang w:eastAsia="en-US"/>
              </w:rPr>
              <w:t>luty</w:t>
            </w:r>
          </w:p>
        </w:tc>
        <w:tc>
          <w:tcPr>
            <w:tcW w:w="259" w:type="pct"/>
            <w:tcBorders>
              <w:top w:val="nil"/>
              <w:left w:val="nil"/>
              <w:bottom w:val="single" w:sz="4" w:space="0" w:color="auto"/>
              <w:right w:val="single" w:sz="4" w:space="0" w:color="auto"/>
            </w:tcBorders>
            <w:noWrap/>
            <w:vAlign w:val="bottom"/>
            <w:hideMark/>
          </w:tcPr>
          <w:p w14:paraId="025F0D00" w14:textId="77777777" w:rsidR="00C917D8" w:rsidRDefault="00C917D8">
            <w:pPr>
              <w:widowControl/>
              <w:suppressAutoHyphens w:val="0"/>
              <w:spacing w:line="256" w:lineRule="auto"/>
              <w:rPr>
                <w:rFonts w:eastAsia="Times New Roman"/>
                <w:b/>
                <w:bCs/>
                <w:kern w:val="0"/>
                <w:sz w:val="14"/>
                <w:szCs w:val="16"/>
                <w:lang w:eastAsia="en-US"/>
              </w:rPr>
            </w:pPr>
            <w:r>
              <w:rPr>
                <w:rFonts w:eastAsia="Times New Roman"/>
                <w:b/>
                <w:bCs/>
                <w:kern w:val="0"/>
                <w:sz w:val="14"/>
                <w:szCs w:val="16"/>
                <w:lang w:eastAsia="en-US"/>
              </w:rPr>
              <w:t>marzec</w:t>
            </w:r>
          </w:p>
        </w:tc>
        <w:tc>
          <w:tcPr>
            <w:tcW w:w="304" w:type="pct"/>
            <w:tcBorders>
              <w:top w:val="nil"/>
              <w:left w:val="nil"/>
              <w:bottom w:val="single" w:sz="4" w:space="0" w:color="auto"/>
              <w:right w:val="single" w:sz="4" w:space="0" w:color="auto"/>
            </w:tcBorders>
            <w:noWrap/>
            <w:vAlign w:val="bottom"/>
            <w:hideMark/>
          </w:tcPr>
          <w:p w14:paraId="1382728C" w14:textId="77777777" w:rsidR="00C917D8" w:rsidRDefault="00C917D8">
            <w:pPr>
              <w:widowControl/>
              <w:suppressAutoHyphens w:val="0"/>
              <w:spacing w:line="256" w:lineRule="auto"/>
              <w:rPr>
                <w:rFonts w:eastAsia="Times New Roman"/>
                <w:b/>
                <w:bCs/>
                <w:kern w:val="0"/>
                <w:sz w:val="14"/>
                <w:szCs w:val="16"/>
                <w:lang w:eastAsia="en-US"/>
              </w:rPr>
            </w:pPr>
            <w:r>
              <w:rPr>
                <w:rFonts w:eastAsia="Times New Roman"/>
                <w:b/>
                <w:bCs/>
                <w:kern w:val="0"/>
                <w:sz w:val="14"/>
                <w:szCs w:val="16"/>
                <w:lang w:eastAsia="en-US"/>
              </w:rPr>
              <w:t>kwiecień</w:t>
            </w:r>
          </w:p>
        </w:tc>
        <w:tc>
          <w:tcPr>
            <w:tcW w:w="167" w:type="pct"/>
            <w:tcBorders>
              <w:top w:val="nil"/>
              <w:left w:val="nil"/>
              <w:bottom w:val="single" w:sz="4" w:space="0" w:color="auto"/>
              <w:right w:val="single" w:sz="4" w:space="0" w:color="auto"/>
            </w:tcBorders>
            <w:noWrap/>
            <w:vAlign w:val="bottom"/>
            <w:hideMark/>
          </w:tcPr>
          <w:p w14:paraId="0E712B86" w14:textId="77777777" w:rsidR="00C917D8" w:rsidRDefault="00C917D8">
            <w:pPr>
              <w:widowControl/>
              <w:suppressAutoHyphens w:val="0"/>
              <w:spacing w:line="256" w:lineRule="auto"/>
              <w:rPr>
                <w:rFonts w:eastAsia="Times New Roman"/>
                <w:b/>
                <w:bCs/>
                <w:kern w:val="0"/>
                <w:sz w:val="14"/>
                <w:szCs w:val="16"/>
                <w:lang w:eastAsia="en-US"/>
              </w:rPr>
            </w:pPr>
            <w:r>
              <w:rPr>
                <w:rFonts w:eastAsia="Times New Roman"/>
                <w:b/>
                <w:bCs/>
                <w:kern w:val="0"/>
                <w:sz w:val="14"/>
                <w:szCs w:val="16"/>
                <w:lang w:eastAsia="en-US"/>
              </w:rPr>
              <w:t>maj</w:t>
            </w:r>
          </w:p>
        </w:tc>
        <w:tc>
          <w:tcPr>
            <w:tcW w:w="298" w:type="pct"/>
            <w:tcBorders>
              <w:top w:val="nil"/>
              <w:left w:val="nil"/>
              <w:bottom w:val="single" w:sz="4" w:space="0" w:color="auto"/>
              <w:right w:val="single" w:sz="4" w:space="0" w:color="auto"/>
            </w:tcBorders>
            <w:noWrap/>
            <w:vAlign w:val="bottom"/>
            <w:hideMark/>
          </w:tcPr>
          <w:p w14:paraId="269F62D0" w14:textId="77777777" w:rsidR="00C917D8" w:rsidRDefault="00C917D8">
            <w:pPr>
              <w:widowControl/>
              <w:suppressAutoHyphens w:val="0"/>
              <w:spacing w:line="256" w:lineRule="auto"/>
              <w:rPr>
                <w:rFonts w:eastAsia="Times New Roman"/>
                <w:b/>
                <w:bCs/>
                <w:kern w:val="0"/>
                <w:sz w:val="14"/>
                <w:szCs w:val="16"/>
                <w:lang w:eastAsia="en-US"/>
              </w:rPr>
            </w:pPr>
            <w:r>
              <w:rPr>
                <w:rFonts w:eastAsia="Times New Roman"/>
                <w:b/>
                <w:bCs/>
                <w:kern w:val="0"/>
                <w:sz w:val="14"/>
                <w:szCs w:val="16"/>
                <w:lang w:eastAsia="en-US"/>
              </w:rPr>
              <w:t>czerwiec</w:t>
            </w:r>
          </w:p>
        </w:tc>
        <w:tc>
          <w:tcPr>
            <w:tcW w:w="208" w:type="pct"/>
            <w:tcBorders>
              <w:top w:val="nil"/>
              <w:left w:val="nil"/>
              <w:bottom w:val="single" w:sz="4" w:space="0" w:color="auto"/>
              <w:right w:val="single" w:sz="4" w:space="0" w:color="auto"/>
            </w:tcBorders>
            <w:noWrap/>
            <w:vAlign w:val="bottom"/>
            <w:hideMark/>
          </w:tcPr>
          <w:p w14:paraId="4B9E82B4" w14:textId="77777777" w:rsidR="00C917D8" w:rsidRDefault="00C917D8">
            <w:pPr>
              <w:widowControl/>
              <w:suppressAutoHyphens w:val="0"/>
              <w:spacing w:line="256" w:lineRule="auto"/>
              <w:rPr>
                <w:rFonts w:eastAsia="Times New Roman"/>
                <w:b/>
                <w:bCs/>
                <w:kern w:val="0"/>
                <w:sz w:val="14"/>
                <w:szCs w:val="16"/>
                <w:lang w:eastAsia="en-US"/>
              </w:rPr>
            </w:pPr>
            <w:r>
              <w:rPr>
                <w:rFonts w:eastAsia="Times New Roman"/>
                <w:b/>
                <w:bCs/>
                <w:kern w:val="0"/>
                <w:sz w:val="14"/>
                <w:szCs w:val="16"/>
                <w:lang w:eastAsia="en-US"/>
              </w:rPr>
              <w:t>lipiec</w:t>
            </w:r>
          </w:p>
        </w:tc>
        <w:tc>
          <w:tcPr>
            <w:tcW w:w="281" w:type="pct"/>
            <w:tcBorders>
              <w:top w:val="nil"/>
              <w:left w:val="nil"/>
              <w:bottom w:val="single" w:sz="4" w:space="0" w:color="auto"/>
              <w:right w:val="single" w:sz="4" w:space="0" w:color="auto"/>
            </w:tcBorders>
            <w:noWrap/>
            <w:vAlign w:val="bottom"/>
            <w:hideMark/>
          </w:tcPr>
          <w:p w14:paraId="1B0915A0" w14:textId="77777777" w:rsidR="00C917D8" w:rsidRDefault="00C917D8">
            <w:pPr>
              <w:widowControl/>
              <w:suppressAutoHyphens w:val="0"/>
              <w:spacing w:line="256" w:lineRule="auto"/>
              <w:rPr>
                <w:rFonts w:eastAsia="Times New Roman"/>
                <w:b/>
                <w:bCs/>
                <w:kern w:val="0"/>
                <w:sz w:val="14"/>
                <w:szCs w:val="16"/>
                <w:lang w:eastAsia="en-US"/>
              </w:rPr>
            </w:pPr>
            <w:r>
              <w:rPr>
                <w:rFonts w:eastAsia="Times New Roman"/>
                <w:b/>
                <w:bCs/>
                <w:kern w:val="0"/>
                <w:sz w:val="14"/>
                <w:szCs w:val="16"/>
                <w:lang w:eastAsia="en-US"/>
              </w:rPr>
              <w:t>sierpień</w:t>
            </w:r>
          </w:p>
        </w:tc>
        <w:tc>
          <w:tcPr>
            <w:tcW w:w="305" w:type="pct"/>
            <w:tcBorders>
              <w:top w:val="nil"/>
              <w:left w:val="nil"/>
              <w:bottom w:val="single" w:sz="4" w:space="0" w:color="auto"/>
              <w:right w:val="single" w:sz="4" w:space="0" w:color="auto"/>
            </w:tcBorders>
            <w:noWrap/>
            <w:vAlign w:val="bottom"/>
            <w:hideMark/>
          </w:tcPr>
          <w:p w14:paraId="468F539F" w14:textId="77777777" w:rsidR="00C917D8" w:rsidRDefault="00C917D8">
            <w:pPr>
              <w:widowControl/>
              <w:suppressAutoHyphens w:val="0"/>
              <w:spacing w:line="256" w:lineRule="auto"/>
              <w:rPr>
                <w:rFonts w:eastAsia="Times New Roman"/>
                <w:b/>
                <w:bCs/>
                <w:kern w:val="0"/>
                <w:sz w:val="14"/>
                <w:szCs w:val="16"/>
                <w:lang w:eastAsia="en-US"/>
              </w:rPr>
            </w:pPr>
            <w:r>
              <w:rPr>
                <w:rFonts w:eastAsia="Times New Roman"/>
                <w:b/>
                <w:bCs/>
                <w:kern w:val="0"/>
                <w:sz w:val="14"/>
                <w:szCs w:val="16"/>
                <w:lang w:eastAsia="en-US"/>
              </w:rPr>
              <w:t>wrzesień</w:t>
            </w:r>
          </w:p>
        </w:tc>
        <w:tc>
          <w:tcPr>
            <w:tcW w:w="372" w:type="pct"/>
            <w:tcBorders>
              <w:top w:val="nil"/>
              <w:left w:val="nil"/>
              <w:bottom w:val="single" w:sz="4" w:space="0" w:color="auto"/>
              <w:right w:val="single" w:sz="4" w:space="0" w:color="auto"/>
            </w:tcBorders>
            <w:noWrap/>
            <w:vAlign w:val="bottom"/>
            <w:hideMark/>
          </w:tcPr>
          <w:p w14:paraId="0387D2F5" w14:textId="77777777" w:rsidR="00C917D8" w:rsidRDefault="00C917D8">
            <w:pPr>
              <w:widowControl/>
              <w:suppressAutoHyphens w:val="0"/>
              <w:spacing w:line="256" w:lineRule="auto"/>
              <w:rPr>
                <w:rFonts w:eastAsia="Times New Roman"/>
                <w:b/>
                <w:bCs/>
                <w:kern w:val="0"/>
                <w:sz w:val="14"/>
                <w:szCs w:val="16"/>
                <w:lang w:eastAsia="en-US"/>
              </w:rPr>
            </w:pPr>
            <w:r>
              <w:rPr>
                <w:rFonts w:eastAsia="Times New Roman"/>
                <w:b/>
                <w:bCs/>
                <w:kern w:val="0"/>
                <w:sz w:val="14"/>
                <w:szCs w:val="16"/>
                <w:lang w:eastAsia="en-US"/>
              </w:rPr>
              <w:t>październik</w:t>
            </w:r>
          </w:p>
        </w:tc>
        <w:tc>
          <w:tcPr>
            <w:tcW w:w="282" w:type="pct"/>
            <w:tcBorders>
              <w:top w:val="nil"/>
              <w:left w:val="nil"/>
              <w:bottom w:val="single" w:sz="4" w:space="0" w:color="auto"/>
              <w:right w:val="single" w:sz="4" w:space="0" w:color="auto"/>
            </w:tcBorders>
            <w:noWrap/>
            <w:vAlign w:val="bottom"/>
            <w:hideMark/>
          </w:tcPr>
          <w:p w14:paraId="0CB4AC77" w14:textId="77777777" w:rsidR="00C917D8" w:rsidRDefault="00C917D8">
            <w:pPr>
              <w:widowControl/>
              <w:suppressAutoHyphens w:val="0"/>
              <w:spacing w:line="256" w:lineRule="auto"/>
              <w:rPr>
                <w:rFonts w:eastAsia="Times New Roman"/>
                <w:b/>
                <w:bCs/>
                <w:kern w:val="0"/>
                <w:sz w:val="14"/>
                <w:szCs w:val="16"/>
                <w:lang w:eastAsia="en-US"/>
              </w:rPr>
            </w:pPr>
            <w:r>
              <w:rPr>
                <w:rFonts w:eastAsia="Times New Roman"/>
                <w:b/>
                <w:bCs/>
                <w:kern w:val="0"/>
                <w:sz w:val="14"/>
                <w:szCs w:val="16"/>
                <w:lang w:eastAsia="en-US"/>
              </w:rPr>
              <w:t>listopad</w:t>
            </w:r>
          </w:p>
        </w:tc>
        <w:tc>
          <w:tcPr>
            <w:tcW w:w="298" w:type="pct"/>
            <w:tcBorders>
              <w:top w:val="nil"/>
              <w:left w:val="nil"/>
              <w:bottom w:val="single" w:sz="4" w:space="0" w:color="auto"/>
              <w:right w:val="single" w:sz="4" w:space="0" w:color="auto"/>
            </w:tcBorders>
            <w:noWrap/>
            <w:vAlign w:val="bottom"/>
            <w:hideMark/>
          </w:tcPr>
          <w:p w14:paraId="0A491232" w14:textId="77777777" w:rsidR="00C917D8" w:rsidRDefault="00C917D8">
            <w:pPr>
              <w:widowControl/>
              <w:suppressAutoHyphens w:val="0"/>
              <w:spacing w:line="256" w:lineRule="auto"/>
              <w:rPr>
                <w:rFonts w:eastAsia="Times New Roman"/>
                <w:b/>
                <w:bCs/>
                <w:kern w:val="0"/>
                <w:sz w:val="14"/>
                <w:szCs w:val="16"/>
                <w:lang w:eastAsia="en-US"/>
              </w:rPr>
            </w:pPr>
            <w:r>
              <w:rPr>
                <w:rFonts w:eastAsia="Times New Roman"/>
                <w:b/>
                <w:bCs/>
                <w:kern w:val="0"/>
                <w:sz w:val="14"/>
                <w:szCs w:val="16"/>
                <w:lang w:eastAsia="en-US"/>
              </w:rPr>
              <w:t>grudzień</w:t>
            </w:r>
          </w:p>
        </w:tc>
        <w:tc>
          <w:tcPr>
            <w:tcW w:w="510" w:type="pct"/>
            <w:tcBorders>
              <w:top w:val="nil"/>
              <w:left w:val="nil"/>
              <w:bottom w:val="single" w:sz="4" w:space="0" w:color="auto"/>
              <w:right w:val="single" w:sz="4" w:space="0" w:color="auto"/>
            </w:tcBorders>
            <w:vAlign w:val="bottom"/>
            <w:hideMark/>
          </w:tcPr>
          <w:p w14:paraId="304BCE26" w14:textId="77777777" w:rsidR="00C917D8" w:rsidRDefault="00C917D8">
            <w:pPr>
              <w:widowControl/>
              <w:suppressAutoHyphens w:val="0"/>
              <w:spacing w:line="256" w:lineRule="auto"/>
              <w:rPr>
                <w:rFonts w:eastAsia="Times New Roman"/>
                <w:b/>
                <w:bCs/>
                <w:kern w:val="0"/>
                <w:sz w:val="14"/>
                <w:szCs w:val="16"/>
                <w:lang w:eastAsia="en-US"/>
              </w:rPr>
            </w:pPr>
            <w:r>
              <w:rPr>
                <w:rFonts w:eastAsia="Times New Roman"/>
                <w:b/>
                <w:bCs/>
                <w:kern w:val="0"/>
                <w:sz w:val="14"/>
                <w:szCs w:val="16"/>
                <w:lang w:eastAsia="en-US"/>
              </w:rPr>
              <w:t>Suma kosztów</w:t>
            </w:r>
            <w:r>
              <w:rPr>
                <w:rFonts w:eastAsia="Times New Roman"/>
                <w:b/>
                <w:bCs/>
                <w:kern w:val="0"/>
                <w:sz w:val="14"/>
                <w:szCs w:val="16"/>
                <w:lang w:eastAsia="en-US"/>
              </w:rPr>
              <w:br/>
              <w:t>w zł*</w:t>
            </w:r>
          </w:p>
        </w:tc>
        <w:tc>
          <w:tcPr>
            <w:tcW w:w="329" w:type="pct"/>
            <w:tcBorders>
              <w:top w:val="nil"/>
              <w:left w:val="nil"/>
              <w:bottom w:val="single" w:sz="4" w:space="0" w:color="auto"/>
              <w:right w:val="single" w:sz="4" w:space="0" w:color="auto"/>
            </w:tcBorders>
            <w:hideMark/>
          </w:tcPr>
          <w:p w14:paraId="6730544E" w14:textId="77777777" w:rsidR="00C917D8" w:rsidRDefault="00C917D8">
            <w:pPr>
              <w:widowControl/>
              <w:suppressAutoHyphens w:val="0"/>
              <w:spacing w:line="256" w:lineRule="auto"/>
              <w:rPr>
                <w:rFonts w:eastAsia="Times New Roman"/>
                <w:b/>
                <w:bCs/>
                <w:kern w:val="0"/>
                <w:sz w:val="14"/>
                <w:szCs w:val="16"/>
                <w:lang w:eastAsia="en-US"/>
              </w:rPr>
            </w:pPr>
            <w:r>
              <w:rPr>
                <w:rFonts w:eastAsia="Times New Roman"/>
                <w:b/>
                <w:bCs/>
                <w:kern w:val="0"/>
                <w:sz w:val="14"/>
                <w:szCs w:val="16"/>
                <w:lang w:eastAsia="en-US"/>
              </w:rPr>
              <w:t>Procent dotacji</w:t>
            </w:r>
          </w:p>
        </w:tc>
      </w:tr>
      <w:tr w:rsidR="00C917D8" w14:paraId="6A325FB1" w14:textId="77777777" w:rsidTr="00C917D8">
        <w:trPr>
          <w:trHeight w:val="225"/>
        </w:trPr>
        <w:tc>
          <w:tcPr>
            <w:tcW w:w="952" w:type="pct"/>
            <w:tcBorders>
              <w:top w:val="nil"/>
              <w:left w:val="single" w:sz="4" w:space="0" w:color="auto"/>
              <w:bottom w:val="single" w:sz="4" w:space="0" w:color="auto"/>
              <w:right w:val="single" w:sz="4" w:space="0" w:color="auto"/>
            </w:tcBorders>
            <w:vAlign w:val="bottom"/>
            <w:hideMark/>
          </w:tcPr>
          <w:p w14:paraId="790D67E2" w14:textId="77777777" w:rsidR="00C917D8" w:rsidRDefault="00C917D8">
            <w:pPr>
              <w:widowControl/>
              <w:suppressAutoHyphens w:val="0"/>
              <w:spacing w:line="256" w:lineRule="auto"/>
              <w:rPr>
                <w:rFonts w:eastAsia="Times New Roman"/>
                <w:b/>
                <w:bCs/>
                <w:kern w:val="0"/>
                <w:sz w:val="16"/>
                <w:szCs w:val="16"/>
                <w:lang w:eastAsia="en-US"/>
              </w:rPr>
            </w:pPr>
            <w:r>
              <w:rPr>
                <w:rFonts w:eastAsia="Times New Roman"/>
                <w:b/>
                <w:bCs/>
                <w:kern w:val="0"/>
                <w:sz w:val="16"/>
                <w:szCs w:val="16"/>
                <w:lang w:eastAsia="en-US"/>
              </w:rPr>
              <w:t>liczba szkółek w tym:</w:t>
            </w:r>
          </w:p>
        </w:tc>
        <w:tc>
          <w:tcPr>
            <w:tcW w:w="265" w:type="pct"/>
            <w:tcBorders>
              <w:top w:val="nil"/>
              <w:left w:val="nil"/>
              <w:bottom w:val="single" w:sz="4" w:space="0" w:color="auto"/>
              <w:right w:val="single" w:sz="4" w:space="0" w:color="auto"/>
            </w:tcBorders>
            <w:noWrap/>
            <w:vAlign w:val="bottom"/>
            <w:hideMark/>
          </w:tcPr>
          <w:p w14:paraId="125747BC"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9" w:type="pct"/>
            <w:tcBorders>
              <w:top w:val="nil"/>
              <w:left w:val="nil"/>
              <w:bottom w:val="single" w:sz="4" w:space="0" w:color="auto"/>
              <w:right w:val="single" w:sz="4" w:space="0" w:color="auto"/>
            </w:tcBorders>
            <w:noWrap/>
            <w:vAlign w:val="bottom"/>
            <w:hideMark/>
          </w:tcPr>
          <w:p w14:paraId="3967A9E0"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59" w:type="pct"/>
            <w:tcBorders>
              <w:top w:val="nil"/>
              <w:left w:val="nil"/>
              <w:bottom w:val="single" w:sz="4" w:space="0" w:color="auto"/>
              <w:right w:val="single" w:sz="4" w:space="0" w:color="auto"/>
            </w:tcBorders>
            <w:noWrap/>
            <w:vAlign w:val="bottom"/>
            <w:hideMark/>
          </w:tcPr>
          <w:p w14:paraId="58ECC127"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4" w:type="pct"/>
            <w:tcBorders>
              <w:top w:val="nil"/>
              <w:left w:val="nil"/>
              <w:bottom w:val="single" w:sz="4" w:space="0" w:color="auto"/>
              <w:right w:val="single" w:sz="4" w:space="0" w:color="auto"/>
            </w:tcBorders>
            <w:noWrap/>
            <w:vAlign w:val="bottom"/>
            <w:hideMark/>
          </w:tcPr>
          <w:p w14:paraId="0DBAD9A6"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7" w:type="pct"/>
            <w:tcBorders>
              <w:top w:val="nil"/>
              <w:left w:val="nil"/>
              <w:bottom w:val="single" w:sz="4" w:space="0" w:color="auto"/>
              <w:right w:val="single" w:sz="4" w:space="0" w:color="auto"/>
            </w:tcBorders>
            <w:noWrap/>
            <w:vAlign w:val="bottom"/>
            <w:hideMark/>
          </w:tcPr>
          <w:p w14:paraId="543C7F09"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nil"/>
              <w:left w:val="nil"/>
              <w:bottom w:val="single" w:sz="4" w:space="0" w:color="auto"/>
              <w:right w:val="single" w:sz="4" w:space="0" w:color="auto"/>
            </w:tcBorders>
            <w:noWrap/>
            <w:vAlign w:val="bottom"/>
            <w:hideMark/>
          </w:tcPr>
          <w:p w14:paraId="2FE24BEB"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08" w:type="pct"/>
            <w:tcBorders>
              <w:top w:val="nil"/>
              <w:left w:val="nil"/>
              <w:bottom w:val="single" w:sz="4" w:space="0" w:color="auto"/>
              <w:right w:val="single" w:sz="4" w:space="0" w:color="auto"/>
            </w:tcBorders>
            <w:noWrap/>
            <w:vAlign w:val="bottom"/>
            <w:hideMark/>
          </w:tcPr>
          <w:p w14:paraId="1787536F"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1" w:type="pct"/>
            <w:tcBorders>
              <w:top w:val="nil"/>
              <w:left w:val="nil"/>
              <w:bottom w:val="single" w:sz="4" w:space="0" w:color="auto"/>
              <w:right w:val="single" w:sz="4" w:space="0" w:color="auto"/>
            </w:tcBorders>
            <w:noWrap/>
            <w:vAlign w:val="bottom"/>
            <w:hideMark/>
          </w:tcPr>
          <w:p w14:paraId="3D9893BA"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5" w:type="pct"/>
            <w:tcBorders>
              <w:top w:val="nil"/>
              <w:left w:val="nil"/>
              <w:bottom w:val="single" w:sz="4" w:space="0" w:color="auto"/>
              <w:right w:val="single" w:sz="4" w:space="0" w:color="auto"/>
            </w:tcBorders>
            <w:noWrap/>
            <w:vAlign w:val="bottom"/>
            <w:hideMark/>
          </w:tcPr>
          <w:p w14:paraId="21682E93"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72" w:type="pct"/>
            <w:tcBorders>
              <w:top w:val="nil"/>
              <w:left w:val="nil"/>
              <w:bottom w:val="single" w:sz="4" w:space="0" w:color="auto"/>
              <w:right w:val="single" w:sz="4" w:space="0" w:color="auto"/>
            </w:tcBorders>
            <w:noWrap/>
            <w:vAlign w:val="bottom"/>
            <w:hideMark/>
          </w:tcPr>
          <w:p w14:paraId="34CF7560"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2" w:type="pct"/>
            <w:tcBorders>
              <w:top w:val="nil"/>
              <w:left w:val="nil"/>
              <w:bottom w:val="single" w:sz="4" w:space="0" w:color="auto"/>
              <w:right w:val="single" w:sz="4" w:space="0" w:color="auto"/>
            </w:tcBorders>
            <w:noWrap/>
            <w:vAlign w:val="bottom"/>
            <w:hideMark/>
          </w:tcPr>
          <w:p w14:paraId="15D6B1A7"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nil"/>
              <w:left w:val="nil"/>
              <w:bottom w:val="single" w:sz="4" w:space="0" w:color="auto"/>
              <w:right w:val="single" w:sz="4" w:space="0" w:color="auto"/>
            </w:tcBorders>
            <w:noWrap/>
            <w:vAlign w:val="bottom"/>
            <w:hideMark/>
          </w:tcPr>
          <w:p w14:paraId="686A1BF9"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510" w:type="pct"/>
            <w:tcBorders>
              <w:top w:val="nil"/>
              <w:left w:val="nil"/>
              <w:bottom w:val="single" w:sz="4" w:space="0" w:color="auto"/>
              <w:right w:val="single" w:sz="4" w:space="0" w:color="auto"/>
            </w:tcBorders>
            <w:noWrap/>
            <w:hideMark/>
          </w:tcPr>
          <w:p w14:paraId="49C00429"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0"/>
                <w:szCs w:val="10"/>
                <w:lang w:eastAsia="en-US"/>
              </w:rPr>
              <w:t>Nie dotyczy</w:t>
            </w:r>
          </w:p>
        </w:tc>
        <w:tc>
          <w:tcPr>
            <w:tcW w:w="329" w:type="pct"/>
            <w:tcBorders>
              <w:top w:val="nil"/>
              <w:left w:val="nil"/>
              <w:bottom w:val="single" w:sz="4" w:space="0" w:color="auto"/>
              <w:right w:val="single" w:sz="4" w:space="0" w:color="auto"/>
            </w:tcBorders>
            <w:hideMark/>
          </w:tcPr>
          <w:p w14:paraId="666C7787" w14:textId="77777777" w:rsidR="00C917D8" w:rsidRDefault="00C917D8">
            <w:pPr>
              <w:widowControl/>
              <w:suppressAutoHyphens w:val="0"/>
              <w:spacing w:line="256" w:lineRule="auto"/>
              <w:rPr>
                <w:rFonts w:eastAsia="Times New Roman"/>
                <w:kern w:val="0"/>
                <w:sz w:val="10"/>
                <w:szCs w:val="10"/>
                <w:lang w:eastAsia="en-US"/>
              </w:rPr>
            </w:pPr>
            <w:r>
              <w:rPr>
                <w:rFonts w:eastAsia="Times New Roman"/>
                <w:kern w:val="0"/>
                <w:sz w:val="10"/>
                <w:szCs w:val="10"/>
                <w:lang w:eastAsia="en-US"/>
              </w:rPr>
              <w:t>Nie dotyczy</w:t>
            </w:r>
          </w:p>
        </w:tc>
      </w:tr>
      <w:tr w:rsidR="00C917D8" w14:paraId="6F7210C8" w14:textId="77777777" w:rsidTr="00C917D8">
        <w:trPr>
          <w:trHeight w:val="225"/>
        </w:trPr>
        <w:tc>
          <w:tcPr>
            <w:tcW w:w="952" w:type="pct"/>
            <w:tcBorders>
              <w:top w:val="nil"/>
              <w:left w:val="single" w:sz="4" w:space="0" w:color="auto"/>
              <w:bottom w:val="single" w:sz="4" w:space="0" w:color="auto"/>
              <w:right w:val="single" w:sz="4" w:space="0" w:color="auto"/>
            </w:tcBorders>
            <w:vAlign w:val="bottom"/>
            <w:hideMark/>
          </w:tcPr>
          <w:p w14:paraId="298DE77D"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poziom zielony</w:t>
            </w:r>
          </w:p>
        </w:tc>
        <w:tc>
          <w:tcPr>
            <w:tcW w:w="265" w:type="pct"/>
            <w:tcBorders>
              <w:top w:val="nil"/>
              <w:left w:val="nil"/>
              <w:bottom w:val="single" w:sz="4" w:space="0" w:color="auto"/>
              <w:right w:val="single" w:sz="4" w:space="0" w:color="auto"/>
            </w:tcBorders>
            <w:noWrap/>
            <w:vAlign w:val="bottom"/>
          </w:tcPr>
          <w:p w14:paraId="43F66640" w14:textId="77777777" w:rsidR="00C917D8" w:rsidRDefault="00C917D8">
            <w:pPr>
              <w:widowControl/>
              <w:suppressAutoHyphens w:val="0"/>
              <w:spacing w:line="256" w:lineRule="auto"/>
              <w:rPr>
                <w:rFonts w:eastAsia="Times New Roman"/>
                <w:kern w:val="0"/>
                <w:sz w:val="16"/>
                <w:szCs w:val="16"/>
                <w:lang w:eastAsia="en-US"/>
              </w:rPr>
            </w:pPr>
          </w:p>
        </w:tc>
        <w:tc>
          <w:tcPr>
            <w:tcW w:w="169" w:type="pct"/>
            <w:tcBorders>
              <w:top w:val="nil"/>
              <w:left w:val="nil"/>
              <w:bottom w:val="single" w:sz="4" w:space="0" w:color="auto"/>
              <w:right w:val="single" w:sz="4" w:space="0" w:color="auto"/>
            </w:tcBorders>
            <w:noWrap/>
            <w:vAlign w:val="bottom"/>
          </w:tcPr>
          <w:p w14:paraId="5EBD75CC" w14:textId="77777777" w:rsidR="00C917D8" w:rsidRDefault="00C917D8">
            <w:pPr>
              <w:widowControl/>
              <w:suppressAutoHyphens w:val="0"/>
              <w:spacing w:line="256" w:lineRule="auto"/>
              <w:rPr>
                <w:rFonts w:eastAsia="Times New Roman"/>
                <w:kern w:val="0"/>
                <w:sz w:val="16"/>
                <w:szCs w:val="16"/>
                <w:lang w:eastAsia="en-US"/>
              </w:rPr>
            </w:pPr>
          </w:p>
        </w:tc>
        <w:tc>
          <w:tcPr>
            <w:tcW w:w="259" w:type="pct"/>
            <w:tcBorders>
              <w:top w:val="nil"/>
              <w:left w:val="nil"/>
              <w:bottom w:val="single" w:sz="4" w:space="0" w:color="auto"/>
              <w:right w:val="single" w:sz="4" w:space="0" w:color="auto"/>
            </w:tcBorders>
            <w:noWrap/>
            <w:vAlign w:val="bottom"/>
          </w:tcPr>
          <w:p w14:paraId="255CF711" w14:textId="77777777" w:rsidR="00C917D8" w:rsidRDefault="00C917D8">
            <w:pPr>
              <w:widowControl/>
              <w:suppressAutoHyphens w:val="0"/>
              <w:spacing w:line="256" w:lineRule="auto"/>
              <w:rPr>
                <w:rFonts w:eastAsia="Times New Roman"/>
                <w:kern w:val="0"/>
                <w:sz w:val="16"/>
                <w:szCs w:val="16"/>
                <w:lang w:eastAsia="en-US"/>
              </w:rPr>
            </w:pPr>
          </w:p>
        </w:tc>
        <w:tc>
          <w:tcPr>
            <w:tcW w:w="304" w:type="pct"/>
            <w:tcBorders>
              <w:top w:val="nil"/>
              <w:left w:val="nil"/>
              <w:bottom w:val="single" w:sz="4" w:space="0" w:color="auto"/>
              <w:right w:val="single" w:sz="4" w:space="0" w:color="auto"/>
            </w:tcBorders>
            <w:noWrap/>
            <w:vAlign w:val="bottom"/>
          </w:tcPr>
          <w:p w14:paraId="7A7F067D" w14:textId="77777777" w:rsidR="00C917D8" w:rsidRDefault="00C917D8">
            <w:pPr>
              <w:widowControl/>
              <w:suppressAutoHyphens w:val="0"/>
              <w:spacing w:line="256" w:lineRule="auto"/>
              <w:rPr>
                <w:rFonts w:eastAsia="Times New Roman"/>
                <w:kern w:val="0"/>
                <w:sz w:val="16"/>
                <w:szCs w:val="16"/>
                <w:lang w:eastAsia="en-US"/>
              </w:rPr>
            </w:pPr>
          </w:p>
        </w:tc>
        <w:tc>
          <w:tcPr>
            <w:tcW w:w="167" w:type="pct"/>
            <w:tcBorders>
              <w:top w:val="nil"/>
              <w:left w:val="nil"/>
              <w:bottom w:val="single" w:sz="4" w:space="0" w:color="auto"/>
              <w:right w:val="single" w:sz="4" w:space="0" w:color="auto"/>
            </w:tcBorders>
            <w:noWrap/>
            <w:vAlign w:val="bottom"/>
          </w:tcPr>
          <w:p w14:paraId="7628D5E7" w14:textId="77777777" w:rsidR="00C917D8" w:rsidRDefault="00C917D8">
            <w:pPr>
              <w:widowControl/>
              <w:suppressAutoHyphens w:val="0"/>
              <w:spacing w:line="256" w:lineRule="auto"/>
              <w:rPr>
                <w:rFonts w:eastAsia="Times New Roman"/>
                <w:kern w:val="0"/>
                <w:sz w:val="16"/>
                <w:szCs w:val="16"/>
                <w:lang w:eastAsia="en-US"/>
              </w:rPr>
            </w:pPr>
          </w:p>
        </w:tc>
        <w:tc>
          <w:tcPr>
            <w:tcW w:w="298" w:type="pct"/>
            <w:tcBorders>
              <w:top w:val="nil"/>
              <w:left w:val="nil"/>
              <w:bottom w:val="single" w:sz="4" w:space="0" w:color="auto"/>
              <w:right w:val="single" w:sz="4" w:space="0" w:color="auto"/>
            </w:tcBorders>
            <w:noWrap/>
            <w:vAlign w:val="bottom"/>
          </w:tcPr>
          <w:p w14:paraId="17A2FFB9" w14:textId="77777777" w:rsidR="00C917D8" w:rsidRDefault="00C917D8">
            <w:pPr>
              <w:widowControl/>
              <w:suppressAutoHyphens w:val="0"/>
              <w:spacing w:line="256" w:lineRule="auto"/>
              <w:rPr>
                <w:rFonts w:eastAsia="Times New Roman"/>
                <w:kern w:val="0"/>
                <w:sz w:val="16"/>
                <w:szCs w:val="16"/>
                <w:lang w:eastAsia="en-US"/>
              </w:rPr>
            </w:pPr>
          </w:p>
        </w:tc>
        <w:tc>
          <w:tcPr>
            <w:tcW w:w="208" w:type="pct"/>
            <w:tcBorders>
              <w:top w:val="nil"/>
              <w:left w:val="nil"/>
              <w:bottom w:val="single" w:sz="4" w:space="0" w:color="auto"/>
              <w:right w:val="single" w:sz="4" w:space="0" w:color="auto"/>
            </w:tcBorders>
            <w:noWrap/>
            <w:vAlign w:val="bottom"/>
          </w:tcPr>
          <w:p w14:paraId="633918F9" w14:textId="77777777" w:rsidR="00C917D8" w:rsidRDefault="00C917D8">
            <w:pPr>
              <w:widowControl/>
              <w:suppressAutoHyphens w:val="0"/>
              <w:spacing w:line="256" w:lineRule="auto"/>
              <w:rPr>
                <w:rFonts w:eastAsia="Times New Roman"/>
                <w:kern w:val="0"/>
                <w:sz w:val="16"/>
                <w:szCs w:val="16"/>
                <w:lang w:eastAsia="en-US"/>
              </w:rPr>
            </w:pPr>
          </w:p>
        </w:tc>
        <w:tc>
          <w:tcPr>
            <w:tcW w:w="281" w:type="pct"/>
            <w:tcBorders>
              <w:top w:val="nil"/>
              <w:left w:val="nil"/>
              <w:bottom w:val="single" w:sz="4" w:space="0" w:color="auto"/>
              <w:right w:val="single" w:sz="4" w:space="0" w:color="auto"/>
            </w:tcBorders>
            <w:noWrap/>
            <w:vAlign w:val="bottom"/>
          </w:tcPr>
          <w:p w14:paraId="207FEE36" w14:textId="77777777" w:rsidR="00C917D8" w:rsidRDefault="00C917D8">
            <w:pPr>
              <w:widowControl/>
              <w:suppressAutoHyphens w:val="0"/>
              <w:spacing w:line="256" w:lineRule="auto"/>
              <w:rPr>
                <w:rFonts w:eastAsia="Times New Roman"/>
                <w:kern w:val="0"/>
                <w:sz w:val="16"/>
                <w:szCs w:val="16"/>
                <w:lang w:eastAsia="en-US"/>
              </w:rPr>
            </w:pPr>
          </w:p>
        </w:tc>
        <w:tc>
          <w:tcPr>
            <w:tcW w:w="305" w:type="pct"/>
            <w:tcBorders>
              <w:top w:val="nil"/>
              <w:left w:val="nil"/>
              <w:bottom w:val="single" w:sz="4" w:space="0" w:color="auto"/>
              <w:right w:val="single" w:sz="4" w:space="0" w:color="auto"/>
            </w:tcBorders>
            <w:noWrap/>
            <w:vAlign w:val="bottom"/>
          </w:tcPr>
          <w:p w14:paraId="66E25AB7" w14:textId="77777777" w:rsidR="00C917D8" w:rsidRDefault="00C917D8">
            <w:pPr>
              <w:widowControl/>
              <w:suppressAutoHyphens w:val="0"/>
              <w:spacing w:line="256" w:lineRule="auto"/>
              <w:rPr>
                <w:rFonts w:eastAsia="Times New Roman"/>
                <w:kern w:val="0"/>
                <w:sz w:val="16"/>
                <w:szCs w:val="16"/>
                <w:lang w:eastAsia="en-US"/>
              </w:rPr>
            </w:pPr>
          </w:p>
        </w:tc>
        <w:tc>
          <w:tcPr>
            <w:tcW w:w="372" w:type="pct"/>
            <w:tcBorders>
              <w:top w:val="nil"/>
              <w:left w:val="nil"/>
              <w:bottom w:val="single" w:sz="4" w:space="0" w:color="auto"/>
              <w:right w:val="single" w:sz="4" w:space="0" w:color="auto"/>
            </w:tcBorders>
            <w:noWrap/>
            <w:vAlign w:val="bottom"/>
          </w:tcPr>
          <w:p w14:paraId="14BF1B2A" w14:textId="77777777" w:rsidR="00C917D8" w:rsidRDefault="00C917D8">
            <w:pPr>
              <w:widowControl/>
              <w:suppressAutoHyphens w:val="0"/>
              <w:spacing w:line="256" w:lineRule="auto"/>
              <w:rPr>
                <w:rFonts w:eastAsia="Times New Roman"/>
                <w:kern w:val="0"/>
                <w:sz w:val="16"/>
                <w:szCs w:val="16"/>
                <w:lang w:eastAsia="en-US"/>
              </w:rPr>
            </w:pPr>
          </w:p>
        </w:tc>
        <w:tc>
          <w:tcPr>
            <w:tcW w:w="282" w:type="pct"/>
            <w:tcBorders>
              <w:top w:val="nil"/>
              <w:left w:val="nil"/>
              <w:bottom w:val="single" w:sz="4" w:space="0" w:color="auto"/>
              <w:right w:val="single" w:sz="4" w:space="0" w:color="auto"/>
            </w:tcBorders>
            <w:noWrap/>
            <w:vAlign w:val="bottom"/>
          </w:tcPr>
          <w:p w14:paraId="0281D754" w14:textId="77777777" w:rsidR="00C917D8" w:rsidRDefault="00C917D8">
            <w:pPr>
              <w:widowControl/>
              <w:suppressAutoHyphens w:val="0"/>
              <w:spacing w:line="256" w:lineRule="auto"/>
              <w:rPr>
                <w:rFonts w:eastAsia="Times New Roman"/>
                <w:kern w:val="0"/>
                <w:sz w:val="16"/>
                <w:szCs w:val="16"/>
                <w:lang w:eastAsia="en-US"/>
              </w:rPr>
            </w:pPr>
          </w:p>
        </w:tc>
        <w:tc>
          <w:tcPr>
            <w:tcW w:w="298" w:type="pct"/>
            <w:tcBorders>
              <w:top w:val="nil"/>
              <w:left w:val="nil"/>
              <w:bottom w:val="single" w:sz="4" w:space="0" w:color="auto"/>
              <w:right w:val="single" w:sz="4" w:space="0" w:color="auto"/>
            </w:tcBorders>
            <w:noWrap/>
            <w:vAlign w:val="bottom"/>
          </w:tcPr>
          <w:p w14:paraId="4A2E666A" w14:textId="77777777" w:rsidR="00C917D8" w:rsidRDefault="00C917D8">
            <w:pPr>
              <w:widowControl/>
              <w:suppressAutoHyphens w:val="0"/>
              <w:spacing w:line="256" w:lineRule="auto"/>
              <w:rPr>
                <w:rFonts w:eastAsia="Times New Roman"/>
                <w:kern w:val="0"/>
                <w:sz w:val="16"/>
                <w:szCs w:val="16"/>
                <w:lang w:eastAsia="en-US"/>
              </w:rPr>
            </w:pPr>
          </w:p>
        </w:tc>
        <w:tc>
          <w:tcPr>
            <w:tcW w:w="510" w:type="pct"/>
            <w:tcBorders>
              <w:top w:val="nil"/>
              <w:left w:val="nil"/>
              <w:bottom w:val="single" w:sz="4" w:space="0" w:color="auto"/>
              <w:right w:val="single" w:sz="4" w:space="0" w:color="auto"/>
            </w:tcBorders>
            <w:noWrap/>
          </w:tcPr>
          <w:p w14:paraId="711BD37D" w14:textId="77777777" w:rsidR="00C917D8" w:rsidRDefault="00C917D8">
            <w:pPr>
              <w:widowControl/>
              <w:suppressAutoHyphens w:val="0"/>
              <w:spacing w:line="256" w:lineRule="auto"/>
              <w:rPr>
                <w:rFonts w:eastAsia="Times New Roman"/>
                <w:kern w:val="0"/>
                <w:sz w:val="10"/>
                <w:szCs w:val="10"/>
                <w:lang w:eastAsia="en-US"/>
              </w:rPr>
            </w:pPr>
          </w:p>
        </w:tc>
        <w:tc>
          <w:tcPr>
            <w:tcW w:w="329" w:type="pct"/>
            <w:tcBorders>
              <w:top w:val="nil"/>
              <w:left w:val="nil"/>
              <w:bottom w:val="single" w:sz="4" w:space="0" w:color="auto"/>
              <w:right w:val="single" w:sz="4" w:space="0" w:color="auto"/>
            </w:tcBorders>
          </w:tcPr>
          <w:p w14:paraId="538D513A" w14:textId="77777777" w:rsidR="00C917D8" w:rsidRDefault="00C917D8">
            <w:pPr>
              <w:widowControl/>
              <w:suppressAutoHyphens w:val="0"/>
              <w:spacing w:line="256" w:lineRule="auto"/>
              <w:rPr>
                <w:rFonts w:eastAsia="Times New Roman"/>
                <w:kern w:val="0"/>
                <w:sz w:val="10"/>
                <w:szCs w:val="10"/>
                <w:lang w:eastAsia="en-US"/>
              </w:rPr>
            </w:pPr>
          </w:p>
        </w:tc>
      </w:tr>
      <w:tr w:rsidR="00C917D8" w14:paraId="07783BC7" w14:textId="77777777" w:rsidTr="00C917D8">
        <w:trPr>
          <w:trHeight w:val="225"/>
        </w:trPr>
        <w:tc>
          <w:tcPr>
            <w:tcW w:w="952" w:type="pct"/>
            <w:tcBorders>
              <w:top w:val="nil"/>
              <w:left w:val="single" w:sz="4" w:space="0" w:color="auto"/>
              <w:bottom w:val="single" w:sz="4" w:space="0" w:color="auto"/>
              <w:right w:val="single" w:sz="4" w:space="0" w:color="auto"/>
            </w:tcBorders>
            <w:vAlign w:val="bottom"/>
            <w:hideMark/>
          </w:tcPr>
          <w:p w14:paraId="05FACC62"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poziom brązowy</w:t>
            </w:r>
          </w:p>
        </w:tc>
        <w:tc>
          <w:tcPr>
            <w:tcW w:w="265" w:type="pct"/>
            <w:tcBorders>
              <w:top w:val="nil"/>
              <w:left w:val="nil"/>
              <w:bottom w:val="single" w:sz="4" w:space="0" w:color="auto"/>
              <w:right w:val="single" w:sz="4" w:space="0" w:color="auto"/>
            </w:tcBorders>
            <w:noWrap/>
            <w:vAlign w:val="bottom"/>
            <w:hideMark/>
          </w:tcPr>
          <w:p w14:paraId="017F8BAB"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9" w:type="pct"/>
            <w:tcBorders>
              <w:top w:val="nil"/>
              <w:left w:val="nil"/>
              <w:bottom w:val="single" w:sz="4" w:space="0" w:color="auto"/>
              <w:right w:val="single" w:sz="4" w:space="0" w:color="auto"/>
            </w:tcBorders>
            <w:noWrap/>
            <w:vAlign w:val="bottom"/>
            <w:hideMark/>
          </w:tcPr>
          <w:p w14:paraId="151DDE37"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59" w:type="pct"/>
            <w:tcBorders>
              <w:top w:val="nil"/>
              <w:left w:val="nil"/>
              <w:bottom w:val="single" w:sz="4" w:space="0" w:color="auto"/>
              <w:right w:val="single" w:sz="4" w:space="0" w:color="auto"/>
            </w:tcBorders>
            <w:noWrap/>
            <w:vAlign w:val="bottom"/>
            <w:hideMark/>
          </w:tcPr>
          <w:p w14:paraId="35E29536"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4" w:type="pct"/>
            <w:tcBorders>
              <w:top w:val="nil"/>
              <w:left w:val="nil"/>
              <w:bottom w:val="single" w:sz="4" w:space="0" w:color="auto"/>
              <w:right w:val="single" w:sz="4" w:space="0" w:color="auto"/>
            </w:tcBorders>
            <w:noWrap/>
            <w:vAlign w:val="bottom"/>
            <w:hideMark/>
          </w:tcPr>
          <w:p w14:paraId="5083048E"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7" w:type="pct"/>
            <w:tcBorders>
              <w:top w:val="nil"/>
              <w:left w:val="nil"/>
              <w:bottom w:val="single" w:sz="4" w:space="0" w:color="auto"/>
              <w:right w:val="single" w:sz="4" w:space="0" w:color="auto"/>
            </w:tcBorders>
            <w:noWrap/>
            <w:vAlign w:val="bottom"/>
            <w:hideMark/>
          </w:tcPr>
          <w:p w14:paraId="4D52AC21"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nil"/>
              <w:left w:val="nil"/>
              <w:bottom w:val="single" w:sz="4" w:space="0" w:color="auto"/>
              <w:right w:val="single" w:sz="4" w:space="0" w:color="auto"/>
            </w:tcBorders>
            <w:noWrap/>
            <w:vAlign w:val="bottom"/>
            <w:hideMark/>
          </w:tcPr>
          <w:p w14:paraId="77A24115"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08" w:type="pct"/>
            <w:tcBorders>
              <w:top w:val="nil"/>
              <w:left w:val="nil"/>
              <w:bottom w:val="single" w:sz="4" w:space="0" w:color="auto"/>
              <w:right w:val="single" w:sz="4" w:space="0" w:color="auto"/>
            </w:tcBorders>
            <w:noWrap/>
            <w:vAlign w:val="bottom"/>
            <w:hideMark/>
          </w:tcPr>
          <w:p w14:paraId="26A7AD54"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1" w:type="pct"/>
            <w:tcBorders>
              <w:top w:val="nil"/>
              <w:left w:val="nil"/>
              <w:bottom w:val="single" w:sz="4" w:space="0" w:color="auto"/>
              <w:right w:val="single" w:sz="4" w:space="0" w:color="auto"/>
            </w:tcBorders>
            <w:noWrap/>
            <w:vAlign w:val="bottom"/>
            <w:hideMark/>
          </w:tcPr>
          <w:p w14:paraId="09B13C2C"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5" w:type="pct"/>
            <w:tcBorders>
              <w:top w:val="nil"/>
              <w:left w:val="nil"/>
              <w:bottom w:val="single" w:sz="4" w:space="0" w:color="auto"/>
              <w:right w:val="single" w:sz="4" w:space="0" w:color="auto"/>
            </w:tcBorders>
            <w:noWrap/>
            <w:vAlign w:val="bottom"/>
            <w:hideMark/>
          </w:tcPr>
          <w:p w14:paraId="6F5E107D"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72" w:type="pct"/>
            <w:tcBorders>
              <w:top w:val="nil"/>
              <w:left w:val="nil"/>
              <w:bottom w:val="single" w:sz="4" w:space="0" w:color="auto"/>
              <w:right w:val="single" w:sz="4" w:space="0" w:color="auto"/>
            </w:tcBorders>
            <w:noWrap/>
            <w:vAlign w:val="bottom"/>
            <w:hideMark/>
          </w:tcPr>
          <w:p w14:paraId="06AB8792"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2" w:type="pct"/>
            <w:tcBorders>
              <w:top w:val="nil"/>
              <w:left w:val="nil"/>
              <w:bottom w:val="single" w:sz="4" w:space="0" w:color="auto"/>
              <w:right w:val="single" w:sz="4" w:space="0" w:color="auto"/>
            </w:tcBorders>
            <w:noWrap/>
            <w:vAlign w:val="bottom"/>
            <w:hideMark/>
          </w:tcPr>
          <w:p w14:paraId="7D7C9EC3"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nil"/>
              <w:left w:val="nil"/>
              <w:bottom w:val="single" w:sz="4" w:space="0" w:color="auto"/>
              <w:right w:val="single" w:sz="4" w:space="0" w:color="auto"/>
            </w:tcBorders>
            <w:noWrap/>
            <w:vAlign w:val="bottom"/>
            <w:hideMark/>
          </w:tcPr>
          <w:p w14:paraId="30E39DEB"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510" w:type="pct"/>
            <w:tcBorders>
              <w:top w:val="nil"/>
              <w:left w:val="nil"/>
              <w:bottom w:val="single" w:sz="4" w:space="0" w:color="auto"/>
              <w:right w:val="single" w:sz="4" w:space="0" w:color="auto"/>
            </w:tcBorders>
            <w:noWrap/>
            <w:hideMark/>
          </w:tcPr>
          <w:p w14:paraId="272E1C9C"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0"/>
                <w:szCs w:val="10"/>
                <w:lang w:eastAsia="en-US"/>
              </w:rPr>
              <w:t>Nie dotyczy</w:t>
            </w:r>
          </w:p>
        </w:tc>
        <w:tc>
          <w:tcPr>
            <w:tcW w:w="329" w:type="pct"/>
            <w:tcBorders>
              <w:top w:val="nil"/>
              <w:left w:val="nil"/>
              <w:bottom w:val="single" w:sz="4" w:space="0" w:color="auto"/>
              <w:right w:val="single" w:sz="4" w:space="0" w:color="auto"/>
            </w:tcBorders>
            <w:hideMark/>
          </w:tcPr>
          <w:p w14:paraId="2F0C5727"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0"/>
                <w:szCs w:val="10"/>
                <w:lang w:eastAsia="en-US"/>
              </w:rPr>
              <w:t>Nie dotyczy</w:t>
            </w:r>
          </w:p>
        </w:tc>
      </w:tr>
      <w:tr w:rsidR="00C917D8" w14:paraId="797643C0" w14:textId="77777777" w:rsidTr="00C917D8">
        <w:trPr>
          <w:trHeight w:val="225"/>
        </w:trPr>
        <w:tc>
          <w:tcPr>
            <w:tcW w:w="952" w:type="pct"/>
            <w:tcBorders>
              <w:top w:val="nil"/>
              <w:left w:val="single" w:sz="4" w:space="0" w:color="auto"/>
              <w:bottom w:val="single" w:sz="4" w:space="0" w:color="auto"/>
              <w:right w:val="single" w:sz="4" w:space="0" w:color="auto"/>
            </w:tcBorders>
            <w:vAlign w:val="bottom"/>
            <w:hideMark/>
          </w:tcPr>
          <w:p w14:paraId="2A99F525"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poziom srebrny</w:t>
            </w:r>
          </w:p>
        </w:tc>
        <w:tc>
          <w:tcPr>
            <w:tcW w:w="265" w:type="pct"/>
            <w:tcBorders>
              <w:top w:val="nil"/>
              <w:left w:val="nil"/>
              <w:bottom w:val="single" w:sz="4" w:space="0" w:color="auto"/>
              <w:right w:val="single" w:sz="4" w:space="0" w:color="auto"/>
            </w:tcBorders>
            <w:noWrap/>
            <w:vAlign w:val="bottom"/>
            <w:hideMark/>
          </w:tcPr>
          <w:p w14:paraId="6F5E5A97"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9" w:type="pct"/>
            <w:tcBorders>
              <w:top w:val="nil"/>
              <w:left w:val="nil"/>
              <w:bottom w:val="single" w:sz="4" w:space="0" w:color="auto"/>
              <w:right w:val="single" w:sz="4" w:space="0" w:color="auto"/>
            </w:tcBorders>
            <w:noWrap/>
            <w:vAlign w:val="bottom"/>
            <w:hideMark/>
          </w:tcPr>
          <w:p w14:paraId="11C63E02"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59" w:type="pct"/>
            <w:tcBorders>
              <w:top w:val="nil"/>
              <w:left w:val="nil"/>
              <w:bottom w:val="single" w:sz="4" w:space="0" w:color="auto"/>
              <w:right w:val="single" w:sz="4" w:space="0" w:color="auto"/>
            </w:tcBorders>
            <w:noWrap/>
            <w:vAlign w:val="bottom"/>
            <w:hideMark/>
          </w:tcPr>
          <w:p w14:paraId="7D457C9C"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4" w:type="pct"/>
            <w:tcBorders>
              <w:top w:val="nil"/>
              <w:left w:val="nil"/>
              <w:bottom w:val="single" w:sz="4" w:space="0" w:color="auto"/>
              <w:right w:val="single" w:sz="4" w:space="0" w:color="auto"/>
            </w:tcBorders>
            <w:noWrap/>
            <w:vAlign w:val="bottom"/>
            <w:hideMark/>
          </w:tcPr>
          <w:p w14:paraId="6DCA5B1D"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7" w:type="pct"/>
            <w:tcBorders>
              <w:top w:val="nil"/>
              <w:left w:val="nil"/>
              <w:bottom w:val="single" w:sz="4" w:space="0" w:color="auto"/>
              <w:right w:val="single" w:sz="4" w:space="0" w:color="auto"/>
            </w:tcBorders>
            <w:noWrap/>
            <w:vAlign w:val="bottom"/>
            <w:hideMark/>
          </w:tcPr>
          <w:p w14:paraId="07165DDA"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nil"/>
              <w:left w:val="nil"/>
              <w:bottom w:val="single" w:sz="4" w:space="0" w:color="auto"/>
              <w:right w:val="single" w:sz="4" w:space="0" w:color="auto"/>
            </w:tcBorders>
            <w:noWrap/>
            <w:vAlign w:val="bottom"/>
            <w:hideMark/>
          </w:tcPr>
          <w:p w14:paraId="001B207B"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08" w:type="pct"/>
            <w:tcBorders>
              <w:top w:val="nil"/>
              <w:left w:val="nil"/>
              <w:bottom w:val="single" w:sz="4" w:space="0" w:color="auto"/>
              <w:right w:val="single" w:sz="4" w:space="0" w:color="auto"/>
            </w:tcBorders>
            <w:noWrap/>
            <w:vAlign w:val="bottom"/>
            <w:hideMark/>
          </w:tcPr>
          <w:p w14:paraId="2BB9CF93"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1" w:type="pct"/>
            <w:tcBorders>
              <w:top w:val="nil"/>
              <w:left w:val="nil"/>
              <w:bottom w:val="single" w:sz="4" w:space="0" w:color="auto"/>
              <w:right w:val="single" w:sz="4" w:space="0" w:color="auto"/>
            </w:tcBorders>
            <w:noWrap/>
            <w:vAlign w:val="bottom"/>
            <w:hideMark/>
          </w:tcPr>
          <w:p w14:paraId="125CF96C"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5" w:type="pct"/>
            <w:tcBorders>
              <w:top w:val="nil"/>
              <w:left w:val="nil"/>
              <w:bottom w:val="single" w:sz="4" w:space="0" w:color="auto"/>
              <w:right w:val="single" w:sz="4" w:space="0" w:color="auto"/>
            </w:tcBorders>
            <w:noWrap/>
            <w:vAlign w:val="bottom"/>
            <w:hideMark/>
          </w:tcPr>
          <w:p w14:paraId="13D95CE2"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72" w:type="pct"/>
            <w:tcBorders>
              <w:top w:val="nil"/>
              <w:left w:val="nil"/>
              <w:bottom w:val="single" w:sz="4" w:space="0" w:color="auto"/>
              <w:right w:val="single" w:sz="4" w:space="0" w:color="auto"/>
            </w:tcBorders>
            <w:noWrap/>
            <w:vAlign w:val="bottom"/>
            <w:hideMark/>
          </w:tcPr>
          <w:p w14:paraId="14CD09DE"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2" w:type="pct"/>
            <w:tcBorders>
              <w:top w:val="nil"/>
              <w:left w:val="nil"/>
              <w:bottom w:val="single" w:sz="4" w:space="0" w:color="auto"/>
              <w:right w:val="single" w:sz="4" w:space="0" w:color="auto"/>
            </w:tcBorders>
            <w:noWrap/>
            <w:vAlign w:val="bottom"/>
            <w:hideMark/>
          </w:tcPr>
          <w:p w14:paraId="1900533B"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nil"/>
              <w:left w:val="nil"/>
              <w:bottom w:val="single" w:sz="4" w:space="0" w:color="auto"/>
              <w:right w:val="single" w:sz="4" w:space="0" w:color="auto"/>
            </w:tcBorders>
            <w:noWrap/>
            <w:vAlign w:val="bottom"/>
            <w:hideMark/>
          </w:tcPr>
          <w:p w14:paraId="3C85C025"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510" w:type="pct"/>
            <w:tcBorders>
              <w:top w:val="nil"/>
              <w:left w:val="nil"/>
              <w:bottom w:val="single" w:sz="4" w:space="0" w:color="auto"/>
              <w:right w:val="single" w:sz="4" w:space="0" w:color="auto"/>
            </w:tcBorders>
            <w:noWrap/>
            <w:hideMark/>
          </w:tcPr>
          <w:p w14:paraId="722930BE"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0"/>
                <w:szCs w:val="10"/>
                <w:lang w:eastAsia="en-US"/>
              </w:rPr>
              <w:t>Nie dotyczy</w:t>
            </w:r>
          </w:p>
        </w:tc>
        <w:tc>
          <w:tcPr>
            <w:tcW w:w="329" w:type="pct"/>
            <w:tcBorders>
              <w:top w:val="nil"/>
              <w:left w:val="nil"/>
              <w:bottom w:val="single" w:sz="4" w:space="0" w:color="auto"/>
              <w:right w:val="single" w:sz="4" w:space="0" w:color="auto"/>
            </w:tcBorders>
            <w:hideMark/>
          </w:tcPr>
          <w:p w14:paraId="313FD90B"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0"/>
                <w:szCs w:val="10"/>
                <w:lang w:eastAsia="en-US"/>
              </w:rPr>
              <w:t>Nie dotyczy</w:t>
            </w:r>
          </w:p>
        </w:tc>
      </w:tr>
      <w:tr w:rsidR="00C917D8" w14:paraId="5F811845" w14:textId="77777777" w:rsidTr="00C917D8">
        <w:trPr>
          <w:trHeight w:val="225"/>
        </w:trPr>
        <w:tc>
          <w:tcPr>
            <w:tcW w:w="952" w:type="pct"/>
            <w:tcBorders>
              <w:top w:val="nil"/>
              <w:left w:val="single" w:sz="4" w:space="0" w:color="auto"/>
              <w:bottom w:val="single" w:sz="4" w:space="0" w:color="auto"/>
              <w:right w:val="single" w:sz="4" w:space="0" w:color="auto"/>
            </w:tcBorders>
            <w:vAlign w:val="bottom"/>
            <w:hideMark/>
          </w:tcPr>
          <w:p w14:paraId="491204E6"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poziom złoty</w:t>
            </w:r>
          </w:p>
        </w:tc>
        <w:tc>
          <w:tcPr>
            <w:tcW w:w="265" w:type="pct"/>
            <w:tcBorders>
              <w:top w:val="nil"/>
              <w:left w:val="nil"/>
              <w:bottom w:val="single" w:sz="4" w:space="0" w:color="auto"/>
              <w:right w:val="single" w:sz="4" w:space="0" w:color="auto"/>
            </w:tcBorders>
            <w:noWrap/>
            <w:vAlign w:val="bottom"/>
            <w:hideMark/>
          </w:tcPr>
          <w:p w14:paraId="5352D7FA"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9" w:type="pct"/>
            <w:tcBorders>
              <w:top w:val="nil"/>
              <w:left w:val="nil"/>
              <w:bottom w:val="single" w:sz="4" w:space="0" w:color="auto"/>
              <w:right w:val="single" w:sz="4" w:space="0" w:color="auto"/>
            </w:tcBorders>
            <w:noWrap/>
            <w:vAlign w:val="bottom"/>
            <w:hideMark/>
          </w:tcPr>
          <w:p w14:paraId="2C34654B"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59" w:type="pct"/>
            <w:tcBorders>
              <w:top w:val="nil"/>
              <w:left w:val="nil"/>
              <w:bottom w:val="single" w:sz="4" w:space="0" w:color="auto"/>
              <w:right w:val="single" w:sz="4" w:space="0" w:color="auto"/>
            </w:tcBorders>
            <w:noWrap/>
            <w:vAlign w:val="bottom"/>
            <w:hideMark/>
          </w:tcPr>
          <w:p w14:paraId="711EAF0E"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4" w:type="pct"/>
            <w:tcBorders>
              <w:top w:val="nil"/>
              <w:left w:val="nil"/>
              <w:bottom w:val="single" w:sz="4" w:space="0" w:color="auto"/>
              <w:right w:val="single" w:sz="4" w:space="0" w:color="auto"/>
            </w:tcBorders>
            <w:noWrap/>
            <w:vAlign w:val="bottom"/>
            <w:hideMark/>
          </w:tcPr>
          <w:p w14:paraId="412EB0DC"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7" w:type="pct"/>
            <w:tcBorders>
              <w:top w:val="nil"/>
              <w:left w:val="nil"/>
              <w:bottom w:val="single" w:sz="4" w:space="0" w:color="auto"/>
              <w:right w:val="single" w:sz="4" w:space="0" w:color="auto"/>
            </w:tcBorders>
            <w:noWrap/>
            <w:vAlign w:val="bottom"/>
            <w:hideMark/>
          </w:tcPr>
          <w:p w14:paraId="3743BCAB"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nil"/>
              <w:left w:val="nil"/>
              <w:bottom w:val="single" w:sz="4" w:space="0" w:color="auto"/>
              <w:right w:val="single" w:sz="4" w:space="0" w:color="auto"/>
            </w:tcBorders>
            <w:noWrap/>
            <w:vAlign w:val="bottom"/>
            <w:hideMark/>
          </w:tcPr>
          <w:p w14:paraId="3CA9B04E"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08" w:type="pct"/>
            <w:tcBorders>
              <w:top w:val="nil"/>
              <w:left w:val="nil"/>
              <w:bottom w:val="single" w:sz="4" w:space="0" w:color="auto"/>
              <w:right w:val="single" w:sz="4" w:space="0" w:color="auto"/>
            </w:tcBorders>
            <w:noWrap/>
            <w:vAlign w:val="bottom"/>
            <w:hideMark/>
          </w:tcPr>
          <w:p w14:paraId="54DD856A"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1" w:type="pct"/>
            <w:tcBorders>
              <w:top w:val="nil"/>
              <w:left w:val="nil"/>
              <w:bottom w:val="single" w:sz="4" w:space="0" w:color="auto"/>
              <w:right w:val="single" w:sz="4" w:space="0" w:color="auto"/>
            </w:tcBorders>
            <w:noWrap/>
            <w:vAlign w:val="bottom"/>
            <w:hideMark/>
          </w:tcPr>
          <w:p w14:paraId="51540E9F"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5" w:type="pct"/>
            <w:tcBorders>
              <w:top w:val="nil"/>
              <w:left w:val="nil"/>
              <w:bottom w:val="single" w:sz="4" w:space="0" w:color="auto"/>
              <w:right w:val="single" w:sz="4" w:space="0" w:color="auto"/>
            </w:tcBorders>
            <w:noWrap/>
            <w:vAlign w:val="bottom"/>
            <w:hideMark/>
          </w:tcPr>
          <w:p w14:paraId="20C1BECF"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72" w:type="pct"/>
            <w:tcBorders>
              <w:top w:val="nil"/>
              <w:left w:val="nil"/>
              <w:bottom w:val="single" w:sz="4" w:space="0" w:color="auto"/>
              <w:right w:val="single" w:sz="4" w:space="0" w:color="auto"/>
            </w:tcBorders>
            <w:noWrap/>
            <w:vAlign w:val="bottom"/>
            <w:hideMark/>
          </w:tcPr>
          <w:p w14:paraId="43C1C4E5"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2" w:type="pct"/>
            <w:tcBorders>
              <w:top w:val="nil"/>
              <w:left w:val="nil"/>
              <w:bottom w:val="single" w:sz="4" w:space="0" w:color="auto"/>
              <w:right w:val="single" w:sz="4" w:space="0" w:color="auto"/>
            </w:tcBorders>
            <w:noWrap/>
            <w:vAlign w:val="bottom"/>
            <w:hideMark/>
          </w:tcPr>
          <w:p w14:paraId="7BAB59C8"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nil"/>
              <w:left w:val="nil"/>
              <w:bottom w:val="single" w:sz="4" w:space="0" w:color="auto"/>
              <w:right w:val="single" w:sz="4" w:space="0" w:color="auto"/>
            </w:tcBorders>
            <w:noWrap/>
            <w:vAlign w:val="bottom"/>
            <w:hideMark/>
          </w:tcPr>
          <w:p w14:paraId="77A050A1"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510" w:type="pct"/>
            <w:tcBorders>
              <w:top w:val="nil"/>
              <w:left w:val="nil"/>
              <w:bottom w:val="single" w:sz="4" w:space="0" w:color="auto"/>
              <w:right w:val="single" w:sz="4" w:space="0" w:color="auto"/>
            </w:tcBorders>
            <w:noWrap/>
            <w:hideMark/>
          </w:tcPr>
          <w:p w14:paraId="5C421DCF"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0"/>
                <w:szCs w:val="10"/>
                <w:lang w:eastAsia="en-US"/>
              </w:rPr>
              <w:t>Nie dotyczy</w:t>
            </w:r>
          </w:p>
        </w:tc>
        <w:tc>
          <w:tcPr>
            <w:tcW w:w="329" w:type="pct"/>
            <w:tcBorders>
              <w:top w:val="nil"/>
              <w:left w:val="nil"/>
              <w:bottom w:val="single" w:sz="4" w:space="0" w:color="auto"/>
              <w:right w:val="single" w:sz="4" w:space="0" w:color="auto"/>
            </w:tcBorders>
            <w:hideMark/>
          </w:tcPr>
          <w:p w14:paraId="6F7E68A3"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0"/>
                <w:szCs w:val="10"/>
                <w:lang w:eastAsia="en-US"/>
              </w:rPr>
              <w:t>Nie dotyczy</w:t>
            </w:r>
          </w:p>
        </w:tc>
      </w:tr>
      <w:tr w:rsidR="00C917D8" w14:paraId="4BB0C595" w14:textId="77777777" w:rsidTr="00C917D8">
        <w:trPr>
          <w:trHeight w:val="225"/>
        </w:trPr>
        <w:tc>
          <w:tcPr>
            <w:tcW w:w="952" w:type="pct"/>
            <w:tcBorders>
              <w:top w:val="nil"/>
              <w:left w:val="single" w:sz="4" w:space="0" w:color="auto"/>
              <w:bottom w:val="single" w:sz="4" w:space="0" w:color="auto"/>
              <w:right w:val="single" w:sz="4" w:space="0" w:color="auto"/>
            </w:tcBorders>
            <w:vAlign w:val="bottom"/>
            <w:hideMark/>
          </w:tcPr>
          <w:p w14:paraId="768CEDFF" w14:textId="77777777" w:rsidR="00C917D8" w:rsidRDefault="00C917D8">
            <w:pPr>
              <w:widowControl/>
              <w:suppressAutoHyphens w:val="0"/>
              <w:spacing w:line="256" w:lineRule="auto"/>
              <w:rPr>
                <w:rFonts w:eastAsia="Times New Roman"/>
                <w:b/>
                <w:bCs/>
                <w:kern w:val="0"/>
                <w:sz w:val="16"/>
                <w:szCs w:val="16"/>
                <w:lang w:eastAsia="en-US"/>
              </w:rPr>
            </w:pPr>
            <w:r>
              <w:rPr>
                <w:rFonts w:eastAsia="Times New Roman"/>
                <w:b/>
                <w:bCs/>
                <w:kern w:val="0"/>
                <w:sz w:val="16"/>
                <w:szCs w:val="16"/>
                <w:lang w:eastAsia="en-US"/>
              </w:rPr>
              <w:t>liczba uczestników w tym:</w:t>
            </w:r>
          </w:p>
        </w:tc>
        <w:tc>
          <w:tcPr>
            <w:tcW w:w="265" w:type="pct"/>
            <w:tcBorders>
              <w:top w:val="nil"/>
              <w:left w:val="nil"/>
              <w:bottom w:val="single" w:sz="4" w:space="0" w:color="auto"/>
              <w:right w:val="single" w:sz="4" w:space="0" w:color="auto"/>
            </w:tcBorders>
            <w:noWrap/>
            <w:vAlign w:val="bottom"/>
            <w:hideMark/>
          </w:tcPr>
          <w:p w14:paraId="17935529"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9" w:type="pct"/>
            <w:tcBorders>
              <w:top w:val="nil"/>
              <w:left w:val="nil"/>
              <w:bottom w:val="single" w:sz="4" w:space="0" w:color="auto"/>
              <w:right w:val="single" w:sz="4" w:space="0" w:color="auto"/>
            </w:tcBorders>
            <w:noWrap/>
            <w:vAlign w:val="bottom"/>
            <w:hideMark/>
          </w:tcPr>
          <w:p w14:paraId="0A36D3C0"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59" w:type="pct"/>
            <w:tcBorders>
              <w:top w:val="nil"/>
              <w:left w:val="nil"/>
              <w:bottom w:val="single" w:sz="4" w:space="0" w:color="auto"/>
              <w:right w:val="single" w:sz="4" w:space="0" w:color="auto"/>
            </w:tcBorders>
            <w:noWrap/>
            <w:vAlign w:val="bottom"/>
            <w:hideMark/>
          </w:tcPr>
          <w:p w14:paraId="746615A8"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4" w:type="pct"/>
            <w:tcBorders>
              <w:top w:val="nil"/>
              <w:left w:val="nil"/>
              <w:bottom w:val="single" w:sz="4" w:space="0" w:color="auto"/>
              <w:right w:val="single" w:sz="4" w:space="0" w:color="auto"/>
            </w:tcBorders>
            <w:noWrap/>
            <w:vAlign w:val="bottom"/>
            <w:hideMark/>
          </w:tcPr>
          <w:p w14:paraId="0B59D4FB"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7" w:type="pct"/>
            <w:tcBorders>
              <w:top w:val="nil"/>
              <w:left w:val="nil"/>
              <w:bottom w:val="single" w:sz="4" w:space="0" w:color="auto"/>
              <w:right w:val="single" w:sz="4" w:space="0" w:color="auto"/>
            </w:tcBorders>
            <w:noWrap/>
            <w:vAlign w:val="bottom"/>
            <w:hideMark/>
          </w:tcPr>
          <w:p w14:paraId="104C59E8"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nil"/>
              <w:left w:val="nil"/>
              <w:bottom w:val="single" w:sz="4" w:space="0" w:color="auto"/>
              <w:right w:val="single" w:sz="4" w:space="0" w:color="auto"/>
            </w:tcBorders>
            <w:noWrap/>
            <w:vAlign w:val="bottom"/>
            <w:hideMark/>
          </w:tcPr>
          <w:p w14:paraId="5C21E003"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08" w:type="pct"/>
            <w:tcBorders>
              <w:top w:val="nil"/>
              <w:left w:val="nil"/>
              <w:bottom w:val="single" w:sz="4" w:space="0" w:color="auto"/>
              <w:right w:val="single" w:sz="4" w:space="0" w:color="auto"/>
            </w:tcBorders>
            <w:noWrap/>
            <w:vAlign w:val="bottom"/>
            <w:hideMark/>
          </w:tcPr>
          <w:p w14:paraId="1A9BBEEA"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1" w:type="pct"/>
            <w:tcBorders>
              <w:top w:val="nil"/>
              <w:left w:val="nil"/>
              <w:bottom w:val="single" w:sz="4" w:space="0" w:color="auto"/>
              <w:right w:val="single" w:sz="4" w:space="0" w:color="auto"/>
            </w:tcBorders>
            <w:noWrap/>
            <w:vAlign w:val="bottom"/>
            <w:hideMark/>
          </w:tcPr>
          <w:p w14:paraId="63F7D918"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5" w:type="pct"/>
            <w:tcBorders>
              <w:top w:val="nil"/>
              <w:left w:val="nil"/>
              <w:bottom w:val="single" w:sz="4" w:space="0" w:color="auto"/>
              <w:right w:val="single" w:sz="4" w:space="0" w:color="auto"/>
            </w:tcBorders>
            <w:noWrap/>
            <w:vAlign w:val="bottom"/>
            <w:hideMark/>
          </w:tcPr>
          <w:p w14:paraId="36504F80"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72" w:type="pct"/>
            <w:tcBorders>
              <w:top w:val="nil"/>
              <w:left w:val="nil"/>
              <w:bottom w:val="single" w:sz="4" w:space="0" w:color="auto"/>
              <w:right w:val="single" w:sz="4" w:space="0" w:color="auto"/>
            </w:tcBorders>
            <w:noWrap/>
            <w:vAlign w:val="bottom"/>
            <w:hideMark/>
          </w:tcPr>
          <w:p w14:paraId="4206BCEA"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2" w:type="pct"/>
            <w:tcBorders>
              <w:top w:val="nil"/>
              <w:left w:val="nil"/>
              <w:bottom w:val="single" w:sz="4" w:space="0" w:color="auto"/>
              <w:right w:val="single" w:sz="4" w:space="0" w:color="auto"/>
            </w:tcBorders>
            <w:noWrap/>
            <w:vAlign w:val="bottom"/>
            <w:hideMark/>
          </w:tcPr>
          <w:p w14:paraId="178A2790"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nil"/>
              <w:left w:val="nil"/>
              <w:bottom w:val="single" w:sz="4" w:space="0" w:color="auto"/>
              <w:right w:val="single" w:sz="4" w:space="0" w:color="auto"/>
            </w:tcBorders>
            <w:noWrap/>
            <w:vAlign w:val="bottom"/>
            <w:hideMark/>
          </w:tcPr>
          <w:p w14:paraId="2A1C8EE3"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510" w:type="pct"/>
            <w:tcBorders>
              <w:top w:val="nil"/>
              <w:left w:val="nil"/>
              <w:bottom w:val="single" w:sz="4" w:space="0" w:color="auto"/>
              <w:right w:val="single" w:sz="4" w:space="0" w:color="auto"/>
            </w:tcBorders>
            <w:noWrap/>
            <w:hideMark/>
          </w:tcPr>
          <w:p w14:paraId="24A2708F"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0"/>
                <w:szCs w:val="10"/>
                <w:lang w:eastAsia="en-US"/>
              </w:rPr>
              <w:t>Nie dotyczy</w:t>
            </w:r>
          </w:p>
        </w:tc>
        <w:tc>
          <w:tcPr>
            <w:tcW w:w="329" w:type="pct"/>
            <w:tcBorders>
              <w:top w:val="nil"/>
              <w:left w:val="nil"/>
              <w:bottom w:val="single" w:sz="4" w:space="0" w:color="auto"/>
              <w:right w:val="single" w:sz="4" w:space="0" w:color="auto"/>
            </w:tcBorders>
            <w:hideMark/>
          </w:tcPr>
          <w:p w14:paraId="06C4EC7A"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0"/>
                <w:szCs w:val="10"/>
                <w:lang w:eastAsia="en-US"/>
              </w:rPr>
              <w:t>Nie dotyczy</w:t>
            </w:r>
          </w:p>
        </w:tc>
      </w:tr>
      <w:tr w:rsidR="00C917D8" w14:paraId="062F6AD5" w14:textId="77777777" w:rsidTr="00C917D8">
        <w:trPr>
          <w:trHeight w:val="225"/>
        </w:trPr>
        <w:tc>
          <w:tcPr>
            <w:tcW w:w="952" w:type="pct"/>
            <w:tcBorders>
              <w:top w:val="nil"/>
              <w:left w:val="single" w:sz="4" w:space="0" w:color="auto"/>
              <w:bottom w:val="single" w:sz="4" w:space="0" w:color="auto"/>
              <w:right w:val="single" w:sz="4" w:space="0" w:color="auto"/>
            </w:tcBorders>
            <w:vAlign w:val="bottom"/>
            <w:hideMark/>
          </w:tcPr>
          <w:p w14:paraId="5798C6FC"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poziom zielony</w:t>
            </w:r>
          </w:p>
        </w:tc>
        <w:tc>
          <w:tcPr>
            <w:tcW w:w="265" w:type="pct"/>
            <w:tcBorders>
              <w:top w:val="nil"/>
              <w:left w:val="nil"/>
              <w:bottom w:val="single" w:sz="4" w:space="0" w:color="auto"/>
              <w:right w:val="single" w:sz="4" w:space="0" w:color="auto"/>
            </w:tcBorders>
            <w:noWrap/>
            <w:vAlign w:val="bottom"/>
          </w:tcPr>
          <w:p w14:paraId="1B1693EE" w14:textId="77777777" w:rsidR="00C917D8" w:rsidRDefault="00C917D8">
            <w:pPr>
              <w:widowControl/>
              <w:suppressAutoHyphens w:val="0"/>
              <w:spacing w:line="256" w:lineRule="auto"/>
              <w:rPr>
                <w:rFonts w:eastAsia="Times New Roman"/>
                <w:kern w:val="0"/>
                <w:sz w:val="16"/>
                <w:szCs w:val="16"/>
                <w:lang w:eastAsia="en-US"/>
              </w:rPr>
            </w:pPr>
          </w:p>
        </w:tc>
        <w:tc>
          <w:tcPr>
            <w:tcW w:w="169" w:type="pct"/>
            <w:tcBorders>
              <w:top w:val="nil"/>
              <w:left w:val="nil"/>
              <w:bottom w:val="single" w:sz="4" w:space="0" w:color="auto"/>
              <w:right w:val="single" w:sz="4" w:space="0" w:color="auto"/>
            </w:tcBorders>
            <w:noWrap/>
            <w:vAlign w:val="bottom"/>
          </w:tcPr>
          <w:p w14:paraId="4C35D7E5" w14:textId="77777777" w:rsidR="00C917D8" w:rsidRDefault="00C917D8">
            <w:pPr>
              <w:widowControl/>
              <w:suppressAutoHyphens w:val="0"/>
              <w:spacing w:line="256" w:lineRule="auto"/>
              <w:rPr>
                <w:rFonts w:eastAsia="Times New Roman"/>
                <w:kern w:val="0"/>
                <w:sz w:val="16"/>
                <w:szCs w:val="16"/>
                <w:lang w:eastAsia="en-US"/>
              </w:rPr>
            </w:pPr>
          </w:p>
        </w:tc>
        <w:tc>
          <w:tcPr>
            <w:tcW w:w="259" w:type="pct"/>
            <w:tcBorders>
              <w:top w:val="nil"/>
              <w:left w:val="nil"/>
              <w:bottom w:val="single" w:sz="4" w:space="0" w:color="auto"/>
              <w:right w:val="single" w:sz="4" w:space="0" w:color="auto"/>
            </w:tcBorders>
            <w:noWrap/>
            <w:vAlign w:val="bottom"/>
          </w:tcPr>
          <w:p w14:paraId="48A83C24" w14:textId="77777777" w:rsidR="00C917D8" w:rsidRDefault="00C917D8">
            <w:pPr>
              <w:widowControl/>
              <w:suppressAutoHyphens w:val="0"/>
              <w:spacing w:line="256" w:lineRule="auto"/>
              <w:rPr>
                <w:rFonts w:eastAsia="Times New Roman"/>
                <w:kern w:val="0"/>
                <w:sz w:val="16"/>
                <w:szCs w:val="16"/>
                <w:lang w:eastAsia="en-US"/>
              </w:rPr>
            </w:pPr>
          </w:p>
        </w:tc>
        <w:tc>
          <w:tcPr>
            <w:tcW w:w="304" w:type="pct"/>
            <w:tcBorders>
              <w:top w:val="nil"/>
              <w:left w:val="nil"/>
              <w:bottom w:val="single" w:sz="4" w:space="0" w:color="auto"/>
              <w:right w:val="single" w:sz="4" w:space="0" w:color="auto"/>
            </w:tcBorders>
            <w:noWrap/>
            <w:vAlign w:val="bottom"/>
          </w:tcPr>
          <w:p w14:paraId="791803A5" w14:textId="77777777" w:rsidR="00C917D8" w:rsidRDefault="00C917D8">
            <w:pPr>
              <w:widowControl/>
              <w:suppressAutoHyphens w:val="0"/>
              <w:spacing w:line="256" w:lineRule="auto"/>
              <w:rPr>
                <w:rFonts w:eastAsia="Times New Roman"/>
                <w:kern w:val="0"/>
                <w:sz w:val="16"/>
                <w:szCs w:val="16"/>
                <w:lang w:eastAsia="en-US"/>
              </w:rPr>
            </w:pPr>
          </w:p>
        </w:tc>
        <w:tc>
          <w:tcPr>
            <w:tcW w:w="167" w:type="pct"/>
            <w:tcBorders>
              <w:top w:val="nil"/>
              <w:left w:val="nil"/>
              <w:bottom w:val="single" w:sz="4" w:space="0" w:color="auto"/>
              <w:right w:val="single" w:sz="4" w:space="0" w:color="auto"/>
            </w:tcBorders>
            <w:noWrap/>
            <w:vAlign w:val="bottom"/>
          </w:tcPr>
          <w:p w14:paraId="2950D797" w14:textId="77777777" w:rsidR="00C917D8" w:rsidRDefault="00C917D8">
            <w:pPr>
              <w:widowControl/>
              <w:suppressAutoHyphens w:val="0"/>
              <w:spacing w:line="256" w:lineRule="auto"/>
              <w:rPr>
                <w:rFonts w:eastAsia="Times New Roman"/>
                <w:kern w:val="0"/>
                <w:sz w:val="16"/>
                <w:szCs w:val="16"/>
                <w:lang w:eastAsia="en-US"/>
              </w:rPr>
            </w:pPr>
          </w:p>
        </w:tc>
        <w:tc>
          <w:tcPr>
            <w:tcW w:w="298" w:type="pct"/>
            <w:tcBorders>
              <w:top w:val="nil"/>
              <w:left w:val="nil"/>
              <w:bottom w:val="single" w:sz="4" w:space="0" w:color="auto"/>
              <w:right w:val="single" w:sz="4" w:space="0" w:color="auto"/>
            </w:tcBorders>
            <w:noWrap/>
            <w:vAlign w:val="bottom"/>
          </w:tcPr>
          <w:p w14:paraId="1D6B7F12" w14:textId="77777777" w:rsidR="00C917D8" w:rsidRDefault="00C917D8">
            <w:pPr>
              <w:widowControl/>
              <w:suppressAutoHyphens w:val="0"/>
              <w:spacing w:line="256" w:lineRule="auto"/>
              <w:rPr>
                <w:rFonts w:eastAsia="Times New Roman"/>
                <w:kern w:val="0"/>
                <w:sz w:val="16"/>
                <w:szCs w:val="16"/>
                <w:lang w:eastAsia="en-US"/>
              </w:rPr>
            </w:pPr>
          </w:p>
        </w:tc>
        <w:tc>
          <w:tcPr>
            <w:tcW w:w="208" w:type="pct"/>
            <w:tcBorders>
              <w:top w:val="nil"/>
              <w:left w:val="nil"/>
              <w:bottom w:val="single" w:sz="4" w:space="0" w:color="auto"/>
              <w:right w:val="single" w:sz="4" w:space="0" w:color="auto"/>
            </w:tcBorders>
            <w:noWrap/>
            <w:vAlign w:val="bottom"/>
          </w:tcPr>
          <w:p w14:paraId="3FF68665" w14:textId="77777777" w:rsidR="00C917D8" w:rsidRDefault="00C917D8">
            <w:pPr>
              <w:widowControl/>
              <w:suppressAutoHyphens w:val="0"/>
              <w:spacing w:line="256" w:lineRule="auto"/>
              <w:rPr>
                <w:rFonts w:eastAsia="Times New Roman"/>
                <w:kern w:val="0"/>
                <w:sz w:val="16"/>
                <w:szCs w:val="16"/>
                <w:lang w:eastAsia="en-US"/>
              </w:rPr>
            </w:pPr>
          </w:p>
        </w:tc>
        <w:tc>
          <w:tcPr>
            <w:tcW w:w="281" w:type="pct"/>
            <w:tcBorders>
              <w:top w:val="nil"/>
              <w:left w:val="nil"/>
              <w:bottom w:val="single" w:sz="4" w:space="0" w:color="auto"/>
              <w:right w:val="single" w:sz="4" w:space="0" w:color="auto"/>
            </w:tcBorders>
            <w:noWrap/>
            <w:vAlign w:val="bottom"/>
          </w:tcPr>
          <w:p w14:paraId="6F8E94A6" w14:textId="77777777" w:rsidR="00C917D8" w:rsidRDefault="00C917D8">
            <w:pPr>
              <w:widowControl/>
              <w:suppressAutoHyphens w:val="0"/>
              <w:spacing w:line="256" w:lineRule="auto"/>
              <w:rPr>
                <w:rFonts w:eastAsia="Times New Roman"/>
                <w:kern w:val="0"/>
                <w:sz w:val="16"/>
                <w:szCs w:val="16"/>
                <w:lang w:eastAsia="en-US"/>
              </w:rPr>
            </w:pPr>
          </w:p>
        </w:tc>
        <w:tc>
          <w:tcPr>
            <w:tcW w:w="305" w:type="pct"/>
            <w:tcBorders>
              <w:top w:val="nil"/>
              <w:left w:val="nil"/>
              <w:bottom w:val="single" w:sz="4" w:space="0" w:color="auto"/>
              <w:right w:val="single" w:sz="4" w:space="0" w:color="auto"/>
            </w:tcBorders>
            <w:noWrap/>
            <w:vAlign w:val="bottom"/>
          </w:tcPr>
          <w:p w14:paraId="4BE99AD7" w14:textId="77777777" w:rsidR="00C917D8" w:rsidRDefault="00C917D8">
            <w:pPr>
              <w:widowControl/>
              <w:suppressAutoHyphens w:val="0"/>
              <w:spacing w:line="256" w:lineRule="auto"/>
              <w:rPr>
                <w:rFonts w:eastAsia="Times New Roman"/>
                <w:kern w:val="0"/>
                <w:sz w:val="16"/>
                <w:szCs w:val="16"/>
                <w:lang w:eastAsia="en-US"/>
              </w:rPr>
            </w:pPr>
          </w:p>
        </w:tc>
        <w:tc>
          <w:tcPr>
            <w:tcW w:w="372" w:type="pct"/>
            <w:tcBorders>
              <w:top w:val="nil"/>
              <w:left w:val="nil"/>
              <w:bottom w:val="single" w:sz="4" w:space="0" w:color="auto"/>
              <w:right w:val="single" w:sz="4" w:space="0" w:color="auto"/>
            </w:tcBorders>
            <w:noWrap/>
            <w:vAlign w:val="bottom"/>
          </w:tcPr>
          <w:p w14:paraId="5BE611BB" w14:textId="77777777" w:rsidR="00C917D8" w:rsidRDefault="00C917D8">
            <w:pPr>
              <w:widowControl/>
              <w:suppressAutoHyphens w:val="0"/>
              <w:spacing w:line="256" w:lineRule="auto"/>
              <w:rPr>
                <w:rFonts w:eastAsia="Times New Roman"/>
                <w:kern w:val="0"/>
                <w:sz w:val="16"/>
                <w:szCs w:val="16"/>
                <w:lang w:eastAsia="en-US"/>
              </w:rPr>
            </w:pPr>
          </w:p>
        </w:tc>
        <w:tc>
          <w:tcPr>
            <w:tcW w:w="282" w:type="pct"/>
            <w:tcBorders>
              <w:top w:val="nil"/>
              <w:left w:val="nil"/>
              <w:bottom w:val="single" w:sz="4" w:space="0" w:color="auto"/>
              <w:right w:val="single" w:sz="4" w:space="0" w:color="auto"/>
            </w:tcBorders>
            <w:noWrap/>
            <w:vAlign w:val="bottom"/>
          </w:tcPr>
          <w:p w14:paraId="244314CB" w14:textId="77777777" w:rsidR="00C917D8" w:rsidRDefault="00C917D8">
            <w:pPr>
              <w:widowControl/>
              <w:suppressAutoHyphens w:val="0"/>
              <w:spacing w:line="256" w:lineRule="auto"/>
              <w:rPr>
                <w:rFonts w:eastAsia="Times New Roman"/>
                <w:kern w:val="0"/>
                <w:sz w:val="16"/>
                <w:szCs w:val="16"/>
                <w:lang w:eastAsia="en-US"/>
              </w:rPr>
            </w:pPr>
          </w:p>
        </w:tc>
        <w:tc>
          <w:tcPr>
            <w:tcW w:w="298" w:type="pct"/>
            <w:tcBorders>
              <w:top w:val="nil"/>
              <w:left w:val="nil"/>
              <w:bottom w:val="single" w:sz="4" w:space="0" w:color="auto"/>
              <w:right w:val="single" w:sz="4" w:space="0" w:color="auto"/>
            </w:tcBorders>
            <w:noWrap/>
            <w:vAlign w:val="bottom"/>
          </w:tcPr>
          <w:p w14:paraId="3C816BC4" w14:textId="77777777" w:rsidR="00C917D8" w:rsidRDefault="00C917D8">
            <w:pPr>
              <w:widowControl/>
              <w:suppressAutoHyphens w:val="0"/>
              <w:spacing w:line="256" w:lineRule="auto"/>
              <w:rPr>
                <w:rFonts w:eastAsia="Times New Roman"/>
                <w:kern w:val="0"/>
                <w:sz w:val="16"/>
                <w:szCs w:val="16"/>
                <w:lang w:eastAsia="en-US"/>
              </w:rPr>
            </w:pPr>
          </w:p>
        </w:tc>
        <w:tc>
          <w:tcPr>
            <w:tcW w:w="510" w:type="pct"/>
            <w:tcBorders>
              <w:top w:val="nil"/>
              <w:left w:val="nil"/>
              <w:bottom w:val="single" w:sz="4" w:space="0" w:color="auto"/>
              <w:right w:val="single" w:sz="4" w:space="0" w:color="auto"/>
            </w:tcBorders>
            <w:noWrap/>
          </w:tcPr>
          <w:p w14:paraId="4C1004A3" w14:textId="77777777" w:rsidR="00C917D8" w:rsidRDefault="00C917D8">
            <w:pPr>
              <w:widowControl/>
              <w:suppressAutoHyphens w:val="0"/>
              <w:spacing w:line="256" w:lineRule="auto"/>
              <w:rPr>
                <w:rFonts w:eastAsia="Times New Roman"/>
                <w:kern w:val="0"/>
                <w:sz w:val="10"/>
                <w:szCs w:val="10"/>
                <w:lang w:eastAsia="en-US"/>
              </w:rPr>
            </w:pPr>
          </w:p>
        </w:tc>
        <w:tc>
          <w:tcPr>
            <w:tcW w:w="329" w:type="pct"/>
            <w:tcBorders>
              <w:top w:val="nil"/>
              <w:left w:val="nil"/>
              <w:bottom w:val="single" w:sz="4" w:space="0" w:color="auto"/>
              <w:right w:val="single" w:sz="4" w:space="0" w:color="auto"/>
            </w:tcBorders>
          </w:tcPr>
          <w:p w14:paraId="1D8EB12A" w14:textId="77777777" w:rsidR="00C917D8" w:rsidRDefault="00C917D8">
            <w:pPr>
              <w:widowControl/>
              <w:suppressAutoHyphens w:val="0"/>
              <w:spacing w:line="256" w:lineRule="auto"/>
              <w:rPr>
                <w:rFonts w:eastAsia="Times New Roman"/>
                <w:kern w:val="0"/>
                <w:sz w:val="10"/>
                <w:szCs w:val="10"/>
                <w:lang w:eastAsia="en-US"/>
              </w:rPr>
            </w:pPr>
          </w:p>
        </w:tc>
      </w:tr>
      <w:tr w:rsidR="00C917D8" w14:paraId="47372560" w14:textId="77777777" w:rsidTr="00C917D8">
        <w:trPr>
          <w:trHeight w:val="225"/>
        </w:trPr>
        <w:tc>
          <w:tcPr>
            <w:tcW w:w="952" w:type="pct"/>
            <w:tcBorders>
              <w:top w:val="nil"/>
              <w:left w:val="single" w:sz="4" w:space="0" w:color="auto"/>
              <w:bottom w:val="single" w:sz="4" w:space="0" w:color="auto"/>
              <w:right w:val="single" w:sz="4" w:space="0" w:color="auto"/>
            </w:tcBorders>
            <w:vAlign w:val="bottom"/>
            <w:hideMark/>
          </w:tcPr>
          <w:p w14:paraId="6422274C"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poziom brązowy</w:t>
            </w:r>
          </w:p>
        </w:tc>
        <w:tc>
          <w:tcPr>
            <w:tcW w:w="265" w:type="pct"/>
            <w:tcBorders>
              <w:top w:val="nil"/>
              <w:left w:val="nil"/>
              <w:bottom w:val="single" w:sz="4" w:space="0" w:color="auto"/>
              <w:right w:val="single" w:sz="4" w:space="0" w:color="auto"/>
            </w:tcBorders>
            <w:noWrap/>
            <w:vAlign w:val="bottom"/>
            <w:hideMark/>
          </w:tcPr>
          <w:p w14:paraId="0D4A781D"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9" w:type="pct"/>
            <w:tcBorders>
              <w:top w:val="nil"/>
              <w:left w:val="nil"/>
              <w:bottom w:val="single" w:sz="4" w:space="0" w:color="auto"/>
              <w:right w:val="single" w:sz="4" w:space="0" w:color="auto"/>
            </w:tcBorders>
            <w:noWrap/>
            <w:vAlign w:val="bottom"/>
            <w:hideMark/>
          </w:tcPr>
          <w:p w14:paraId="7CEE9A6B"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59" w:type="pct"/>
            <w:tcBorders>
              <w:top w:val="nil"/>
              <w:left w:val="nil"/>
              <w:bottom w:val="single" w:sz="4" w:space="0" w:color="auto"/>
              <w:right w:val="single" w:sz="4" w:space="0" w:color="auto"/>
            </w:tcBorders>
            <w:noWrap/>
            <w:vAlign w:val="bottom"/>
            <w:hideMark/>
          </w:tcPr>
          <w:p w14:paraId="68A6E950"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4" w:type="pct"/>
            <w:tcBorders>
              <w:top w:val="nil"/>
              <w:left w:val="nil"/>
              <w:bottom w:val="single" w:sz="4" w:space="0" w:color="auto"/>
              <w:right w:val="single" w:sz="4" w:space="0" w:color="auto"/>
            </w:tcBorders>
            <w:noWrap/>
            <w:vAlign w:val="bottom"/>
            <w:hideMark/>
          </w:tcPr>
          <w:p w14:paraId="6651985F"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7" w:type="pct"/>
            <w:tcBorders>
              <w:top w:val="nil"/>
              <w:left w:val="nil"/>
              <w:bottom w:val="single" w:sz="4" w:space="0" w:color="auto"/>
              <w:right w:val="single" w:sz="4" w:space="0" w:color="auto"/>
            </w:tcBorders>
            <w:noWrap/>
            <w:vAlign w:val="bottom"/>
            <w:hideMark/>
          </w:tcPr>
          <w:p w14:paraId="634F6D72"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nil"/>
              <w:left w:val="nil"/>
              <w:bottom w:val="single" w:sz="4" w:space="0" w:color="auto"/>
              <w:right w:val="single" w:sz="4" w:space="0" w:color="auto"/>
            </w:tcBorders>
            <w:noWrap/>
            <w:vAlign w:val="bottom"/>
            <w:hideMark/>
          </w:tcPr>
          <w:p w14:paraId="79268EB2"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08" w:type="pct"/>
            <w:tcBorders>
              <w:top w:val="nil"/>
              <w:left w:val="nil"/>
              <w:bottom w:val="single" w:sz="4" w:space="0" w:color="auto"/>
              <w:right w:val="single" w:sz="4" w:space="0" w:color="auto"/>
            </w:tcBorders>
            <w:noWrap/>
            <w:vAlign w:val="bottom"/>
            <w:hideMark/>
          </w:tcPr>
          <w:p w14:paraId="573D2C29"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1" w:type="pct"/>
            <w:tcBorders>
              <w:top w:val="nil"/>
              <w:left w:val="nil"/>
              <w:bottom w:val="single" w:sz="4" w:space="0" w:color="auto"/>
              <w:right w:val="single" w:sz="4" w:space="0" w:color="auto"/>
            </w:tcBorders>
            <w:noWrap/>
            <w:vAlign w:val="bottom"/>
            <w:hideMark/>
          </w:tcPr>
          <w:p w14:paraId="60D41781"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5" w:type="pct"/>
            <w:tcBorders>
              <w:top w:val="nil"/>
              <w:left w:val="nil"/>
              <w:bottom w:val="single" w:sz="4" w:space="0" w:color="auto"/>
              <w:right w:val="single" w:sz="4" w:space="0" w:color="auto"/>
            </w:tcBorders>
            <w:noWrap/>
            <w:vAlign w:val="bottom"/>
            <w:hideMark/>
          </w:tcPr>
          <w:p w14:paraId="43969E4F"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72" w:type="pct"/>
            <w:tcBorders>
              <w:top w:val="nil"/>
              <w:left w:val="nil"/>
              <w:bottom w:val="single" w:sz="4" w:space="0" w:color="auto"/>
              <w:right w:val="single" w:sz="4" w:space="0" w:color="auto"/>
            </w:tcBorders>
            <w:noWrap/>
            <w:vAlign w:val="bottom"/>
            <w:hideMark/>
          </w:tcPr>
          <w:p w14:paraId="04440C80"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2" w:type="pct"/>
            <w:tcBorders>
              <w:top w:val="nil"/>
              <w:left w:val="nil"/>
              <w:bottom w:val="single" w:sz="4" w:space="0" w:color="auto"/>
              <w:right w:val="single" w:sz="4" w:space="0" w:color="auto"/>
            </w:tcBorders>
            <w:noWrap/>
            <w:vAlign w:val="bottom"/>
            <w:hideMark/>
          </w:tcPr>
          <w:p w14:paraId="41A04F22"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nil"/>
              <w:left w:val="nil"/>
              <w:bottom w:val="single" w:sz="4" w:space="0" w:color="auto"/>
              <w:right w:val="single" w:sz="4" w:space="0" w:color="auto"/>
            </w:tcBorders>
            <w:noWrap/>
            <w:vAlign w:val="bottom"/>
            <w:hideMark/>
          </w:tcPr>
          <w:p w14:paraId="3E08B3E1"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510" w:type="pct"/>
            <w:tcBorders>
              <w:top w:val="nil"/>
              <w:left w:val="nil"/>
              <w:bottom w:val="single" w:sz="4" w:space="0" w:color="auto"/>
              <w:right w:val="single" w:sz="4" w:space="0" w:color="auto"/>
            </w:tcBorders>
            <w:noWrap/>
            <w:hideMark/>
          </w:tcPr>
          <w:p w14:paraId="6EE9811F"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0"/>
                <w:szCs w:val="10"/>
                <w:lang w:eastAsia="en-US"/>
              </w:rPr>
              <w:t>Nie dotyczy</w:t>
            </w:r>
          </w:p>
        </w:tc>
        <w:tc>
          <w:tcPr>
            <w:tcW w:w="329" w:type="pct"/>
            <w:tcBorders>
              <w:top w:val="nil"/>
              <w:left w:val="nil"/>
              <w:bottom w:val="single" w:sz="4" w:space="0" w:color="auto"/>
              <w:right w:val="single" w:sz="4" w:space="0" w:color="auto"/>
            </w:tcBorders>
            <w:hideMark/>
          </w:tcPr>
          <w:p w14:paraId="0F0B7FEB"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0"/>
                <w:szCs w:val="10"/>
                <w:lang w:eastAsia="en-US"/>
              </w:rPr>
              <w:t>Nie dotyczy</w:t>
            </w:r>
          </w:p>
        </w:tc>
      </w:tr>
      <w:tr w:rsidR="00C917D8" w14:paraId="18748233" w14:textId="77777777" w:rsidTr="00C917D8">
        <w:trPr>
          <w:trHeight w:val="225"/>
        </w:trPr>
        <w:tc>
          <w:tcPr>
            <w:tcW w:w="952" w:type="pct"/>
            <w:tcBorders>
              <w:top w:val="nil"/>
              <w:left w:val="single" w:sz="4" w:space="0" w:color="auto"/>
              <w:bottom w:val="single" w:sz="4" w:space="0" w:color="auto"/>
              <w:right w:val="single" w:sz="4" w:space="0" w:color="auto"/>
            </w:tcBorders>
            <w:vAlign w:val="bottom"/>
            <w:hideMark/>
          </w:tcPr>
          <w:p w14:paraId="29A1A6E6"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poziom srebrny</w:t>
            </w:r>
          </w:p>
        </w:tc>
        <w:tc>
          <w:tcPr>
            <w:tcW w:w="265" w:type="pct"/>
            <w:tcBorders>
              <w:top w:val="nil"/>
              <w:left w:val="nil"/>
              <w:bottom w:val="single" w:sz="4" w:space="0" w:color="auto"/>
              <w:right w:val="single" w:sz="4" w:space="0" w:color="auto"/>
            </w:tcBorders>
            <w:noWrap/>
            <w:vAlign w:val="bottom"/>
            <w:hideMark/>
          </w:tcPr>
          <w:p w14:paraId="398C82EC"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9" w:type="pct"/>
            <w:tcBorders>
              <w:top w:val="nil"/>
              <w:left w:val="nil"/>
              <w:bottom w:val="single" w:sz="4" w:space="0" w:color="auto"/>
              <w:right w:val="single" w:sz="4" w:space="0" w:color="auto"/>
            </w:tcBorders>
            <w:noWrap/>
            <w:vAlign w:val="bottom"/>
            <w:hideMark/>
          </w:tcPr>
          <w:p w14:paraId="5E876881"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59" w:type="pct"/>
            <w:tcBorders>
              <w:top w:val="nil"/>
              <w:left w:val="nil"/>
              <w:bottom w:val="single" w:sz="4" w:space="0" w:color="auto"/>
              <w:right w:val="single" w:sz="4" w:space="0" w:color="auto"/>
            </w:tcBorders>
            <w:noWrap/>
            <w:vAlign w:val="bottom"/>
            <w:hideMark/>
          </w:tcPr>
          <w:p w14:paraId="0BC115BA"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4" w:type="pct"/>
            <w:tcBorders>
              <w:top w:val="nil"/>
              <w:left w:val="nil"/>
              <w:bottom w:val="single" w:sz="4" w:space="0" w:color="auto"/>
              <w:right w:val="single" w:sz="4" w:space="0" w:color="auto"/>
            </w:tcBorders>
            <w:noWrap/>
            <w:vAlign w:val="bottom"/>
            <w:hideMark/>
          </w:tcPr>
          <w:p w14:paraId="096B3386"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7" w:type="pct"/>
            <w:tcBorders>
              <w:top w:val="nil"/>
              <w:left w:val="nil"/>
              <w:bottom w:val="single" w:sz="4" w:space="0" w:color="auto"/>
              <w:right w:val="single" w:sz="4" w:space="0" w:color="auto"/>
            </w:tcBorders>
            <w:noWrap/>
            <w:vAlign w:val="bottom"/>
            <w:hideMark/>
          </w:tcPr>
          <w:p w14:paraId="70A462EF"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nil"/>
              <w:left w:val="nil"/>
              <w:bottom w:val="single" w:sz="4" w:space="0" w:color="auto"/>
              <w:right w:val="single" w:sz="4" w:space="0" w:color="auto"/>
            </w:tcBorders>
            <w:noWrap/>
            <w:vAlign w:val="bottom"/>
            <w:hideMark/>
          </w:tcPr>
          <w:p w14:paraId="6D74610F"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08" w:type="pct"/>
            <w:tcBorders>
              <w:top w:val="nil"/>
              <w:left w:val="nil"/>
              <w:bottom w:val="single" w:sz="4" w:space="0" w:color="auto"/>
              <w:right w:val="single" w:sz="4" w:space="0" w:color="auto"/>
            </w:tcBorders>
            <w:noWrap/>
            <w:vAlign w:val="bottom"/>
            <w:hideMark/>
          </w:tcPr>
          <w:p w14:paraId="24BC6E91"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1" w:type="pct"/>
            <w:tcBorders>
              <w:top w:val="nil"/>
              <w:left w:val="nil"/>
              <w:bottom w:val="single" w:sz="4" w:space="0" w:color="auto"/>
              <w:right w:val="single" w:sz="4" w:space="0" w:color="auto"/>
            </w:tcBorders>
            <w:noWrap/>
            <w:vAlign w:val="bottom"/>
            <w:hideMark/>
          </w:tcPr>
          <w:p w14:paraId="6BEA7CBA"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5" w:type="pct"/>
            <w:tcBorders>
              <w:top w:val="nil"/>
              <w:left w:val="nil"/>
              <w:bottom w:val="single" w:sz="4" w:space="0" w:color="auto"/>
              <w:right w:val="single" w:sz="4" w:space="0" w:color="auto"/>
            </w:tcBorders>
            <w:noWrap/>
            <w:vAlign w:val="bottom"/>
            <w:hideMark/>
          </w:tcPr>
          <w:p w14:paraId="1DBFD36C"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72" w:type="pct"/>
            <w:tcBorders>
              <w:top w:val="nil"/>
              <w:left w:val="nil"/>
              <w:bottom w:val="single" w:sz="4" w:space="0" w:color="auto"/>
              <w:right w:val="single" w:sz="4" w:space="0" w:color="auto"/>
            </w:tcBorders>
            <w:noWrap/>
            <w:vAlign w:val="bottom"/>
            <w:hideMark/>
          </w:tcPr>
          <w:p w14:paraId="631EA6C8"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2" w:type="pct"/>
            <w:tcBorders>
              <w:top w:val="nil"/>
              <w:left w:val="nil"/>
              <w:bottom w:val="single" w:sz="4" w:space="0" w:color="auto"/>
              <w:right w:val="single" w:sz="4" w:space="0" w:color="auto"/>
            </w:tcBorders>
            <w:noWrap/>
            <w:vAlign w:val="bottom"/>
            <w:hideMark/>
          </w:tcPr>
          <w:p w14:paraId="29F12A9D"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nil"/>
              <w:left w:val="nil"/>
              <w:bottom w:val="single" w:sz="4" w:space="0" w:color="auto"/>
              <w:right w:val="single" w:sz="4" w:space="0" w:color="auto"/>
            </w:tcBorders>
            <w:noWrap/>
            <w:vAlign w:val="bottom"/>
            <w:hideMark/>
          </w:tcPr>
          <w:p w14:paraId="23FC885A"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510" w:type="pct"/>
            <w:tcBorders>
              <w:top w:val="nil"/>
              <w:left w:val="nil"/>
              <w:bottom w:val="single" w:sz="4" w:space="0" w:color="auto"/>
              <w:right w:val="single" w:sz="4" w:space="0" w:color="auto"/>
            </w:tcBorders>
            <w:noWrap/>
            <w:hideMark/>
          </w:tcPr>
          <w:p w14:paraId="2A07AAD4"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0"/>
                <w:szCs w:val="10"/>
                <w:lang w:eastAsia="en-US"/>
              </w:rPr>
              <w:t>Nie dotyczy</w:t>
            </w:r>
          </w:p>
        </w:tc>
        <w:tc>
          <w:tcPr>
            <w:tcW w:w="329" w:type="pct"/>
            <w:tcBorders>
              <w:top w:val="nil"/>
              <w:left w:val="nil"/>
              <w:bottom w:val="single" w:sz="4" w:space="0" w:color="auto"/>
              <w:right w:val="single" w:sz="4" w:space="0" w:color="auto"/>
            </w:tcBorders>
            <w:hideMark/>
          </w:tcPr>
          <w:p w14:paraId="03316175"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0"/>
                <w:szCs w:val="10"/>
                <w:lang w:eastAsia="en-US"/>
              </w:rPr>
              <w:t>Nie dotyczy</w:t>
            </w:r>
          </w:p>
        </w:tc>
      </w:tr>
      <w:tr w:rsidR="00C917D8" w14:paraId="35572C62" w14:textId="77777777" w:rsidTr="00C917D8">
        <w:trPr>
          <w:trHeight w:val="225"/>
        </w:trPr>
        <w:tc>
          <w:tcPr>
            <w:tcW w:w="952" w:type="pct"/>
            <w:tcBorders>
              <w:top w:val="nil"/>
              <w:left w:val="single" w:sz="4" w:space="0" w:color="auto"/>
              <w:bottom w:val="single" w:sz="4" w:space="0" w:color="auto"/>
              <w:right w:val="single" w:sz="4" w:space="0" w:color="auto"/>
            </w:tcBorders>
            <w:vAlign w:val="bottom"/>
            <w:hideMark/>
          </w:tcPr>
          <w:p w14:paraId="48B396F3"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poziom złoty</w:t>
            </w:r>
          </w:p>
        </w:tc>
        <w:tc>
          <w:tcPr>
            <w:tcW w:w="265" w:type="pct"/>
            <w:tcBorders>
              <w:top w:val="nil"/>
              <w:left w:val="nil"/>
              <w:bottom w:val="single" w:sz="4" w:space="0" w:color="auto"/>
              <w:right w:val="single" w:sz="4" w:space="0" w:color="auto"/>
            </w:tcBorders>
            <w:noWrap/>
            <w:vAlign w:val="bottom"/>
            <w:hideMark/>
          </w:tcPr>
          <w:p w14:paraId="2CB2D081"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9" w:type="pct"/>
            <w:tcBorders>
              <w:top w:val="nil"/>
              <w:left w:val="nil"/>
              <w:bottom w:val="single" w:sz="4" w:space="0" w:color="auto"/>
              <w:right w:val="single" w:sz="4" w:space="0" w:color="auto"/>
            </w:tcBorders>
            <w:noWrap/>
            <w:vAlign w:val="bottom"/>
            <w:hideMark/>
          </w:tcPr>
          <w:p w14:paraId="62F5B1BD"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59" w:type="pct"/>
            <w:tcBorders>
              <w:top w:val="nil"/>
              <w:left w:val="nil"/>
              <w:bottom w:val="single" w:sz="4" w:space="0" w:color="auto"/>
              <w:right w:val="single" w:sz="4" w:space="0" w:color="auto"/>
            </w:tcBorders>
            <w:noWrap/>
            <w:vAlign w:val="bottom"/>
            <w:hideMark/>
          </w:tcPr>
          <w:p w14:paraId="06B08771"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4" w:type="pct"/>
            <w:tcBorders>
              <w:top w:val="nil"/>
              <w:left w:val="nil"/>
              <w:bottom w:val="single" w:sz="4" w:space="0" w:color="auto"/>
              <w:right w:val="single" w:sz="4" w:space="0" w:color="auto"/>
            </w:tcBorders>
            <w:noWrap/>
            <w:vAlign w:val="bottom"/>
            <w:hideMark/>
          </w:tcPr>
          <w:p w14:paraId="3D489D1E"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7" w:type="pct"/>
            <w:tcBorders>
              <w:top w:val="nil"/>
              <w:left w:val="nil"/>
              <w:bottom w:val="single" w:sz="4" w:space="0" w:color="auto"/>
              <w:right w:val="single" w:sz="4" w:space="0" w:color="auto"/>
            </w:tcBorders>
            <w:noWrap/>
            <w:vAlign w:val="bottom"/>
            <w:hideMark/>
          </w:tcPr>
          <w:p w14:paraId="25C0620A"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nil"/>
              <w:left w:val="nil"/>
              <w:bottom w:val="single" w:sz="4" w:space="0" w:color="auto"/>
              <w:right w:val="single" w:sz="4" w:space="0" w:color="auto"/>
            </w:tcBorders>
            <w:noWrap/>
            <w:vAlign w:val="bottom"/>
            <w:hideMark/>
          </w:tcPr>
          <w:p w14:paraId="607DE0D0"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08" w:type="pct"/>
            <w:tcBorders>
              <w:top w:val="nil"/>
              <w:left w:val="nil"/>
              <w:bottom w:val="single" w:sz="4" w:space="0" w:color="auto"/>
              <w:right w:val="single" w:sz="4" w:space="0" w:color="auto"/>
            </w:tcBorders>
            <w:noWrap/>
            <w:vAlign w:val="bottom"/>
            <w:hideMark/>
          </w:tcPr>
          <w:p w14:paraId="58267AD4"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1" w:type="pct"/>
            <w:tcBorders>
              <w:top w:val="nil"/>
              <w:left w:val="nil"/>
              <w:bottom w:val="single" w:sz="4" w:space="0" w:color="auto"/>
              <w:right w:val="single" w:sz="4" w:space="0" w:color="auto"/>
            </w:tcBorders>
            <w:noWrap/>
            <w:vAlign w:val="bottom"/>
            <w:hideMark/>
          </w:tcPr>
          <w:p w14:paraId="57430D1A"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5" w:type="pct"/>
            <w:tcBorders>
              <w:top w:val="nil"/>
              <w:left w:val="nil"/>
              <w:bottom w:val="single" w:sz="4" w:space="0" w:color="auto"/>
              <w:right w:val="single" w:sz="4" w:space="0" w:color="auto"/>
            </w:tcBorders>
            <w:noWrap/>
            <w:vAlign w:val="bottom"/>
            <w:hideMark/>
          </w:tcPr>
          <w:p w14:paraId="425A827A"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72" w:type="pct"/>
            <w:tcBorders>
              <w:top w:val="nil"/>
              <w:left w:val="nil"/>
              <w:bottom w:val="single" w:sz="4" w:space="0" w:color="auto"/>
              <w:right w:val="single" w:sz="4" w:space="0" w:color="auto"/>
            </w:tcBorders>
            <w:noWrap/>
            <w:vAlign w:val="bottom"/>
            <w:hideMark/>
          </w:tcPr>
          <w:p w14:paraId="254C489B"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2" w:type="pct"/>
            <w:tcBorders>
              <w:top w:val="nil"/>
              <w:left w:val="nil"/>
              <w:bottom w:val="single" w:sz="4" w:space="0" w:color="auto"/>
              <w:right w:val="single" w:sz="4" w:space="0" w:color="auto"/>
            </w:tcBorders>
            <w:noWrap/>
            <w:vAlign w:val="bottom"/>
            <w:hideMark/>
          </w:tcPr>
          <w:p w14:paraId="7A8A2451"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nil"/>
              <w:left w:val="nil"/>
              <w:bottom w:val="single" w:sz="4" w:space="0" w:color="auto"/>
              <w:right w:val="single" w:sz="4" w:space="0" w:color="auto"/>
            </w:tcBorders>
            <w:noWrap/>
            <w:vAlign w:val="bottom"/>
            <w:hideMark/>
          </w:tcPr>
          <w:p w14:paraId="20A0389B"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510" w:type="pct"/>
            <w:tcBorders>
              <w:top w:val="nil"/>
              <w:left w:val="nil"/>
              <w:bottom w:val="single" w:sz="4" w:space="0" w:color="auto"/>
              <w:right w:val="single" w:sz="4" w:space="0" w:color="auto"/>
            </w:tcBorders>
            <w:noWrap/>
            <w:hideMark/>
          </w:tcPr>
          <w:p w14:paraId="3DA84B7B"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0"/>
                <w:szCs w:val="10"/>
                <w:lang w:eastAsia="en-US"/>
              </w:rPr>
              <w:t>Nie dotyczy</w:t>
            </w:r>
          </w:p>
        </w:tc>
        <w:tc>
          <w:tcPr>
            <w:tcW w:w="329" w:type="pct"/>
            <w:tcBorders>
              <w:top w:val="nil"/>
              <w:left w:val="nil"/>
              <w:bottom w:val="single" w:sz="4" w:space="0" w:color="auto"/>
              <w:right w:val="single" w:sz="4" w:space="0" w:color="auto"/>
            </w:tcBorders>
            <w:hideMark/>
          </w:tcPr>
          <w:p w14:paraId="7C6477DC"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0"/>
                <w:szCs w:val="10"/>
                <w:lang w:eastAsia="en-US"/>
              </w:rPr>
              <w:t>Nie dotyczy</w:t>
            </w:r>
          </w:p>
        </w:tc>
      </w:tr>
      <w:tr w:rsidR="00C917D8" w14:paraId="55338A6E" w14:textId="77777777" w:rsidTr="00C917D8">
        <w:trPr>
          <w:trHeight w:val="225"/>
        </w:trPr>
        <w:tc>
          <w:tcPr>
            <w:tcW w:w="952" w:type="pct"/>
            <w:tcBorders>
              <w:top w:val="nil"/>
              <w:left w:val="single" w:sz="4" w:space="0" w:color="auto"/>
              <w:bottom w:val="single" w:sz="4" w:space="0" w:color="auto"/>
              <w:right w:val="single" w:sz="4" w:space="0" w:color="auto"/>
            </w:tcBorders>
            <w:vAlign w:val="bottom"/>
            <w:hideMark/>
          </w:tcPr>
          <w:p w14:paraId="6C4E7002" w14:textId="77777777" w:rsidR="00C917D8" w:rsidRDefault="00C917D8">
            <w:pPr>
              <w:widowControl/>
              <w:suppressAutoHyphens w:val="0"/>
              <w:spacing w:line="256" w:lineRule="auto"/>
              <w:rPr>
                <w:rFonts w:eastAsia="Times New Roman"/>
                <w:b/>
                <w:bCs/>
                <w:kern w:val="0"/>
                <w:sz w:val="16"/>
                <w:szCs w:val="16"/>
                <w:lang w:eastAsia="en-US"/>
              </w:rPr>
            </w:pPr>
            <w:r>
              <w:rPr>
                <w:rFonts w:eastAsia="Times New Roman"/>
                <w:b/>
                <w:bCs/>
                <w:kern w:val="0"/>
                <w:sz w:val="16"/>
                <w:szCs w:val="16"/>
                <w:lang w:eastAsia="en-US"/>
              </w:rPr>
              <w:t>liczba drużyn w tym:</w:t>
            </w:r>
          </w:p>
        </w:tc>
        <w:tc>
          <w:tcPr>
            <w:tcW w:w="265" w:type="pct"/>
            <w:tcBorders>
              <w:top w:val="nil"/>
              <w:left w:val="nil"/>
              <w:bottom w:val="single" w:sz="4" w:space="0" w:color="auto"/>
              <w:right w:val="single" w:sz="4" w:space="0" w:color="auto"/>
            </w:tcBorders>
            <w:noWrap/>
            <w:vAlign w:val="bottom"/>
            <w:hideMark/>
          </w:tcPr>
          <w:p w14:paraId="182BF6B6"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9" w:type="pct"/>
            <w:tcBorders>
              <w:top w:val="nil"/>
              <w:left w:val="nil"/>
              <w:bottom w:val="single" w:sz="4" w:space="0" w:color="auto"/>
              <w:right w:val="single" w:sz="4" w:space="0" w:color="auto"/>
            </w:tcBorders>
            <w:noWrap/>
            <w:vAlign w:val="bottom"/>
            <w:hideMark/>
          </w:tcPr>
          <w:p w14:paraId="69A472DD"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59" w:type="pct"/>
            <w:tcBorders>
              <w:top w:val="nil"/>
              <w:left w:val="nil"/>
              <w:bottom w:val="single" w:sz="4" w:space="0" w:color="auto"/>
              <w:right w:val="single" w:sz="4" w:space="0" w:color="auto"/>
            </w:tcBorders>
            <w:noWrap/>
            <w:vAlign w:val="bottom"/>
            <w:hideMark/>
          </w:tcPr>
          <w:p w14:paraId="64D784D0"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4" w:type="pct"/>
            <w:tcBorders>
              <w:top w:val="nil"/>
              <w:left w:val="nil"/>
              <w:bottom w:val="single" w:sz="4" w:space="0" w:color="auto"/>
              <w:right w:val="single" w:sz="4" w:space="0" w:color="auto"/>
            </w:tcBorders>
            <w:noWrap/>
            <w:vAlign w:val="bottom"/>
            <w:hideMark/>
          </w:tcPr>
          <w:p w14:paraId="3B0F1B6B"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7" w:type="pct"/>
            <w:tcBorders>
              <w:top w:val="nil"/>
              <w:left w:val="nil"/>
              <w:bottom w:val="single" w:sz="4" w:space="0" w:color="auto"/>
              <w:right w:val="single" w:sz="4" w:space="0" w:color="auto"/>
            </w:tcBorders>
            <w:noWrap/>
            <w:vAlign w:val="bottom"/>
            <w:hideMark/>
          </w:tcPr>
          <w:p w14:paraId="4D9BBB60"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nil"/>
              <w:left w:val="nil"/>
              <w:bottom w:val="single" w:sz="4" w:space="0" w:color="auto"/>
              <w:right w:val="single" w:sz="4" w:space="0" w:color="auto"/>
            </w:tcBorders>
            <w:noWrap/>
            <w:vAlign w:val="bottom"/>
            <w:hideMark/>
          </w:tcPr>
          <w:p w14:paraId="6A70341B"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08" w:type="pct"/>
            <w:tcBorders>
              <w:top w:val="nil"/>
              <w:left w:val="nil"/>
              <w:bottom w:val="single" w:sz="4" w:space="0" w:color="auto"/>
              <w:right w:val="single" w:sz="4" w:space="0" w:color="auto"/>
            </w:tcBorders>
            <w:noWrap/>
            <w:vAlign w:val="bottom"/>
            <w:hideMark/>
          </w:tcPr>
          <w:p w14:paraId="6D8BCEAA"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1" w:type="pct"/>
            <w:tcBorders>
              <w:top w:val="nil"/>
              <w:left w:val="nil"/>
              <w:bottom w:val="single" w:sz="4" w:space="0" w:color="auto"/>
              <w:right w:val="single" w:sz="4" w:space="0" w:color="auto"/>
            </w:tcBorders>
            <w:noWrap/>
            <w:vAlign w:val="bottom"/>
            <w:hideMark/>
          </w:tcPr>
          <w:p w14:paraId="27844E50"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5" w:type="pct"/>
            <w:tcBorders>
              <w:top w:val="nil"/>
              <w:left w:val="nil"/>
              <w:bottom w:val="single" w:sz="4" w:space="0" w:color="auto"/>
              <w:right w:val="single" w:sz="4" w:space="0" w:color="auto"/>
            </w:tcBorders>
            <w:noWrap/>
            <w:vAlign w:val="bottom"/>
            <w:hideMark/>
          </w:tcPr>
          <w:p w14:paraId="19BD24F6"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72" w:type="pct"/>
            <w:tcBorders>
              <w:top w:val="nil"/>
              <w:left w:val="nil"/>
              <w:bottom w:val="single" w:sz="4" w:space="0" w:color="auto"/>
              <w:right w:val="single" w:sz="4" w:space="0" w:color="auto"/>
            </w:tcBorders>
            <w:noWrap/>
            <w:vAlign w:val="bottom"/>
            <w:hideMark/>
          </w:tcPr>
          <w:p w14:paraId="083FB94D"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2" w:type="pct"/>
            <w:tcBorders>
              <w:top w:val="nil"/>
              <w:left w:val="nil"/>
              <w:bottom w:val="single" w:sz="4" w:space="0" w:color="auto"/>
              <w:right w:val="single" w:sz="4" w:space="0" w:color="auto"/>
            </w:tcBorders>
            <w:noWrap/>
            <w:vAlign w:val="bottom"/>
            <w:hideMark/>
          </w:tcPr>
          <w:p w14:paraId="0FB480D7"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nil"/>
              <w:left w:val="nil"/>
              <w:bottom w:val="single" w:sz="4" w:space="0" w:color="auto"/>
              <w:right w:val="single" w:sz="4" w:space="0" w:color="auto"/>
            </w:tcBorders>
            <w:noWrap/>
            <w:vAlign w:val="bottom"/>
            <w:hideMark/>
          </w:tcPr>
          <w:p w14:paraId="1ABF5E9F"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510" w:type="pct"/>
            <w:tcBorders>
              <w:top w:val="nil"/>
              <w:left w:val="nil"/>
              <w:bottom w:val="single" w:sz="4" w:space="0" w:color="auto"/>
              <w:right w:val="single" w:sz="4" w:space="0" w:color="auto"/>
            </w:tcBorders>
            <w:noWrap/>
            <w:hideMark/>
          </w:tcPr>
          <w:p w14:paraId="3A9DBB2D"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0"/>
                <w:szCs w:val="10"/>
                <w:lang w:eastAsia="en-US"/>
              </w:rPr>
              <w:t>Nie dotyczy</w:t>
            </w:r>
          </w:p>
        </w:tc>
        <w:tc>
          <w:tcPr>
            <w:tcW w:w="329" w:type="pct"/>
            <w:tcBorders>
              <w:top w:val="nil"/>
              <w:left w:val="nil"/>
              <w:bottom w:val="single" w:sz="4" w:space="0" w:color="auto"/>
              <w:right w:val="single" w:sz="4" w:space="0" w:color="auto"/>
            </w:tcBorders>
            <w:hideMark/>
          </w:tcPr>
          <w:p w14:paraId="502276C7"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0"/>
                <w:szCs w:val="10"/>
                <w:lang w:eastAsia="en-US"/>
              </w:rPr>
              <w:t>Nie dotyczy</w:t>
            </w:r>
          </w:p>
        </w:tc>
      </w:tr>
      <w:tr w:rsidR="00C917D8" w14:paraId="41E26FC7" w14:textId="77777777" w:rsidTr="00B47D54">
        <w:trPr>
          <w:trHeight w:val="225"/>
        </w:trPr>
        <w:tc>
          <w:tcPr>
            <w:tcW w:w="952" w:type="pct"/>
            <w:tcBorders>
              <w:top w:val="nil"/>
              <w:left w:val="single" w:sz="4" w:space="0" w:color="auto"/>
              <w:bottom w:val="single" w:sz="4" w:space="0" w:color="auto"/>
              <w:right w:val="single" w:sz="4" w:space="0" w:color="auto"/>
            </w:tcBorders>
            <w:vAlign w:val="bottom"/>
            <w:hideMark/>
          </w:tcPr>
          <w:p w14:paraId="35528B82"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poziom zielony</w:t>
            </w:r>
          </w:p>
        </w:tc>
        <w:tc>
          <w:tcPr>
            <w:tcW w:w="265" w:type="pct"/>
            <w:tcBorders>
              <w:top w:val="nil"/>
              <w:left w:val="nil"/>
              <w:bottom w:val="single" w:sz="4" w:space="0" w:color="auto"/>
              <w:right w:val="single" w:sz="4" w:space="0" w:color="auto"/>
            </w:tcBorders>
            <w:noWrap/>
            <w:vAlign w:val="bottom"/>
          </w:tcPr>
          <w:p w14:paraId="3ABEC322" w14:textId="77777777" w:rsidR="00C917D8" w:rsidRDefault="00C917D8">
            <w:pPr>
              <w:widowControl/>
              <w:suppressAutoHyphens w:val="0"/>
              <w:spacing w:line="256" w:lineRule="auto"/>
              <w:rPr>
                <w:rFonts w:eastAsia="Times New Roman"/>
                <w:kern w:val="0"/>
                <w:sz w:val="16"/>
                <w:szCs w:val="16"/>
                <w:lang w:eastAsia="en-US"/>
              </w:rPr>
            </w:pPr>
          </w:p>
        </w:tc>
        <w:tc>
          <w:tcPr>
            <w:tcW w:w="169" w:type="pct"/>
            <w:tcBorders>
              <w:top w:val="nil"/>
              <w:left w:val="nil"/>
              <w:bottom w:val="single" w:sz="4" w:space="0" w:color="auto"/>
              <w:right w:val="single" w:sz="4" w:space="0" w:color="auto"/>
            </w:tcBorders>
            <w:noWrap/>
            <w:vAlign w:val="bottom"/>
          </w:tcPr>
          <w:p w14:paraId="4350BF13" w14:textId="77777777" w:rsidR="00C917D8" w:rsidRDefault="00C917D8">
            <w:pPr>
              <w:widowControl/>
              <w:suppressAutoHyphens w:val="0"/>
              <w:spacing w:line="256" w:lineRule="auto"/>
              <w:rPr>
                <w:rFonts w:eastAsia="Times New Roman"/>
                <w:kern w:val="0"/>
                <w:sz w:val="16"/>
                <w:szCs w:val="16"/>
                <w:lang w:eastAsia="en-US"/>
              </w:rPr>
            </w:pPr>
          </w:p>
        </w:tc>
        <w:tc>
          <w:tcPr>
            <w:tcW w:w="259" w:type="pct"/>
            <w:tcBorders>
              <w:top w:val="nil"/>
              <w:left w:val="nil"/>
              <w:bottom w:val="single" w:sz="4" w:space="0" w:color="auto"/>
              <w:right w:val="single" w:sz="4" w:space="0" w:color="auto"/>
            </w:tcBorders>
            <w:noWrap/>
            <w:vAlign w:val="bottom"/>
          </w:tcPr>
          <w:p w14:paraId="0BBF1FEF" w14:textId="77777777" w:rsidR="00C917D8" w:rsidRDefault="00C917D8">
            <w:pPr>
              <w:widowControl/>
              <w:suppressAutoHyphens w:val="0"/>
              <w:spacing w:line="256" w:lineRule="auto"/>
              <w:rPr>
                <w:rFonts w:eastAsia="Times New Roman"/>
                <w:kern w:val="0"/>
                <w:sz w:val="16"/>
                <w:szCs w:val="16"/>
                <w:lang w:eastAsia="en-US"/>
              </w:rPr>
            </w:pPr>
          </w:p>
        </w:tc>
        <w:tc>
          <w:tcPr>
            <w:tcW w:w="304" w:type="pct"/>
            <w:tcBorders>
              <w:top w:val="nil"/>
              <w:left w:val="nil"/>
              <w:bottom w:val="single" w:sz="4" w:space="0" w:color="auto"/>
              <w:right w:val="single" w:sz="4" w:space="0" w:color="auto"/>
            </w:tcBorders>
            <w:noWrap/>
            <w:vAlign w:val="bottom"/>
          </w:tcPr>
          <w:p w14:paraId="3E38DA1B" w14:textId="77777777" w:rsidR="00C917D8" w:rsidRDefault="00C917D8">
            <w:pPr>
              <w:widowControl/>
              <w:suppressAutoHyphens w:val="0"/>
              <w:spacing w:line="256" w:lineRule="auto"/>
              <w:rPr>
                <w:rFonts w:eastAsia="Times New Roman"/>
                <w:kern w:val="0"/>
                <w:sz w:val="16"/>
                <w:szCs w:val="16"/>
                <w:lang w:eastAsia="en-US"/>
              </w:rPr>
            </w:pPr>
          </w:p>
        </w:tc>
        <w:tc>
          <w:tcPr>
            <w:tcW w:w="167" w:type="pct"/>
            <w:tcBorders>
              <w:top w:val="nil"/>
              <w:left w:val="nil"/>
              <w:bottom w:val="single" w:sz="4" w:space="0" w:color="auto"/>
              <w:right w:val="single" w:sz="4" w:space="0" w:color="auto"/>
            </w:tcBorders>
            <w:noWrap/>
            <w:vAlign w:val="bottom"/>
          </w:tcPr>
          <w:p w14:paraId="26142630" w14:textId="77777777" w:rsidR="00C917D8" w:rsidRDefault="00C917D8">
            <w:pPr>
              <w:widowControl/>
              <w:suppressAutoHyphens w:val="0"/>
              <w:spacing w:line="256" w:lineRule="auto"/>
              <w:rPr>
                <w:rFonts w:eastAsia="Times New Roman"/>
                <w:kern w:val="0"/>
                <w:sz w:val="16"/>
                <w:szCs w:val="16"/>
                <w:lang w:eastAsia="en-US"/>
              </w:rPr>
            </w:pPr>
          </w:p>
        </w:tc>
        <w:tc>
          <w:tcPr>
            <w:tcW w:w="298" w:type="pct"/>
            <w:tcBorders>
              <w:top w:val="nil"/>
              <w:left w:val="nil"/>
              <w:bottom w:val="single" w:sz="4" w:space="0" w:color="auto"/>
              <w:right w:val="single" w:sz="4" w:space="0" w:color="auto"/>
            </w:tcBorders>
            <w:noWrap/>
            <w:vAlign w:val="bottom"/>
          </w:tcPr>
          <w:p w14:paraId="6E09B3E3" w14:textId="77777777" w:rsidR="00C917D8" w:rsidRDefault="00C917D8">
            <w:pPr>
              <w:widowControl/>
              <w:suppressAutoHyphens w:val="0"/>
              <w:spacing w:line="256" w:lineRule="auto"/>
              <w:rPr>
                <w:rFonts w:eastAsia="Times New Roman"/>
                <w:kern w:val="0"/>
                <w:sz w:val="16"/>
                <w:szCs w:val="16"/>
                <w:lang w:eastAsia="en-US"/>
              </w:rPr>
            </w:pPr>
          </w:p>
        </w:tc>
        <w:tc>
          <w:tcPr>
            <w:tcW w:w="208" w:type="pct"/>
            <w:tcBorders>
              <w:top w:val="nil"/>
              <w:left w:val="nil"/>
              <w:bottom w:val="single" w:sz="4" w:space="0" w:color="auto"/>
              <w:right w:val="single" w:sz="4" w:space="0" w:color="auto"/>
            </w:tcBorders>
            <w:noWrap/>
            <w:vAlign w:val="bottom"/>
          </w:tcPr>
          <w:p w14:paraId="0546EB01" w14:textId="77777777" w:rsidR="00C917D8" w:rsidRDefault="00C917D8">
            <w:pPr>
              <w:widowControl/>
              <w:suppressAutoHyphens w:val="0"/>
              <w:spacing w:line="256" w:lineRule="auto"/>
              <w:rPr>
                <w:rFonts w:eastAsia="Times New Roman"/>
                <w:kern w:val="0"/>
                <w:sz w:val="16"/>
                <w:szCs w:val="16"/>
                <w:lang w:eastAsia="en-US"/>
              </w:rPr>
            </w:pPr>
          </w:p>
        </w:tc>
        <w:tc>
          <w:tcPr>
            <w:tcW w:w="281" w:type="pct"/>
            <w:tcBorders>
              <w:top w:val="nil"/>
              <w:left w:val="nil"/>
              <w:bottom w:val="single" w:sz="4" w:space="0" w:color="auto"/>
              <w:right w:val="single" w:sz="4" w:space="0" w:color="auto"/>
            </w:tcBorders>
            <w:noWrap/>
            <w:vAlign w:val="bottom"/>
          </w:tcPr>
          <w:p w14:paraId="0CB22942" w14:textId="77777777" w:rsidR="00C917D8" w:rsidRDefault="00C917D8">
            <w:pPr>
              <w:widowControl/>
              <w:suppressAutoHyphens w:val="0"/>
              <w:spacing w:line="256" w:lineRule="auto"/>
              <w:rPr>
                <w:rFonts w:eastAsia="Times New Roman"/>
                <w:kern w:val="0"/>
                <w:sz w:val="16"/>
                <w:szCs w:val="16"/>
                <w:lang w:eastAsia="en-US"/>
              </w:rPr>
            </w:pPr>
          </w:p>
        </w:tc>
        <w:tc>
          <w:tcPr>
            <w:tcW w:w="305" w:type="pct"/>
            <w:tcBorders>
              <w:top w:val="nil"/>
              <w:left w:val="nil"/>
              <w:bottom w:val="single" w:sz="4" w:space="0" w:color="auto"/>
              <w:right w:val="single" w:sz="4" w:space="0" w:color="auto"/>
            </w:tcBorders>
            <w:noWrap/>
            <w:vAlign w:val="bottom"/>
          </w:tcPr>
          <w:p w14:paraId="29E57CAE" w14:textId="77777777" w:rsidR="00C917D8" w:rsidRDefault="00C917D8">
            <w:pPr>
              <w:widowControl/>
              <w:suppressAutoHyphens w:val="0"/>
              <w:spacing w:line="256" w:lineRule="auto"/>
              <w:rPr>
                <w:rFonts w:eastAsia="Times New Roman"/>
                <w:kern w:val="0"/>
                <w:sz w:val="16"/>
                <w:szCs w:val="16"/>
                <w:lang w:eastAsia="en-US"/>
              </w:rPr>
            </w:pPr>
          </w:p>
        </w:tc>
        <w:tc>
          <w:tcPr>
            <w:tcW w:w="372" w:type="pct"/>
            <w:tcBorders>
              <w:top w:val="nil"/>
              <w:left w:val="nil"/>
              <w:bottom w:val="single" w:sz="4" w:space="0" w:color="auto"/>
              <w:right w:val="single" w:sz="4" w:space="0" w:color="auto"/>
            </w:tcBorders>
            <w:noWrap/>
            <w:vAlign w:val="bottom"/>
          </w:tcPr>
          <w:p w14:paraId="63ECDF6C" w14:textId="77777777" w:rsidR="00C917D8" w:rsidRDefault="00C917D8">
            <w:pPr>
              <w:widowControl/>
              <w:suppressAutoHyphens w:val="0"/>
              <w:spacing w:line="256" w:lineRule="auto"/>
              <w:rPr>
                <w:rFonts w:eastAsia="Times New Roman"/>
                <w:kern w:val="0"/>
                <w:sz w:val="16"/>
                <w:szCs w:val="16"/>
                <w:lang w:eastAsia="en-US"/>
              </w:rPr>
            </w:pPr>
          </w:p>
        </w:tc>
        <w:tc>
          <w:tcPr>
            <w:tcW w:w="282" w:type="pct"/>
            <w:tcBorders>
              <w:top w:val="nil"/>
              <w:left w:val="nil"/>
              <w:bottom w:val="single" w:sz="4" w:space="0" w:color="auto"/>
              <w:right w:val="single" w:sz="4" w:space="0" w:color="auto"/>
            </w:tcBorders>
            <w:noWrap/>
            <w:vAlign w:val="bottom"/>
          </w:tcPr>
          <w:p w14:paraId="114425A1" w14:textId="77777777" w:rsidR="00C917D8" w:rsidRDefault="00C917D8">
            <w:pPr>
              <w:widowControl/>
              <w:suppressAutoHyphens w:val="0"/>
              <w:spacing w:line="256" w:lineRule="auto"/>
              <w:rPr>
                <w:rFonts w:eastAsia="Times New Roman"/>
                <w:kern w:val="0"/>
                <w:sz w:val="16"/>
                <w:szCs w:val="16"/>
                <w:lang w:eastAsia="en-US"/>
              </w:rPr>
            </w:pPr>
          </w:p>
        </w:tc>
        <w:tc>
          <w:tcPr>
            <w:tcW w:w="298" w:type="pct"/>
            <w:tcBorders>
              <w:top w:val="nil"/>
              <w:left w:val="nil"/>
              <w:bottom w:val="single" w:sz="4" w:space="0" w:color="auto"/>
              <w:right w:val="single" w:sz="4" w:space="0" w:color="auto"/>
            </w:tcBorders>
            <w:noWrap/>
            <w:vAlign w:val="bottom"/>
          </w:tcPr>
          <w:p w14:paraId="7E643A78" w14:textId="77777777" w:rsidR="00C917D8" w:rsidRDefault="00C917D8">
            <w:pPr>
              <w:widowControl/>
              <w:suppressAutoHyphens w:val="0"/>
              <w:spacing w:line="256" w:lineRule="auto"/>
              <w:rPr>
                <w:rFonts w:eastAsia="Times New Roman"/>
                <w:kern w:val="0"/>
                <w:sz w:val="16"/>
                <w:szCs w:val="16"/>
                <w:lang w:eastAsia="en-US"/>
              </w:rPr>
            </w:pPr>
          </w:p>
        </w:tc>
        <w:tc>
          <w:tcPr>
            <w:tcW w:w="510" w:type="pct"/>
            <w:tcBorders>
              <w:top w:val="nil"/>
              <w:left w:val="nil"/>
              <w:bottom w:val="single" w:sz="4" w:space="0" w:color="auto"/>
              <w:right w:val="single" w:sz="4" w:space="0" w:color="auto"/>
            </w:tcBorders>
            <w:noWrap/>
          </w:tcPr>
          <w:p w14:paraId="66241B82" w14:textId="77777777" w:rsidR="00C917D8" w:rsidRDefault="00C917D8">
            <w:pPr>
              <w:widowControl/>
              <w:suppressAutoHyphens w:val="0"/>
              <w:spacing w:line="256" w:lineRule="auto"/>
              <w:rPr>
                <w:rFonts w:eastAsia="Times New Roman"/>
                <w:kern w:val="0"/>
                <w:sz w:val="10"/>
                <w:szCs w:val="10"/>
                <w:lang w:eastAsia="en-US"/>
              </w:rPr>
            </w:pPr>
          </w:p>
        </w:tc>
        <w:tc>
          <w:tcPr>
            <w:tcW w:w="329" w:type="pct"/>
            <w:tcBorders>
              <w:top w:val="nil"/>
              <w:left w:val="nil"/>
              <w:bottom w:val="single" w:sz="4" w:space="0" w:color="auto"/>
              <w:right w:val="single" w:sz="4" w:space="0" w:color="auto"/>
            </w:tcBorders>
          </w:tcPr>
          <w:p w14:paraId="12402544" w14:textId="77777777" w:rsidR="00C917D8" w:rsidRDefault="00C917D8">
            <w:pPr>
              <w:widowControl/>
              <w:suppressAutoHyphens w:val="0"/>
              <w:spacing w:line="256" w:lineRule="auto"/>
              <w:rPr>
                <w:rFonts w:eastAsia="Times New Roman"/>
                <w:kern w:val="0"/>
                <w:sz w:val="10"/>
                <w:szCs w:val="10"/>
                <w:lang w:eastAsia="en-US"/>
              </w:rPr>
            </w:pPr>
          </w:p>
        </w:tc>
      </w:tr>
      <w:tr w:rsidR="00C917D8" w14:paraId="29BC3E43" w14:textId="77777777" w:rsidTr="00B47D54">
        <w:trPr>
          <w:trHeight w:val="225"/>
        </w:trPr>
        <w:tc>
          <w:tcPr>
            <w:tcW w:w="952" w:type="pct"/>
            <w:tcBorders>
              <w:top w:val="single" w:sz="4" w:space="0" w:color="auto"/>
              <w:left w:val="single" w:sz="4" w:space="0" w:color="auto"/>
              <w:bottom w:val="single" w:sz="4" w:space="0" w:color="auto"/>
              <w:right w:val="single" w:sz="4" w:space="0" w:color="auto"/>
            </w:tcBorders>
            <w:vAlign w:val="bottom"/>
            <w:hideMark/>
          </w:tcPr>
          <w:p w14:paraId="26E70979"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poziom brązowy</w:t>
            </w:r>
          </w:p>
        </w:tc>
        <w:tc>
          <w:tcPr>
            <w:tcW w:w="265" w:type="pct"/>
            <w:tcBorders>
              <w:top w:val="single" w:sz="4" w:space="0" w:color="auto"/>
              <w:left w:val="single" w:sz="4" w:space="0" w:color="auto"/>
              <w:bottom w:val="single" w:sz="4" w:space="0" w:color="auto"/>
              <w:right w:val="single" w:sz="4" w:space="0" w:color="auto"/>
            </w:tcBorders>
            <w:noWrap/>
            <w:vAlign w:val="bottom"/>
            <w:hideMark/>
          </w:tcPr>
          <w:p w14:paraId="08633B2E"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9" w:type="pct"/>
            <w:tcBorders>
              <w:top w:val="single" w:sz="4" w:space="0" w:color="auto"/>
              <w:left w:val="single" w:sz="4" w:space="0" w:color="auto"/>
              <w:bottom w:val="single" w:sz="4" w:space="0" w:color="auto"/>
              <w:right w:val="single" w:sz="4" w:space="0" w:color="auto"/>
            </w:tcBorders>
            <w:noWrap/>
            <w:vAlign w:val="bottom"/>
            <w:hideMark/>
          </w:tcPr>
          <w:p w14:paraId="61E20D7B"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59" w:type="pct"/>
            <w:tcBorders>
              <w:top w:val="single" w:sz="4" w:space="0" w:color="auto"/>
              <w:left w:val="single" w:sz="4" w:space="0" w:color="auto"/>
              <w:bottom w:val="single" w:sz="4" w:space="0" w:color="auto"/>
              <w:right w:val="single" w:sz="4" w:space="0" w:color="auto"/>
            </w:tcBorders>
            <w:noWrap/>
            <w:vAlign w:val="bottom"/>
            <w:hideMark/>
          </w:tcPr>
          <w:p w14:paraId="382C033F"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4" w:type="pct"/>
            <w:tcBorders>
              <w:top w:val="single" w:sz="4" w:space="0" w:color="auto"/>
              <w:left w:val="single" w:sz="4" w:space="0" w:color="auto"/>
              <w:bottom w:val="single" w:sz="4" w:space="0" w:color="auto"/>
              <w:right w:val="single" w:sz="4" w:space="0" w:color="auto"/>
            </w:tcBorders>
            <w:noWrap/>
            <w:vAlign w:val="bottom"/>
            <w:hideMark/>
          </w:tcPr>
          <w:p w14:paraId="0B856061"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7" w:type="pct"/>
            <w:tcBorders>
              <w:top w:val="single" w:sz="4" w:space="0" w:color="auto"/>
              <w:left w:val="single" w:sz="4" w:space="0" w:color="auto"/>
              <w:bottom w:val="single" w:sz="4" w:space="0" w:color="auto"/>
              <w:right w:val="single" w:sz="4" w:space="0" w:color="auto"/>
            </w:tcBorders>
            <w:noWrap/>
            <w:vAlign w:val="bottom"/>
            <w:hideMark/>
          </w:tcPr>
          <w:p w14:paraId="16CF3093"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single" w:sz="4" w:space="0" w:color="auto"/>
              <w:left w:val="single" w:sz="4" w:space="0" w:color="auto"/>
              <w:bottom w:val="single" w:sz="4" w:space="0" w:color="auto"/>
              <w:right w:val="single" w:sz="4" w:space="0" w:color="auto"/>
            </w:tcBorders>
            <w:noWrap/>
            <w:vAlign w:val="bottom"/>
            <w:hideMark/>
          </w:tcPr>
          <w:p w14:paraId="258727E2"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08" w:type="pct"/>
            <w:tcBorders>
              <w:top w:val="single" w:sz="4" w:space="0" w:color="auto"/>
              <w:left w:val="single" w:sz="4" w:space="0" w:color="auto"/>
              <w:bottom w:val="single" w:sz="4" w:space="0" w:color="auto"/>
              <w:right w:val="single" w:sz="4" w:space="0" w:color="auto"/>
            </w:tcBorders>
            <w:noWrap/>
            <w:vAlign w:val="bottom"/>
            <w:hideMark/>
          </w:tcPr>
          <w:p w14:paraId="4D11D095"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1" w:type="pct"/>
            <w:tcBorders>
              <w:top w:val="single" w:sz="4" w:space="0" w:color="auto"/>
              <w:left w:val="single" w:sz="4" w:space="0" w:color="auto"/>
              <w:bottom w:val="single" w:sz="4" w:space="0" w:color="auto"/>
              <w:right w:val="single" w:sz="4" w:space="0" w:color="auto"/>
            </w:tcBorders>
            <w:noWrap/>
            <w:vAlign w:val="bottom"/>
            <w:hideMark/>
          </w:tcPr>
          <w:p w14:paraId="3F7BC8E8"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5" w:type="pct"/>
            <w:tcBorders>
              <w:top w:val="single" w:sz="4" w:space="0" w:color="auto"/>
              <w:left w:val="single" w:sz="4" w:space="0" w:color="auto"/>
              <w:bottom w:val="single" w:sz="4" w:space="0" w:color="auto"/>
              <w:right w:val="single" w:sz="4" w:space="0" w:color="auto"/>
            </w:tcBorders>
            <w:noWrap/>
            <w:vAlign w:val="bottom"/>
            <w:hideMark/>
          </w:tcPr>
          <w:p w14:paraId="0AD751E3"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72" w:type="pct"/>
            <w:tcBorders>
              <w:top w:val="single" w:sz="4" w:space="0" w:color="auto"/>
              <w:left w:val="single" w:sz="4" w:space="0" w:color="auto"/>
              <w:bottom w:val="single" w:sz="4" w:space="0" w:color="auto"/>
              <w:right w:val="single" w:sz="4" w:space="0" w:color="auto"/>
            </w:tcBorders>
            <w:noWrap/>
            <w:vAlign w:val="bottom"/>
            <w:hideMark/>
          </w:tcPr>
          <w:p w14:paraId="016D30A2"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2" w:type="pct"/>
            <w:tcBorders>
              <w:top w:val="single" w:sz="4" w:space="0" w:color="auto"/>
              <w:left w:val="single" w:sz="4" w:space="0" w:color="auto"/>
              <w:bottom w:val="single" w:sz="4" w:space="0" w:color="auto"/>
              <w:right w:val="single" w:sz="4" w:space="0" w:color="auto"/>
            </w:tcBorders>
            <w:noWrap/>
            <w:vAlign w:val="bottom"/>
            <w:hideMark/>
          </w:tcPr>
          <w:p w14:paraId="54EF6F0C"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single" w:sz="4" w:space="0" w:color="auto"/>
              <w:left w:val="single" w:sz="4" w:space="0" w:color="auto"/>
              <w:bottom w:val="single" w:sz="4" w:space="0" w:color="auto"/>
              <w:right w:val="single" w:sz="4" w:space="0" w:color="auto"/>
            </w:tcBorders>
            <w:noWrap/>
            <w:vAlign w:val="bottom"/>
            <w:hideMark/>
          </w:tcPr>
          <w:p w14:paraId="0084020C"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510" w:type="pct"/>
            <w:tcBorders>
              <w:top w:val="single" w:sz="4" w:space="0" w:color="auto"/>
              <w:left w:val="single" w:sz="4" w:space="0" w:color="auto"/>
              <w:bottom w:val="single" w:sz="4" w:space="0" w:color="auto"/>
              <w:right w:val="single" w:sz="4" w:space="0" w:color="auto"/>
            </w:tcBorders>
            <w:noWrap/>
            <w:hideMark/>
          </w:tcPr>
          <w:p w14:paraId="634F2767"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0"/>
                <w:szCs w:val="10"/>
                <w:lang w:eastAsia="en-US"/>
              </w:rPr>
              <w:t>Nie dotyczy</w:t>
            </w:r>
          </w:p>
        </w:tc>
        <w:tc>
          <w:tcPr>
            <w:tcW w:w="329" w:type="pct"/>
            <w:tcBorders>
              <w:top w:val="single" w:sz="4" w:space="0" w:color="auto"/>
              <w:left w:val="single" w:sz="4" w:space="0" w:color="auto"/>
              <w:bottom w:val="single" w:sz="4" w:space="0" w:color="auto"/>
              <w:right w:val="single" w:sz="4" w:space="0" w:color="auto"/>
            </w:tcBorders>
            <w:hideMark/>
          </w:tcPr>
          <w:p w14:paraId="6EA7783A"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0"/>
                <w:szCs w:val="10"/>
                <w:lang w:eastAsia="en-US"/>
              </w:rPr>
              <w:t>Nie dotyczy</w:t>
            </w:r>
          </w:p>
        </w:tc>
      </w:tr>
      <w:tr w:rsidR="00C917D8" w14:paraId="79165595" w14:textId="77777777" w:rsidTr="00B47D54">
        <w:trPr>
          <w:trHeight w:val="225"/>
        </w:trPr>
        <w:tc>
          <w:tcPr>
            <w:tcW w:w="952" w:type="pct"/>
            <w:tcBorders>
              <w:top w:val="single" w:sz="4" w:space="0" w:color="auto"/>
              <w:left w:val="single" w:sz="4" w:space="0" w:color="auto"/>
              <w:bottom w:val="single" w:sz="4" w:space="0" w:color="auto"/>
              <w:right w:val="single" w:sz="4" w:space="0" w:color="auto"/>
            </w:tcBorders>
            <w:vAlign w:val="bottom"/>
            <w:hideMark/>
          </w:tcPr>
          <w:p w14:paraId="35AD471D"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poziom srebrny</w:t>
            </w:r>
          </w:p>
        </w:tc>
        <w:tc>
          <w:tcPr>
            <w:tcW w:w="265" w:type="pct"/>
            <w:tcBorders>
              <w:top w:val="single" w:sz="4" w:space="0" w:color="auto"/>
              <w:left w:val="nil"/>
              <w:bottom w:val="single" w:sz="4" w:space="0" w:color="auto"/>
              <w:right w:val="single" w:sz="4" w:space="0" w:color="auto"/>
            </w:tcBorders>
            <w:noWrap/>
            <w:vAlign w:val="bottom"/>
            <w:hideMark/>
          </w:tcPr>
          <w:p w14:paraId="538DF4E8"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9" w:type="pct"/>
            <w:tcBorders>
              <w:top w:val="single" w:sz="4" w:space="0" w:color="auto"/>
              <w:left w:val="nil"/>
              <w:bottom w:val="single" w:sz="4" w:space="0" w:color="auto"/>
              <w:right w:val="single" w:sz="4" w:space="0" w:color="auto"/>
            </w:tcBorders>
            <w:noWrap/>
            <w:vAlign w:val="bottom"/>
            <w:hideMark/>
          </w:tcPr>
          <w:p w14:paraId="07F94C2A"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59" w:type="pct"/>
            <w:tcBorders>
              <w:top w:val="single" w:sz="4" w:space="0" w:color="auto"/>
              <w:left w:val="nil"/>
              <w:bottom w:val="single" w:sz="4" w:space="0" w:color="auto"/>
              <w:right w:val="single" w:sz="4" w:space="0" w:color="auto"/>
            </w:tcBorders>
            <w:noWrap/>
            <w:vAlign w:val="bottom"/>
            <w:hideMark/>
          </w:tcPr>
          <w:p w14:paraId="01EB9F9C"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4" w:type="pct"/>
            <w:tcBorders>
              <w:top w:val="single" w:sz="4" w:space="0" w:color="auto"/>
              <w:left w:val="nil"/>
              <w:bottom w:val="single" w:sz="4" w:space="0" w:color="auto"/>
              <w:right w:val="single" w:sz="4" w:space="0" w:color="auto"/>
            </w:tcBorders>
            <w:noWrap/>
            <w:vAlign w:val="bottom"/>
            <w:hideMark/>
          </w:tcPr>
          <w:p w14:paraId="4756C790"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7" w:type="pct"/>
            <w:tcBorders>
              <w:top w:val="single" w:sz="4" w:space="0" w:color="auto"/>
              <w:left w:val="nil"/>
              <w:bottom w:val="single" w:sz="4" w:space="0" w:color="auto"/>
              <w:right w:val="single" w:sz="4" w:space="0" w:color="auto"/>
            </w:tcBorders>
            <w:noWrap/>
            <w:vAlign w:val="bottom"/>
            <w:hideMark/>
          </w:tcPr>
          <w:p w14:paraId="6732B960"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single" w:sz="4" w:space="0" w:color="auto"/>
              <w:left w:val="nil"/>
              <w:bottom w:val="single" w:sz="4" w:space="0" w:color="auto"/>
              <w:right w:val="single" w:sz="4" w:space="0" w:color="auto"/>
            </w:tcBorders>
            <w:noWrap/>
            <w:vAlign w:val="bottom"/>
            <w:hideMark/>
          </w:tcPr>
          <w:p w14:paraId="1FFE9575"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08" w:type="pct"/>
            <w:tcBorders>
              <w:top w:val="single" w:sz="4" w:space="0" w:color="auto"/>
              <w:left w:val="nil"/>
              <w:bottom w:val="single" w:sz="4" w:space="0" w:color="auto"/>
              <w:right w:val="single" w:sz="4" w:space="0" w:color="auto"/>
            </w:tcBorders>
            <w:noWrap/>
            <w:vAlign w:val="bottom"/>
            <w:hideMark/>
          </w:tcPr>
          <w:p w14:paraId="04B86D78"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1" w:type="pct"/>
            <w:tcBorders>
              <w:top w:val="single" w:sz="4" w:space="0" w:color="auto"/>
              <w:left w:val="nil"/>
              <w:bottom w:val="single" w:sz="4" w:space="0" w:color="auto"/>
              <w:right w:val="single" w:sz="4" w:space="0" w:color="auto"/>
            </w:tcBorders>
            <w:noWrap/>
            <w:vAlign w:val="bottom"/>
            <w:hideMark/>
          </w:tcPr>
          <w:p w14:paraId="324C3E68"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5" w:type="pct"/>
            <w:tcBorders>
              <w:top w:val="single" w:sz="4" w:space="0" w:color="auto"/>
              <w:left w:val="nil"/>
              <w:bottom w:val="single" w:sz="4" w:space="0" w:color="auto"/>
              <w:right w:val="single" w:sz="4" w:space="0" w:color="auto"/>
            </w:tcBorders>
            <w:noWrap/>
            <w:vAlign w:val="bottom"/>
            <w:hideMark/>
          </w:tcPr>
          <w:p w14:paraId="3202DCE5"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72" w:type="pct"/>
            <w:tcBorders>
              <w:top w:val="single" w:sz="4" w:space="0" w:color="auto"/>
              <w:left w:val="nil"/>
              <w:bottom w:val="single" w:sz="4" w:space="0" w:color="auto"/>
              <w:right w:val="single" w:sz="4" w:space="0" w:color="auto"/>
            </w:tcBorders>
            <w:noWrap/>
            <w:vAlign w:val="bottom"/>
            <w:hideMark/>
          </w:tcPr>
          <w:p w14:paraId="32E1111D"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2" w:type="pct"/>
            <w:tcBorders>
              <w:top w:val="single" w:sz="4" w:space="0" w:color="auto"/>
              <w:left w:val="nil"/>
              <w:bottom w:val="single" w:sz="4" w:space="0" w:color="auto"/>
              <w:right w:val="single" w:sz="4" w:space="0" w:color="auto"/>
            </w:tcBorders>
            <w:noWrap/>
            <w:vAlign w:val="bottom"/>
            <w:hideMark/>
          </w:tcPr>
          <w:p w14:paraId="7F5A49CB"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single" w:sz="4" w:space="0" w:color="auto"/>
              <w:left w:val="nil"/>
              <w:bottom w:val="single" w:sz="4" w:space="0" w:color="auto"/>
              <w:right w:val="single" w:sz="4" w:space="0" w:color="auto"/>
            </w:tcBorders>
            <w:noWrap/>
            <w:vAlign w:val="bottom"/>
            <w:hideMark/>
          </w:tcPr>
          <w:p w14:paraId="45CDDCCB"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510" w:type="pct"/>
            <w:tcBorders>
              <w:top w:val="single" w:sz="4" w:space="0" w:color="auto"/>
              <w:left w:val="nil"/>
              <w:bottom w:val="single" w:sz="4" w:space="0" w:color="auto"/>
              <w:right w:val="single" w:sz="4" w:space="0" w:color="auto"/>
            </w:tcBorders>
            <w:noWrap/>
            <w:hideMark/>
          </w:tcPr>
          <w:p w14:paraId="059C2EE4"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0"/>
                <w:szCs w:val="10"/>
                <w:lang w:eastAsia="en-US"/>
              </w:rPr>
              <w:t>Nie dotyczy</w:t>
            </w:r>
          </w:p>
        </w:tc>
        <w:tc>
          <w:tcPr>
            <w:tcW w:w="329" w:type="pct"/>
            <w:tcBorders>
              <w:top w:val="single" w:sz="4" w:space="0" w:color="auto"/>
              <w:left w:val="nil"/>
              <w:bottom w:val="single" w:sz="4" w:space="0" w:color="auto"/>
              <w:right w:val="single" w:sz="4" w:space="0" w:color="auto"/>
            </w:tcBorders>
            <w:hideMark/>
          </w:tcPr>
          <w:p w14:paraId="53BF9DD2"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0"/>
                <w:szCs w:val="10"/>
                <w:lang w:eastAsia="en-US"/>
              </w:rPr>
              <w:t>Nie dotyczy</w:t>
            </w:r>
          </w:p>
        </w:tc>
      </w:tr>
      <w:tr w:rsidR="00C917D8" w14:paraId="3D1501A6" w14:textId="77777777" w:rsidTr="00C917D8">
        <w:trPr>
          <w:trHeight w:val="225"/>
        </w:trPr>
        <w:tc>
          <w:tcPr>
            <w:tcW w:w="952" w:type="pct"/>
            <w:tcBorders>
              <w:top w:val="nil"/>
              <w:left w:val="single" w:sz="4" w:space="0" w:color="auto"/>
              <w:bottom w:val="single" w:sz="4" w:space="0" w:color="auto"/>
              <w:right w:val="single" w:sz="4" w:space="0" w:color="auto"/>
            </w:tcBorders>
            <w:vAlign w:val="bottom"/>
            <w:hideMark/>
          </w:tcPr>
          <w:p w14:paraId="68DE1C3A"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poziom złoty</w:t>
            </w:r>
          </w:p>
        </w:tc>
        <w:tc>
          <w:tcPr>
            <w:tcW w:w="265" w:type="pct"/>
            <w:tcBorders>
              <w:top w:val="nil"/>
              <w:left w:val="nil"/>
              <w:bottom w:val="single" w:sz="4" w:space="0" w:color="auto"/>
              <w:right w:val="single" w:sz="4" w:space="0" w:color="auto"/>
            </w:tcBorders>
            <w:noWrap/>
            <w:vAlign w:val="bottom"/>
            <w:hideMark/>
          </w:tcPr>
          <w:p w14:paraId="2BEDDAE0"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9" w:type="pct"/>
            <w:tcBorders>
              <w:top w:val="nil"/>
              <w:left w:val="nil"/>
              <w:bottom w:val="single" w:sz="4" w:space="0" w:color="auto"/>
              <w:right w:val="single" w:sz="4" w:space="0" w:color="auto"/>
            </w:tcBorders>
            <w:noWrap/>
            <w:vAlign w:val="bottom"/>
            <w:hideMark/>
          </w:tcPr>
          <w:p w14:paraId="5EF29C3D"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59" w:type="pct"/>
            <w:tcBorders>
              <w:top w:val="nil"/>
              <w:left w:val="nil"/>
              <w:bottom w:val="single" w:sz="4" w:space="0" w:color="auto"/>
              <w:right w:val="single" w:sz="4" w:space="0" w:color="auto"/>
            </w:tcBorders>
            <w:noWrap/>
            <w:vAlign w:val="bottom"/>
            <w:hideMark/>
          </w:tcPr>
          <w:p w14:paraId="1C60BA56"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4" w:type="pct"/>
            <w:tcBorders>
              <w:top w:val="nil"/>
              <w:left w:val="nil"/>
              <w:bottom w:val="single" w:sz="4" w:space="0" w:color="auto"/>
              <w:right w:val="single" w:sz="4" w:space="0" w:color="auto"/>
            </w:tcBorders>
            <w:noWrap/>
            <w:vAlign w:val="bottom"/>
            <w:hideMark/>
          </w:tcPr>
          <w:p w14:paraId="45D9377B"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7" w:type="pct"/>
            <w:tcBorders>
              <w:top w:val="nil"/>
              <w:left w:val="nil"/>
              <w:bottom w:val="single" w:sz="4" w:space="0" w:color="auto"/>
              <w:right w:val="single" w:sz="4" w:space="0" w:color="auto"/>
            </w:tcBorders>
            <w:noWrap/>
            <w:vAlign w:val="bottom"/>
            <w:hideMark/>
          </w:tcPr>
          <w:p w14:paraId="3932330A"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nil"/>
              <w:left w:val="nil"/>
              <w:bottom w:val="single" w:sz="4" w:space="0" w:color="auto"/>
              <w:right w:val="single" w:sz="4" w:space="0" w:color="auto"/>
            </w:tcBorders>
            <w:noWrap/>
            <w:vAlign w:val="bottom"/>
            <w:hideMark/>
          </w:tcPr>
          <w:p w14:paraId="55DCD9CD"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08" w:type="pct"/>
            <w:tcBorders>
              <w:top w:val="nil"/>
              <w:left w:val="nil"/>
              <w:bottom w:val="single" w:sz="4" w:space="0" w:color="auto"/>
              <w:right w:val="single" w:sz="4" w:space="0" w:color="auto"/>
            </w:tcBorders>
            <w:noWrap/>
            <w:vAlign w:val="bottom"/>
            <w:hideMark/>
          </w:tcPr>
          <w:p w14:paraId="149C7F24"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1" w:type="pct"/>
            <w:tcBorders>
              <w:top w:val="nil"/>
              <w:left w:val="nil"/>
              <w:bottom w:val="single" w:sz="4" w:space="0" w:color="auto"/>
              <w:right w:val="single" w:sz="4" w:space="0" w:color="auto"/>
            </w:tcBorders>
            <w:noWrap/>
            <w:vAlign w:val="bottom"/>
            <w:hideMark/>
          </w:tcPr>
          <w:p w14:paraId="52C6509C"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5" w:type="pct"/>
            <w:tcBorders>
              <w:top w:val="nil"/>
              <w:left w:val="nil"/>
              <w:bottom w:val="single" w:sz="4" w:space="0" w:color="auto"/>
              <w:right w:val="single" w:sz="4" w:space="0" w:color="auto"/>
            </w:tcBorders>
            <w:noWrap/>
            <w:vAlign w:val="bottom"/>
            <w:hideMark/>
          </w:tcPr>
          <w:p w14:paraId="1D0F43EB"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72" w:type="pct"/>
            <w:tcBorders>
              <w:top w:val="nil"/>
              <w:left w:val="nil"/>
              <w:bottom w:val="single" w:sz="4" w:space="0" w:color="auto"/>
              <w:right w:val="single" w:sz="4" w:space="0" w:color="auto"/>
            </w:tcBorders>
            <w:noWrap/>
            <w:vAlign w:val="bottom"/>
            <w:hideMark/>
          </w:tcPr>
          <w:p w14:paraId="6DAD60A4"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2" w:type="pct"/>
            <w:tcBorders>
              <w:top w:val="nil"/>
              <w:left w:val="nil"/>
              <w:bottom w:val="single" w:sz="4" w:space="0" w:color="auto"/>
              <w:right w:val="single" w:sz="4" w:space="0" w:color="auto"/>
            </w:tcBorders>
            <w:noWrap/>
            <w:vAlign w:val="bottom"/>
            <w:hideMark/>
          </w:tcPr>
          <w:p w14:paraId="2F615E5A"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nil"/>
              <w:left w:val="nil"/>
              <w:bottom w:val="single" w:sz="4" w:space="0" w:color="auto"/>
              <w:right w:val="single" w:sz="4" w:space="0" w:color="auto"/>
            </w:tcBorders>
            <w:noWrap/>
            <w:vAlign w:val="bottom"/>
            <w:hideMark/>
          </w:tcPr>
          <w:p w14:paraId="456D7664"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510" w:type="pct"/>
            <w:tcBorders>
              <w:top w:val="nil"/>
              <w:left w:val="nil"/>
              <w:bottom w:val="single" w:sz="4" w:space="0" w:color="auto"/>
              <w:right w:val="single" w:sz="4" w:space="0" w:color="auto"/>
            </w:tcBorders>
            <w:noWrap/>
            <w:hideMark/>
          </w:tcPr>
          <w:p w14:paraId="1363B00D"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0"/>
                <w:szCs w:val="10"/>
                <w:lang w:eastAsia="en-US"/>
              </w:rPr>
              <w:t>Nie dotyczy</w:t>
            </w:r>
          </w:p>
        </w:tc>
        <w:tc>
          <w:tcPr>
            <w:tcW w:w="329" w:type="pct"/>
            <w:tcBorders>
              <w:top w:val="nil"/>
              <w:left w:val="nil"/>
              <w:bottom w:val="single" w:sz="4" w:space="0" w:color="auto"/>
              <w:right w:val="single" w:sz="4" w:space="0" w:color="auto"/>
            </w:tcBorders>
            <w:hideMark/>
          </w:tcPr>
          <w:p w14:paraId="72658E67"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0"/>
                <w:szCs w:val="10"/>
                <w:lang w:eastAsia="en-US"/>
              </w:rPr>
              <w:t>Nie dotyczy</w:t>
            </w:r>
          </w:p>
        </w:tc>
      </w:tr>
      <w:tr w:rsidR="00C917D8" w14:paraId="5B269488" w14:textId="77777777" w:rsidTr="00C917D8">
        <w:trPr>
          <w:trHeight w:val="450"/>
        </w:trPr>
        <w:tc>
          <w:tcPr>
            <w:tcW w:w="952" w:type="pct"/>
            <w:tcBorders>
              <w:top w:val="nil"/>
              <w:left w:val="single" w:sz="4" w:space="0" w:color="auto"/>
              <w:bottom w:val="single" w:sz="4" w:space="0" w:color="auto"/>
              <w:right w:val="single" w:sz="4" w:space="0" w:color="auto"/>
            </w:tcBorders>
            <w:vAlign w:val="bottom"/>
            <w:hideMark/>
          </w:tcPr>
          <w:p w14:paraId="69ED1D6F" w14:textId="77777777" w:rsidR="00C917D8" w:rsidRDefault="00C917D8">
            <w:pPr>
              <w:widowControl/>
              <w:suppressAutoHyphens w:val="0"/>
              <w:spacing w:line="256" w:lineRule="auto"/>
              <w:rPr>
                <w:rFonts w:eastAsia="Times New Roman"/>
                <w:b/>
                <w:bCs/>
                <w:kern w:val="0"/>
                <w:sz w:val="16"/>
                <w:szCs w:val="16"/>
                <w:lang w:eastAsia="en-US"/>
              </w:rPr>
            </w:pPr>
            <w:r>
              <w:rPr>
                <w:rFonts w:eastAsia="Times New Roman"/>
                <w:b/>
                <w:bCs/>
                <w:kern w:val="0"/>
                <w:sz w:val="16"/>
                <w:szCs w:val="16"/>
                <w:lang w:eastAsia="en-US"/>
              </w:rPr>
              <w:t>dofinansowanie do wynagrodzeń trenerów prowadzących zajęcia</w:t>
            </w:r>
          </w:p>
        </w:tc>
        <w:tc>
          <w:tcPr>
            <w:tcW w:w="265" w:type="pct"/>
            <w:tcBorders>
              <w:top w:val="nil"/>
              <w:left w:val="nil"/>
              <w:bottom w:val="single" w:sz="4" w:space="0" w:color="auto"/>
              <w:right w:val="single" w:sz="4" w:space="0" w:color="auto"/>
            </w:tcBorders>
            <w:noWrap/>
            <w:vAlign w:val="bottom"/>
            <w:hideMark/>
          </w:tcPr>
          <w:p w14:paraId="488F2D40"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9" w:type="pct"/>
            <w:tcBorders>
              <w:top w:val="nil"/>
              <w:left w:val="nil"/>
              <w:bottom w:val="single" w:sz="4" w:space="0" w:color="auto"/>
              <w:right w:val="single" w:sz="4" w:space="0" w:color="auto"/>
            </w:tcBorders>
            <w:noWrap/>
            <w:vAlign w:val="bottom"/>
            <w:hideMark/>
          </w:tcPr>
          <w:p w14:paraId="37C7C8BE"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59" w:type="pct"/>
            <w:tcBorders>
              <w:top w:val="nil"/>
              <w:left w:val="nil"/>
              <w:bottom w:val="single" w:sz="4" w:space="0" w:color="auto"/>
              <w:right w:val="single" w:sz="4" w:space="0" w:color="auto"/>
            </w:tcBorders>
            <w:noWrap/>
            <w:vAlign w:val="bottom"/>
            <w:hideMark/>
          </w:tcPr>
          <w:p w14:paraId="066CE85C"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4" w:type="pct"/>
            <w:tcBorders>
              <w:top w:val="nil"/>
              <w:left w:val="nil"/>
              <w:bottom w:val="single" w:sz="4" w:space="0" w:color="auto"/>
              <w:right w:val="single" w:sz="4" w:space="0" w:color="auto"/>
            </w:tcBorders>
            <w:noWrap/>
            <w:vAlign w:val="bottom"/>
            <w:hideMark/>
          </w:tcPr>
          <w:p w14:paraId="1B1AC1E7"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7" w:type="pct"/>
            <w:tcBorders>
              <w:top w:val="nil"/>
              <w:left w:val="nil"/>
              <w:bottom w:val="single" w:sz="4" w:space="0" w:color="auto"/>
              <w:right w:val="single" w:sz="4" w:space="0" w:color="auto"/>
            </w:tcBorders>
            <w:noWrap/>
            <w:vAlign w:val="bottom"/>
            <w:hideMark/>
          </w:tcPr>
          <w:p w14:paraId="6C8D8266"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nil"/>
              <w:left w:val="nil"/>
              <w:bottom w:val="single" w:sz="4" w:space="0" w:color="auto"/>
              <w:right w:val="single" w:sz="4" w:space="0" w:color="auto"/>
            </w:tcBorders>
            <w:noWrap/>
            <w:vAlign w:val="bottom"/>
            <w:hideMark/>
          </w:tcPr>
          <w:p w14:paraId="0BD067D6"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08" w:type="pct"/>
            <w:tcBorders>
              <w:top w:val="nil"/>
              <w:left w:val="nil"/>
              <w:bottom w:val="single" w:sz="4" w:space="0" w:color="auto"/>
              <w:right w:val="single" w:sz="4" w:space="0" w:color="auto"/>
            </w:tcBorders>
            <w:noWrap/>
            <w:vAlign w:val="bottom"/>
            <w:hideMark/>
          </w:tcPr>
          <w:p w14:paraId="552C3C0E"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1" w:type="pct"/>
            <w:tcBorders>
              <w:top w:val="nil"/>
              <w:left w:val="nil"/>
              <w:bottom w:val="single" w:sz="4" w:space="0" w:color="auto"/>
              <w:right w:val="single" w:sz="4" w:space="0" w:color="auto"/>
            </w:tcBorders>
            <w:noWrap/>
            <w:vAlign w:val="bottom"/>
            <w:hideMark/>
          </w:tcPr>
          <w:p w14:paraId="1D08D196"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5" w:type="pct"/>
            <w:tcBorders>
              <w:top w:val="nil"/>
              <w:left w:val="nil"/>
              <w:bottom w:val="single" w:sz="4" w:space="0" w:color="auto"/>
              <w:right w:val="single" w:sz="4" w:space="0" w:color="auto"/>
            </w:tcBorders>
            <w:noWrap/>
            <w:vAlign w:val="bottom"/>
            <w:hideMark/>
          </w:tcPr>
          <w:p w14:paraId="765D1B90"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72" w:type="pct"/>
            <w:tcBorders>
              <w:top w:val="nil"/>
              <w:left w:val="nil"/>
              <w:bottom w:val="single" w:sz="4" w:space="0" w:color="auto"/>
              <w:right w:val="single" w:sz="4" w:space="0" w:color="auto"/>
            </w:tcBorders>
            <w:noWrap/>
            <w:vAlign w:val="bottom"/>
            <w:hideMark/>
          </w:tcPr>
          <w:p w14:paraId="6CF76CBB"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2" w:type="pct"/>
            <w:tcBorders>
              <w:top w:val="nil"/>
              <w:left w:val="nil"/>
              <w:bottom w:val="single" w:sz="4" w:space="0" w:color="auto"/>
              <w:right w:val="single" w:sz="4" w:space="0" w:color="auto"/>
            </w:tcBorders>
            <w:noWrap/>
            <w:vAlign w:val="bottom"/>
            <w:hideMark/>
          </w:tcPr>
          <w:p w14:paraId="6B1320DE"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nil"/>
              <w:left w:val="nil"/>
              <w:bottom w:val="single" w:sz="4" w:space="0" w:color="auto"/>
              <w:right w:val="single" w:sz="4" w:space="0" w:color="auto"/>
            </w:tcBorders>
            <w:noWrap/>
            <w:vAlign w:val="bottom"/>
            <w:hideMark/>
          </w:tcPr>
          <w:p w14:paraId="57E0C3E2"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510" w:type="pct"/>
            <w:tcBorders>
              <w:top w:val="nil"/>
              <w:left w:val="nil"/>
              <w:bottom w:val="single" w:sz="4" w:space="0" w:color="auto"/>
              <w:right w:val="single" w:sz="4" w:space="0" w:color="auto"/>
            </w:tcBorders>
            <w:noWrap/>
            <w:vAlign w:val="bottom"/>
            <w:hideMark/>
          </w:tcPr>
          <w:p w14:paraId="64C789D8"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29" w:type="pct"/>
            <w:tcBorders>
              <w:top w:val="nil"/>
              <w:left w:val="nil"/>
              <w:bottom w:val="single" w:sz="4" w:space="0" w:color="auto"/>
              <w:right w:val="single" w:sz="4" w:space="0" w:color="auto"/>
            </w:tcBorders>
          </w:tcPr>
          <w:p w14:paraId="56000E04" w14:textId="77777777" w:rsidR="00C917D8" w:rsidRDefault="00C917D8">
            <w:pPr>
              <w:widowControl/>
              <w:suppressAutoHyphens w:val="0"/>
              <w:spacing w:line="256" w:lineRule="auto"/>
              <w:rPr>
                <w:rFonts w:eastAsia="Times New Roman"/>
                <w:kern w:val="0"/>
                <w:sz w:val="16"/>
                <w:szCs w:val="16"/>
                <w:lang w:eastAsia="en-US"/>
              </w:rPr>
            </w:pPr>
          </w:p>
        </w:tc>
      </w:tr>
      <w:tr w:rsidR="00C917D8" w14:paraId="5AA04CE4" w14:textId="77777777" w:rsidTr="00C917D8">
        <w:trPr>
          <w:trHeight w:val="225"/>
        </w:trPr>
        <w:tc>
          <w:tcPr>
            <w:tcW w:w="952" w:type="pct"/>
            <w:tcBorders>
              <w:top w:val="nil"/>
              <w:left w:val="single" w:sz="4" w:space="0" w:color="auto"/>
              <w:bottom w:val="single" w:sz="4" w:space="0" w:color="auto"/>
              <w:right w:val="single" w:sz="4" w:space="0" w:color="auto"/>
            </w:tcBorders>
            <w:vAlign w:val="bottom"/>
            <w:hideMark/>
          </w:tcPr>
          <w:p w14:paraId="721D0084" w14:textId="77777777" w:rsidR="00C917D8" w:rsidRDefault="00C917D8">
            <w:pPr>
              <w:widowControl/>
              <w:suppressAutoHyphens w:val="0"/>
              <w:spacing w:line="256" w:lineRule="auto"/>
              <w:rPr>
                <w:rFonts w:eastAsia="Times New Roman"/>
                <w:b/>
                <w:bCs/>
                <w:kern w:val="0"/>
                <w:sz w:val="16"/>
                <w:szCs w:val="16"/>
                <w:lang w:eastAsia="en-US"/>
              </w:rPr>
            </w:pPr>
            <w:r>
              <w:rPr>
                <w:rFonts w:eastAsia="Times New Roman"/>
                <w:b/>
                <w:bCs/>
                <w:kern w:val="0"/>
                <w:sz w:val="16"/>
                <w:szCs w:val="16"/>
                <w:lang w:eastAsia="en-US"/>
              </w:rPr>
              <w:t>liczba trenerów prowadzących zajęcia w tym:</w:t>
            </w:r>
          </w:p>
        </w:tc>
        <w:tc>
          <w:tcPr>
            <w:tcW w:w="265" w:type="pct"/>
            <w:tcBorders>
              <w:top w:val="nil"/>
              <w:left w:val="nil"/>
              <w:bottom w:val="single" w:sz="4" w:space="0" w:color="auto"/>
              <w:right w:val="single" w:sz="4" w:space="0" w:color="auto"/>
            </w:tcBorders>
            <w:noWrap/>
            <w:vAlign w:val="bottom"/>
            <w:hideMark/>
          </w:tcPr>
          <w:p w14:paraId="5DA9C35C"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9" w:type="pct"/>
            <w:tcBorders>
              <w:top w:val="nil"/>
              <w:left w:val="nil"/>
              <w:bottom w:val="single" w:sz="4" w:space="0" w:color="auto"/>
              <w:right w:val="single" w:sz="4" w:space="0" w:color="auto"/>
            </w:tcBorders>
            <w:noWrap/>
            <w:vAlign w:val="bottom"/>
            <w:hideMark/>
          </w:tcPr>
          <w:p w14:paraId="54B8808E"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59" w:type="pct"/>
            <w:tcBorders>
              <w:top w:val="nil"/>
              <w:left w:val="nil"/>
              <w:bottom w:val="single" w:sz="4" w:space="0" w:color="auto"/>
              <w:right w:val="single" w:sz="4" w:space="0" w:color="auto"/>
            </w:tcBorders>
            <w:noWrap/>
            <w:vAlign w:val="bottom"/>
            <w:hideMark/>
          </w:tcPr>
          <w:p w14:paraId="4528A326"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4" w:type="pct"/>
            <w:tcBorders>
              <w:top w:val="nil"/>
              <w:left w:val="nil"/>
              <w:bottom w:val="single" w:sz="4" w:space="0" w:color="auto"/>
              <w:right w:val="single" w:sz="4" w:space="0" w:color="auto"/>
            </w:tcBorders>
            <w:noWrap/>
            <w:vAlign w:val="bottom"/>
            <w:hideMark/>
          </w:tcPr>
          <w:p w14:paraId="4307C14C"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7" w:type="pct"/>
            <w:tcBorders>
              <w:top w:val="nil"/>
              <w:left w:val="nil"/>
              <w:bottom w:val="single" w:sz="4" w:space="0" w:color="auto"/>
              <w:right w:val="single" w:sz="4" w:space="0" w:color="auto"/>
            </w:tcBorders>
            <w:noWrap/>
            <w:vAlign w:val="bottom"/>
            <w:hideMark/>
          </w:tcPr>
          <w:p w14:paraId="1B8F47F2"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nil"/>
              <w:left w:val="nil"/>
              <w:bottom w:val="single" w:sz="4" w:space="0" w:color="auto"/>
              <w:right w:val="single" w:sz="4" w:space="0" w:color="auto"/>
            </w:tcBorders>
            <w:noWrap/>
            <w:vAlign w:val="bottom"/>
            <w:hideMark/>
          </w:tcPr>
          <w:p w14:paraId="62C7BF64"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08" w:type="pct"/>
            <w:tcBorders>
              <w:top w:val="nil"/>
              <w:left w:val="nil"/>
              <w:bottom w:val="single" w:sz="4" w:space="0" w:color="auto"/>
              <w:right w:val="single" w:sz="4" w:space="0" w:color="auto"/>
            </w:tcBorders>
            <w:noWrap/>
            <w:vAlign w:val="bottom"/>
            <w:hideMark/>
          </w:tcPr>
          <w:p w14:paraId="24064D2D"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1" w:type="pct"/>
            <w:tcBorders>
              <w:top w:val="nil"/>
              <w:left w:val="nil"/>
              <w:bottom w:val="single" w:sz="4" w:space="0" w:color="auto"/>
              <w:right w:val="single" w:sz="4" w:space="0" w:color="auto"/>
            </w:tcBorders>
            <w:noWrap/>
            <w:vAlign w:val="bottom"/>
            <w:hideMark/>
          </w:tcPr>
          <w:p w14:paraId="20CB75C4"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5" w:type="pct"/>
            <w:tcBorders>
              <w:top w:val="nil"/>
              <w:left w:val="nil"/>
              <w:bottom w:val="single" w:sz="4" w:space="0" w:color="auto"/>
              <w:right w:val="single" w:sz="4" w:space="0" w:color="auto"/>
            </w:tcBorders>
            <w:noWrap/>
            <w:vAlign w:val="bottom"/>
            <w:hideMark/>
          </w:tcPr>
          <w:p w14:paraId="38719F72"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72" w:type="pct"/>
            <w:tcBorders>
              <w:top w:val="nil"/>
              <w:left w:val="nil"/>
              <w:bottom w:val="single" w:sz="4" w:space="0" w:color="auto"/>
              <w:right w:val="single" w:sz="4" w:space="0" w:color="auto"/>
            </w:tcBorders>
            <w:noWrap/>
            <w:vAlign w:val="bottom"/>
            <w:hideMark/>
          </w:tcPr>
          <w:p w14:paraId="79FE9793"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2" w:type="pct"/>
            <w:tcBorders>
              <w:top w:val="nil"/>
              <w:left w:val="nil"/>
              <w:bottom w:val="single" w:sz="4" w:space="0" w:color="auto"/>
              <w:right w:val="single" w:sz="4" w:space="0" w:color="auto"/>
            </w:tcBorders>
            <w:noWrap/>
            <w:vAlign w:val="bottom"/>
            <w:hideMark/>
          </w:tcPr>
          <w:p w14:paraId="3709E753"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nil"/>
              <w:left w:val="nil"/>
              <w:bottom w:val="single" w:sz="4" w:space="0" w:color="auto"/>
              <w:right w:val="single" w:sz="4" w:space="0" w:color="auto"/>
            </w:tcBorders>
            <w:noWrap/>
            <w:vAlign w:val="bottom"/>
            <w:hideMark/>
          </w:tcPr>
          <w:p w14:paraId="11FC3DFC"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510" w:type="pct"/>
            <w:tcBorders>
              <w:top w:val="nil"/>
              <w:left w:val="nil"/>
              <w:bottom w:val="single" w:sz="4" w:space="0" w:color="auto"/>
              <w:right w:val="single" w:sz="4" w:space="0" w:color="auto"/>
            </w:tcBorders>
            <w:noWrap/>
            <w:hideMark/>
          </w:tcPr>
          <w:p w14:paraId="14E2B66E"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0"/>
                <w:szCs w:val="10"/>
                <w:lang w:eastAsia="en-US"/>
              </w:rPr>
              <w:t>Nie dotyczy</w:t>
            </w:r>
          </w:p>
        </w:tc>
        <w:tc>
          <w:tcPr>
            <w:tcW w:w="329" w:type="pct"/>
            <w:tcBorders>
              <w:top w:val="nil"/>
              <w:left w:val="nil"/>
              <w:bottom w:val="single" w:sz="4" w:space="0" w:color="auto"/>
              <w:right w:val="single" w:sz="4" w:space="0" w:color="auto"/>
            </w:tcBorders>
            <w:hideMark/>
          </w:tcPr>
          <w:p w14:paraId="587D512F"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0"/>
                <w:szCs w:val="10"/>
                <w:lang w:eastAsia="en-US"/>
              </w:rPr>
              <w:t>Nie dotyczy</w:t>
            </w:r>
          </w:p>
        </w:tc>
      </w:tr>
      <w:tr w:rsidR="00C917D8" w14:paraId="501D6846" w14:textId="77777777" w:rsidTr="00C917D8">
        <w:trPr>
          <w:trHeight w:val="225"/>
        </w:trPr>
        <w:tc>
          <w:tcPr>
            <w:tcW w:w="952" w:type="pct"/>
            <w:tcBorders>
              <w:top w:val="nil"/>
              <w:left w:val="single" w:sz="4" w:space="0" w:color="auto"/>
              <w:bottom w:val="single" w:sz="4" w:space="0" w:color="auto"/>
              <w:right w:val="single" w:sz="4" w:space="0" w:color="auto"/>
            </w:tcBorders>
            <w:vAlign w:val="bottom"/>
            <w:hideMark/>
          </w:tcPr>
          <w:p w14:paraId="52B2B858"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poziom zielony</w:t>
            </w:r>
          </w:p>
        </w:tc>
        <w:tc>
          <w:tcPr>
            <w:tcW w:w="265" w:type="pct"/>
            <w:tcBorders>
              <w:top w:val="nil"/>
              <w:left w:val="nil"/>
              <w:bottom w:val="single" w:sz="4" w:space="0" w:color="auto"/>
              <w:right w:val="single" w:sz="4" w:space="0" w:color="auto"/>
            </w:tcBorders>
            <w:noWrap/>
            <w:vAlign w:val="bottom"/>
          </w:tcPr>
          <w:p w14:paraId="2D56E8ED" w14:textId="77777777" w:rsidR="00C917D8" w:rsidRDefault="00C917D8">
            <w:pPr>
              <w:widowControl/>
              <w:suppressAutoHyphens w:val="0"/>
              <w:spacing w:line="256" w:lineRule="auto"/>
              <w:rPr>
                <w:rFonts w:eastAsia="Times New Roman"/>
                <w:kern w:val="0"/>
                <w:sz w:val="16"/>
                <w:szCs w:val="16"/>
                <w:lang w:eastAsia="en-US"/>
              </w:rPr>
            </w:pPr>
          </w:p>
        </w:tc>
        <w:tc>
          <w:tcPr>
            <w:tcW w:w="169" w:type="pct"/>
            <w:tcBorders>
              <w:top w:val="nil"/>
              <w:left w:val="nil"/>
              <w:bottom w:val="single" w:sz="4" w:space="0" w:color="auto"/>
              <w:right w:val="single" w:sz="4" w:space="0" w:color="auto"/>
            </w:tcBorders>
            <w:noWrap/>
            <w:vAlign w:val="bottom"/>
          </w:tcPr>
          <w:p w14:paraId="7A32A795" w14:textId="77777777" w:rsidR="00C917D8" w:rsidRDefault="00C917D8">
            <w:pPr>
              <w:widowControl/>
              <w:suppressAutoHyphens w:val="0"/>
              <w:spacing w:line="256" w:lineRule="auto"/>
              <w:rPr>
                <w:rFonts w:eastAsia="Times New Roman"/>
                <w:kern w:val="0"/>
                <w:sz w:val="16"/>
                <w:szCs w:val="16"/>
                <w:lang w:eastAsia="en-US"/>
              </w:rPr>
            </w:pPr>
          </w:p>
        </w:tc>
        <w:tc>
          <w:tcPr>
            <w:tcW w:w="259" w:type="pct"/>
            <w:tcBorders>
              <w:top w:val="nil"/>
              <w:left w:val="nil"/>
              <w:bottom w:val="single" w:sz="4" w:space="0" w:color="auto"/>
              <w:right w:val="single" w:sz="4" w:space="0" w:color="auto"/>
            </w:tcBorders>
            <w:noWrap/>
            <w:vAlign w:val="bottom"/>
          </w:tcPr>
          <w:p w14:paraId="0453F705" w14:textId="77777777" w:rsidR="00C917D8" w:rsidRDefault="00C917D8">
            <w:pPr>
              <w:widowControl/>
              <w:suppressAutoHyphens w:val="0"/>
              <w:spacing w:line="256" w:lineRule="auto"/>
              <w:rPr>
                <w:rFonts w:eastAsia="Times New Roman"/>
                <w:kern w:val="0"/>
                <w:sz w:val="16"/>
                <w:szCs w:val="16"/>
                <w:lang w:eastAsia="en-US"/>
              </w:rPr>
            </w:pPr>
          </w:p>
        </w:tc>
        <w:tc>
          <w:tcPr>
            <w:tcW w:w="304" w:type="pct"/>
            <w:tcBorders>
              <w:top w:val="nil"/>
              <w:left w:val="nil"/>
              <w:bottom w:val="single" w:sz="4" w:space="0" w:color="auto"/>
              <w:right w:val="single" w:sz="4" w:space="0" w:color="auto"/>
            </w:tcBorders>
            <w:noWrap/>
            <w:vAlign w:val="bottom"/>
          </w:tcPr>
          <w:p w14:paraId="24381FE8" w14:textId="77777777" w:rsidR="00C917D8" w:rsidRDefault="00C917D8">
            <w:pPr>
              <w:widowControl/>
              <w:suppressAutoHyphens w:val="0"/>
              <w:spacing w:line="256" w:lineRule="auto"/>
              <w:rPr>
                <w:rFonts w:eastAsia="Times New Roman"/>
                <w:kern w:val="0"/>
                <w:sz w:val="16"/>
                <w:szCs w:val="16"/>
                <w:lang w:eastAsia="en-US"/>
              </w:rPr>
            </w:pPr>
          </w:p>
        </w:tc>
        <w:tc>
          <w:tcPr>
            <w:tcW w:w="167" w:type="pct"/>
            <w:tcBorders>
              <w:top w:val="nil"/>
              <w:left w:val="nil"/>
              <w:bottom w:val="single" w:sz="4" w:space="0" w:color="auto"/>
              <w:right w:val="single" w:sz="4" w:space="0" w:color="auto"/>
            </w:tcBorders>
            <w:noWrap/>
            <w:vAlign w:val="bottom"/>
          </w:tcPr>
          <w:p w14:paraId="182CDDC0" w14:textId="77777777" w:rsidR="00C917D8" w:rsidRDefault="00C917D8">
            <w:pPr>
              <w:widowControl/>
              <w:suppressAutoHyphens w:val="0"/>
              <w:spacing w:line="256" w:lineRule="auto"/>
              <w:rPr>
                <w:rFonts w:eastAsia="Times New Roman"/>
                <w:kern w:val="0"/>
                <w:sz w:val="16"/>
                <w:szCs w:val="16"/>
                <w:lang w:eastAsia="en-US"/>
              </w:rPr>
            </w:pPr>
          </w:p>
        </w:tc>
        <w:tc>
          <w:tcPr>
            <w:tcW w:w="298" w:type="pct"/>
            <w:tcBorders>
              <w:top w:val="nil"/>
              <w:left w:val="nil"/>
              <w:bottom w:val="single" w:sz="4" w:space="0" w:color="auto"/>
              <w:right w:val="single" w:sz="4" w:space="0" w:color="auto"/>
            </w:tcBorders>
            <w:noWrap/>
            <w:vAlign w:val="bottom"/>
          </w:tcPr>
          <w:p w14:paraId="0C43D9C2" w14:textId="77777777" w:rsidR="00C917D8" w:rsidRDefault="00C917D8">
            <w:pPr>
              <w:widowControl/>
              <w:suppressAutoHyphens w:val="0"/>
              <w:spacing w:line="256" w:lineRule="auto"/>
              <w:rPr>
                <w:rFonts w:eastAsia="Times New Roman"/>
                <w:kern w:val="0"/>
                <w:sz w:val="16"/>
                <w:szCs w:val="16"/>
                <w:lang w:eastAsia="en-US"/>
              </w:rPr>
            </w:pPr>
          </w:p>
        </w:tc>
        <w:tc>
          <w:tcPr>
            <w:tcW w:w="208" w:type="pct"/>
            <w:tcBorders>
              <w:top w:val="nil"/>
              <w:left w:val="nil"/>
              <w:bottom w:val="single" w:sz="4" w:space="0" w:color="auto"/>
              <w:right w:val="single" w:sz="4" w:space="0" w:color="auto"/>
            </w:tcBorders>
            <w:noWrap/>
            <w:vAlign w:val="bottom"/>
          </w:tcPr>
          <w:p w14:paraId="22059423" w14:textId="77777777" w:rsidR="00C917D8" w:rsidRDefault="00C917D8">
            <w:pPr>
              <w:widowControl/>
              <w:suppressAutoHyphens w:val="0"/>
              <w:spacing w:line="256" w:lineRule="auto"/>
              <w:rPr>
                <w:rFonts w:eastAsia="Times New Roman"/>
                <w:kern w:val="0"/>
                <w:sz w:val="16"/>
                <w:szCs w:val="16"/>
                <w:lang w:eastAsia="en-US"/>
              </w:rPr>
            </w:pPr>
          </w:p>
        </w:tc>
        <w:tc>
          <w:tcPr>
            <w:tcW w:w="281" w:type="pct"/>
            <w:tcBorders>
              <w:top w:val="nil"/>
              <w:left w:val="nil"/>
              <w:bottom w:val="single" w:sz="4" w:space="0" w:color="auto"/>
              <w:right w:val="single" w:sz="4" w:space="0" w:color="auto"/>
            </w:tcBorders>
            <w:noWrap/>
            <w:vAlign w:val="bottom"/>
          </w:tcPr>
          <w:p w14:paraId="4B10C015" w14:textId="77777777" w:rsidR="00C917D8" w:rsidRDefault="00C917D8">
            <w:pPr>
              <w:widowControl/>
              <w:suppressAutoHyphens w:val="0"/>
              <w:spacing w:line="256" w:lineRule="auto"/>
              <w:rPr>
                <w:rFonts w:eastAsia="Times New Roman"/>
                <w:kern w:val="0"/>
                <w:sz w:val="16"/>
                <w:szCs w:val="16"/>
                <w:lang w:eastAsia="en-US"/>
              </w:rPr>
            </w:pPr>
          </w:p>
        </w:tc>
        <w:tc>
          <w:tcPr>
            <w:tcW w:w="305" w:type="pct"/>
            <w:tcBorders>
              <w:top w:val="nil"/>
              <w:left w:val="nil"/>
              <w:bottom w:val="single" w:sz="4" w:space="0" w:color="auto"/>
              <w:right w:val="single" w:sz="4" w:space="0" w:color="auto"/>
            </w:tcBorders>
            <w:noWrap/>
            <w:vAlign w:val="bottom"/>
          </w:tcPr>
          <w:p w14:paraId="5CA5B666" w14:textId="77777777" w:rsidR="00C917D8" w:rsidRDefault="00C917D8">
            <w:pPr>
              <w:widowControl/>
              <w:suppressAutoHyphens w:val="0"/>
              <w:spacing w:line="256" w:lineRule="auto"/>
              <w:rPr>
                <w:rFonts w:eastAsia="Times New Roman"/>
                <w:kern w:val="0"/>
                <w:sz w:val="16"/>
                <w:szCs w:val="16"/>
                <w:lang w:eastAsia="en-US"/>
              </w:rPr>
            </w:pPr>
          </w:p>
        </w:tc>
        <w:tc>
          <w:tcPr>
            <w:tcW w:w="372" w:type="pct"/>
            <w:tcBorders>
              <w:top w:val="nil"/>
              <w:left w:val="nil"/>
              <w:bottom w:val="single" w:sz="4" w:space="0" w:color="auto"/>
              <w:right w:val="single" w:sz="4" w:space="0" w:color="auto"/>
            </w:tcBorders>
            <w:noWrap/>
            <w:vAlign w:val="bottom"/>
          </w:tcPr>
          <w:p w14:paraId="5C535FEA" w14:textId="77777777" w:rsidR="00C917D8" w:rsidRDefault="00C917D8">
            <w:pPr>
              <w:widowControl/>
              <w:suppressAutoHyphens w:val="0"/>
              <w:spacing w:line="256" w:lineRule="auto"/>
              <w:rPr>
                <w:rFonts w:eastAsia="Times New Roman"/>
                <w:kern w:val="0"/>
                <w:sz w:val="16"/>
                <w:szCs w:val="16"/>
                <w:lang w:eastAsia="en-US"/>
              </w:rPr>
            </w:pPr>
          </w:p>
        </w:tc>
        <w:tc>
          <w:tcPr>
            <w:tcW w:w="282" w:type="pct"/>
            <w:tcBorders>
              <w:top w:val="nil"/>
              <w:left w:val="nil"/>
              <w:bottom w:val="single" w:sz="4" w:space="0" w:color="auto"/>
              <w:right w:val="single" w:sz="4" w:space="0" w:color="auto"/>
            </w:tcBorders>
            <w:noWrap/>
            <w:vAlign w:val="bottom"/>
          </w:tcPr>
          <w:p w14:paraId="05936D54" w14:textId="77777777" w:rsidR="00C917D8" w:rsidRDefault="00C917D8">
            <w:pPr>
              <w:widowControl/>
              <w:suppressAutoHyphens w:val="0"/>
              <w:spacing w:line="256" w:lineRule="auto"/>
              <w:rPr>
                <w:rFonts w:eastAsia="Times New Roman"/>
                <w:kern w:val="0"/>
                <w:sz w:val="16"/>
                <w:szCs w:val="16"/>
                <w:lang w:eastAsia="en-US"/>
              </w:rPr>
            </w:pPr>
          </w:p>
        </w:tc>
        <w:tc>
          <w:tcPr>
            <w:tcW w:w="298" w:type="pct"/>
            <w:tcBorders>
              <w:top w:val="nil"/>
              <w:left w:val="nil"/>
              <w:bottom w:val="single" w:sz="4" w:space="0" w:color="auto"/>
              <w:right w:val="single" w:sz="4" w:space="0" w:color="auto"/>
            </w:tcBorders>
            <w:noWrap/>
            <w:vAlign w:val="bottom"/>
          </w:tcPr>
          <w:p w14:paraId="03D5D06A" w14:textId="77777777" w:rsidR="00C917D8" w:rsidRDefault="00C917D8">
            <w:pPr>
              <w:widowControl/>
              <w:suppressAutoHyphens w:val="0"/>
              <w:spacing w:line="256" w:lineRule="auto"/>
              <w:rPr>
                <w:rFonts w:eastAsia="Times New Roman"/>
                <w:kern w:val="0"/>
                <w:sz w:val="16"/>
                <w:szCs w:val="16"/>
                <w:lang w:eastAsia="en-US"/>
              </w:rPr>
            </w:pPr>
          </w:p>
        </w:tc>
        <w:tc>
          <w:tcPr>
            <w:tcW w:w="510" w:type="pct"/>
            <w:tcBorders>
              <w:top w:val="nil"/>
              <w:left w:val="nil"/>
              <w:bottom w:val="single" w:sz="4" w:space="0" w:color="auto"/>
              <w:right w:val="single" w:sz="4" w:space="0" w:color="auto"/>
            </w:tcBorders>
            <w:noWrap/>
          </w:tcPr>
          <w:p w14:paraId="3CA91C05" w14:textId="77777777" w:rsidR="00C917D8" w:rsidRDefault="00C917D8">
            <w:pPr>
              <w:widowControl/>
              <w:suppressAutoHyphens w:val="0"/>
              <w:spacing w:line="256" w:lineRule="auto"/>
              <w:rPr>
                <w:rFonts w:eastAsia="Times New Roman"/>
                <w:kern w:val="0"/>
                <w:sz w:val="10"/>
                <w:szCs w:val="10"/>
                <w:lang w:eastAsia="en-US"/>
              </w:rPr>
            </w:pPr>
          </w:p>
        </w:tc>
        <w:tc>
          <w:tcPr>
            <w:tcW w:w="329" w:type="pct"/>
            <w:tcBorders>
              <w:top w:val="nil"/>
              <w:left w:val="nil"/>
              <w:bottom w:val="single" w:sz="4" w:space="0" w:color="auto"/>
              <w:right w:val="single" w:sz="4" w:space="0" w:color="auto"/>
            </w:tcBorders>
          </w:tcPr>
          <w:p w14:paraId="3EA4B76B" w14:textId="77777777" w:rsidR="00C917D8" w:rsidRDefault="00C917D8">
            <w:pPr>
              <w:widowControl/>
              <w:suppressAutoHyphens w:val="0"/>
              <w:spacing w:line="256" w:lineRule="auto"/>
              <w:rPr>
                <w:rFonts w:eastAsia="Times New Roman"/>
                <w:kern w:val="0"/>
                <w:sz w:val="10"/>
                <w:szCs w:val="10"/>
                <w:lang w:eastAsia="en-US"/>
              </w:rPr>
            </w:pPr>
          </w:p>
        </w:tc>
      </w:tr>
      <w:tr w:rsidR="00C917D8" w14:paraId="0D61A8C0" w14:textId="77777777" w:rsidTr="00C917D8">
        <w:trPr>
          <w:trHeight w:val="225"/>
        </w:trPr>
        <w:tc>
          <w:tcPr>
            <w:tcW w:w="952" w:type="pct"/>
            <w:tcBorders>
              <w:top w:val="nil"/>
              <w:left w:val="single" w:sz="4" w:space="0" w:color="auto"/>
              <w:bottom w:val="single" w:sz="4" w:space="0" w:color="auto"/>
              <w:right w:val="single" w:sz="4" w:space="0" w:color="auto"/>
            </w:tcBorders>
            <w:vAlign w:val="bottom"/>
            <w:hideMark/>
          </w:tcPr>
          <w:p w14:paraId="13362E8F"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lastRenderedPageBreak/>
              <w:t>poziom brązowy</w:t>
            </w:r>
          </w:p>
        </w:tc>
        <w:tc>
          <w:tcPr>
            <w:tcW w:w="265" w:type="pct"/>
            <w:tcBorders>
              <w:top w:val="nil"/>
              <w:left w:val="nil"/>
              <w:bottom w:val="single" w:sz="4" w:space="0" w:color="auto"/>
              <w:right w:val="single" w:sz="4" w:space="0" w:color="auto"/>
            </w:tcBorders>
            <w:noWrap/>
            <w:vAlign w:val="bottom"/>
            <w:hideMark/>
          </w:tcPr>
          <w:p w14:paraId="20A4D15C"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9" w:type="pct"/>
            <w:tcBorders>
              <w:top w:val="nil"/>
              <w:left w:val="nil"/>
              <w:bottom w:val="single" w:sz="4" w:space="0" w:color="auto"/>
              <w:right w:val="single" w:sz="4" w:space="0" w:color="auto"/>
            </w:tcBorders>
            <w:noWrap/>
            <w:vAlign w:val="bottom"/>
            <w:hideMark/>
          </w:tcPr>
          <w:p w14:paraId="6E006CBE"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59" w:type="pct"/>
            <w:tcBorders>
              <w:top w:val="nil"/>
              <w:left w:val="nil"/>
              <w:bottom w:val="single" w:sz="4" w:space="0" w:color="auto"/>
              <w:right w:val="single" w:sz="4" w:space="0" w:color="auto"/>
            </w:tcBorders>
            <w:noWrap/>
            <w:vAlign w:val="bottom"/>
            <w:hideMark/>
          </w:tcPr>
          <w:p w14:paraId="2158A950"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4" w:type="pct"/>
            <w:tcBorders>
              <w:top w:val="nil"/>
              <w:left w:val="nil"/>
              <w:bottom w:val="single" w:sz="4" w:space="0" w:color="auto"/>
              <w:right w:val="single" w:sz="4" w:space="0" w:color="auto"/>
            </w:tcBorders>
            <w:noWrap/>
            <w:vAlign w:val="bottom"/>
            <w:hideMark/>
          </w:tcPr>
          <w:p w14:paraId="6164384E"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7" w:type="pct"/>
            <w:tcBorders>
              <w:top w:val="nil"/>
              <w:left w:val="nil"/>
              <w:bottom w:val="single" w:sz="4" w:space="0" w:color="auto"/>
              <w:right w:val="single" w:sz="4" w:space="0" w:color="auto"/>
            </w:tcBorders>
            <w:noWrap/>
            <w:vAlign w:val="bottom"/>
            <w:hideMark/>
          </w:tcPr>
          <w:p w14:paraId="5CD0E4CC"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nil"/>
              <w:left w:val="nil"/>
              <w:bottom w:val="single" w:sz="4" w:space="0" w:color="auto"/>
              <w:right w:val="single" w:sz="4" w:space="0" w:color="auto"/>
            </w:tcBorders>
            <w:noWrap/>
            <w:vAlign w:val="bottom"/>
            <w:hideMark/>
          </w:tcPr>
          <w:p w14:paraId="54E6457E"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08" w:type="pct"/>
            <w:tcBorders>
              <w:top w:val="nil"/>
              <w:left w:val="nil"/>
              <w:bottom w:val="single" w:sz="4" w:space="0" w:color="auto"/>
              <w:right w:val="single" w:sz="4" w:space="0" w:color="auto"/>
            </w:tcBorders>
            <w:noWrap/>
            <w:vAlign w:val="bottom"/>
            <w:hideMark/>
          </w:tcPr>
          <w:p w14:paraId="2104D562"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1" w:type="pct"/>
            <w:tcBorders>
              <w:top w:val="nil"/>
              <w:left w:val="nil"/>
              <w:bottom w:val="single" w:sz="4" w:space="0" w:color="auto"/>
              <w:right w:val="single" w:sz="4" w:space="0" w:color="auto"/>
            </w:tcBorders>
            <w:noWrap/>
            <w:vAlign w:val="bottom"/>
            <w:hideMark/>
          </w:tcPr>
          <w:p w14:paraId="517AC593"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5" w:type="pct"/>
            <w:tcBorders>
              <w:top w:val="nil"/>
              <w:left w:val="nil"/>
              <w:bottom w:val="single" w:sz="4" w:space="0" w:color="auto"/>
              <w:right w:val="single" w:sz="4" w:space="0" w:color="auto"/>
            </w:tcBorders>
            <w:noWrap/>
            <w:vAlign w:val="bottom"/>
            <w:hideMark/>
          </w:tcPr>
          <w:p w14:paraId="6DFA8259"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72" w:type="pct"/>
            <w:tcBorders>
              <w:top w:val="nil"/>
              <w:left w:val="nil"/>
              <w:bottom w:val="single" w:sz="4" w:space="0" w:color="auto"/>
              <w:right w:val="single" w:sz="4" w:space="0" w:color="auto"/>
            </w:tcBorders>
            <w:noWrap/>
            <w:vAlign w:val="bottom"/>
            <w:hideMark/>
          </w:tcPr>
          <w:p w14:paraId="3E678A64"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2" w:type="pct"/>
            <w:tcBorders>
              <w:top w:val="nil"/>
              <w:left w:val="nil"/>
              <w:bottom w:val="single" w:sz="4" w:space="0" w:color="auto"/>
              <w:right w:val="single" w:sz="4" w:space="0" w:color="auto"/>
            </w:tcBorders>
            <w:noWrap/>
            <w:vAlign w:val="bottom"/>
            <w:hideMark/>
          </w:tcPr>
          <w:p w14:paraId="2534F41F"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nil"/>
              <w:left w:val="nil"/>
              <w:bottom w:val="single" w:sz="4" w:space="0" w:color="auto"/>
              <w:right w:val="single" w:sz="4" w:space="0" w:color="auto"/>
            </w:tcBorders>
            <w:noWrap/>
            <w:vAlign w:val="bottom"/>
            <w:hideMark/>
          </w:tcPr>
          <w:p w14:paraId="7B862246"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510" w:type="pct"/>
            <w:tcBorders>
              <w:top w:val="nil"/>
              <w:left w:val="nil"/>
              <w:bottom w:val="single" w:sz="4" w:space="0" w:color="auto"/>
              <w:right w:val="single" w:sz="4" w:space="0" w:color="auto"/>
            </w:tcBorders>
            <w:noWrap/>
            <w:hideMark/>
          </w:tcPr>
          <w:p w14:paraId="63DDCF8A"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0"/>
                <w:szCs w:val="10"/>
                <w:lang w:eastAsia="en-US"/>
              </w:rPr>
              <w:t>Nie dotyczy</w:t>
            </w:r>
          </w:p>
        </w:tc>
        <w:tc>
          <w:tcPr>
            <w:tcW w:w="329" w:type="pct"/>
            <w:tcBorders>
              <w:top w:val="nil"/>
              <w:left w:val="nil"/>
              <w:bottom w:val="single" w:sz="4" w:space="0" w:color="auto"/>
              <w:right w:val="single" w:sz="4" w:space="0" w:color="auto"/>
            </w:tcBorders>
            <w:hideMark/>
          </w:tcPr>
          <w:p w14:paraId="4F6FC191"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0"/>
                <w:szCs w:val="10"/>
                <w:lang w:eastAsia="en-US"/>
              </w:rPr>
              <w:t>Nie dotyczy</w:t>
            </w:r>
          </w:p>
        </w:tc>
      </w:tr>
      <w:tr w:rsidR="00C917D8" w14:paraId="6DD71D81" w14:textId="77777777" w:rsidTr="00C917D8">
        <w:trPr>
          <w:trHeight w:val="225"/>
        </w:trPr>
        <w:tc>
          <w:tcPr>
            <w:tcW w:w="952" w:type="pct"/>
            <w:tcBorders>
              <w:top w:val="nil"/>
              <w:left w:val="single" w:sz="4" w:space="0" w:color="auto"/>
              <w:bottom w:val="single" w:sz="4" w:space="0" w:color="auto"/>
              <w:right w:val="single" w:sz="4" w:space="0" w:color="auto"/>
            </w:tcBorders>
            <w:vAlign w:val="bottom"/>
            <w:hideMark/>
          </w:tcPr>
          <w:p w14:paraId="769395C1"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poziom srebrny</w:t>
            </w:r>
          </w:p>
        </w:tc>
        <w:tc>
          <w:tcPr>
            <w:tcW w:w="265" w:type="pct"/>
            <w:tcBorders>
              <w:top w:val="nil"/>
              <w:left w:val="nil"/>
              <w:bottom w:val="single" w:sz="4" w:space="0" w:color="auto"/>
              <w:right w:val="single" w:sz="4" w:space="0" w:color="auto"/>
            </w:tcBorders>
            <w:noWrap/>
            <w:vAlign w:val="bottom"/>
            <w:hideMark/>
          </w:tcPr>
          <w:p w14:paraId="16E4FC4F"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9" w:type="pct"/>
            <w:tcBorders>
              <w:top w:val="nil"/>
              <w:left w:val="nil"/>
              <w:bottom w:val="single" w:sz="4" w:space="0" w:color="auto"/>
              <w:right w:val="single" w:sz="4" w:space="0" w:color="auto"/>
            </w:tcBorders>
            <w:noWrap/>
            <w:vAlign w:val="bottom"/>
            <w:hideMark/>
          </w:tcPr>
          <w:p w14:paraId="69B02B74"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59" w:type="pct"/>
            <w:tcBorders>
              <w:top w:val="nil"/>
              <w:left w:val="nil"/>
              <w:bottom w:val="single" w:sz="4" w:space="0" w:color="auto"/>
              <w:right w:val="single" w:sz="4" w:space="0" w:color="auto"/>
            </w:tcBorders>
            <w:noWrap/>
            <w:vAlign w:val="bottom"/>
            <w:hideMark/>
          </w:tcPr>
          <w:p w14:paraId="267FE94B"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4" w:type="pct"/>
            <w:tcBorders>
              <w:top w:val="nil"/>
              <w:left w:val="nil"/>
              <w:bottom w:val="single" w:sz="4" w:space="0" w:color="auto"/>
              <w:right w:val="single" w:sz="4" w:space="0" w:color="auto"/>
            </w:tcBorders>
            <w:noWrap/>
            <w:vAlign w:val="bottom"/>
            <w:hideMark/>
          </w:tcPr>
          <w:p w14:paraId="1425A828"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7" w:type="pct"/>
            <w:tcBorders>
              <w:top w:val="nil"/>
              <w:left w:val="nil"/>
              <w:bottom w:val="single" w:sz="4" w:space="0" w:color="auto"/>
              <w:right w:val="single" w:sz="4" w:space="0" w:color="auto"/>
            </w:tcBorders>
            <w:noWrap/>
            <w:vAlign w:val="bottom"/>
            <w:hideMark/>
          </w:tcPr>
          <w:p w14:paraId="03B0CC12"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nil"/>
              <w:left w:val="nil"/>
              <w:bottom w:val="single" w:sz="4" w:space="0" w:color="auto"/>
              <w:right w:val="single" w:sz="4" w:space="0" w:color="auto"/>
            </w:tcBorders>
            <w:noWrap/>
            <w:vAlign w:val="bottom"/>
            <w:hideMark/>
          </w:tcPr>
          <w:p w14:paraId="3091713B"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08" w:type="pct"/>
            <w:tcBorders>
              <w:top w:val="nil"/>
              <w:left w:val="nil"/>
              <w:bottom w:val="single" w:sz="4" w:space="0" w:color="auto"/>
              <w:right w:val="single" w:sz="4" w:space="0" w:color="auto"/>
            </w:tcBorders>
            <w:noWrap/>
            <w:vAlign w:val="bottom"/>
            <w:hideMark/>
          </w:tcPr>
          <w:p w14:paraId="56B1C218"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1" w:type="pct"/>
            <w:tcBorders>
              <w:top w:val="nil"/>
              <w:left w:val="nil"/>
              <w:bottom w:val="single" w:sz="4" w:space="0" w:color="auto"/>
              <w:right w:val="single" w:sz="4" w:space="0" w:color="auto"/>
            </w:tcBorders>
            <w:noWrap/>
            <w:vAlign w:val="bottom"/>
            <w:hideMark/>
          </w:tcPr>
          <w:p w14:paraId="7C6FEE81"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5" w:type="pct"/>
            <w:tcBorders>
              <w:top w:val="nil"/>
              <w:left w:val="nil"/>
              <w:bottom w:val="single" w:sz="4" w:space="0" w:color="auto"/>
              <w:right w:val="single" w:sz="4" w:space="0" w:color="auto"/>
            </w:tcBorders>
            <w:noWrap/>
            <w:vAlign w:val="bottom"/>
            <w:hideMark/>
          </w:tcPr>
          <w:p w14:paraId="6D1DB842"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72" w:type="pct"/>
            <w:tcBorders>
              <w:top w:val="nil"/>
              <w:left w:val="nil"/>
              <w:bottom w:val="single" w:sz="4" w:space="0" w:color="auto"/>
              <w:right w:val="single" w:sz="4" w:space="0" w:color="auto"/>
            </w:tcBorders>
            <w:noWrap/>
            <w:vAlign w:val="bottom"/>
            <w:hideMark/>
          </w:tcPr>
          <w:p w14:paraId="28329D4F"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2" w:type="pct"/>
            <w:tcBorders>
              <w:top w:val="nil"/>
              <w:left w:val="nil"/>
              <w:bottom w:val="single" w:sz="4" w:space="0" w:color="auto"/>
              <w:right w:val="single" w:sz="4" w:space="0" w:color="auto"/>
            </w:tcBorders>
            <w:noWrap/>
            <w:vAlign w:val="bottom"/>
            <w:hideMark/>
          </w:tcPr>
          <w:p w14:paraId="38C9B7BE"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nil"/>
              <w:left w:val="nil"/>
              <w:bottom w:val="single" w:sz="4" w:space="0" w:color="auto"/>
              <w:right w:val="single" w:sz="4" w:space="0" w:color="auto"/>
            </w:tcBorders>
            <w:noWrap/>
            <w:vAlign w:val="bottom"/>
            <w:hideMark/>
          </w:tcPr>
          <w:p w14:paraId="2D9AB7E9"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510" w:type="pct"/>
            <w:tcBorders>
              <w:top w:val="nil"/>
              <w:left w:val="nil"/>
              <w:bottom w:val="single" w:sz="4" w:space="0" w:color="auto"/>
              <w:right w:val="single" w:sz="4" w:space="0" w:color="auto"/>
            </w:tcBorders>
            <w:noWrap/>
            <w:hideMark/>
          </w:tcPr>
          <w:p w14:paraId="238E2EDA"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0"/>
                <w:szCs w:val="10"/>
                <w:lang w:eastAsia="en-US"/>
              </w:rPr>
              <w:t>Nie dotyczy</w:t>
            </w:r>
          </w:p>
        </w:tc>
        <w:tc>
          <w:tcPr>
            <w:tcW w:w="329" w:type="pct"/>
            <w:tcBorders>
              <w:top w:val="nil"/>
              <w:left w:val="nil"/>
              <w:bottom w:val="single" w:sz="4" w:space="0" w:color="auto"/>
              <w:right w:val="single" w:sz="4" w:space="0" w:color="auto"/>
            </w:tcBorders>
            <w:hideMark/>
          </w:tcPr>
          <w:p w14:paraId="20A8266E"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0"/>
                <w:szCs w:val="10"/>
                <w:lang w:eastAsia="en-US"/>
              </w:rPr>
              <w:t>Nie dotyczy</w:t>
            </w:r>
          </w:p>
        </w:tc>
      </w:tr>
      <w:tr w:rsidR="00C917D8" w14:paraId="4719E786" w14:textId="77777777" w:rsidTr="00C917D8">
        <w:trPr>
          <w:trHeight w:val="225"/>
        </w:trPr>
        <w:tc>
          <w:tcPr>
            <w:tcW w:w="952" w:type="pct"/>
            <w:tcBorders>
              <w:top w:val="nil"/>
              <w:left w:val="single" w:sz="4" w:space="0" w:color="auto"/>
              <w:bottom w:val="single" w:sz="4" w:space="0" w:color="auto"/>
              <w:right w:val="single" w:sz="4" w:space="0" w:color="auto"/>
            </w:tcBorders>
            <w:vAlign w:val="bottom"/>
            <w:hideMark/>
          </w:tcPr>
          <w:p w14:paraId="7093CC01"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poziom złoty</w:t>
            </w:r>
          </w:p>
        </w:tc>
        <w:tc>
          <w:tcPr>
            <w:tcW w:w="265" w:type="pct"/>
            <w:tcBorders>
              <w:top w:val="nil"/>
              <w:left w:val="nil"/>
              <w:bottom w:val="single" w:sz="4" w:space="0" w:color="auto"/>
              <w:right w:val="single" w:sz="4" w:space="0" w:color="auto"/>
            </w:tcBorders>
            <w:noWrap/>
            <w:vAlign w:val="bottom"/>
            <w:hideMark/>
          </w:tcPr>
          <w:p w14:paraId="7106432A"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9" w:type="pct"/>
            <w:tcBorders>
              <w:top w:val="nil"/>
              <w:left w:val="nil"/>
              <w:bottom w:val="single" w:sz="4" w:space="0" w:color="auto"/>
              <w:right w:val="single" w:sz="4" w:space="0" w:color="auto"/>
            </w:tcBorders>
            <w:noWrap/>
            <w:vAlign w:val="bottom"/>
            <w:hideMark/>
          </w:tcPr>
          <w:p w14:paraId="184B8564"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59" w:type="pct"/>
            <w:tcBorders>
              <w:top w:val="nil"/>
              <w:left w:val="nil"/>
              <w:bottom w:val="single" w:sz="4" w:space="0" w:color="auto"/>
              <w:right w:val="single" w:sz="4" w:space="0" w:color="auto"/>
            </w:tcBorders>
            <w:noWrap/>
            <w:vAlign w:val="bottom"/>
            <w:hideMark/>
          </w:tcPr>
          <w:p w14:paraId="24490CCB"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4" w:type="pct"/>
            <w:tcBorders>
              <w:top w:val="nil"/>
              <w:left w:val="nil"/>
              <w:bottom w:val="single" w:sz="4" w:space="0" w:color="auto"/>
              <w:right w:val="single" w:sz="4" w:space="0" w:color="auto"/>
            </w:tcBorders>
            <w:noWrap/>
            <w:vAlign w:val="bottom"/>
            <w:hideMark/>
          </w:tcPr>
          <w:p w14:paraId="217C9BD1"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7" w:type="pct"/>
            <w:tcBorders>
              <w:top w:val="nil"/>
              <w:left w:val="nil"/>
              <w:bottom w:val="single" w:sz="4" w:space="0" w:color="auto"/>
              <w:right w:val="single" w:sz="4" w:space="0" w:color="auto"/>
            </w:tcBorders>
            <w:noWrap/>
            <w:vAlign w:val="bottom"/>
            <w:hideMark/>
          </w:tcPr>
          <w:p w14:paraId="4472731F"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nil"/>
              <w:left w:val="nil"/>
              <w:bottom w:val="single" w:sz="4" w:space="0" w:color="auto"/>
              <w:right w:val="single" w:sz="4" w:space="0" w:color="auto"/>
            </w:tcBorders>
            <w:noWrap/>
            <w:vAlign w:val="bottom"/>
            <w:hideMark/>
          </w:tcPr>
          <w:p w14:paraId="75B75010"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08" w:type="pct"/>
            <w:tcBorders>
              <w:top w:val="nil"/>
              <w:left w:val="nil"/>
              <w:bottom w:val="single" w:sz="4" w:space="0" w:color="auto"/>
              <w:right w:val="single" w:sz="4" w:space="0" w:color="auto"/>
            </w:tcBorders>
            <w:noWrap/>
            <w:vAlign w:val="bottom"/>
            <w:hideMark/>
          </w:tcPr>
          <w:p w14:paraId="148773EB"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1" w:type="pct"/>
            <w:tcBorders>
              <w:top w:val="nil"/>
              <w:left w:val="nil"/>
              <w:bottom w:val="single" w:sz="4" w:space="0" w:color="auto"/>
              <w:right w:val="single" w:sz="4" w:space="0" w:color="auto"/>
            </w:tcBorders>
            <w:noWrap/>
            <w:vAlign w:val="bottom"/>
            <w:hideMark/>
          </w:tcPr>
          <w:p w14:paraId="2B76CCD3"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5" w:type="pct"/>
            <w:tcBorders>
              <w:top w:val="nil"/>
              <w:left w:val="nil"/>
              <w:bottom w:val="single" w:sz="4" w:space="0" w:color="auto"/>
              <w:right w:val="single" w:sz="4" w:space="0" w:color="auto"/>
            </w:tcBorders>
            <w:noWrap/>
            <w:vAlign w:val="bottom"/>
            <w:hideMark/>
          </w:tcPr>
          <w:p w14:paraId="079C74F3"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72" w:type="pct"/>
            <w:tcBorders>
              <w:top w:val="nil"/>
              <w:left w:val="nil"/>
              <w:bottom w:val="single" w:sz="4" w:space="0" w:color="auto"/>
              <w:right w:val="single" w:sz="4" w:space="0" w:color="auto"/>
            </w:tcBorders>
            <w:noWrap/>
            <w:vAlign w:val="bottom"/>
            <w:hideMark/>
          </w:tcPr>
          <w:p w14:paraId="183F4DE5"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2" w:type="pct"/>
            <w:tcBorders>
              <w:top w:val="nil"/>
              <w:left w:val="nil"/>
              <w:bottom w:val="single" w:sz="4" w:space="0" w:color="auto"/>
              <w:right w:val="single" w:sz="4" w:space="0" w:color="auto"/>
            </w:tcBorders>
            <w:noWrap/>
            <w:vAlign w:val="bottom"/>
            <w:hideMark/>
          </w:tcPr>
          <w:p w14:paraId="4F9C05D5"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nil"/>
              <w:left w:val="nil"/>
              <w:bottom w:val="single" w:sz="4" w:space="0" w:color="auto"/>
              <w:right w:val="single" w:sz="4" w:space="0" w:color="auto"/>
            </w:tcBorders>
            <w:noWrap/>
            <w:vAlign w:val="bottom"/>
            <w:hideMark/>
          </w:tcPr>
          <w:p w14:paraId="2F98ACB3"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510" w:type="pct"/>
            <w:tcBorders>
              <w:top w:val="nil"/>
              <w:left w:val="nil"/>
              <w:bottom w:val="single" w:sz="4" w:space="0" w:color="auto"/>
              <w:right w:val="single" w:sz="4" w:space="0" w:color="auto"/>
            </w:tcBorders>
            <w:noWrap/>
            <w:hideMark/>
          </w:tcPr>
          <w:p w14:paraId="0F260D39"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0"/>
                <w:szCs w:val="10"/>
                <w:lang w:eastAsia="en-US"/>
              </w:rPr>
              <w:t>Nie dotyczy</w:t>
            </w:r>
          </w:p>
        </w:tc>
        <w:tc>
          <w:tcPr>
            <w:tcW w:w="329" w:type="pct"/>
            <w:tcBorders>
              <w:top w:val="nil"/>
              <w:left w:val="nil"/>
              <w:bottom w:val="single" w:sz="4" w:space="0" w:color="auto"/>
              <w:right w:val="single" w:sz="4" w:space="0" w:color="auto"/>
            </w:tcBorders>
            <w:hideMark/>
          </w:tcPr>
          <w:p w14:paraId="41D5EE0B"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0"/>
                <w:szCs w:val="10"/>
                <w:lang w:eastAsia="en-US"/>
              </w:rPr>
              <w:t>Nie dotyczy</w:t>
            </w:r>
          </w:p>
        </w:tc>
      </w:tr>
      <w:tr w:rsidR="00C917D8" w14:paraId="5145B673" w14:textId="77777777" w:rsidTr="00C917D8">
        <w:trPr>
          <w:trHeight w:val="225"/>
        </w:trPr>
        <w:tc>
          <w:tcPr>
            <w:tcW w:w="952" w:type="pct"/>
            <w:tcBorders>
              <w:top w:val="nil"/>
              <w:left w:val="single" w:sz="4" w:space="0" w:color="auto"/>
              <w:bottom w:val="single" w:sz="4" w:space="0" w:color="auto"/>
              <w:right w:val="single" w:sz="4" w:space="0" w:color="auto"/>
            </w:tcBorders>
            <w:vAlign w:val="bottom"/>
            <w:hideMark/>
          </w:tcPr>
          <w:p w14:paraId="47D3DD1D" w14:textId="77777777" w:rsidR="00C917D8" w:rsidRDefault="00C917D8">
            <w:pPr>
              <w:widowControl/>
              <w:suppressAutoHyphens w:val="0"/>
              <w:spacing w:line="256" w:lineRule="auto"/>
              <w:rPr>
                <w:rFonts w:eastAsia="Times New Roman"/>
                <w:b/>
                <w:kern w:val="0"/>
                <w:sz w:val="16"/>
                <w:szCs w:val="16"/>
                <w:lang w:eastAsia="en-US"/>
              </w:rPr>
            </w:pPr>
            <w:r>
              <w:rPr>
                <w:rFonts w:eastAsia="Times New Roman"/>
                <w:b/>
                <w:kern w:val="0"/>
                <w:sz w:val="16"/>
                <w:szCs w:val="16"/>
                <w:lang w:eastAsia="en-US"/>
              </w:rPr>
              <w:t>dofinansowan</w:t>
            </w:r>
            <w:r w:rsidR="00E70BE4">
              <w:rPr>
                <w:rFonts w:eastAsia="Times New Roman"/>
                <w:b/>
                <w:kern w:val="0"/>
                <w:sz w:val="16"/>
                <w:szCs w:val="16"/>
                <w:lang w:eastAsia="en-US"/>
              </w:rPr>
              <w:t>i</w:t>
            </w:r>
            <w:r>
              <w:rPr>
                <w:rFonts w:eastAsia="Times New Roman"/>
                <w:b/>
                <w:kern w:val="0"/>
                <w:sz w:val="16"/>
                <w:szCs w:val="16"/>
                <w:lang w:eastAsia="en-US"/>
              </w:rPr>
              <w:t>e trenerów uczestniczących w szkoleniach</w:t>
            </w:r>
          </w:p>
        </w:tc>
        <w:tc>
          <w:tcPr>
            <w:tcW w:w="265" w:type="pct"/>
            <w:tcBorders>
              <w:top w:val="nil"/>
              <w:left w:val="nil"/>
              <w:bottom w:val="single" w:sz="4" w:space="0" w:color="auto"/>
              <w:right w:val="single" w:sz="4" w:space="0" w:color="auto"/>
            </w:tcBorders>
            <w:noWrap/>
            <w:vAlign w:val="bottom"/>
          </w:tcPr>
          <w:p w14:paraId="25D68EC8" w14:textId="77777777" w:rsidR="00C917D8" w:rsidRDefault="00C917D8">
            <w:pPr>
              <w:widowControl/>
              <w:suppressAutoHyphens w:val="0"/>
              <w:spacing w:line="256" w:lineRule="auto"/>
              <w:rPr>
                <w:rFonts w:eastAsia="Times New Roman"/>
                <w:kern w:val="0"/>
                <w:sz w:val="16"/>
                <w:szCs w:val="16"/>
                <w:lang w:eastAsia="en-US"/>
              </w:rPr>
            </w:pPr>
          </w:p>
        </w:tc>
        <w:tc>
          <w:tcPr>
            <w:tcW w:w="169" w:type="pct"/>
            <w:tcBorders>
              <w:top w:val="nil"/>
              <w:left w:val="nil"/>
              <w:bottom w:val="single" w:sz="4" w:space="0" w:color="auto"/>
              <w:right w:val="single" w:sz="4" w:space="0" w:color="auto"/>
            </w:tcBorders>
            <w:noWrap/>
            <w:vAlign w:val="bottom"/>
          </w:tcPr>
          <w:p w14:paraId="3330620D" w14:textId="77777777" w:rsidR="00C917D8" w:rsidRDefault="00C917D8">
            <w:pPr>
              <w:widowControl/>
              <w:suppressAutoHyphens w:val="0"/>
              <w:spacing w:line="256" w:lineRule="auto"/>
              <w:rPr>
                <w:rFonts w:eastAsia="Times New Roman"/>
                <w:kern w:val="0"/>
                <w:sz w:val="16"/>
                <w:szCs w:val="16"/>
                <w:lang w:eastAsia="en-US"/>
              </w:rPr>
            </w:pPr>
          </w:p>
        </w:tc>
        <w:tc>
          <w:tcPr>
            <w:tcW w:w="259" w:type="pct"/>
            <w:tcBorders>
              <w:top w:val="nil"/>
              <w:left w:val="nil"/>
              <w:bottom w:val="single" w:sz="4" w:space="0" w:color="auto"/>
              <w:right w:val="single" w:sz="4" w:space="0" w:color="auto"/>
            </w:tcBorders>
            <w:noWrap/>
            <w:vAlign w:val="bottom"/>
          </w:tcPr>
          <w:p w14:paraId="622E6CEE" w14:textId="77777777" w:rsidR="00C917D8" w:rsidRDefault="00C917D8">
            <w:pPr>
              <w:widowControl/>
              <w:suppressAutoHyphens w:val="0"/>
              <w:spacing w:line="256" w:lineRule="auto"/>
              <w:rPr>
                <w:rFonts w:eastAsia="Times New Roman"/>
                <w:kern w:val="0"/>
                <w:sz w:val="16"/>
                <w:szCs w:val="16"/>
                <w:lang w:eastAsia="en-US"/>
              </w:rPr>
            </w:pPr>
          </w:p>
        </w:tc>
        <w:tc>
          <w:tcPr>
            <w:tcW w:w="304" w:type="pct"/>
            <w:tcBorders>
              <w:top w:val="nil"/>
              <w:left w:val="nil"/>
              <w:bottom w:val="single" w:sz="4" w:space="0" w:color="auto"/>
              <w:right w:val="single" w:sz="4" w:space="0" w:color="auto"/>
            </w:tcBorders>
            <w:noWrap/>
            <w:vAlign w:val="bottom"/>
          </w:tcPr>
          <w:p w14:paraId="2A15C8FE" w14:textId="77777777" w:rsidR="00C917D8" w:rsidRDefault="00C917D8">
            <w:pPr>
              <w:widowControl/>
              <w:suppressAutoHyphens w:val="0"/>
              <w:spacing w:line="256" w:lineRule="auto"/>
              <w:rPr>
                <w:rFonts w:eastAsia="Times New Roman"/>
                <w:kern w:val="0"/>
                <w:sz w:val="16"/>
                <w:szCs w:val="16"/>
                <w:lang w:eastAsia="en-US"/>
              </w:rPr>
            </w:pPr>
          </w:p>
        </w:tc>
        <w:tc>
          <w:tcPr>
            <w:tcW w:w="167" w:type="pct"/>
            <w:tcBorders>
              <w:top w:val="nil"/>
              <w:left w:val="nil"/>
              <w:bottom w:val="single" w:sz="4" w:space="0" w:color="auto"/>
              <w:right w:val="single" w:sz="4" w:space="0" w:color="auto"/>
            </w:tcBorders>
            <w:noWrap/>
            <w:vAlign w:val="bottom"/>
          </w:tcPr>
          <w:p w14:paraId="20CC8CA5" w14:textId="77777777" w:rsidR="00C917D8" w:rsidRDefault="00C917D8">
            <w:pPr>
              <w:widowControl/>
              <w:suppressAutoHyphens w:val="0"/>
              <w:spacing w:line="256" w:lineRule="auto"/>
              <w:rPr>
                <w:rFonts w:eastAsia="Times New Roman"/>
                <w:kern w:val="0"/>
                <w:sz w:val="16"/>
                <w:szCs w:val="16"/>
                <w:lang w:eastAsia="en-US"/>
              </w:rPr>
            </w:pPr>
          </w:p>
        </w:tc>
        <w:tc>
          <w:tcPr>
            <w:tcW w:w="298" w:type="pct"/>
            <w:tcBorders>
              <w:top w:val="nil"/>
              <w:left w:val="nil"/>
              <w:bottom w:val="single" w:sz="4" w:space="0" w:color="auto"/>
              <w:right w:val="single" w:sz="4" w:space="0" w:color="auto"/>
            </w:tcBorders>
            <w:noWrap/>
            <w:vAlign w:val="bottom"/>
          </w:tcPr>
          <w:p w14:paraId="623C5DA5" w14:textId="77777777" w:rsidR="00C917D8" w:rsidRDefault="00C917D8">
            <w:pPr>
              <w:widowControl/>
              <w:suppressAutoHyphens w:val="0"/>
              <w:spacing w:line="256" w:lineRule="auto"/>
              <w:rPr>
                <w:rFonts w:eastAsia="Times New Roman"/>
                <w:kern w:val="0"/>
                <w:sz w:val="16"/>
                <w:szCs w:val="16"/>
                <w:lang w:eastAsia="en-US"/>
              </w:rPr>
            </w:pPr>
          </w:p>
        </w:tc>
        <w:tc>
          <w:tcPr>
            <w:tcW w:w="208" w:type="pct"/>
            <w:tcBorders>
              <w:top w:val="nil"/>
              <w:left w:val="nil"/>
              <w:bottom w:val="single" w:sz="4" w:space="0" w:color="auto"/>
              <w:right w:val="single" w:sz="4" w:space="0" w:color="auto"/>
            </w:tcBorders>
            <w:noWrap/>
            <w:vAlign w:val="bottom"/>
          </w:tcPr>
          <w:p w14:paraId="40E17CA0" w14:textId="77777777" w:rsidR="00C917D8" w:rsidRDefault="00C917D8">
            <w:pPr>
              <w:widowControl/>
              <w:suppressAutoHyphens w:val="0"/>
              <w:spacing w:line="256" w:lineRule="auto"/>
              <w:rPr>
                <w:rFonts w:eastAsia="Times New Roman"/>
                <w:kern w:val="0"/>
                <w:sz w:val="16"/>
                <w:szCs w:val="16"/>
                <w:lang w:eastAsia="en-US"/>
              </w:rPr>
            </w:pPr>
          </w:p>
        </w:tc>
        <w:tc>
          <w:tcPr>
            <w:tcW w:w="281" w:type="pct"/>
            <w:tcBorders>
              <w:top w:val="nil"/>
              <w:left w:val="nil"/>
              <w:bottom w:val="single" w:sz="4" w:space="0" w:color="auto"/>
              <w:right w:val="single" w:sz="4" w:space="0" w:color="auto"/>
            </w:tcBorders>
            <w:noWrap/>
            <w:vAlign w:val="bottom"/>
          </w:tcPr>
          <w:p w14:paraId="2576DF5E" w14:textId="77777777" w:rsidR="00C917D8" w:rsidRDefault="00C917D8">
            <w:pPr>
              <w:widowControl/>
              <w:suppressAutoHyphens w:val="0"/>
              <w:spacing w:line="256" w:lineRule="auto"/>
              <w:rPr>
                <w:rFonts w:eastAsia="Times New Roman"/>
                <w:kern w:val="0"/>
                <w:sz w:val="16"/>
                <w:szCs w:val="16"/>
                <w:lang w:eastAsia="en-US"/>
              </w:rPr>
            </w:pPr>
          </w:p>
        </w:tc>
        <w:tc>
          <w:tcPr>
            <w:tcW w:w="305" w:type="pct"/>
            <w:tcBorders>
              <w:top w:val="nil"/>
              <w:left w:val="nil"/>
              <w:bottom w:val="single" w:sz="4" w:space="0" w:color="auto"/>
              <w:right w:val="single" w:sz="4" w:space="0" w:color="auto"/>
            </w:tcBorders>
            <w:noWrap/>
            <w:vAlign w:val="bottom"/>
          </w:tcPr>
          <w:p w14:paraId="5C63D96F" w14:textId="77777777" w:rsidR="00C917D8" w:rsidRDefault="00C917D8">
            <w:pPr>
              <w:widowControl/>
              <w:suppressAutoHyphens w:val="0"/>
              <w:spacing w:line="256" w:lineRule="auto"/>
              <w:rPr>
                <w:rFonts w:eastAsia="Times New Roman"/>
                <w:kern w:val="0"/>
                <w:sz w:val="16"/>
                <w:szCs w:val="16"/>
                <w:lang w:eastAsia="en-US"/>
              </w:rPr>
            </w:pPr>
          </w:p>
        </w:tc>
        <w:tc>
          <w:tcPr>
            <w:tcW w:w="372" w:type="pct"/>
            <w:tcBorders>
              <w:top w:val="nil"/>
              <w:left w:val="nil"/>
              <w:bottom w:val="single" w:sz="4" w:space="0" w:color="auto"/>
              <w:right w:val="single" w:sz="4" w:space="0" w:color="auto"/>
            </w:tcBorders>
            <w:noWrap/>
            <w:vAlign w:val="bottom"/>
          </w:tcPr>
          <w:p w14:paraId="7D9971AE" w14:textId="77777777" w:rsidR="00C917D8" w:rsidRDefault="00C917D8">
            <w:pPr>
              <w:widowControl/>
              <w:suppressAutoHyphens w:val="0"/>
              <w:spacing w:line="256" w:lineRule="auto"/>
              <w:rPr>
                <w:rFonts w:eastAsia="Times New Roman"/>
                <w:kern w:val="0"/>
                <w:sz w:val="16"/>
                <w:szCs w:val="16"/>
                <w:lang w:eastAsia="en-US"/>
              </w:rPr>
            </w:pPr>
          </w:p>
        </w:tc>
        <w:tc>
          <w:tcPr>
            <w:tcW w:w="282" w:type="pct"/>
            <w:tcBorders>
              <w:top w:val="nil"/>
              <w:left w:val="nil"/>
              <w:bottom w:val="single" w:sz="4" w:space="0" w:color="auto"/>
              <w:right w:val="single" w:sz="4" w:space="0" w:color="auto"/>
            </w:tcBorders>
            <w:noWrap/>
            <w:vAlign w:val="bottom"/>
          </w:tcPr>
          <w:p w14:paraId="02AB11CE" w14:textId="77777777" w:rsidR="00C917D8" w:rsidRDefault="00C917D8">
            <w:pPr>
              <w:widowControl/>
              <w:suppressAutoHyphens w:val="0"/>
              <w:spacing w:line="256" w:lineRule="auto"/>
              <w:rPr>
                <w:rFonts w:eastAsia="Times New Roman"/>
                <w:kern w:val="0"/>
                <w:sz w:val="16"/>
                <w:szCs w:val="16"/>
                <w:lang w:eastAsia="en-US"/>
              </w:rPr>
            </w:pPr>
          </w:p>
        </w:tc>
        <w:tc>
          <w:tcPr>
            <w:tcW w:w="298" w:type="pct"/>
            <w:tcBorders>
              <w:top w:val="nil"/>
              <w:left w:val="nil"/>
              <w:bottom w:val="single" w:sz="4" w:space="0" w:color="auto"/>
              <w:right w:val="single" w:sz="4" w:space="0" w:color="auto"/>
            </w:tcBorders>
            <w:noWrap/>
            <w:vAlign w:val="bottom"/>
          </w:tcPr>
          <w:p w14:paraId="77D6CD65" w14:textId="77777777" w:rsidR="00C917D8" w:rsidRDefault="00C917D8">
            <w:pPr>
              <w:widowControl/>
              <w:suppressAutoHyphens w:val="0"/>
              <w:spacing w:line="256" w:lineRule="auto"/>
              <w:rPr>
                <w:rFonts w:eastAsia="Times New Roman"/>
                <w:kern w:val="0"/>
                <w:sz w:val="16"/>
                <w:szCs w:val="16"/>
                <w:lang w:eastAsia="en-US"/>
              </w:rPr>
            </w:pPr>
          </w:p>
        </w:tc>
        <w:tc>
          <w:tcPr>
            <w:tcW w:w="510" w:type="pct"/>
            <w:tcBorders>
              <w:top w:val="nil"/>
              <w:left w:val="nil"/>
              <w:bottom w:val="single" w:sz="4" w:space="0" w:color="auto"/>
              <w:right w:val="single" w:sz="4" w:space="0" w:color="auto"/>
            </w:tcBorders>
            <w:noWrap/>
          </w:tcPr>
          <w:p w14:paraId="0692996D" w14:textId="77777777" w:rsidR="00C917D8" w:rsidRDefault="00C917D8">
            <w:pPr>
              <w:widowControl/>
              <w:suppressAutoHyphens w:val="0"/>
              <w:spacing w:line="256" w:lineRule="auto"/>
              <w:rPr>
                <w:rFonts w:eastAsia="Times New Roman"/>
                <w:kern w:val="0"/>
                <w:sz w:val="10"/>
                <w:szCs w:val="10"/>
                <w:lang w:eastAsia="en-US"/>
              </w:rPr>
            </w:pPr>
          </w:p>
        </w:tc>
        <w:tc>
          <w:tcPr>
            <w:tcW w:w="329" w:type="pct"/>
            <w:tcBorders>
              <w:top w:val="nil"/>
              <w:left w:val="nil"/>
              <w:bottom w:val="single" w:sz="4" w:space="0" w:color="auto"/>
              <w:right w:val="single" w:sz="4" w:space="0" w:color="auto"/>
            </w:tcBorders>
          </w:tcPr>
          <w:p w14:paraId="4114AD36" w14:textId="77777777" w:rsidR="00C917D8" w:rsidRDefault="00C917D8">
            <w:pPr>
              <w:widowControl/>
              <w:suppressAutoHyphens w:val="0"/>
              <w:spacing w:line="256" w:lineRule="auto"/>
              <w:rPr>
                <w:rFonts w:eastAsia="Times New Roman"/>
                <w:kern w:val="0"/>
                <w:sz w:val="10"/>
                <w:szCs w:val="10"/>
                <w:lang w:eastAsia="en-US"/>
              </w:rPr>
            </w:pPr>
          </w:p>
        </w:tc>
      </w:tr>
      <w:tr w:rsidR="00C917D8" w14:paraId="782E5C66" w14:textId="77777777" w:rsidTr="00C917D8">
        <w:trPr>
          <w:trHeight w:val="450"/>
        </w:trPr>
        <w:tc>
          <w:tcPr>
            <w:tcW w:w="952" w:type="pct"/>
            <w:tcBorders>
              <w:top w:val="nil"/>
              <w:left w:val="single" w:sz="4" w:space="0" w:color="auto"/>
              <w:bottom w:val="single" w:sz="4" w:space="0" w:color="auto"/>
              <w:right w:val="single" w:sz="4" w:space="0" w:color="auto"/>
            </w:tcBorders>
            <w:vAlign w:val="bottom"/>
            <w:hideMark/>
          </w:tcPr>
          <w:p w14:paraId="7A753EB4" w14:textId="77777777" w:rsidR="00C917D8" w:rsidRDefault="00C917D8">
            <w:pPr>
              <w:widowControl/>
              <w:suppressAutoHyphens w:val="0"/>
              <w:spacing w:line="256" w:lineRule="auto"/>
              <w:rPr>
                <w:rFonts w:eastAsia="Times New Roman"/>
                <w:b/>
                <w:bCs/>
                <w:kern w:val="0"/>
                <w:sz w:val="16"/>
                <w:szCs w:val="16"/>
                <w:lang w:eastAsia="en-US"/>
              </w:rPr>
            </w:pPr>
            <w:r>
              <w:rPr>
                <w:rFonts w:eastAsia="Times New Roman"/>
                <w:b/>
                <w:bCs/>
                <w:kern w:val="0"/>
                <w:sz w:val="16"/>
                <w:szCs w:val="16"/>
                <w:lang w:eastAsia="en-US"/>
              </w:rPr>
              <w:t>liczba trenerów uczestniczących w szkoleniach w tym:</w:t>
            </w:r>
          </w:p>
        </w:tc>
        <w:tc>
          <w:tcPr>
            <w:tcW w:w="265" w:type="pct"/>
            <w:tcBorders>
              <w:top w:val="nil"/>
              <w:left w:val="nil"/>
              <w:bottom w:val="single" w:sz="4" w:space="0" w:color="auto"/>
              <w:right w:val="single" w:sz="4" w:space="0" w:color="auto"/>
            </w:tcBorders>
            <w:noWrap/>
            <w:vAlign w:val="bottom"/>
            <w:hideMark/>
          </w:tcPr>
          <w:p w14:paraId="7EF372ED"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9" w:type="pct"/>
            <w:tcBorders>
              <w:top w:val="nil"/>
              <w:left w:val="nil"/>
              <w:bottom w:val="single" w:sz="4" w:space="0" w:color="auto"/>
              <w:right w:val="single" w:sz="4" w:space="0" w:color="auto"/>
            </w:tcBorders>
            <w:noWrap/>
            <w:vAlign w:val="bottom"/>
            <w:hideMark/>
          </w:tcPr>
          <w:p w14:paraId="5C8CF1E5"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59" w:type="pct"/>
            <w:tcBorders>
              <w:top w:val="nil"/>
              <w:left w:val="nil"/>
              <w:bottom w:val="single" w:sz="4" w:space="0" w:color="auto"/>
              <w:right w:val="single" w:sz="4" w:space="0" w:color="auto"/>
            </w:tcBorders>
            <w:noWrap/>
            <w:vAlign w:val="bottom"/>
            <w:hideMark/>
          </w:tcPr>
          <w:p w14:paraId="2628CB84"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4" w:type="pct"/>
            <w:tcBorders>
              <w:top w:val="nil"/>
              <w:left w:val="nil"/>
              <w:bottom w:val="single" w:sz="4" w:space="0" w:color="auto"/>
              <w:right w:val="single" w:sz="4" w:space="0" w:color="auto"/>
            </w:tcBorders>
            <w:noWrap/>
            <w:vAlign w:val="bottom"/>
            <w:hideMark/>
          </w:tcPr>
          <w:p w14:paraId="06143AF5"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7" w:type="pct"/>
            <w:tcBorders>
              <w:top w:val="nil"/>
              <w:left w:val="nil"/>
              <w:bottom w:val="single" w:sz="4" w:space="0" w:color="auto"/>
              <w:right w:val="single" w:sz="4" w:space="0" w:color="auto"/>
            </w:tcBorders>
            <w:noWrap/>
            <w:vAlign w:val="bottom"/>
            <w:hideMark/>
          </w:tcPr>
          <w:p w14:paraId="51267EBA"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nil"/>
              <w:left w:val="nil"/>
              <w:bottom w:val="single" w:sz="4" w:space="0" w:color="auto"/>
              <w:right w:val="single" w:sz="4" w:space="0" w:color="auto"/>
            </w:tcBorders>
            <w:noWrap/>
            <w:vAlign w:val="bottom"/>
            <w:hideMark/>
          </w:tcPr>
          <w:p w14:paraId="4CD8887A"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08" w:type="pct"/>
            <w:tcBorders>
              <w:top w:val="nil"/>
              <w:left w:val="nil"/>
              <w:bottom w:val="single" w:sz="4" w:space="0" w:color="auto"/>
              <w:right w:val="single" w:sz="4" w:space="0" w:color="auto"/>
            </w:tcBorders>
            <w:noWrap/>
            <w:vAlign w:val="bottom"/>
            <w:hideMark/>
          </w:tcPr>
          <w:p w14:paraId="29F8812B"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1" w:type="pct"/>
            <w:tcBorders>
              <w:top w:val="nil"/>
              <w:left w:val="nil"/>
              <w:bottom w:val="single" w:sz="4" w:space="0" w:color="auto"/>
              <w:right w:val="single" w:sz="4" w:space="0" w:color="auto"/>
            </w:tcBorders>
            <w:noWrap/>
            <w:vAlign w:val="bottom"/>
            <w:hideMark/>
          </w:tcPr>
          <w:p w14:paraId="3D802816"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5" w:type="pct"/>
            <w:tcBorders>
              <w:top w:val="nil"/>
              <w:left w:val="nil"/>
              <w:bottom w:val="single" w:sz="4" w:space="0" w:color="auto"/>
              <w:right w:val="single" w:sz="4" w:space="0" w:color="auto"/>
            </w:tcBorders>
            <w:noWrap/>
            <w:vAlign w:val="bottom"/>
            <w:hideMark/>
          </w:tcPr>
          <w:p w14:paraId="788EA92F"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72" w:type="pct"/>
            <w:tcBorders>
              <w:top w:val="nil"/>
              <w:left w:val="nil"/>
              <w:bottom w:val="single" w:sz="4" w:space="0" w:color="auto"/>
              <w:right w:val="single" w:sz="4" w:space="0" w:color="auto"/>
            </w:tcBorders>
            <w:noWrap/>
            <w:vAlign w:val="bottom"/>
            <w:hideMark/>
          </w:tcPr>
          <w:p w14:paraId="13FD5E12"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2" w:type="pct"/>
            <w:tcBorders>
              <w:top w:val="nil"/>
              <w:left w:val="nil"/>
              <w:bottom w:val="single" w:sz="4" w:space="0" w:color="auto"/>
              <w:right w:val="single" w:sz="4" w:space="0" w:color="auto"/>
            </w:tcBorders>
            <w:noWrap/>
            <w:vAlign w:val="bottom"/>
            <w:hideMark/>
          </w:tcPr>
          <w:p w14:paraId="7A0EA4E3"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nil"/>
              <w:left w:val="nil"/>
              <w:bottom w:val="single" w:sz="4" w:space="0" w:color="auto"/>
              <w:right w:val="single" w:sz="4" w:space="0" w:color="auto"/>
            </w:tcBorders>
            <w:noWrap/>
            <w:vAlign w:val="bottom"/>
            <w:hideMark/>
          </w:tcPr>
          <w:p w14:paraId="1ED89C31"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510" w:type="pct"/>
            <w:tcBorders>
              <w:top w:val="nil"/>
              <w:left w:val="nil"/>
              <w:bottom w:val="single" w:sz="4" w:space="0" w:color="auto"/>
              <w:right w:val="single" w:sz="4" w:space="0" w:color="auto"/>
            </w:tcBorders>
            <w:noWrap/>
            <w:hideMark/>
          </w:tcPr>
          <w:p w14:paraId="76ECC3DD"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0"/>
                <w:szCs w:val="10"/>
                <w:lang w:eastAsia="en-US"/>
              </w:rPr>
              <w:t>Nie dotyczy</w:t>
            </w:r>
          </w:p>
        </w:tc>
        <w:tc>
          <w:tcPr>
            <w:tcW w:w="329" w:type="pct"/>
            <w:tcBorders>
              <w:top w:val="nil"/>
              <w:left w:val="nil"/>
              <w:bottom w:val="single" w:sz="4" w:space="0" w:color="auto"/>
              <w:right w:val="single" w:sz="4" w:space="0" w:color="auto"/>
            </w:tcBorders>
            <w:hideMark/>
          </w:tcPr>
          <w:p w14:paraId="7422DABC"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0"/>
                <w:szCs w:val="10"/>
                <w:lang w:eastAsia="en-US"/>
              </w:rPr>
              <w:t>Nie dotyczy</w:t>
            </w:r>
          </w:p>
        </w:tc>
      </w:tr>
      <w:tr w:rsidR="00C917D8" w14:paraId="03FF8C57" w14:textId="77777777" w:rsidTr="00C917D8">
        <w:trPr>
          <w:trHeight w:val="225"/>
        </w:trPr>
        <w:tc>
          <w:tcPr>
            <w:tcW w:w="952" w:type="pct"/>
            <w:tcBorders>
              <w:top w:val="nil"/>
              <w:left w:val="single" w:sz="4" w:space="0" w:color="auto"/>
              <w:bottom w:val="single" w:sz="4" w:space="0" w:color="auto"/>
              <w:right w:val="single" w:sz="4" w:space="0" w:color="auto"/>
            </w:tcBorders>
            <w:vAlign w:val="bottom"/>
            <w:hideMark/>
          </w:tcPr>
          <w:p w14:paraId="259BA9DF"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poziom zielony</w:t>
            </w:r>
          </w:p>
        </w:tc>
        <w:tc>
          <w:tcPr>
            <w:tcW w:w="265" w:type="pct"/>
            <w:tcBorders>
              <w:top w:val="nil"/>
              <w:left w:val="nil"/>
              <w:bottom w:val="single" w:sz="4" w:space="0" w:color="auto"/>
              <w:right w:val="single" w:sz="4" w:space="0" w:color="auto"/>
            </w:tcBorders>
            <w:noWrap/>
            <w:vAlign w:val="bottom"/>
          </w:tcPr>
          <w:p w14:paraId="5FD08A61" w14:textId="77777777" w:rsidR="00C917D8" w:rsidRDefault="00C917D8">
            <w:pPr>
              <w:widowControl/>
              <w:suppressAutoHyphens w:val="0"/>
              <w:spacing w:line="256" w:lineRule="auto"/>
              <w:rPr>
                <w:rFonts w:eastAsia="Times New Roman"/>
                <w:kern w:val="0"/>
                <w:sz w:val="16"/>
                <w:szCs w:val="16"/>
                <w:lang w:eastAsia="en-US"/>
              </w:rPr>
            </w:pPr>
          </w:p>
        </w:tc>
        <w:tc>
          <w:tcPr>
            <w:tcW w:w="169" w:type="pct"/>
            <w:tcBorders>
              <w:top w:val="nil"/>
              <w:left w:val="nil"/>
              <w:bottom w:val="single" w:sz="4" w:space="0" w:color="auto"/>
              <w:right w:val="single" w:sz="4" w:space="0" w:color="auto"/>
            </w:tcBorders>
            <w:noWrap/>
            <w:vAlign w:val="bottom"/>
          </w:tcPr>
          <w:p w14:paraId="5E59982F" w14:textId="77777777" w:rsidR="00C917D8" w:rsidRDefault="00C917D8">
            <w:pPr>
              <w:widowControl/>
              <w:suppressAutoHyphens w:val="0"/>
              <w:spacing w:line="256" w:lineRule="auto"/>
              <w:rPr>
                <w:rFonts w:eastAsia="Times New Roman"/>
                <w:kern w:val="0"/>
                <w:sz w:val="16"/>
                <w:szCs w:val="16"/>
                <w:lang w:eastAsia="en-US"/>
              </w:rPr>
            </w:pPr>
          </w:p>
        </w:tc>
        <w:tc>
          <w:tcPr>
            <w:tcW w:w="259" w:type="pct"/>
            <w:tcBorders>
              <w:top w:val="nil"/>
              <w:left w:val="nil"/>
              <w:bottom w:val="single" w:sz="4" w:space="0" w:color="auto"/>
              <w:right w:val="single" w:sz="4" w:space="0" w:color="auto"/>
            </w:tcBorders>
            <w:noWrap/>
            <w:vAlign w:val="bottom"/>
          </w:tcPr>
          <w:p w14:paraId="2E3020F6" w14:textId="77777777" w:rsidR="00C917D8" w:rsidRDefault="00C917D8">
            <w:pPr>
              <w:widowControl/>
              <w:suppressAutoHyphens w:val="0"/>
              <w:spacing w:line="256" w:lineRule="auto"/>
              <w:rPr>
                <w:rFonts w:eastAsia="Times New Roman"/>
                <w:kern w:val="0"/>
                <w:sz w:val="16"/>
                <w:szCs w:val="16"/>
                <w:lang w:eastAsia="en-US"/>
              </w:rPr>
            </w:pPr>
          </w:p>
        </w:tc>
        <w:tc>
          <w:tcPr>
            <w:tcW w:w="304" w:type="pct"/>
            <w:tcBorders>
              <w:top w:val="nil"/>
              <w:left w:val="nil"/>
              <w:bottom w:val="single" w:sz="4" w:space="0" w:color="auto"/>
              <w:right w:val="single" w:sz="4" w:space="0" w:color="auto"/>
            </w:tcBorders>
            <w:noWrap/>
            <w:vAlign w:val="bottom"/>
          </w:tcPr>
          <w:p w14:paraId="076D47B3" w14:textId="77777777" w:rsidR="00C917D8" w:rsidRDefault="00C917D8">
            <w:pPr>
              <w:widowControl/>
              <w:suppressAutoHyphens w:val="0"/>
              <w:spacing w:line="256" w:lineRule="auto"/>
              <w:rPr>
                <w:rFonts w:eastAsia="Times New Roman"/>
                <w:kern w:val="0"/>
                <w:sz w:val="16"/>
                <w:szCs w:val="16"/>
                <w:lang w:eastAsia="en-US"/>
              </w:rPr>
            </w:pPr>
          </w:p>
        </w:tc>
        <w:tc>
          <w:tcPr>
            <w:tcW w:w="167" w:type="pct"/>
            <w:tcBorders>
              <w:top w:val="nil"/>
              <w:left w:val="nil"/>
              <w:bottom w:val="single" w:sz="4" w:space="0" w:color="auto"/>
              <w:right w:val="single" w:sz="4" w:space="0" w:color="auto"/>
            </w:tcBorders>
            <w:noWrap/>
            <w:vAlign w:val="bottom"/>
          </w:tcPr>
          <w:p w14:paraId="066458B3" w14:textId="77777777" w:rsidR="00C917D8" w:rsidRDefault="00C917D8">
            <w:pPr>
              <w:widowControl/>
              <w:suppressAutoHyphens w:val="0"/>
              <w:spacing w:line="256" w:lineRule="auto"/>
              <w:rPr>
                <w:rFonts w:eastAsia="Times New Roman"/>
                <w:kern w:val="0"/>
                <w:sz w:val="16"/>
                <w:szCs w:val="16"/>
                <w:lang w:eastAsia="en-US"/>
              </w:rPr>
            </w:pPr>
          </w:p>
        </w:tc>
        <w:tc>
          <w:tcPr>
            <w:tcW w:w="298" w:type="pct"/>
            <w:tcBorders>
              <w:top w:val="nil"/>
              <w:left w:val="nil"/>
              <w:bottom w:val="single" w:sz="4" w:space="0" w:color="auto"/>
              <w:right w:val="single" w:sz="4" w:space="0" w:color="auto"/>
            </w:tcBorders>
            <w:noWrap/>
            <w:vAlign w:val="bottom"/>
          </w:tcPr>
          <w:p w14:paraId="52AB871E" w14:textId="77777777" w:rsidR="00C917D8" w:rsidRDefault="00C917D8">
            <w:pPr>
              <w:widowControl/>
              <w:suppressAutoHyphens w:val="0"/>
              <w:spacing w:line="256" w:lineRule="auto"/>
              <w:rPr>
                <w:rFonts w:eastAsia="Times New Roman"/>
                <w:kern w:val="0"/>
                <w:sz w:val="16"/>
                <w:szCs w:val="16"/>
                <w:lang w:eastAsia="en-US"/>
              </w:rPr>
            </w:pPr>
          </w:p>
        </w:tc>
        <w:tc>
          <w:tcPr>
            <w:tcW w:w="208" w:type="pct"/>
            <w:tcBorders>
              <w:top w:val="nil"/>
              <w:left w:val="nil"/>
              <w:bottom w:val="single" w:sz="4" w:space="0" w:color="auto"/>
              <w:right w:val="single" w:sz="4" w:space="0" w:color="auto"/>
            </w:tcBorders>
            <w:noWrap/>
            <w:vAlign w:val="bottom"/>
          </w:tcPr>
          <w:p w14:paraId="196B7DAA" w14:textId="77777777" w:rsidR="00C917D8" w:rsidRDefault="00C917D8">
            <w:pPr>
              <w:widowControl/>
              <w:suppressAutoHyphens w:val="0"/>
              <w:spacing w:line="256" w:lineRule="auto"/>
              <w:rPr>
                <w:rFonts w:eastAsia="Times New Roman"/>
                <w:kern w:val="0"/>
                <w:sz w:val="16"/>
                <w:szCs w:val="16"/>
                <w:lang w:eastAsia="en-US"/>
              </w:rPr>
            </w:pPr>
          </w:p>
        </w:tc>
        <w:tc>
          <w:tcPr>
            <w:tcW w:w="281" w:type="pct"/>
            <w:tcBorders>
              <w:top w:val="nil"/>
              <w:left w:val="nil"/>
              <w:bottom w:val="single" w:sz="4" w:space="0" w:color="auto"/>
              <w:right w:val="single" w:sz="4" w:space="0" w:color="auto"/>
            </w:tcBorders>
            <w:noWrap/>
            <w:vAlign w:val="bottom"/>
          </w:tcPr>
          <w:p w14:paraId="4BC0AE96" w14:textId="77777777" w:rsidR="00C917D8" w:rsidRDefault="00C917D8">
            <w:pPr>
              <w:widowControl/>
              <w:suppressAutoHyphens w:val="0"/>
              <w:spacing w:line="256" w:lineRule="auto"/>
              <w:rPr>
                <w:rFonts w:eastAsia="Times New Roman"/>
                <w:kern w:val="0"/>
                <w:sz w:val="16"/>
                <w:szCs w:val="16"/>
                <w:lang w:eastAsia="en-US"/>
              </w:rPr>
            </w:pPr>
          </w:p>
        </w:tc>
        <w:tc>
          <w:tcPr>
            <w:tcW w:w="305" w:type="pct"/>
            <w:tcBorders>
              <w:top w:val="nil"/>
              <w:left w:val="nil"/>
              <w:bottom w:val="single" w:sz="4" w:space="0" w:color="auto"/>
              <w:right w:val="single" w:sz="4" w:space="0" w:color="auto"/>
            </w:tcBorders>
            <w:noWrap/>
            <w:vAlign w:val="bottom"/>
          </w:tcPr>
          <w:p w14:paraId="39F68370" w14:textId="77777777" w:rsidR="00C917D8" w:rsidRDefault="00C917D8">
            <w:pPr>
              <w:widowControl/>
              <w:suppressAutoHyphens w:val="0"/>
              <w:spacing w:line="256" w:lineRule="auto"/>
              <w:rPr>
                <w:rFonts w:eastAsia="Times New Roman"/>
                <w:kern w:val="0"/>
                <w:sz w:val="16"/>
                <w:szCs w:val="16"/>
                <w:lang w:eastAsia="en-US"/>
              </w:rPr>
            </w:pPr>
          </w:p>
        </w:tc>
        <w:tc>
          <w:tcPr>
            <w:tcW w:w="372" w:type="pct"/>
            <w:tcBorders>
              <w:top w:val="nil"/>
              <w:left w:val="nil"/>
              <w:bottom w:val="single" w:sz="4" w:space="0" w:color="auto"/>
              <w:right w:val="single" w:sz="4" w:space="0" w:color="auto"/>
            </w:tcBorders>
            <w:noWrap/>
            <w:vAlign w:val="bottom"/>
          </w:tcPr>
          <w:p w14:paraId="411D3C73" w14:textId="77777777" w:rsidR="00C917D8" w:rsidRDefault="00C917D8">
            <w:pPr>
              <w:widowControl/>
              <w:suppressAutoHyphens w:val="0"/>
              <w:spacing w:line="256" w:lineRule="auto"/>
              <w:rPr>
                <w:rFonts w:eastAsia="Times New Roman"/>
                <w:kern w:val="0"/>
                <w:sz w:val="16"/>
                <w:szCs w:val="16"/>
                <w:lang w:eastAsia="en-US"/>
              </w:rPr>
            </w:pPr>
          </w:p>
        </w:tc>
        <w:tc>
          <w:tcPr>
            <w:tcW w:w="282" w:type="pct"/>
            <w:tcBorders>
              <w:top w:val="nil"/>
              <w:left w:val="nil"/>
              <w:bottom w:val="single" w:sz="4" w:space="0" w:color="auto"/>
              <w:right w:val="single" w:sz="4" w:space="0" w:color="auto"/>
            </w:tcBorders>
            <w:noWrap/>
            <w:vAlign w:val="bottom"/>
          </w:tcPr>
          <w:p w14:paraId="19A4DCAC" w14:textId="77777777" w:rsidR="00C917D8" w:rsidRDefault="00C917D8">
            <w:pPr>
              <w:widowControl/>
              <w:suppressAutoHyphens w:val="0"/>
              <w:spacing w:line="256" w:lineRule="auto"/>
              <w:rPr>
                <w:rFonts w:eastAsia="Times New Roman"/>
                <w:kern w:val="0"/>
                <w:sz w:val="16"/>
                <w:szCs w:val="16"/>
                <w:lang w:eastAsia="en-US"/>
              </w:rPr>
            </w:pPr>
          </w:p>
        </w:tc>
        <w:tc>
          <w:tcPr>
            <w:tcW w:w="298" w:type="pct"/>
            <w:tcBorders>
              <w:top w:val="nil"/>
              <w:left w:val="nil"/>
              <w:bottom w:val="single" w:sz="4" w:space="0" w:color="auto"/>
              <w:right w:val="single" w:sz="4" w:space="0" w:color="auto"/>
            </w:tcBorders>
            <w:noWrap/>
            <w:vAlign w:val="bottom"/>
          </w:tcPr>
          <w:p w14:paraId="64B2849B" w14:textId="77777777" w:rsidR="00C917D8" w:rsidRDefault="00C917D8">
            <w:pPr>
              <w:widowControl/>
              <w:suppressAutoHyphens w:val="0"/>
              <w:spacing w:line="256" w:lineRule="auto"/>
              <w:rPr>
                <w:rFonts w:eastAsia="Times New Roman"/>
                <w:kern w:val="0"/>
                <w:sz w:val="16"/>
                <w:szCs w:val="16"/>
                <w:lang w:eastAsia="en-US"/>
              </w:rPr>
            </w:pPr>
          </w:p>
        </w:tc>
        <w:tc>
          <w:tcPr>
            <w:tcW w:w="510" w:type="pct"/>
            <w:tcBorders>
              <w:top w:val="nil"/>
              <w:left w:val="nil"/>
              <w:bottom w:val="single" w:sz="4" w:space="0" w:color="auto"/>
              <w:right w:val="single" w:sz="4" w:space="0" w:color="auto"/>
            </w:tcBorders>
            <w:noWrap/>
          </w:tcPr>
          <w:p w14:paraId="2F960B25" w14:textId="77777777" w:rsidR="00C917D8" w:rsidRDefault="00C917D8">
            <w:pPr>
              <w:widowControl/>
              <w:suppressAutoHyphens w:val="0"/>
              <w:spacing w:line="256" w:lineRule="auto"/>
              <w:rPr>
                <w:rFonts w:eastAsia="Times New Roman"/>
                <w:kern w:val="0"/>
                <w:sz w:val="10"/>
                <w:szCs w:val="10"/>
                <w:lang w:eastAsia="en-US"/>
              </w:rPr>
            </w:pPr>
          </w:p>
        </w:tc>
        <w:tc>
          <w:tcPr>
            <w:tcW w:w="329" w:type="pct"/>
            <w:tcBorders>
              <w:top w:val="nil"/>
              <w:left w:val="nil"/>
              <w:bottom w:val="single" w:sz="4" w:space="0" w:color="auto"/>
              <w:right w:val="single" w:sz="4" w:space="0" w:color="auto"/>
            </w:tcBorders>
          </w:tcPr>
          <w:p w14:paraId="2A36664E" w14:textId="77777777" w:rsidR="00C917D8" w:rsidRDefault="00C917D8">
            <w:pPr>
              <w:widowControl/>
              <w:suppressAutoHyphens w:val="0"/>
              <w:spacing w:line="256" w:lineRule="auto"/>
              <w:rPr>
                <w:rFonts w:eastAsia="Times New Roman"/>
                <w:kern w:val="0"/>
                <w:sz w:val="10"/>
                <w:szCs w:val="10"/>
                <w:lang w:eastAsia="en-US"/>
              </w:rPr>
            </w:pPr>
          </w:p>
        </w:tc>
      </w:tr>
      <w:tr w:rsidR="00C917D8" w14:paraId="16D1CDDF" w14:textId="77777777" w:rsidTr="00C917D8">
        <w:trPr>
          <w:trHeight w:val="225"/>
        </w:trPr>
        <w:tc>
          <w:tcPr>
            <w:tcW w:w="952" w:type="pct"/>
            <w:tcBorders>
              <w:top w:val="nil"/>
              <w:left w:val="single" w:sz="4" w:space="0" w:color="auto"/>
              <w:bottom w:val="single" w:sz="4" w:space="0" w:color="auto"/>
              <w:right w:val="single" w:sz="4" w:space="0" w:color="auto"/>
            </w:tcBorders>
            <w:vAlign w:val="bottom"/>
            <w:hideMark/>
          </w:tcPr>
          <w:p w14:paraId="7DB79C73"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poziom brązowy</w:t>
            </w:r>
          </w:p>
        </w:tc>
        <w:tc>
          <w:tcPr>
            <w:tcW w:w="265" w:type="pct"/>
            <w:tcBorders>
              <w:top w:val="nil"/>
              <w:left w:val="nil"/>
              <w:bottom w:val="single" w:sz="4" w:space="0" w:color="auto"/>
              <w:right w:val="single" w:sz="4" w:space="0" w:color="auto"/>
            </w:tcBorders>
            <w:noWrap/>
            <w:vAlign w:val="bottom"/>
            <w:hideMark/>
          </w:tcPr>
          <w:p w14:paraId="07F9E67C"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9" w:type="pct"/>
            <w:tcBorders>
              <w:top w:val="nil"/>
              <w:left w:val="nil"/>
              <w:bottom w:val="single" w:sz="4" w:space="0" w:color="auto"/>
              <w:right w:val="single" w:sz="4" w:space="0" w:color="auto"/>
            </w:tcBorders>
            <w:noWrap/>
            <w:vAlign w:val="bottom"/>
            <w:hideMark/>
          </w:tcPr>
          <w:p w14:paraId="190BDC85"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59" w:type="pct"/>
            <w:tcBorders>
              <w:top w:val="nil"/>
              <w:left w:val="nil"/>
              <w:bottom w:val="single" w:sz="4" w:space="0" w:color="auto"/>
              <w:right w:val="single" w:sz="4" w:space="0" w:color="auto"/>
            </w:tcBorders>
            <w:noWrap/>
            <w:vAlign w:val="bottom"/>
            <w:hideMark/>
          </w:tcPr>
          <w:p w14:paraId="77179A01"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4" w:type="pct"/>
            <w:tcBorders>
              <w:top w:val="nil"/>
              <w:left w:val="nil"/>
              <w:bottom w:val="single" w:sz="4" w:space="0" w:color="auto"/>
              <w:right w:val="single" w:sz="4" w:space="0" w:color="auto"/>
            </w:tcBorders>
            <w:noWrap/>
            <w:vAlign w:val="bottom"/>
            <w:hideMark/>
          </w:tcPr>
          <w:p w14:paraId="5F7C0156"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7" w:type="pct"/>
            <w:tcBorders>
              <w:top w:val="nil"/>
              <w:left w:val="nil"/>
              <w:bottom w:val="single" w:sz="4" w:space="0" w:color="auto"/>
              <w:right w:val="single" w:sz="4" w:space="0" w:color="auto"/>
            </w:tcBorders>
            <w:noWrap/>
            <w:vAlign w:val="bottom"/>
            <w:hideMark/>
          </w:tcPr>
          <w:p w14:paraId="334C2C84"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nil"/>
              <w:left w:val="nil"/>
              <w:bottom w:val="single" w:sz="4" w:space="0" w:color="auto"/>
              <w:right w:val="single" w:sz="4" w:space="0" w:color="auto"/>
            </w:tcBorders>
            <w:noWrap/>
            <w:vAlign w:val="bottom"/>
            <w:hideMark/>
          </w:tcPr>
          <w:p w14:paraId="0C54897D"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08" w:type="pct"/>
            <w:tcBorders>
              <w:top w:val="nil"/>
              <w:left w:val="nil"/>
              <w:bottom w:val="single" w:sz="4" w:space="0" w:color="auto"/>
              <w:right w:val="single" w:sz="4" w:space="0" w:color="auto"/>
            </w:tcBorders>
            <w:noWrap/>
            <w:vAlign w:val="bottom"/>
            <w:hideMark/>
          </w:tcPr>
          <w:p w14:paraId="222B4978"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1" w:type="pct"/>
            <w:tcBorders>
              <w:top w:val="nil"/>
              <w:left w:val="nil"/>
              <w:bottom w:val="single" w:sz="4" w:space="0" w:color="auto"/>
              <w:right w:val="single" w:sz="4" w:space="0" w:color="auto"/>
            </w:tcBorders>
            <w:noWrap/>
            <w:vAlign w:val="bottom"/>
            <w:hideMark/>
          </w:tcPr>
          <w:p w14:paraId="71AE37E3"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5" w:type="pct"/>
            <w:tcBorders>
              <w:top w:val="nil"/>
              <w:left w:val="nil"/>
              <w:bottom w:val="single" w:sz="4" w:space="0" w:color="auto"/>
              <w:right w:val="single" w:sz="4" w:space="0" w:color="auto"/>
            </w:tcBorders>
            <w:noWrap/>
            <w:vAlign w:val="bottom"/>
            <w:hideMark/>
          </w:tcPr>
          <w:p w14:paraId="43A3019E"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72" w:type="pct"/>
            <w:tcBorders>
              <w:top w:val="nil"/>
              <w:left w:val="nil"/>
              <w:bottom w:val="single" w:sz="4" w:space="0" w:color="auto"/>
              <w:right w:val="single" w:sz="4" w:space="0" w:color="auto"/>
            </w:tcBorders>
            <w:noWrap/>
            <w:vAlign w:val="bottom"/>
            <w:hideMark/>
          </w:tcPr>
          <w:p w14:paraId="5F81D181"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2" w:type="pct"/>
            <w:tcBorders>
              <w:top w:val="nil"/>
              <w:left w:val="nil"/>
              <w:bottom w:val="single" w:sz="4" w:space="0" w:color="auto"/>
              <w:right w:val="single" w:sz="4" w:space="0" w:color="auto"/>
            </w:tcBorders>
            <w:noWrap/>
            <w:vAlign w:val="bottom"/>
            <w:hideMark/>
          </w:tcPr>
          <w:p w14:paraId="124F2A2B"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nil"/>
              <w:left w:val="nil"/>
              <w:bottom w:val="single" w:sz="4" w:space="0" w:color="auto"/>
              <w:right w:val="single" w:sz="4" w:space="0" w:color="auto"/>
            </w:tcBorders>
            <w:noWrap/>
            <w:vAlign w:val="bottom"/>
            <w:hideMark/>
          </w:tcPr>
          <w:p w14:paraId="0211611B"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510" w:type="pct"/>
            <w:tcBorders>
              <w:top w:val="nil"/>
              <w:left w:val="nil"/>
              <w:bottom w:val="single" w:sz="4" w:space="0" w:color="auto"/>
              <w:right w:val="single" w:sz="4" w:space="0" w:color="auto"/>
            </w:tcBorders>
            <w:noWrap/>
            <w:hideMark/>
          </w:tcPr>
          <w:p w14:paraId="6FC70619"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0"/>
                <w:szCs w:val="10"/>
                <w:lang w:eastAsia="en-US"/>
              </w:rPr>
              <w:t>Nie dotyczy</w:t>
            </w:r>
          </w:p>
        </w:tc>
        <w:tc>
          <w:tcPr>
            <w:tcW w:w="329" w:type="pct"/>
            <w:tcBorders>
              <w:top w:val="nil"/>
              <w:left w:val="nil"/>
              <w:bottom w:val="single" w:sz="4" w:space="0" w:color="auto"/>
              <w:right w:val="single" w:sz="4" w:space="0" w:color="auto"/>
            </w:tcBorders>
            <w:hideMark/>
          </w:tcPr>
          <w:p w14:paraId="4141DD41"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0"/>
                <w:szCs w:val="10"/>
                <w:lang w:eastAsia="en-US"/>
              </w:rPr>
              <w:t>Nie dotyczy</w:t>
            </w:r>
          </w:p>
        </w:tc>
      </w:tr>
      <w:tr w:rsidR="00C917D8" w14:paraId="108B8BDD" w14:textId="77777777" w:rsidTr="00C917D8">
        <w:trPr>
          <w:trHeight w:val="225"/>
        </w:trPr>
        <w:tc>
          <w:tcPr>
            <w:tcW w:w="952" w:type="pct"/>
            <w:tcBorders>
              <w:top w:val="nil"/>
              <w:left w:val="single" w:sz="4" w:space="0" w:color="auto"/>
              <w:bottom w:val="single" w:sz="4" w:space="0" w:color="auto"/>
              <w:right w:val="single" w:sz="4" w:space="0" w:color="auto"/>
            </w:tcBorders>
            <w:vAlign w:val="bottom"/>
            <w:hideMark/>
          </w:tcPr>
          <w:p w14:paraId="09D3B3E4"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poziom srebrny</w:t>
            </w:r>
          </w:p>
        </w:tc>
        <w:tc>
          <w:tcPr>
            <w:tcW w:w="265" w:type="pct"/>
            <w:tcBorders>
              <w:top w:val="nil"/>
              <w:left w:val="nil"/>
              <w:bottom w:val="single" w:sz="4" w:space="0" w:color="auto"/>
              <w:right w:val="single" w:sz="4" w:space="0" w:color="auto"/>
            </w:tcBorders>
            <w:noWrap/>
            <w:vAlign w:val="bottom"/>
            <w:hideMark/>
          </w:tcPr>
          <w:p w14:paraId="19A8D712"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9" w:type="pct"/>
            <w:tcBorders>
              <w:top w:val="nil"/>
              <w:left w:val="nil"/>
              <w:bottom w:val="single" w:sz="4" w:space="0" w:color="auto"/>
              <w:right w:val="single" w:sz="4" w:space="0" w:color="auto"/>
            </w:tcBorders>
            <w:noWrap/>
            <w:vAlign w:val="bottom"/>
            <w:hideMark/>
          </w:tcPr>
          <w:p w14:paraId="7D4F8B94"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59" w:type="pct"/>
            <w:tcBorders>
              <w:top w:val="nil"/>
              <w:left w:val="nil"/>
              <w:bottom w:val="single" w:sz="4" w:space="0" w:color="auto"/>
              <w:right w:val="single" w:sz="4" w:space="0" w:color="auto"/>
            </w:tcBorders>
            <w:noWrap/>
            <w:vAlign w:val="bottom"/>
            <w:hideMark/>
          </w:tcPr>
          <w:p w14:paraId="6FAA95E3"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4" w:type="pct"/>
            <w:tcBorders>
              <w:top w:val="nil"/>
              <w:left w:val="nil"/>
              <w:bottom w:val="single" w:sz="4" w:space="0" w:color="auto"/>
              <w:right w:val="single" w:sz="4" w:space="0" w:color="auto"/>
            </w:tcBorders>
            <w:noWrap/>
            <w:vAlign w:val="bottom"/>
            <w:hideMark/>
          </w:tcPr>
          <w:p w14:paraId="7E451FAB"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7" w:type="pct"/>
            <w:tcBorders>
              <w:top w:val="nil"/>
              <w:left w:val="nil"/>
              <w:bottom w:val="single" w:sz="4" w:space="0" w:color="auto"/>
              <w:right w:val="single" w:sz="4" w:space="0" w:color="auto"/>
            </w:tcBorders>
            <w:noWrap/>
            <w:vAlign w:val="bottom"/>
            <w:hideMark/>
          </w:tcPr>
          <w:p w14:paraId="3CDCED37"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nil"/>
              <w:left w:val="nil"/>
              <w:bottom w:val="single" w:sz="4" w:space="0" w:color="auto"/>
              <w:right w:val="single" w:sz="4" w:space="0" w:color="auto"/>
            </w:tcBorders>
            <w:noWrap/>
            <w:vAlign w:val="bottom"/>
            <w:hideMark/>
          </w:tcPr>
          <w:p w14:paraId="028527D5"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08" w:type="pct"/>
            <w:tcBorders>
              <w:top w:val="nil"/>
              <w:left w:val="nil"/>
              <w:bottom w:val="single" w:sz="4" w:space="0" w:color="auto"/>
              <w:right w:val="single" w:sz="4" w:space="0" w:color="auto"/>
            </w:tcBorders>
            <w:noWrap/>
            <w:vAlign w:val="bottom"/>
            <w:hideMark/>
          </w:tcPr>
          <w:p w14:paraId="4955C97B"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1" w:type="pct"/>
            <w:tcBorders>
              <w:top w:val="nil"/>
              <w:left w:val="nil"/>
              <w:bottom w:val="single" w:sz="4" w:space="0" w:color="auto"/>
              <w:right w:val="single" w:sz="4" w:space="0" w:color="auto"/>
            </w:tcBorders>
            <w:noWrap/>
            <w:vAlign w:val="bottom"/>
            <w:hideMark/>
          </w:tcPr>
          <w:p w14:paraId="7B1F48E0"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5" w:type="pct"/>
            <w:tcBorders>
              <w:top w:val="nil"/>
              <w:left w:val="nil"/>
              <w:bottom w:val="single" w:sz="4" w:space="0" w:color="auto"/>
              <w:right w:val="single" w:sz="4" w:space="0" w:color="auto"/>
            </w:tcBorders>
            <w:noWrap/>
            <w:vAlign w:val="bottom"/>
            <w:hideMark/>
          </w:tcPr>
          <w:p w14:paraId="7A3BBE5F"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72" w:type="pct"/>
            <w:tcBorders>
              <w:top w:val="nil"/>
              <w:left w:val="nil"/>
              <w:bottom w:val="single" w:sz="4" w:space="0" w:color="auto"/>
              <w:right w:val="single" w:sz="4" w:space="0" w:color="auto"/>
            </w:tcBorders>
            <w:noWrap/>
            <w:vAlign w:val="bottom"/>
            <w:hideMark/>
          </w:tcPr>
          <w:p w14:paraId="61032C3C"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2" w:type="pct"/>
            <w:tcBorders>
              <w:top w:val="nil"/>
              <w:left w:val="nil"/>
              <w:bottom w:val="single" w:sz="4" w:space="0" w:color="auto"/>
              <w:right w:val="single" w:sz="4" w:space="0" w:color="auto"/>
            </w:tcBorders>
            <w:noWrap/>
            <w:vAlign w:val="bottom"/>
            <w:hideMark/>
          </w:tcPr>
          <w:p w14:paraId="51C4DF06"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nil"/>
              <w:left w:val="nil"/>
              <w:bottom w:val="single" w:sz="4" w:space="0" w:color="auto"/>
              <w:right w:val="single" w:sz="4" w:space="0" w:color="auto"/>
            </w:tcBorders>
            <w:noWrap/>
            <w:vAlign w:val="bottom"/>
            <w:hideMark/>
          </w:tcPr>
          <w:p w14:paraId="08ACD23C"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510" w:type="pct"/>
            <w:tcBorders>
              <w:top w:val="nil"/>
              <w:left w:val="nil"/>
              <w:bottom w:val="single" w:sz="4" w:space="0" w:color="auto"/>
              <w:right w:val="single" w:sz="4" w:space="0" w:color="auto"/>
            </w:tcBorders>
            <w:noWrap/>
            <w:hideMark/>
          </w:tcPr>
          <w:p w14:paraId="6909EE3C"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0"/>
                <w:szCs w:val="10"/>
                <w:lang w:eastAsia="en-US"/>
              </w:rPr>
              <w:t>Nie dotyczy</w:t>
            </w:r>
          </w:p>
        </w:tc>
        <w:tc>
          <w:tcPr>
            <w:tcW w:w="329" w:type="pct"/>
            <w:tcBorders>
              <w:top w:val="nil"/>
              <w:left w:val="nil"/>
              <w:bottom w:val="single" w:sz="4" w:space="0" w:color="auto"/>
              <w:right w:val="single" w:sz="4" w:space="0" w:color="auto"/>
            </w:tcBorders>
            <w:hideMark/>
          </w:tcPr>
          <w:p w14:paraId="3D05549B"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0"/>
                <w:szCs w:val="10"/>
                <w:lang w:eastAsia="en-US"/>
              </w:rPr>
              <w:t>Nie dotyczy</w:t>
            </w:r>
          </w:p>
        </w:tc>
      </w:tr>
      <w:tr w:rsidR="00C917D8" w14:paraId="5710A08A" w14:textId="77777777" w:rsidTr="00C917D8">
        <w:trPr>
          <w:trHeight w:val="225"/>
        </w:trPr>
        <w:tc>
          <w:tcPr>
            <w:tcW w:w="952" w:type="pct"/>
            <w:tcBorders>
              <w:top w:val="nil"/>
              <w:left w:val="single" w:sz="4" w:space="0" w:color="auto"/>
              <w:bottom w:val="single" w:sz="4" w:space="0" w:color="auto"/>
              <w:right w:val="single" w:sz="4" w:space="0" w:color="auto"/>
            </w:tcBorders>
            <w:vAlign w:val="bottom"/>
            <w:hideMark/>
          </w:tcPr>
          <w:p w14:paraId="548150AF"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poziom złoty</w:t>
            </w:r>
          </w:p>
        </w:tc>
        <w:tc>
          <w:tcPr>
            <w:tcW w:w="265" w:type="pct"/>
            <w:tcBorders>
              <w:top w:val="nil"/>
              <w:left w:val="nil"/>
              <w:bottom w:val="single" w:sz="4" w:space="0" w:color="auto"/>
              <w:right w:val="single" w:sz="4" w:space="0" w:color="auto"/>
            </w:tcBorders>
            <w:noWrap/>
            <w:vAlign w:val="bottom"/>
            <w:hideMark/>
          </w:tcPr>
          <w:p w14:paraId="00013AA5"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9" w:type="pct"/>
            <w:tcBorders>
              <w:top w:val="nil"/>
              <w:left w:val="nil"/>
              <w:bottom w:val="single" w:sz="4" w:space="0" w:color="auto"/>
              <w:right w:val="single" w:sz="4" w:space="0" w:color="auto"/>
            </w:tcBorders>
            <w:noWrap/>
            <w:vAlign w:val="bottom"/>
            <w:hideMark/>
          </w:tcPr>
          <w:p w14:paraId="4A338317"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59" w:type="pct"/>
            <w:tcBorders>
              <w:top w:val="nil"/>
              <w:left w:val="nil"/>
              <w:bottom w:val="single" w:sz="4" w:space="0" w:color="auto"/>
              <w:right w:val="single" w:sz="4" w:space="0" w:color="auto"/>
            </w:tcBorders>
            <w:noWrap/>
            <w:vAlign w:val="bottom"/>
            <w:hideMark/>
          </w:tcPr>
          <w:p w14:paraId="3538D735"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4" w:type="pct"/>
            <w:tcBorders>
              <w:top w:val="nil"/>
              <w:left w:val="nil"/>
              <w:bottom w:val="single" w:sz="4" w:space="0" w:color="auto"/>
              <w:right w:val="single" w:sz="4" w:space="0" w:color="auto"/>
            </w:tcBorders>
            <w:noWrap/>
            <w:vAlign w:val="bottom"/>
            <w:hideMark/>
          </w:tcPr>
          <w:p w14:paraId="60A4E963"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7" w:type="pct"/>
            <w:tcBorders>
              <w:top w:val="nil"/>
              <w:left w:val="nil"/>
              <w:bottom w:val="single" w:sz="4" w:space="0" w:color="auto"/>
              <w:right w:val="single" w:sz="4" w:space="0" w:color="auto"/>
            </w:tcBorders>
            <w:noWrap/>
            <w:vAlign w:val="bottom"/>
            <w:hideMark/>
          </w:tcPr>
          <w:p w14:paraId="319A72B4"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nil"/>
              <w:left w:val="nil"/>
              <w:bottom w:val="single" w:sz="4" w:space="0" w:color="auto"/>
              <w:right w:val="single" w:sz="4" w:space="0" w:color="auto"/>
            </w:tcBorders>
            <w:noWrap/>
            <w:vAlign w:val="bottom"/>
            <w:hideMark/>
          </w:tcPr>
          <w:p w14:paraId="0D2F20E9"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08" w:type="pct"/>
            <w:tcBorders>
              <w:top w:val="nil"/>
              <w:left w:val="nil"/>
              <w:bottom w:val="single" w:sz="4" w:space="0" w:color="auto"/>
              <w:right w:val="single" w:sz="4" w:space="0" w:color="auto"/>
            </w:tcBorders>
            <w:noWrap/>
            <w:vAlign w:val="bottom"/>
            <w:hideMark/>
          </w:tcPr>
          <w:p w14:paraId="640E42FD"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1" w:type="pct"/>
            <w:tcBorders>
              <w:top w:val="nil"/>
              <w:left w:val="nil"/>
              <w:bottom w:val="single" w:sz="4" w:space="0" w:color="auto"/>
              <w:right w:val="single" w:sz="4" w:space="0" w:color="auto"/>
            </w:tcBorders>
            <w:noWrap/>
            <w:vAlign w:val="bottom"/>
            <w:hideMark/>
          </w:tcPr>
          <w:p w14:paraId="122CD488"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5" w:type="pct"/>
            <w:tcBorders>
              <w:top w:val="nil"/>
              <w:left w:val="nil"/>
              <w:bottom w:val="single" w:sz="4" w:space="0" w:color="auto"/>
              <w:right w:val="single" w:sz="4" w:space="0" w:color="auto"/>
            </w:tcBorders>
            <w:noWrap/>
            <w:vAlign w:val="bottom"/>
            <w:hideMark/>
          </w:tcPr>
          <w:p w14:paraId="5CE2191B"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72" w:type="pct"/>
            <w:tcBorders>
              <w:top w:val="nil"/>
              <w:left w:val="nil"/>
              <w:bottom w:val="single" w:sz="4" w:space="0" w:color="auto"/>
              <w:right w:val="single" w:sz="4" w:space="0" w:color="auto"/>
            </w:tcBorders>
            <w:noWrap/>
            <w:vAlign w:val="bottom"/>
            <w:hideMark/>
          </w:tcPr>
          <w:p w14:paraId="68EA0762"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2" w:type="pct"/>
            <w:tcBorders>
              <w:top w:val="nil"/>
              <w:left w:val="nil"/>
              <w:bottom w:val="single" w:sz="4" w:space="0" w:color="auto"/>
              <w:right w:val="single" w:sz="4" w:space="0" w:color="auto"/>
            </w:tcBorders>
            <w:noWrap/>
            <w:vAlign w:val="bottom"/>
            <w:hideMark/>
          </w:tcPr>
          <w:p w14:paraId="752A2DFD"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nil"/>
              <w:left w:val="nil"/>
              <w:bottom w:val="single" w:sz="4" w:space="0" w:color="auto"/>
              <w:right w:val="single" w:sz="4" w:space="0" w:color="auto"/>
            </w:tcBorders>
            <w:noWrap/>
            <w:vAlign w:val="bottom"/>
            <w:hideMark/>
          </w:tcPr>
          <w:p w14:paraId="6E33389F"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510" w:type="pct"/>
            <w:tcBorders>
              <w:top w:val="nil"/>
              <w:left w:val="nil"/>
              <w:bottom w:val="single" w:sz="4" w:space="0" w:color="auto"/>
              <w:right w:val="single" w:sz="4" w:space="0" w:color="auto"/>
            </w:tcBorders>
            <w:noWrap/>
            <w:hideMark/>
          </w:tcPr>
          <w:p w14:paraId="3E101363"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0"/>
                <w:szCs w:val="10"/>
                <w:lang w:eastAsia="en-US"/>
              </w:rPr>
              <w:t>Nie dotyczy</w:t>
            </w:r>
          </w:p>
        </w:tc>
        <w:tc>
          <w:tcPr>
            <w:tcW w:w="329" w:type="pct"/>
            <w:tcBorders>
              <w:top w:val="nil"/>
              <w:left w:val="nil"/>
              <w:bottom w:val="single" w:sz="4" w:space="0" w:color="auto"/>
              <w:right w:val="single" w:sz="4" w:space="0" w:color="auto"/>
            </w:tcBorders>
            <w:hideMark/>
          </w:tcPr>
          <w:p w14:paraId="09C49EE6"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0"/>
                <w:szCs w:val="10"/>
                <w:lang w:eastAsia="en-US"/>
              </w:rPr>
              <w:t>Nie dotyczy</w:t>
            </w:r>
          </w:p>
        </w:tc>
      </w:tr>
      <w:tr w:rsidR="00C917D8" w14:paraId="71B4E16A" w14:textId="77777777" w:rsidTr="00C917D8">
        <w:trPr>
          <w:trHeight w:val="225"/>
        </w:trPr>
        <w:tc>
          <w:tcPr>
            <w:tcW w:w="952" w:type="pct"/>
            <w:tcBorders>
              <w:top w:val="nil"/>
              <w:left w:val="single" w:sz="4" w:space="0" w:color="auto"/>
              <w:bottom w:val="single" w:sz="4" w:space="0" w:color="auto"/>
              <w:right w:val="single" w:sz="4" w:space="0" w:color="auto"/>
            </w:tcBorders>
            <w:vAlign w:val="bottom"/>
            <w:hideMark/>
          </w:tcPr>
          <w:p w14:paraId="33EBB6CF" w14:textId="77777777" w:rsidR="00C917D8" w:rsidRDefault="00C917D8">
            <w:pPr>
              <w:widowControl/>
              <w:suppressAutoHyphens w:val="0"/>
              <w:spacing w:line="256" w:lineRule="auto"/>
              <w:rPr>
                <w:rFonts w:eastAsia="Times New Roman"/>
                <w:b/>
                <w:bCs/>
                <w:kern w:val="0"/>
                <w:sz w:val="16"/>
                <w:szCs w:val="16"/>
                <w:lang w:eastAsia="en-US"/>
              </w:rPr>
            </w:pPr>
            <w:r>
              <w:rPr>
                <w:rFonts w:eastAsia="Times New Roman"/>
                <w:b/>
                <w:bCs/>
                <w:kern w:val="0"/>
                <w:sz w:val="16"/>
                <w:szCs w:val="16"/>
                <w:lang w:eastAsia="en-US"/>
              </w:rPr>
              <w:t>dofinansowanie wynajmu obiektów sportowych</w:t>
            </w:r>
          </w:p>
        </w:tc>
        <w:tc>
          <w:tcPr>
            <w:tcW w:w="265" w:type="pct"/>
            <w:tcBorders>
              <w:top w:val="nil"/>
              <w:left w:val="nil"/>
              <w:bottom w:val="single" w:sz="4" w:space="0" w:color="auto"/>
              <w:right w:val="single" w:sz="4" w:space="0" w:color="auto"/>
            </w:tcBorders>
            <w:noWrap/>
            <w:vAlign w:val="bottom"/>
            <w:hideMark/>
          </w:tcPr>
          <w:p w14:paraId="74D0F385"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9" w:type="pct"/>
            <w:tcBorders>
              <w:top w:val="nil"/>
              <w:left w:val="nil"/>
              <w:bottom w:val="single" w:sz="4" w:space="0" w:color="auto"/>
              <w:right w:val="single" w:sz="4" w:space="0" w:color="auto"/>
            </w:tcBorders>
            <w:noWrap/>
            <w:vAlign w:val="bottom"/>
            <w:hideMark/>
          </w:tcPr>
          <w:p w14:paraId="0F1B2ABB"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59" w:type="pct"/>
            <w:tcBorders>
              <w:top w:val="nil"/>
              <w:left w:val="nil"/>
              <w:bottom w:val="single" w:sz="4" w:space="0" w:color="auto"/>
              <w:right w:val="single" w:sz="4" w:space="0" w:color="auto"/>
            </w:tcBorders>
            <w:noWrap/>
            <w:vAlign w:val="bottom"/>
            <w:hideMark/>
          </w:tcPr>
          <w:p w14:paraId="204313B0"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4" w:type="pct"/>
            <w:tcBorders>
              <w:top w:val="nil"/>
              <w:left w:val="nil"/>
              <w:bottom w:val="single" w:sz="4" w:space="0" w:color="auto"/>
              <w:right w:val="single" w:sz="4" w:space="0" w:color="auto"/>
            </w:tcBorders>
            <w:noWrap/>
            <w:vAlign w:val="bottom"/>
            <w:hideMark/>
          </w:tcPr>
          <w:p w14:paraId="485712EA"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7" w:type="pct"/>
            <w:tcBorders>
              <w:top w:val="nil"/>
              <w:left w:val="nil"/>
              <w:bottom w:val="single" w:sz="4" w:space="0" w:color="auto"/>
              <w:right w:val="single" w:sz="4" w:space="0" w:color="auto"/>
            </w:tcBorders>
            <w:noWrap/>
            <w:vAlign w:val="bottom"/>
            <w:hideMark/>
          </w:tcPr>
          <w:p w14:paraId="4F7D7BE4"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nil"/>
              <w:left w:val="nil"/>
              <w:bottom w:val="single" w:sz="4" w:space="0" w:color="auto"/>
              <w:right w:val="single" w:sz="4" w:space="0" w:color="auto"/>
            </w:tcBorders>
            <w:noWrap/>
            <w:vAlign w:val="bottom"/>
            <w:hideMark/>
          </w:tcPr>
          <w:p w14:paraId="1C06AE5A"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08" w:type="pct"/>
            <w:tcBorders>
              <w:top w:val="nil"/>
              <w:left w:val="nil"/>
              <w:bottom w:val="single" w:sz="4" w:space="0" w:color="auto"/>
              <w:right w:val="single" w:sz="4" w:space="0" w:color="auto"/>
            </w:tcBorders>
            <w:noWrap/>
            <w:vAlign w:val="bottom"/>
            <w:hideMark/>
          </w:tcPr>
          <w:p w14:paraId="475B61FA"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1" w:type="pct"/>
            <w:tcBorders>
              <w:top w:val="nil"/>
              <w:left w:val="nil"/>
              <w:bottom w:val="single" w:sz="4" w:space="0" w:color="auto"/>
              <w:right w:val="single" w:sz="4" w:space="0" w:color="auto"/>
            </w:tcBorders>
            <w:noWrap/>
            <w:vAlign w:val="bottom"/>
            <w:hideMark/>
          </w:tcPr>
          <w:p w14:paraId="17CA7EE7"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5" w:type="pct"/>
            <w:tcBorders>
              <w:top w:val="nil"/>
              <w:left w:val="nil"/>
              <w:bottom w:val="single" w:sz="4" w:space="0" w:color="auto"/>
              <w:right w:val="single" w:sz="4" w:space="0" w:color="auto"/>
            </w:tcBorders>
            <w:noWrap/>
            <w:vAlign w:val="bottom"/>
            <w:hideMark/>
          </w:tcPr>
          <w:p w14:paraId="4E73178B"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72" w:type="pct"/>
            <w:tcBorders>
              <w:top w:val="nil"/>
              <w:left w:val="nil"/>
              <w:bottom w:val="single" w:sz="4" w:space="0" w:color="auto"/>
              <w:right w:val="single" w:sz="4" w:space="0" w:color="auto"/>
            </w:tcBorders>
            <w:noWrap/>
            <w:vAlign w:val="bottom"/>
            <w:hideMark/>
          </w:tcPr>
          <w:p w14:paraId="305B0F1B"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2" w:type="pct"/>
            <w:tcBorders>
              <w:top w:val="nil"/>
              <w:left w:val="nil"/>
              <w:bottom w:val="single" w:sz="4" w:space="0" w:color="auto"/>
              <w:right w:val="single" w:sz="4" w:space="0" w:color="auto"/>
            </w:tcBorders>
            <w:noWrap/>
            <w:vAlign w:val="bottom"/>
            <w:hideMark/>
          </w:tcPr>
          <w:p w14:paraId="305F4FF5"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nil"/>
              <w:left w:val="nil"/>
              <w:bottom w:val="single" w:sz="4" w:space="0" w:color="auto"/>
              <w:right w:val="single" w:sz="4" w:space="0" w:color="auto"/>
            </w:tcBorders>
            <w:noWrap/>
            <w:vAlign w:val="bottom"/>
            <w:hideMark/>
          </w:tcPr>
          <w:p w14:paraId="538B38FA"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510" w:type="pct"/>
            <w:tcBorders>
              <w:top w:val="nil"/>
              <w:left w:val="nil"/>
              <w:bottom w:val="single" w:sz="4" w:space="0" w:color="auto"/>
              <w:right w:val="single" w:sz="4" w:space="0" w:color="auto"/>
            </w:tcBorders>
            <w:noWrap/>
            <w:vAlign w:val="bottom"/>
            <w:hideMark/>
          </w:tcPr>
          <w:p w14:paraId="1F15B9E5"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29" w:type="pct"/>
            <w:tcBorders>
              <w:top w:val="nil"/>
              <w:left w:val="nil"/>
              <w:bottom w:val="single" w:sz="4" w:space="0" w:color="auto"/>
              <w:right w:val="single" w:sz="4" w:space="0" w:color="auto"/>
            </w:tcBorders>
          </w:tcPr>
          <w:p w14:paraId="1F894F53" w14:textId="77777777" w:rsidR="00C917D8" w:rsidRDefault="00C917D8">
            <w:pPr>
              <w:widowControl/>
              <w:suppressAutoHyphens w:val="0"/>
              <w:spacing w:line="256" w:lineRule="auto"/>
              <w:rPr>
                <w:rFonts w:eastAsia="Times New Roman"/>
                <w:kern w:val="0"/>
                <w:sz w:val="16"/>
                <w:szCs w:val="16"/>
                <w:lang w:eastAsia="en-US"/>
              </w:rPr>
            </w:pPr>
          </w:p>
        </w:tc>
      </w:tr>
      <w:tr w:rsidR="00C917D8" w14:paraId="3CC260F2" w14:textId="77777777" w:rsidTr="00C917D8">
        <w:trPr>
          <w:trHeight w:val="225"/>
        </w:trPr>
        <w:tc>
          <w:tcPr>
            <w:tcW w:w="952" w:type="pct"/>
            <w:tcBorders>
              <w:top w:val="nil"/>
              <w:left w:val="single" w:sz="4" w:space="0" w:color="auto"/>
              <w:bottom w:val="single" w:sz="4" w:space="0" w:color="auto"/>
              <w:right w:val="single" w:sz="4" w:space="0" w:color="auto"/>
            </w:tcBorders>
            <w:vAlign w:val="bottom"/>
            <w:hideMark/>
          </w:tcPr>
          <w:p w14:paraId="43389D8A" w14:textId="77777777" w:rsidR="00C917D8" w:rsidRDefault="00C917D8">
            <w:pPr>
              <w:widowControl/>
              <w:suppressAutoHyphens w:val="0"/>
              <w:spacing w:line="256" w:lineRule="auto"/>
              <w:rPr>
                <w:rFonts w:eastAsia="Times New Roman"/>
                <w:b/>
                <w:bCs/>
                <w:kern w:val="0"/>
                <w:sz w:val="16"/>
                <w:szCs w:val="16"/>
                <w:lang w:eastAsia="en-US"/>
              </w:rPr>
            </w:pPr>
            <w:r>
              <w:rPr>
                <w:rFonts w:eastAsia="Times New Roman"/>
                <w:b/>
                <w:bCs/>
                <w:kern w:val="0"/>
                <w:sz w:val="16"/>
                <w:szCs w:val="16"/>
                <w:lang w:eastAsia="en-US"/>
              </w:rPr>
              <w:t>dofinansowanie zakupu sprzętu sportowego</w:t>
            </w:r>
          </w:p>
        </w:tc>
        <w:tc>
          <w:tcPr>
            <w:tcW w:w="265" w:type="pct"/>
            <w:tcBorders>
              <w:top w:val="nil"/>
              <w:left w:val="nil"/>
              <w:bottom w:val="single" w:sz="4" w:space="0" w:color="auto"/>
              <w:right w:val="single" w:sz="4" w:space="0" w:color="auto"/>
            </w:tcBorders>
            <w:noWrap/>
            <w:vAlign w:val="bottom"/>
            <w:hideMark/>
          </w:tcPr>
          <w:p w14:paraId="6E007EB0"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9" w:type="pct"/>
            <w:tcBorders>
              <w:top w:val="nil"/>
              <w:left w:val="nil"/>
              <w:bottom w:val="single" w:sz="4" w:space="0" w:color="auto"/>
              <w:right w:val="single" w:sz="4" w:space="0" w:color="auto"/>
            </w:tcBorders>
            <w:noWrap/>
            <w:vAlign w:val="bottom"/>
            <w:hideMark/>
          </w:tcPr>
          <w:p w14:paraId="240911B0"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59" w:type="pct"/>
            <w:tcBorders>
              <w:top w:val="nil"/>
              <w:left w:val="nil"/>
              <w:bottom w:val="single" w:sz="4" w:space="0" w:color="auto"/>
              <w:right w:val="single" w:sz="4" w:space="0" w:color="auto"/>
            </w:tcBorders>
            <w:noWrap/>
            <w:vAlign w:val="bottom"/>
            <w:hideMark/>
          </w:tcPr>
          <w:p w14:paraId="0AF84836"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4" w:type="pct"/>
            <w:tcBorders>
              <w:top w:val="nil"/>
              <w:left w:val="nil"/>
              <w:bottom w:val="single" w:sz="4" w:space="0" w:color="auto"/>
              <w:right w:val="single" w:sz="4" w:space="0" w:color="auto"/>
            </w:tcBorders>
            <w:noWrap/>
            <w:vAlign w:val="bottom"/>
            <w:hideMark/>
          </w:tcPr>
          <w:p w14:paraId="71F6E6BA"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7" w:type="pct"/>
            <w:tcBorders>
              <w:top w:val="nil"/>
              <w:left w:val="nil"/>
              <w:bottom w:val="single" w:sz="4" w:space="0" w:color="auto"/>
              <w:right w:val="single" w:sz="4" w:space="0" w:color="auto"/>
            </w:tcBorders>
            <w:noWrap/>
            <w:vAlign w:val="bottom"/>
            <w:hideMark/>
          </w:tcPr>
          <w:p w14:paraId="27FE66BB"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nil"/>
              <w:left w:val="nil"/>
              <w:bottom w:val="single" w:sz="4" w:space="0" w:color="auto"/>
              <w:right w:val="single" w:sz="4" w:space="0" w:color="auto"/>
            </w:tcBorders>
            <w:noWrap/>
            <w:vAlign w:val="bottom"/>
            <w:hideMark/>
          </w:tcPr>
          <w:p w14:paraId="65B7E2D5"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08" w:type="pct"/>
            <w:tcBorders>
              <w:top w:val="nil"/>
              <w:left w:val="nil"/>
              <w:bottom w:val="single" w:sz="4" w:space="0" w:color="auto"/>
              <w:right w:val="single" w:sz="4" w:space="0" w:color="auto"/>
            </w:tcBorders>
            <w:noWrap/>
            <w:vAlign w:val="bottom"/>
            <w:hideMark/>
          </w:tcPr>
          <w:p w14:paraId="5A85E97B"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1" w:type="pct"/>
            <w:tcBorders>
              <w:top w:val="nil"/>
              <w:left w:val="nil"/>
              <w:bottom w:val="single" w:sz="4" w:space="0" w:color="auto"/>
              <w:right w:val="single" w:sz="4" w:space="0" w:color="auto"/>
            </w:tcBorders>
            <w:noWrap/>
            <w:vAlign w:val="bottom"/>
            <w:hideMark/>
          </w:tcPr>
          <w:p w14:paraId="5E5B074C"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5" w:type="pct"/>
            <w:tcBorders>
              <w:top w:val="nil"/>
              <w:left w:val="nil"/>
              <w:bottom w:val="single" w:sz="4" w:space="0" w:color="auto"/>
              <w:right w:val="single" w:sz="4" w:space="0" w:color="auto"/>
            </w:tcBorders>
            <w:noWrap/>
            <w:vAlign w:val="bottom"/>
            <w:hideMark/>
          </w:tcPr>
          <w:p w14:paraId="6533D2DD"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72" w:type="pct"/>
            <w:tcBorders>
              <w:top w:val="nil"/>
              <w:left w:val="nil"/>
              <w:bottom w:val="single" w:sz="4" w:space="0" w:color="auto"/>
              <w:right w:val="single" w:sz="4" w:space="0" w:color="auto"/>
            </w:tcBorders>
            <w:noWrap/>
            <w:vAlign w:val="bottom"/>
            <w:hideMark/>
          </w:tcPr>
          <w:p w14:paraId="102D437A"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2" w:type="pct"/>
            <w:tcBorders>
              <w:top w:val="nil"/>
              <w:left w:val="nil"/>
              <w:bottom w:val="single" w:sz="4" w:space="0" w:color="auto"/>
              <w:right w:val="single" w:sz="4" w:space="0" w:color="auto"/>
            </w:tcBorders>
            <w:noWrap/>
            <w:vAlign w:val="bottom"/>
            <w:hideMark/>
          </w:tcPr>
          <w:p w14:paraId="338254F8"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nil"/>
              <w:left w:val="nil"/>
              <w:bottom w:val="single" w:sz="4" w:space="0" w:color="auto"/>
              <w:right w:val="single" w:sz="4" w:space="0" w:color="auto"/>
            </w:tcBorders>
            <w:noWrap/>
            <w:vAlign w:val="bottom"/>
            <w:hideMark/>
          </w:tcPr>
          <w:p w14:paraId="2A028A08"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510" w:type="pct"/>
            <w:tcBorders>
              <w:top w:val="nil"/>
              <w:left w:val="nil"/>
              <w:bottom w:val="single" w:sz="4" w:space="0" w:color="auto"/>
              <w:right w:val="single" w:sz="4" w:space="0" w:color="auto"/>
            </w:tcBorders>
            <w:noWrap/>
            <w:vAlign w:val="bottom"/>
            <w:hideMark/>
          </w:tcPr>
          <w:p w14:paraId="3E7629E0"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29" w:type="pct"/>
            <w:tcBorders>
              <w:top w:val="nil"/>
              <w:left w:val="nil"/>
              <w:bottom w:val="single" w:sz="4" w:space="0" w:color="auto"/>
              <w:right w:val="single" w:sz="4" w:space="0" w:color="auto"/>
            </w:tcBorders>
          </w:tcPr>
          <w:p w14:paraId="56314F77" w14:textId="77777777" w:rsidR="00C917D8" w:rsidRDefault="00C917D8">
            <w:pPr>
              <w:widowControl/>
              <w:suppressAutoHyphens w:val="0"/>
              <w:spacing w:line="256" w:lineRule="auto"/>
              <w:rPr>
                <w:rFonts w:eastAsia="Times New Roman"/>
                <w:kern w:val="0"/>
                <w:sz w:val="16"/>
                <w:szCs w:val="16"/>
                <w:lang w:eastAsia="en-US"/>
              </w:rPr>
            </w:pPr>
          </w:p>
        </w:tc>
      </w:tr>
      <w:tr w:rsidR="00C917D8" w14:paraId="18CEA182" w14:textId="77777777" w:rsidTr="00C917D8">
        <w:trPr>
          <w:trHeight w:val="225"/>
        </w:trPr>
        <w:tc>
          <w:tcPr>
            <w:tcW w:w="952" w:type="pct"/>
            <w:tcBorders>
              <w:top w:val="nil"/>
              <w:left w:val="single" w:sz="4" w:space="0" w:color="auto"/>
              <w:bottom w:val="single" w:sz="4" w:space="0" w:color="auto"/>
              <w:right w:val="single" w:sz="4" w:space="0" w:color="auto"/>
            </w:tcBorders>
            <w:vAlign w:val="bottom"/>
            <w:hideMark/>
          </w:tcPr>
          <w:p w14:paraId="080E0028" w14:textId="77777777" w:rsidR="00C917D8" w:rsidRDefault="00C917D8">
            <w:pPr>
              <w:widowControl/>
              <w:suppressAutoHyphens w:val="0"/>
              <w:spacing w:line="256" w:lineRule="auto"/>
              <w:rPr>
                <w:rFonts w:eastAsia="Times New Roman"/>
                <w:b/>
                <w:bCs/>
                <w:kern w:val="0"/>
                <w:sz w:val="16"/>
                <w:szCs w:val="16"/>
                <w:lang w:eastAsia="en-US"/>
              </w:rPr>
            </w:pPr>
            <w:r>
              <w:rPr>
                <w:rFonts w:eastAsia="Times New Roman"/>
                <w:b/>
                <w:bCs/>
                <w:kern w:val="0"/>
                <w:sz w:val="16"/>
                <w:szCs w:val="16"/>
                <w:lang w:eastAsia="en-US"/>
              </w:rPr>
              <w:t>dofinasowanie organizacji obozów sportowych</w:t>
            </w:r>
          </w:p>
        </w:tc>
        <w:tc>
          <w:tcPr>
            <w:tcW w:w="265" w:type="pct"/>
            <w:tcBorders>
              <w:top w:val="nil"/>
              <w:left w:val="nil"/>
              <w:bottom w:val="single" w:sz="4" w:space="0" w:color="auto"/>
              <w:right w:val="single" w:sz="4" w:space="0" w:color="auto"/>
            </w:tcBorders>
            <w:noWrap/>
            <w:vAlign w:val="bottom"/>
          </w:tcPr>
          <w:p w14:paraId="1C28A2A6" w14:textId="77777777" w:rsidR="00C917D8" w:rsidRDefault="00C917D8">
            <w:pPr>
              <w:widowControl/>
              <w:suppressAutoHyphens w:val="0"/>
              <w:spacing w:line="256" w:lineRule="auto"/>
              <w:rPr>
                <w:rFonts w:eastAsia="Times New Roman"/>
                <w:kern w:val="0"/>
                <w:sz w:val="16"/>
                <w:szCs w:val="16"/>
                <w:lang w:eastAsia="en-US"/>
              </w:rPr>
            </w:pPr>
          </w:p>
        </w:tc>
        <w:tc>
          <w:tcPr>
            <w:tcW w:w="169" w:type="pct"/>
            <w:tcBorders>
              <w:top w:val="nil"/>
              <w:left w:val="nil"/>
              <w:bottom w:val="single" w:sz="4" w:space="0" w:color="auto"/>
              <w:right w:val="single" w:sz="4" w:space="0" w:color="auto"/>
            </w:tcBorders>
            <w:noWrap/>
            <w:vAlign w:val="bottom"/>
          </w:tcPr>
          <w:p w14:paraId="5DF482E9" w14:textId="77777777" w:rsidR="00C917D8" w:rsidRDefault="00C917D8">
            <w:pPr>
              <w:widowControl/>
              <w:suppressAutoHyphens w:val="0"/>
              <w:spacing w:line="256" w:lineRule="auto"/>
              <w:rPr>
                <w:rFonts w:eastAsia="Times New Roman"/>
                <w:kern w:val="0"/>
                <w:sz w:val="16"/>
                <w:szCs w:val="16"/>
                <w:lang w:eastAsia="en-US"/>
              </w:rPr>
            </w:pPr>
          </w:p>
        </w:tc>
        <w:tc>
          <w:tcPr>
            <w:tcW w:w="259" w:type="pct"/>
            <w:tcBorders>
              <w:top w:val="nil"/>
              <w:left w:val="nil"/>
              <w:bottom w:val="single" w:sz="4" w:space="0" w:color="auto"/>
              <w:right w:val="single" w:sz="4" w:space="0" w:color="auto"/>
            </w:tcBorders>
            <w:noWrap/>
            <w:vAlign w:val="bottom"/>
          </w:tcPr>
          <w:p w14:paraId="084EFEDD" w14:textId="77777777" w:rsidR="00C917D8" w:rsidRDefault="00C917D8">
            <w:pPr>
              <w:widowControl/>
              <w:suppressAutoHyphens w:val="0"/>
              <w:spacing w:line="256" w:lineRule="auto"/>
              <w:rPr>
                <w:rFonts w:eastAsia="Times New Roman"/>
                <w:kern w:val="0"/>
                <w:sz w:val="16"/>
                <w:szCs w:val="16"/>
                <w:lang w:eastAsia="en-US"/>
              </w:rPr>
            </w:pPr>
          </w:p>
        </w:tc>
        <w:tc>
          <w:tcPr>
            <w:tcW w:w="304" w:type="pct"/>
            <w:tcBorders>
              <w:top w:val="nil"/>
              <w:left w:val="nil"/>
              <w:bottom w:val="single" w:sz="4" w:space="0" w:color="auto"/>
              <w:right w:val="single" w:sz="4" w:space="0" w:color="auto"/>
            </w:tcBorders>
            <w:noWrap/>
            <w:vAlign w:val="bottom"/>
          </w:tcPr>
          <w:p w14:paraId="59940C12" w14:textId="77777777" w:rsidR="00C917D8" w:rsidRDefault="00C917D8">
            <w:pPr>
              <w:widowControl/>
              <w:suppressAutoHyphens w:val="0"/>
              <w:spacing w:line="256" w:lineRule="auto"/>
              <w:rPr>
                <w:rFonts w:eastAsia="Times New Roman"/>
                <w:kern w:val="0"/>
                <w:sz w:val="16"/>
                <w:szCs w:val="16"/>
                <w:lang w:eastAsia="en-US"/>
              </w:rPr>
            </w:pPr>
          </w:p>
        </w:tc>
        <w:tc>
          <w:tcPr>
            <w:tcW w:w="167" w:type="pct"/>
            <w:tcBorders>
              <w:top w:val="nil"/>
              <w:left w:val="nil"/>
              <w:bottom w:val="single" w:sz="4" w:space="0" w:color="auto"/>
              <w:right w:val="single" w:sz="4" w:space="0" w:color="auto"/>
            </w:tcBorders>
            <w:noWrap/>
            <w:vAlign w:val="bottom"/>
          </w:tcPr>
          <w:p w14:paraId="1F9FF9B0" w14:textId="77777777" w:rsidR="00C917D8" w:rsidRDefault="00C917D8">
            <w:pPr>
              <w:widowControl/>
              <w:suppressAutoHyphens w:val="0"/>
              <w:spacing w:line="256" w:lineRule="auto"/>
              <w:rPr>
                <w:rFonts w:eastAsia="Times New Roman"/>
                <w:kern w:val="0"/>
                <w:sz w:val="16"/>
                <w:szCs w:val="16"/>
                <w:lang w:eastAsia="en-US"/>
              </w:rPr>
            </w:pPr>
          </w:p>
        </w:tc>
        <w:tc>
          <w:tcPr>
            <w:tcW w:w="298" w:type="pct"/>
            <w:tcBorders>
              <w:top w:val="nil"/>
              <w:left w:val="nil"/>
              <w:bottom w:val="single" w:sz="4" w:space="0" w:color="auto"/>
              <w:right w:val="single" w:sz="4" w:space="0" w:color="auto"/>
            </w:tcBorders>
            <w:noWrap/>
            <w:vAlign w:val="bottom"/>
          </w:tcPr>
          <w:p w14:paraId="573AA509" w14:textId="77777777" w:rsidR="00C917D8" w:rsidRDefault="00C917D8">
            <w:pPr>
              <w:widowControl/>
              <w:suppressAutoHyphens w:val="0"/>
              <w:spacing w:line="256" w:lineRule="auto"/>
              <w:rPr>
                <w:rFonts w:eastAsia="Times New Roman"/>
                <w:kern w:val="0"/>
                <w:sz w:val="16"/>
                <w:szCs w:val="16"/>
                <w:lang w:eastAsia="en-US"/>
              </w:rPr>
            </w:pPr>
          </w:p>
        </w:tc>
        <w:tc>
          <w:tcPr>
            <w:tcW w:w="208" w:type="pct"/>
            <w:tcBorders>
              <w:top w:val="nil"/>
              <w:left w:val="nil"/>
              <w:bottom w:val="single" w:sz="4" w:space="0" w:color="auto"/>
              <w:right w:val="single" w:sz="4" w:space="0" w:color="auto"/>
            </w:tcBorders>
            <w:noWrap/>
            <w:vAlign w:val="bottom"/>
          </w:tcPr>
          <w:p w14:paraId="7FDA2AC6" w14:textId="77777777" w:rsidR="00C917D8" w:rsidRDefault="00C917D8">
            <w:pPr>
              <w:widowControl/>
              <w:suppressAutoHyphens w:val="0"/>
              <w:spacing w:line="256" w:lineRule="auto"/>
              <w:rPr>
                <w:rFonts w:eastAsia="Times New Roman"/>
                <w:kern w:val="0"/>
                <w:sz w:val="16"/>
                <w:szCs w:val="16"/>
                <w:lang w:eastAsia="en-US"/>
              </w:rPr>
            </w:pPr>
          </w:p>
        </w:tc>
        <w:tc>
          <w:tcPr>
            <w:tcW w:w="281" w:type="pct"/>
            <w:tcBorders>
              <w:top w:val="nil"/>
              <w:left w:val="nil"/>
              <w:bottom w:val="single" w:sz="4" w:space="0" w:color="auto"/>
              <w:right w:val="single" w:sz="4" w:space="0" w:color="auto"/>
            </w:tcBorders>
            <w:noWrap/>
            <w:vAlign w:val="bottom"/>
          </w:tcPr>
          <w:p w14:paraId="6FA7EC55" w14:textId="77777777" w:rsidR="00C917D8" w:rsidRDefault="00C917D8">
            <w:pPr>
              <w:widowControl/>
              <w:suppressAutoHyphens w:val="0"/>
              <w:spacing w:line="256" w:lineRule="auto"/>
              <w:rPr>
                <w:rFonts w:eastAsia="Times New Roman"/>
                <w:kern w:val="0"/>
                <w:sz w:val="16"/>
                <w:szCs w:val="16"/>
                <w:lang w:eastAsia="en-US"/>
              </w:rPr>
            </w:pPr>
          </w:p>
        </w:tc>
        <w:tc>
          <w:tcPr>
            <w:tcW w:w="305" w:type="pct"/>
            <w:tcBorders>
              <w:top w:val="nil"/>
              <w:left w:val="nil"/>
              <w:bottom w:val="single" w:sz="4" w:space="0" w:color="auto"/>
              <w:right w:val="single" w:sz="4" w:space="0" w:color="auto"/>
            </w:tcBorders>
            <w:noWrap/>
            <w:vAlign w:val="bottom"/>
          </w:tcPr>
          <w:p w14:paraId="18226334" w14:textId="77777777" w:rsidR="00C917D8" w:rsidRDefault="00C917D8">
            <w:pPr>
              <w:widowControl/>
              <w:suppressAutoHyphens w:val="0"/>
              <w:spacing w:line="256" w:lineRule="auto"/>
              <w:rPr>
                <w:rFonts w:eastAsia="Times New Roman"/>
                <w:kern w:val="0"/>
                <w:sz w:val="16"/>
                <w:szCs w:val="16"/>
                <w:lang w:eastAsia="en-US"/>
              </w:rPr>
            </w:pPr>
          </w:p>
        </w:tc>
        <w:tc>
          <w:tcPr>
            <w:tcW w:w="372" w:type="pct"/>
            <w:tcBorders>
              <w:top w:val="nil"/>
              <w:left w:val="nil"/>
              <w:bottom w:val="single" w:sz="4" w:space="0" w:color="auto"/>
              <w:right w:val="single" w:sz="4" w:space="0" w:color="auto"/>
            </w:tcBorders>
            <w:noWrap/>
            <w:vAlign w:val="bottom"/>
          </w:tcPr>
          <w:p w14:paraId="7A449223" w14:textId="77777777" w:rsidR="00C917D8" w:rsidRDefault="00C917D8">
            <w:pPr>
              <w:widowControl/>
              <w:suppressAutoHyphens w:val="0"/>
              <w:spacing w:line="256" w:lineRule="auto"/>
              <w:rPr>
                <w:rFonts w:eastAsia="Times New Roman"/>
                <w:kern w:val="0"/>
                <w:sz w:val="16"/>
                <w:szCs w:val="16"/>
                <w:lang w:eastAsia="en-US"/>
              </w:rPr>
            </w:pPr>
          </w:p>
        </w:tc>
        <w:tc>
          <w:tcPr>
            <w:tcW w:w="282" w:type="pct"/>
            <w:tcBorders>
              <w:top w:val="nil"/>
              <w:left w:val="nil"/>
              <w:bottom w:val="single" w:sz="4" w:space="0" w:color="auto"/>
              <w:right w:val="single" w:sz="4" w:space="0" w:color="auto"/>
            </w:tcBorders>
            <w:noWrap/>
            <w:vAlign w:val="bottom"/>
          </w:tcPr>
          <w:p w14:paraId="33A73729" w14:textId="77777777" w:rsidR="00C917D8" w:rsidRDefault="00C917D8">
            <w:pPr>
              <w:widowControl/>
              <w:suppressAutoHyphens w:val="0"/>
              <w:spacing w:line="256" w:lineRule="auto"/>
              <w:rPr>
                <w:rFonts w:eastAsia="Times New Roman"/>
                <w:kern w:val="0"/>
                <w:sz w:val="16"/>
                <w:szCs w:val="16"/>
                <w:lang w:eastAsia="en-US"/>
              </w:rPr>
            </w:pPr>
          </w:p>
        </w:tc>
        <w:tc>
          <w:tcPr>
            <w:tcW w:w="298" w:type="pct"/>
            <w:tcBorders>
              <w:top w:val="nil"/>
              <w:left w:val="nil"/>
              <w:bottom w:val="single" w:sz="4" w:space="0" w:color="auto"/>
              <w:right w:val="single" w:sz="4" w:space="0" w:color="auto"/>
            </w:tcBorders>
            <w:noWrap/>
            <w:vAlign w:val="bottom"/>
          </w:tcPr>
          <w:p w14:paraId="30FBEFD8" w14:textId="77777777" w:rsidR="00C917D8" w:rsidRDefault="00C917D8">
            <w:pPr>
              <w:widowControl/>
              <w:suppressAutoHyphens w:val="0"/>
              <w:spacing w:line="256" w:lineRule="auto"/>
              <w:rPr>
                <w:rFonts w:eastAsia="Times New Roman"/>
                <w:kern w:val="0"/>
                <w:sz w:val="16"/>
                <w:szCs w:val="16"/>
                <w:lang w:eastAsia="en-US"/>
              </w:rPr>
            </w:pPr>
          </w:p>
        </w:tc>
        <w:tc>
          <w:tcPr>
            <w:tcW w:w="510" w:type="pct"/>
            <w:tcBorders>
              <w:top w:val="nil"/>
              <w:left w:val="nil"/>
              <w:bottom w:val="single" w:sz="4" w:space="0" w:color="auto"/>
              <w:right w:val="single" w:sz="4" w:space="0" w:color="auto"/>
            </w:tcBorders>
            <w:noWrap/>
            <w:vAlign w:val="bottom"/>
          </w:tcPr>
          <w:p w14:paraId="4C2D040A" w14:textId="77777777" w:rsidR="00C917D8" w:rsidRDefault="00C917D8">
            <w:pPr>
              <w:widowControl/>
              <w:suppressAutoHyphens w:val="0"/>
              <w:spacing w:line="256" w:lineRule="auto"/>
              <w:rPr>
                <w:rFonts w:eastAsia="Times New Roman"/>
                <w:kern w:val="0"/>
                <w:sz w:val="16"/>
                <w:szCs w:val="16"/>
                <w:lang w:eastAsia="en-US"/>
              </w:rPr>
            </w:pPr>
          </w:p>
        </w:tc>
        <w:tc>
          <w:tcPr>
            <w:tcW w:w="329" w:type="pct"/>
            <w:tcBorders>
              <w:top w:val="nil"/>
              <w:left w:val="nil"/>
              <w:bottom w:val="single" w:sz="4" w:space="0" w:color="auto"/>
              <w:right w:val="single" w:sz="4" w:space="0" w:color="auto"/>
            </w:tcBorders>
          </w:tcPr>
          <w:p w14:paraId="7600D3EA" w14:textId="77777777" w:rsidR="00C917D8" w:rsidRDefault="00C917D8">
            <w:pPr>
              <w:widowControl/>
              <w:suppressAutoHyphens w:val="0"/>
              <w:spacing w:line="256" w:lineRule="auto"/>
              <w:rPr>
                <w:rFonts w:eastAsia="Times New Roman"/>
                <w:kern w:val="0"/>
                <w:sz w:val="16"/>
                <w:szCs w:val="16"/>
                <w:lang w:eastAsia="en-US"/>
              </w:rPr>
            </w:pPr>
          </w:p>
        </w:tc>
      </w:tr>
      <w:tr w:rsidR="00C917D8" w14:paraId="199E8BF7" w14:textId="77777777" w:rsidTr="00C917D8">
        <w:trPr>
          <w:trHeight w:val="450"/>
        </w:trPr>
        <w:tc>
          <w:tcPr>
            <w:tcW w:w="952" w:type="pct"/>
            <w:tcBorders>
              <w:top w:val="nil"/>
              <w:left w:val="single" w:sz="4" w:space="0" w:color="auto"/>
              <w:bottom w:val="single" w:sz="4" w:space="0" w:color="auto"/>
              <w:right w:val="single" w:sz="4" w:space="0" w:color="auto"/>
            </w:tcBorders>
            <w:vAlign w:val="bottom"/>
            <w:hideMark/>
          </w:tcPr>
          <w:p w14:paraId="4A16C879" w14:textId="77777777" w:rsidR="00C917D8" w:rsidRDefault="00C917D8">
            <w:pPr>
              <w:widowControl/>
              <w:suppressAutoHyphens w:val="0"/>
              <w:spacing w:line="256" w:lineRule="auto"/>
              <w:rPr>
                <w:rFonts w:eastAsia="Times New Roman"/>
                <w:b/>
                <w:bCs/>
                <w:kern w:val="0"/>
                <w:sz w:val="16"/>
                <w:szCs w:val="16"/>
                <w:lang w:eastAsia="en-US"/>
              </w:rPr>
            </w:pPr>
            <w:r>
              <w:rPr>
                <w:rFonts w:eastAsia="Times New Roman"/>
                <w:b/>
                <w:bCs/>
                <w:kern w:val="0"/>
                <w:sz w:val="16"/>
                <w:szCs w:val="16"/>
                <w:lang w:eastAsia="en-US"/>
              </w:rPr>
              <w:t xml:space="preserve">liczba zorganizowanych obozów sportowych w tym: </w:t>
            </w:r>
          </w:p>
        </w:tc>
        <w:tc>
          <w:tcPr>
            <w:tcW w:w="265" w:type="pct"/>
            <w:tcBorders>
              <w:top w:val="nil"/>
              <w:left w:val="nil"/>
              <w:bottom w:val="single" w:sz="4" w:space="0" w:color="auto"/>
              <w:right w:val="single" w:sz="4" w:space="0" w:color="auto"/>
            </w:tcBorders>
            <w:noWrap/>
            <w:vAlign w:val="bottom"/>
            <w:hideMark/>
          </w:tcPr>
          <w:p w14:paraId="6715B866"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9" w:type="pct"/>
            <w:tcBorders>
              <w:top w:val="nil"/>
              <w:left w:val="nil"/>
              <w:bottom w:val="single" w:sz="4" w:space="0" w:color="auto"/>
              <w:right w:val="single" w:sz="4" w:space="0" w:color="auto"/>
            </w:tcBorders>
            <w:noWrap/>
            <w:vAlign w:val="bottom"/>
            <w:hideMark/>
          </w:tcPr>
          <w:p w14:paraId="47501737"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59" w:type="pct"/>
            <w:tcBorders>
              <w:top w:val="nil"/>
              <w:left w:val="nil"/>
              <w:bottom w:val="single" w:sz="4" w:space="0" w:color="auto"/>
              <w:right w:val="single" w:sz="4" w:space="0" w:color="auto"/>
            </w:tcBorders>
            <w:noWrap/>
            <w:vAlign w:val="bottom"/>
            <w:hideMark/>
          </w:tcPr>
          <w:p w14:paraId="669783FA"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4" w:type="pct"/>
            <w:tcBorders>
              <w:top w:val="nil"/>
              <w:left w:val="nil"/>
              <w:bottom w:val="single" w:sz="4" w:space="0" w:color="auto"/>
              <w:right w:val="single" w:sz="4" w:space="0" w:color="auto"/>
            </w:tcBorders>
            <w:noWrap/>
            <w:vAlign w:val="bottom"/>
            <w:hideMark/>
          </w:tcPr>
          <w:p w14:paraId="5DAEF658"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7" w:type="pct"/>
            <w:tcBorders>
              <w:top w:val="nil"/>
              <w:left w:val="nil"/>
              <w:bottom w:val="single" w:sz="4" w:space="0" w:color="auto"/>
              <w:right w:val="single" w:sz="4" w:space="0" w:color="auto"/>
            </w:tcBorders>
            <w:noWrap/>
            <w:vAlign w:val="bottom"/>
            <w:hideMark/>
          </w:tcPr>
          <w:p w14:paraId="1C2D76B9"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nil"/>
              <w:left w:val="nil"/>
              <w:bottom w:val="single" w:sz="4" w:space="0" w:color="auto"/>
              <w:right w:val="single" w:sz="4" w:space="0" w:color="auto"/>
            </w:tcBorders>
            <w:noWrap/>
            <w:vAlign w:val="bottom"/>
            <w:hideMark/>
          </w:tcPr>
          <w:p w14:paraId="17304823"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08" w:type="pct"/>
            <w:tcBorders>
              <w:top w:val="nil"/>
              <w:left w:val="nil"/>
              <w:bottom w:val="single" w:sz="4" w:space="0" w:color="auto"/>
              <w:right w:val="single" w:sz="4" w:space="0" w:color="auto"/>
            </w:tcBorders>
            <w:noWrap/>
            <w:vAlign w:val="bottom"/>
            <w:hideMark/>
          </w:tcPr>
          <w:p w14:paraId="324C31A5"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1" w:type="pct"/>
            <w:tcBorders>
              <w:top w:val="nil"/>
              <w:left w:val="nil"/>
              <w:bottom w:val="single" w:sz="4" w:space="0" w:color="auto"/>
              <w:right w:val="single" w:sz="4" w:space="0" w:color="auto"/>
            </w:tcBorders>
            <w:noWrap/>
            <w:vAlign w:val="bottom"/>
            <w:hideMark/>
          </w:tcPr>
          <w:p w14:paraId="301952FF"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5" w:type="pct"/>
            <w:tcBorders>
              <w:top w:val="nil"/>
              <w:left w:val="nil"/>
              <w:bottom w:val="single" w:sz="4" w:space="0" w:color="auto"/>
              <w:right w:val="single" w:sz="4" w:space="0" w:color="auto"/>
            </w:tcBorders>
            <w:noWrap/>
            <w:vAlign w:val="bottom"/>
            <w:hideMark/>
          </w:tcPr>
          <w:p w14:paraId="5691C21F"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72" w:type="pct"/>
            <w:tcBorders>
              <w:top w:val="nil"/>
              <w:left w:val="nil"/>
              <w:bottom w:val="single" w:sz="4" w:space="0" w:color="auto"/>
              <w:right w:val="single" w:sz="4" w:space="0" w:color="auto"/>
            </w:tcBorders>
            <w:noWrap/>
            <w:vAlign w:val="bottom"/>
            <w:hideMark/>
          </w:tcPr>
          <w:p w14:paraId="30D11606"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2" w:type="pct"/>
            <w:tcBorders>
              <w:top w:val="nil"/>
              <w:left w:val="nil"/>
              <w:bottom w:val="single" w:sz="4" w:space="0" w:color="auto"/>
              <w:right w:val="single" w:sz="4" w:space="0" w:color="auto"/>
            </w:tcBorders>
            <w:noWrap/>
            <w:vAlign w:val="bottom"/>
            <w:hideMark/>
          </w:tcPr>
          <w:p w14:paraId="6046BA32"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nil"/>
              <w:left w:val="nil"/>
              <w:bottom w:val="single" w:sz="4" w:space="0" w:color="auto"/>
              <w:right w:val="single" w:sz="4" w:space="0" w:color="auto"/>
            </w:tcBorders>
            <w:noWrap/>
            <w:vAlign w:val="bottom"/>
            <w:hideMark/>
          </w:tcPr>
          <w:p w14:paraId="1461FE16"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510" w:type="pct"/>
            <w:tcBorders>
              <w:top w:val="nil"/>
              <w:left w:val="nil"/>
              <w:bottom w:val="single" w:sz="4" w:space="0" w:color="auto"/>
              <w:right w:val="single" w:sz="4" w:space="0" w:color="auto"/>
            </w:tcBorders>
            <w:noWrap/>
            <w:hideMark/>
          </w:tcPr>
          <w:p w14:paraId="0E5D5761"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0"/>
                <w:szCs w:val="10"/>
                <w:lang w:eastAsia="en-US"/>
              </w:rPr>
              <w:t>Nie dotyczy</w:t>
            </w:r>
          </w:p>
        </w:tc>
        <w:tc>
          <w:tcPr>
            <w:tcW w:w="329" w:type="pct"/>
            <w:tcBorders>
              <w:top w:val="nil"/>
              <w:left w:val="nil"/>
              <w:bottom w:val="single" w:sz="4" w:space="0" w:color="auto"/>
              <w:right w:val="single" w:sz="4" w:space="0" w:color="auto"/>
            </w:tcBorders>
            <w:hideMark/>
          </w:tcPr>
          <w:p w14:paraId="2DEDDF5C"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0"/>
                <w:szCs w:val="10"/>
                <w:lang w:eastAsia="en-US"/>
              </w:rPr>
              <w:t>Nie dotyczy</w:t>
            </w:r>
          </w:p>
        </w:tc>
      </w:tr>
      <w:tr w:rsidR="00C917D8" w14:paraId="77E761F6" w14:textId="77777777" w:rsidTr="00C917D8">
        <w:trPr>
          <w:trHeight w:val="225"/>
        </w:trPr>
        <w:tc>
          <w:tcPr>
            <w:tcW w:w="952" w:type="pct"/>
            <w:tcBorders>
              <w:top w:val="nil"/>
              <w:left w:val="single" w:sz="4" w:space="0" w:color="auto"/>
              <w:bottom w:val="single" w:sz="4" w:space="0" w:color="auto"/>
              <w:right w:val="single" w:sz="4" w:space="0" w:color="auto"/>
            </w:tcBorders>
            <w:vAlign w:val="bottom"/>
            <w:hideMark/>
          </w:tcPr>
          <w:p w14:paraId="726C3767"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poziom brązowy</w:t>
            </w:r>
          </w:p>
        </w:tc>
        <w:tc>
          <w:tcPr>
            <w:tcW w:w="265" w:type="pct"/>
            <w:tcBorders>
              <w:top w:val="nil"/>
              <w:left w:val="nil"/>
              <w:bottom w:val="single" w:sz="4" w:space="0" w:color="auto"/>
              <w:right w:val="single" w:sz="4" w:space="0" w:color="auto"/>
            </w:tcBorders>
            <w:noWrap/>
            <w:vAlign w:val="bottom"/>
            <w:hideMark/>
          </w:tcPr>
          <w:p w14:paraId="3C965EDB"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9" w:type="pct"/>
            <w:tcBorders>
              <w:top w:val="nil"/>
              <w:left w:val="nil"/>
              <w:bottom w:val="single" w:sz="4" w:space="0" w:color="auto"/>
              <w:right w:val="single" w:sz="4" w:space="0" w:color="auto"/>
            </w:tcBorders>
            <w:noWrap/>
            <w:vAlign w:val="bottom"/>
            <w:hideMark/>
          </w:tcPr>
          <w:p w14:paraId="6FC1DBE3"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59" w:type="pct"/>
            <w:tcBorders>
              <w:top w:val="nil"/>
              <w:left w:val="nil"/>
              <w:bottom w:val="single" w:sz="4" w:space="0" w:color="auto"/>
              <w:right w:val="single" w:sz="4" w:space="0" w:color="auto"/>
            </w:tcBorders>
            <w:noWrap/>
            <w:vAlign w:val="bottom"/>
            <w:hideMark/>
          </w:tcPr>
          <w:p w14:paraId="7B1D759E"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4" w:type="pct"/>
            <w:tcBorders>
              <w:top w:val="nil"/>
              <w:left w:val="nil"/>
              <w:bottom w:val="single" w:sz="4" w:space="0" w:color="auto"/>
              <w:right w:val="single" w:sz="4" w:space="0" w:color="auto"/>
            </w:tcBorders>
            <w:noWrap/>
            <w:vAlign w:val="bottom"/>
            <w:hideMark/>
          </w:tcPr>
          <w:p w14:paraId="34362CCE"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7" w:type="pct"/>
            <w:tcBorders>
              <w:top w:val="nil"/>
              <w:left w:val="nil"/>
              <w:bottom w:val="single" w:sz="4" w:space="0" w:color="auto"/>
              <w:right w:val="single" w:sz="4" w:space="0" w:color="auto"/>
            </w:tcBorders>
            <w:noWrap/>
            <w:vAlign w:val="bottom"/>
            <w:hideMark/>
          </w:tcPr>
          <w:p w14:paraId="1D619ECC"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nil"/>
              <w:left w:val="nil"/>
              <w:bottom w:val="single" w:sz="4" w:space="0" w:color="auto"/>
              <w:right w:val="single" w:sz="4" w:space="0" w:color="auto"/>
            </w:tcBorders>
            <w:noWrap/>
            <w:vAlign w:val="bottom"/>
            <w:hideMark/>
          </w:tcPr>
          <w:p w14:paraId="4515C848"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08" w:type="pct"/>
            <w:tcBorders>
              <w:top w:val="nil"/>
              <w:left w:val="nil"/>
              <w:bottom w:val="single" w:sz="4" w:space="0" w:color="auto"/>
              <w:right w:val="single" w:sz="4" w:space="0" w:color="auto"/>
            </w:tcBorders>
            <w:noWrap/>
            <w:vAlign w:val="bottom"/>
            <w:hideMark/>
          </w:tcPr>
          <w:p w14:paraId="6FB159A1"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1" w:type="pct"/>
            <w:tcBorders>
              <w:top w:val="nil"/>
              <w:left w:val="nil"/>
              <w:bottom w:val="single" w:sz="4" w:space="0" w:color="auto"/>
              <w:right w:val="single" w:sz="4" w:space="0" w:color="auto"/>
            </w:tcBorders>
            <w:noWrap/>
            <w:vAlign w:val="bottom"/>
            <w:hideMark/>
          </w:tcPr>
          <w:p w14:paraId="01C86FC6"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5" w:type="pct"/>
            <w:tcBorders>
              <w:top w:val="nil"/>
              <w:left w:val="nil"/>
              <w:bottom w:val="single" w:sz="4" w:space="0" w:color="auto"/>
              <w:right w:val="single" w:sz="4" w:space="0" w:color="auto"/>
            </w:tcBorders>
            <w:noWrap/>
            <w:vAlign w:val="bottom"/>
            <w:hideMark/>
          </w:tcPr>
          <w:p w14:paraId="0174C332"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72" w:type="pct"/>
            <w:tcBorders>
              <w:top w:val="nil"/>
              <w:left w:val="nil"/>
              <w:bottom w:val="single" w:sz="4" w:space="0" w:color="auto"/>
              <w:right w:val="single" w:sz="4" w:space="0" w:color="auto"/>
            </w:tcBorders>
            <w:noWrap/>
            <w:vAlign w:val="bottom"/>
            <w:hideMark/>
          </w:tcPr>
          <w:p w14:paraId="7770F47C"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2" w:type="pct"/>
            <w:tcBorders>
              <w:top w:val="nil"/>
              <w:left w:val="nil"/>
              <w:bottom w:val="single" w:sz="4" w:space="0" w:color="auto"/>
              <w:right w:val="single" w:sz="4" w:space="0" w:color="auto"/>
            </w:tcBorders>
            <w:noWrap/>
            <w:vAlign w:val="bottom"/>
            <w:hideMark/>
          </w:tcPr>
          <w:p w14:paraId="43602709"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nil"/>
              <w:left w:val="nil"/>
              <w:bottom w:val="single" w:sz="4" w:space="0" w:color="auto"/>
              <w:right w:val="single" w:sz="4" w:space="0" w:color="auto"/>
            </w:tcBorders>
            <w:noWrap/>
            <w:vAlign w:val="bottom"/>
            <w:hideMark/>
          </w:tcPr>
          <w:p w14:paraId="5AC663F4"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510" w:type="pct"/>
            <w:tcBorders>
              <w:top w:val="nil"/>
              <w:left w:val="nil"/>
              <w:bottom w:val="single" w:sz="4" w:space="0" w:color="auto"/>
              <w:right w:val="single" w:sz="4" w:space="0" w:color="auto"/>
            </w:tcBorders>
            <w:noWrap/>
            <w:hideMark/>
          </w:tcPr>
          <w:p w14:paraId="07F55FC3"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0"/>
                <w:szCs w:val="10"/>
                <w:lang w:eastAsia="en-US"/>
              </w:rPr>
              <w:t>Nie dotyczy</w:t>
            </w:r>
          </w:p>
        </w:tc>
        <w:tc>
          <w:tcPr>
            <w:tcW w:w="329" w:type="pct"/>
            <w:tcBorders>
              <w:top w:val="nil"/>
              <w:left w:val="nil"/>
              <w:bottom w:val="single" w:sz="4" w:space="0" w:color="auto"/>
              <w:right w:val="single" w:sz="4" w:space="0" w:color="auto"/>
            </w:tcBorders>
            <w:hideMark/>
          </w:tcPr>
          <w:p w14:paraId="6B676054"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0"/>
                <w:szCs w:val="10"/>
                <w:lang w:eastAsia="en-US"/>
              </w:rPr>
              <w:t>Nie dotyczy</w:t>
            </w:r>
          </w:p>
        </w:tc>
      </w:tr>
      <w:tr w:rsidR="00C917D8" w14:paraId="45EB4052" w14:textId="77777777" w:rsidTr="00C917D8">
        <w:trPr>
          <w:trHeight w:val="225"/>
        </w:trPr>
        <w:tc>
          <w:tcPr>
            <w:tcW w:w="952" w:type="pct"/>
            <w:tcBorders>
              <w:top w:val="nil"/>
              <w:left w:val="single" w:sz="4" w:space="0" w:color="auto"/>
              <w:bottom w:val="single" w:sz="4" w:space="0" w:color="auto"/>
              <w:right w:val="single" w:sz="4" w:space="0" w:color="auto"/>
            </w:tcBorders>
            <w:vAlign w:val="bottom"/>
            <w:hideMark/>
          </w:tcPr>
          <w:p w14:paraId="02A6067E"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poziom srebrny</w:t>
            </w:r>
          </w:p>
        </w:tc>
        <w:tc>
          <w:tcPr>
            <w:tcW w:w="265" w:type="pct"/>
            <w:tcBorders>
              <w:top w:val="nil"/>
              <w:left w:val="nil"/>
              <w:bottom w:val="single" w:sz="4" w:space="0" w:color="auto"/>
              <w:right w:val="single" w:sz="4" w:space="0" w:color="auto"/>
            </w:tcBorders>
            <w:noWrap/>
            <w:vAlign w:val="bottom"/>
            <w:hideMark/>
          </w:tcPr>
          <w:p w14:paraId="3653C772"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9" w:type="pct"/>
            <w:tcBorders>
              <w:top w:val="nil"/>
              <w:left w:val="nil"/>
              <w:bottom w:val="single" w:sz="4" w:space="0" w:color="auto"/>
              <w:right w:val="single" w:sz="4" w:space="0" w:color="auto"/>
            </w:tcBorders>
            <w:noWrap/>
            <w:vAlign w:val="bottom"/>
            <w:hideMark/>
          </w:tcPr>
          <w:p w14:paraId="471738AF"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59" w:type="pct"/>
            <w:tcBorders>
              <w:top w:val="nil"/>
              <w:left w:val="nil"/>
              <w:bottom w:val="single" w:sz="4" w:space="0" w:color="auto"/>
              <w:right w:val="single" w:sz="4" w:space="0" w:color="auto"/>
            </w:tcBorders>
            <w:noWrap/>
            <w:vAlign w:val="bottom"/>
            <w:hideMark/>
          </w:tcPr>
          <w:p w14:paraId="60E65B01"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4" w:type="pct"/>
            <w:tcBorders>
              <w:top w:val="nil"/>
              <w:left w:val="nil"/>
              <w:bottom w:val="single" w:sz="4" w:space="0" w:color="auto"/>
              <w:right w:val="single" w:sz="4" w:space="0" w:color="auto"/>
            </w:tcBorders>
            <w:noWrap/>
            <w:vAlign w:val="bottom"/>
            <w:hideMark/>
          </w:tcPr>
          <w:p w14:paraId="003E0F82"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7" w:type="pct"/>
            <w:tcBorders>
              <w:top w:val="nil"/>
              <w:left w:val="nil"/>
              <w:bottom w:val="single" w:sz="4" w:space="0" w:color="auto"/>
              <w:right w:val="single" w:sz="4" w:space="0" w:color="auto"/>
            </w:tcBorders>
            <w:noWrap/>
            <w:vAlign w:val="bottom"/>
            <w:hideMark/>
          </w:tcPr>
          <w:p w14:paraId="67E58F0B"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nil"/>
              <w:left w:val="nil"/>
              <w:bottom w:val="single" w:sz="4" w:space="0" w:color="auto"/>
              <w:right w:val="single" w:sz="4" w:space="0" w:color="auto"/>
            </w:tcBorders>
            <w:noWrap/>
            <w:vAlign w:val="bottom"/>
            <w:hideMark/>
          </w:tcPr>
          <w:p w14:paraId="6CAD8843"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08" w:type="pct"/>
            <w:tcBorders>
              <w:top w:val="nil"/>
              <w:left w:val="nil"/>
              <w:bottom w:val="single" w:sz="4" w:space="0" w:color="auto"/>
              <w:right w:val="single" w:sz="4" w:space="0" w:color="auto"/>
            </w:tcBorders>
            <w:noWrap/>
            <w:vAlign w:val="bottom"/>
            <w:hideMark/>
          </w:tcPr>
          <w:p w14:paraId="585176D0"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1" w:type="pct"/>
            <w:tcBorders>
              <w:top w:val="nil"/>
              <w:left w:val="nil"/>
              <w:bottom w:val="single" w:sz="4" w:space="0" w:color="auto"/>
              <w:right w:val="single" w:sz="4" w:space="0" w:color="auto"/>
            </w:tcBorders>
            <w:noWrap/>
            <w:vAlign w:val="bottom"/>
            <w:hideMark/>
          </w:tcPr>
          <w:p w14:paraId="4847E8CC"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5" w:type="pct"/>
            <w:tcBorders>
              <w:top w:val="nil"/>
              <w:left w:val="nil"/>
              <w:bottom w:val="single" w:sz="4" w:space="0" w:color="auto"/>
              <w:right w:val="single" w:sz="4" w:space="0" w:color="auto"/>
            </w:tcBorders>
            <w:noWrap/>
            <w:vAlign w:val="bottom"/>
            <w:hideMark/>
          </w:tcPr>
          <w:p w14:paraId="09BAAEC8"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72" w:type="pct"/>
            <w:tcBorders>
              <w:top w:val="nil"/>
              <w:left w:val="nil"/>
              <w:bottom w:val="single" w:sz="4" w:space="0" w:color="auto"/>
              <w:right w:val="single" w:sz="4" w:space="0" w:color="auto"/>
            </w:tcBorders>
            <w:noWrap/>
            <w:vAlign w:val="bottom"/>
            <w:hideMark/>
          </w:tcPr>
          <w:p w14:paraId="59CFEBDF"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2" w:type="pct"/>
            <w:tcBorders>
              <w:top w:val="nil"/>
              <w:left w:val="nil"/>
              <w:bottom w:val="single" w:sz="4" w:space="0" w:color="auto"/>
              <w:right w:val="single" w:sz="4" w:space="0" w:color="auto"/>
            </w:tcBorders>
            <w:noWrap/>
            <w:vAlign w:val="bottom"/>
            <w:hideMark/>
          </w:tcPr>
          <w:p w14:paraId="1898B337"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nil"/>
              <w:left w:val="nil"/>
              <w:bottom w:val="single" w:sz="4" w:space="0" w:color="auto"/>
              <w:right w:val="single" w:sz="4" w:space="0" w:color="auto"/>
            </w:tcBorders>
            <w:noWrap/>
            <w:vAlign w:val="bottom"/>
            <w:hideMark/>
          </w:tcPr>
          <w:p w14:paraId="351FF95B"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510" w:type="pct"/>
            <w:tcBorders>
              <w:top w:val="nil"/>
              <w:left w:val="nil"/>
              <w:bottom w:val="single" w:sz="4" w:space="0" w:color="auto"/>
              <w:right w:val="single" w:sz="4" w:space="0" w:color="auto"/>
            </w:tcBorders>
            <w:noWrap/>
            <w:hideMark/>
          </w:tcPr>
          <w:p w14:paraId="26ADF0A0"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0"/>
                <w:szCs w:val="10"/>
                <w:lang w:eastAsia="en-US"/>
              </w:rPr>
              <w:t>Nie dotyczy</w:t>
            </w:r>
          </w:p>
        </w:tc>
        <w:tc>
          <w:tcPr>
            <w:tcW w:w="329" w:type="pct"/>
            <w:tcBorders>
              <w:top w:val="nil"/>
              <w:left w:val="nil"/>
              <w:bottom w:val="single" w:sz="4" w:space="0" w:color="auto"/>
              <w:right w:val="single" w:sz="4" w:space="0" w:color="auto"/>
            </w:tcBorders>
            <w:hideMark/>
          </w:tcPr>
          <w:p w14:paraId="79F4F86C"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0"/>
                <w:szCs w:val="10"/>
                <w:lang w:eastAsia="en-US"/>
              </w:rPr>
              <w:t>Nie dotyczy</w:t>
            </w:r>
          </w:p>
        </w:tc>
      </w:tr>
      <w:tr w:rsidR="00C917D8" w14:paraId="58FEBC31" w14:textId="77777777" w:rsidTr="00C917D8">
        <w:trPr>
          <w:trHeight w:val="225"/>
        </w:trPr>
        <w:tc>
          <w:tcPr>
            <w:tcW w:w="952" w:type="pct"/>
            <w:tcBorders>
              <w:top w:val="nil"/>
              <w:left w:val="single" w:sz="4" w:space="0" w:color="auto"/>
              <w:bottom w:val="single" w:sz="4" w:space="0" w:color="auto"/>
              <w:right w:val="single" w:sz="4" w:space="0" w:color="auto"/>
            </w:tcBorders>
            <w:vAlign w:val="bottom"/>
            <w:hideMark/>
          </w:tcPr>
          <w:p w14:paraId="6D0F51A5"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poziom złoty</w:t>
            </w:r>
          </w:p>
        </w:tc>
        <w:tc>
          <w:tcPr>
            <w:tcW w:w="265" w:type="pct"/>
            <w:tcBorders>
              <w:top w:val="nil"/>
              <w:left w:val="nil"/>
              <w:bottom w:val="single" w:sz="4" w:space="0" w:color="auto"/>
              <w:right w:val="single" w:sz="4" w:space="0" w:color="auto"/>
            </w:tcBorders>
            <w:noWrap/>
            <w:vAlign w:val="bottom"/>
            <w:hideMark/>
          </w:tcPr>
          <w:p w14:paraId="7FBC0832"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9" w:type="pct"/>
            <w:tcBorders>
              <w:top w:val="nil"/>
              <w:left w:val="nil"/>
              <w:bottom w:val="single" w:sz="4" w:space="0" w:color="auto"/>
              <w:right w:val="single" w:sz="4" w:space="0" w:color="auto"/>
            </w:tcBorders>
            <w:noWrap/>
            <w:vAlign w:val="bottom"/>
            <w:hideMark/>
          </w:tcPr>
          <w:p w14:paraId="6B935DAC"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59" w:type="pct"/>
            <w:tcBorders>
              <w:top w:val="nil"/>
              <w:left w:val="nil"/>
              <w:bottom w:val="single" w:sz="4" w:space="0" w:color="auto"/>
              <w:right w:val="single" w:sz="4" w:space="0" w:color="auto"/>
            </w:tcBorders>
            <w:noWrap/>
            <w:vAlign w:val="bottom"/>
            <w:hideMark/>
          </w:tcPr>
          <w:p w14:paraId="0F7D84E6"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4" w:type="pct"/>
            <w:tcBorders>
              <w:top w:val="nil"/>
              <w:left w:val="nil"/>
              <w:bottom w:val="single" w:sz="4" w:space="0" w:color="auto"/>
              <w:right w:val="single" w:sz="4" w:space="0" w:color="auto"/>
            </w:tcBorders>
            <w:noWrap/>
            <w:vAlign w:val="bottom"/>
            <w:hideMark/>
          </w:tcPr>
          <w:p w14:paraId="5D60374E"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7" w:type="pct"/>
            <w:tcBorders>
              <w:top w:val="nil"/>
              <w:left w:val="nil"/>
              <w:bottom w:val="single" w:sz="4" w:space="0" w:color="auto"/>
              <w:right w:val="single" w:sz="4" w:space="0" w:color="auto"/>
            </w:tcBorders>
            <w:noWrap/>
            <w:vAlign w:val="bottom"/>
            <w:hideMark/>
          </w:tcPr>
          <w:p w14:paraId="4F369DAD"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nil"/>
              <w:left w:val="nil"/>
              <w:bottom w:val="single" w:sz="4" w:space="0" w:color="auto"/>
              <w:right w:val="single" w:sz="4" w:space="0" w:color="auto"/>
            </w:tcBorders>
            <w:noWrap/>
            <w:vAlign w:val="bottom"/>
            <w:hideMark/>
          </w:tcPr>
          <w:p w14:paraId="7D4BD6BA"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08" w:type="pct"/>
            <w:tcBorders>
              <w:top w:val="nil"/>
              <w:left w:val="nil"/>
              <w:bottom w:val="single" w:sz="4" w:space="0" w:color="auto"/>
              <w:right w:val="single" w:sz="4" w:space="0" w:color="auto"/>
            </w:tcBorders>
            <w:noWrap/>
            <w:vAlign w:val="bottom"/>
            <w:hideMark/>
          </w:tcPr>
          <w:p w14:paraId="61799873"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1" w:type="pct"/>
            <w:tcBorders>
              <w:top w:val="nil"/>
              <w:left w:val="nil"/>
              <w:bottom w:val="single" w:sz="4" w:space="0" w:color="auto"/>
              <w:right w:val="single" w:sz="4" w:space="0" w:color="auto"/>
            </w:tcBorders>
            <w:noWrap/>
            <w:vAlign w:val="bottom"/>
            <w:hideMark/>
          </w:tcPr>
          <w:p w14:paraId="10DA6FC9"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5" w:type="pct"/>
            <w:tcBorders>
              <w:top w:val="nil"/>
              <w:left w:val="nil"/>
              <w:bottom w:val="single" w:sz="4" w:space="0" w:color="auto"/>
              <w:right w:val="single" w:sz="4" w:space="0" w:color="auto"/>
            </w:tcBorders>
            <w:noWrap/>
            <w:vAlign w:val="bottom"/>
            <w:hideMark/>
          </w:tcPr>
          <w:p w14:paraId="26FF3D19"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72" w:type="pct"/>
            <w:tcBorders>
              <w:top w:val="nil"/>
              <w:left w:val="nil"/>
              <w:bottom w:val="single" w:sz="4" w:space="0" w:color="auto"/>
              <w:right w:val="single" w:sz="4" w:space="0" w:color="auto"/>
            </w:tcBorders>
            <w:noWrap/>
            <w:vAlign w:val="bottom"/>
            <w:hideMark/>
          </w:tcPr>
          <w:p w14:paraId="28D7C213"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2" w:type="pct"/>
            <w:tcBorders>
              <w:top w:val="nil"/>
              <w:left w:val="nil"/>
              <w:bottom w:val="single" w:sz="4" w:space="0" w:color="auto"/>
              <w:right w:val="single" w:sz="4" w:space="0" w:color="auto"/>
            </w:tcBorders>
            <w:noWrap/>
            <w:vAlign w:val="bottom"/>
            <w:hideMark/>
          </w:tcPr>
          <w:p w14:paraId="783D0C25"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nil"/>
              <w:left w:val="nil"/>
              <w:bottom w:val="single" w:sz="4" w:space="0" w:color="auto"/>
              <w:right w:val="single" w:sz="4" w:space="0" w:color="auto"/>
            </w:tcBorders>
            <w:noWrap/>
            <w:vAlign w:val="bottom"/>
            <w:hideMark/>
          </w:tcPr>
          <w:p w14:paraId="5907DEF3"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510" w:type="pct"/>
            <w:tcBorders>
              <w:top w:val="nil"/>
              <w:left w:val="nil"/>
              <w:bottom w:val="single" w:sz="4" w:space="0" w:color="auto"/>
              <w:right w:val="single" w:sz="4" w:space="0" w:color="auto"/>
            </w:tcBorders>
            <w:noWrap/>
            <w:hideMark/>
          </w:tcPr>
          <w:p w14:paraId="1E0105B1"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0"/>
                <w:szCs w:val="10"/>
                <w:lang w:eastAsia="en-US"/>
              </w:rPr>
              <w:t>Nie dotyczy</w:t>
            </w:r>
          </w:p>
        </w:tc>
        <w:tc>
          <w:tcPr>
            <w:tcW w:w="329" w:type="pct"/>
            <w:tcBorders>
              <w:top w:val="nil"/>
              <w:left w:val="nil"/>
              <w:bottom w:val="single" w:sz="4" w:space="0" w:color="auto"/>
              <w:right w:val="single" w:sz="4" w:space="0" w:color="auto"/>
            </w:tcBorders>
            <w:hideMark/>
          </w:tcPr>
          <w:p w14:paraId="284422FB"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0"/>
                <w:szCs w:val="10"/>
                <w:lang w:eastAsia="en-US"/>
              </w:rPr>
              <w:t>Nie dotyczy</w:t>
            </w:r>
          </w:p>
        </w:tc>
      </w:tr>
      <w:tr w:rsidR="00C917D8" w14:paraId="09366632" w14:textId="77777777" w:rsidTr="00C917D8">
        <w:trPr>
          <w:trHeight w:val="225"/>
        </w:trPr>
        <w:tc>
          <w:tcPr>
            <w:tcW w:w="952" w:type="pct"/>
            <w:tcBorders>
              <w:top w:val="nil"/>
              <w:left w:val="single" w:sz="4" w:space="0" w:color="auto"/>
              <w:bottom w:val="single" w:sz="4" w:space="0" w:color="auto"/>
              <w:right w:val="single" w:sz="4" w:space="0" w:color="auto"/>
            </w:tcBorders>
            <w:vAlign w:val="bottom"/>
            <w:hideMark/>
          </w:tcPr>
          <w:p w14:paraId="3F8688CE" w14:textId="77777777" w:rsidR="00C917D8" w:rsidRDefault="00C917D8">
            <w:pPr>
              <w:widowControl/>
              <w:suppressAutoHyphens w:val="0"/>
              <w:spacing w:line="256" w:lineRule="auto"/>
              <w:rPr>
                <w:rFonts w:eastAsia="Times New Roman"/>
                <w:b/>
                <w:bCs/>
                <w:kern w:val="0"/>
                <w:sz w:val="16"/>
                <w:szCs w:val="16"/>
                <w:lang w:eastAsia="en-US"/>
              </w:rPr>
            </w:pPr>
            <w:r>
              <w:rPr>
                <w:rFonts w:eastAsia="Times New Roman"/>
                <w:b/>
                <w:bCs/>
                <w:kern w:val="0"/>
                <w:sz w:val="16"/>
                <w:szCs w:val="16"/>
                <w:lang w:eastAsia="en-US"/>
              </w:rPr>
              <w:t>liczba uczestników obozów sportowych w tym:</w:t>
            </w:r>
          </w:p>
        </w:tc>
        <w:tc>
          <w:tcPr>
            <w:tcW w:w="265" w:type="pct"/>
            <w:tcBorders>
              <w:top w:val="nil"/>
              <w:left w:val="nil"/>
              <w:bottom w:val="single" w:sz="4" w:space="0" w:color="auto"/>
              <w:right w:val="single" w:sz="4" w:space="0" w:color="auto"/>
            </w:tcBorders>
            <w:noWrap/>
            <w:vAlign w:val="bottom"/>
            <w:hideMark/>
          </w:tcPr>
          <w:p w14:paraId="273B1AFB"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9" w:type="pct"/>
            <w:tcBorders>
              <w:top w:val="nil"/>
              <w:left w:val="nil"/>
              <w:bottom w:val="single" w:sz="4" w:space="0" w:color="auto"/>
              <w:right w:val="single" w:sz="4" w:space="0" w:color="auto"/>
            </w:tcBorders>
            <w:noWrap/>
            <w:vAlign w:val="bottom"/>
            <w:hideMark/>
          </w:tcPr>
          <w:p w14:paraId="2186E85A"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59" w:type="pct"/>
            <w:tcBorders>
              <w:top w:val="nil"/>
              <w:left w:val="nil"/>
              <w:bottom w:val="single" w:sz="4" w:space="0" w:color="auto"/>
              <w:right w:val="single" w:sz="4" w:space="0" w:color="auto"/>
            </w:tcBorders>
            <w:noWrap/>
            <w:vAlign w:val="bottom"/>
            <w:hideMark/>
          </w:tcPr>
          <w:p w14:paraId="4F8C7E04"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4" w:type="pct"/>
            <w:tcBorders>
              <w:top w:val="nil"/>
              <w:left w:val="nil"/>
              <w:bottom w:val="single" w:sz="4" w:space="0" w:color="auto"/>
              <w:right w:val="single" w:sz="4" w:space="0" w:color="auto"/>
            </w:tcBorders>
            <w:noWrap/>
            <w:vAlign w:val="bottom"/>
            <w:hideMark/>
          </w:tcPr>
          <w:p w14:paraId="5BCB3791"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7" w:type="pct"/>
            <w:tcBorders>
              <w:top w:val="nil"/>
              <w:left w:val="nil"/>
              <w:bottom w:val="single" w:sz="4" w:space="0" w:color="auto"/>
              <w:right w:val="single" w:sz="4" w:space="0" w:color="auto"/>
            </w:tcBorders>
            <w:noWrap/>
            <w:vAlign w:val="bottom"/>
            <w:hideMark/>
          </w:tcPr>
          <w:p w14:paraId="1E1FA6E5"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nil"/>
              <w:left w:val="nil"/>
              <w:bottom w:val="single" w:sz="4" w:space="0" w:color="auto"/>
              <w:right w:val="single" w:sz="4" w:space="0" w:color="auto"/>
            </w:tcBorders>
            <w:noWrap/>
            <w:vAlign w:val="bottom"/>
            <w:hideMark/>
          </w:tcPr>
          <w:p w14:paraId="3F526447"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08" w:type="pct"/>
            <w:tcBorders>
              <w:top w:val="nil"/>
              <w:left w:val="nil"/>
              <w:bottom w:val="single" w:sz="4" w:space="0" w:color="auto"/>
              <w:right w:val="single" w:sz="4" w:space="0" w:color="auto"/>
            </w:tcBorders>
            <w:noWrap/>
            <w:vAlign w:val="bottom"/>
            <w:hideMark/>
          </w:tcPr>
          <w:p w14:paraId="56DDBD66"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1" w:type="pct"/>
            <w:tcBorders>
              <w:top w:val="nil"/>
              <w:left w:val="nil"/>
              <w:bottom w:val="single" w:sz="4" w:space="0" w:color="auto"/>
              <w:right w:val="single" w:sz="4" w:space="0" w:color="auto"/>
            </w:tcBorders>
            <w:noWrap/>
            <w:vAlign w:val="bottom"/>
            <w:hideMark/>
          </w:tcPr>
          <w:p w14:paraId="13B7E872"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5" w:type="pct"/>
            <w:tcBorders>
              <w:top w:val="nil"/>
              <w:left w:val="nil"/>
              <w:bottom w:val="single" w:sz="4" w:space="0" w:color="auto"/>
              <w:right w:val="single" w:sz="4" w:space="0" w:color="auto"/>
            </w:tcBorders>
            <w:noWrap/>
            <w:vAlign w:val="bottom"/>
            <w:hideMark/>
          </w:tcPr>
          <w:p w14:paraId="115D1098"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72" w:type="pct"/>
            <w:tcBorders>
              <w:top w:val="nil"/>
              <w:left w:val="nil"/>
              <w:bottom w:val="single" w:sz="4" w:space="0" w:color="auto"/>
              <w:right w:val="single" w:sz="4" w:space="0" w:color="auto"/>
            </w:tcBorders>
            <w:noWrap/>
            <w:vAlign w:val="bottom"/>
            <w:hideMark/>
          </w:tcPr>
          <w:p w14:paraId="3A524D05"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2" w:type="pct"/>
            <w:tcBorders>
              <w:top w:val="nil"/>
              <w:left w:val="nil"/>
              <w:bottom w:val="single" w:sz="4" w:space="0" w:color="auto"/>
              <w:right w:val="single" w:sz="4" w:space="0" w:color="auto"/>
            </w:tcBorders>
            <w:noWrap/>
            <w:vAlign w:val="bottom"/>
            <w:hideMark/>
          </w:tcPr>
          <w:p w14:paraId="02617C55"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nil"/>
              <w:left w:val="nil"/>
              <w:bottom w:val="single" w:sz="4" w:space="0" w:color="auto"/>
              <w:right w:val="single" w:sz="4" w:space="0" w:color="auto"/>
            </w:tcBorders>
            <w:noWrap/>
            <w:vAlign w:val="bottom"/>
            <w:hideMark/>
          </w:tcPr>
          <w:p w14:paraId="70EB6F3D"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510" w:type="pct"/>
            <w:tcBorders>
              <w:top w:val="nil"/>
              <w:left w:val="nil"/>
              <w:bottom w:val="single" w:sz="4" w:space="0" w:color="auto"/>
              <w:right w:val="single" w:sz="4" w:space="0" w:color="auto"/>
            </w:tcBorders>
            <w:noWrap/>
            <w:hideMark/>
          </w:tcPr>
          <w:p w14:paraId="1317775E"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0"/>
                <w:szCs w:val="10"/>
                <w:lang w:eastAsia="en-US"/>
              </w:rPr>
              <w:t>Nie dotyczy</w:t>
            </w:r>
          </w:p>
        </w:tc>
        <w:tc>
          <w:tcPr>
            <w:tcW w:w="329" w:type="pct"/>
            <w:tcBorders>
              <w:top w:val="nil"/>
              <w:left w:val="nil"/>
              <w:bottom w:val="single" w:sz="4" w:space="0" w:color="auto"/>
              <w:right w:val="single" w:sz="4" w:space="0" w:color="auto"/>
            </w:tcBorders>
            <w:hideMark/>
          </w:tcPr>
          <w:p w14:paraId="064B1377"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0"/>
                <w:szCs w:val="10"/>
                <w:lang w:eastAsia="en-US"/>
              </w:rPr>
              <w:t>Nie dotyczy</w:t>
            </w:r>
          </w:p>
        </w:tc>
      </w:tr>
      <w:tr w:rsidR="00C917D8" w14:paraId="7CED8366" w14:textId="77777777" w:rsidTr="00C917D8">
        <w:trPr>
          <w:trHeight w:val="225"/>
        </w:trPr>
        <w:tc>
          <w:tcPr>
            <w:tcW w:w="952" w:type="pct"/>
            <w:tcBorders>
              <w:top w:val="nil"/>
              <w:left w:val="single" w:sz="4" w:space="0" w:color="auto"/>
              <w:bottom w:val="single" w:sz="4" w:space="0" w:color="auto"/>
              <w:right w:val="single" w:sz="4" w:space="0" w:color="auto"/>
            </w:tcBorders>
            <w:vAlign w:val="bottom"/>
            <w:hideMark/>
          </w:tcPr>
          <w:p w14:paraId="06FB34DB"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poziom brązowy</w:t>
            </w:r>
          </w:p>
        </w:tc>
        <w:tc>
          <w:tcPr>
            <w:tcW w:w="265" w:type="pct"/>
            <w:tcBorders>
              <w:top w:val="nil"/>
              <w:left w:val="nil"/>
              <w:bottom w:val="single" w:sz="4" w:space="0" w:color="auto"/>
              <w:right w:val="single" w:sz="4" w:space="0" w:color="auto"/>
            </w:tcBorders>
            <w:noWrap/>
            <w:vAlign w:val="bottom"/>
            <w:hideMark/>
          </w:tcPr>
          <w:p w14:paraId="6E275ADF"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9" w:type="pct"/>
            <w:tcBorders>
              <w:top w:val="nil"/>
              <w:left w:val="nil"/>
              <w:bottom w:val="single" w:sz="4" w:space="0" w:color="auto"/>
              <w:right w:val="single" w:sz="4" w:space="0" w:color="auto"/>
            </w:tcBorders>
            <w:noWrap/>
            <w:vAlign w:val="bottom"/>
            <w:hideMark/>
          </w:tcPr>
          <w:p w14:paraId="76D60862"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59" w:type="pct"/>
            <w:tcBorders>
              <w:top w:val="nil"/>
              <w:left w:val="nil"/>
              <w:bottom w:val="single" w:sz="4" w:space="0" w:color="auto"/>
              <w:right w:val="single" w:sz="4" w:space="0" w:color="auto"/>
            </w:tcBorders>
            <w:noWrap/>
            <w:vAlign w:val="bottom"/>
            <w:hideMark/>
          </w:tcPr>
          <w:p w14:paraId="0C0C7CAF"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4" w:type="pct"/>
            <w:tcBorders>
              <w:top w:val="nil"/>
              <w:left w:val="nil"/>
              <w:bottom w:val="single" w:sz="4" w:space="0" w:color="auto"/>
              <w:right w:val="single" w:sz="4" w:space="0" w:color="auto"/>
            </w:tcBorders>
            <w:noWrap/>
            <w:vAlign w:val="bottom"/>
            <w:hideMark/>
          </w:tcPr>
          <w:p w14:paraId="5617FA66"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7" w:type="pct"/>
            <w:tcBorders>
              <w:top w:val="nil"/>
              <w:left w:val="nil"/>
              <w:bottom w:val="single" w:sz="4" w:space="0" w:color="auto"/>
              <w:right w:val="single" w:sz="4" w:space="0" w:color="auto"/>
            </w:tcBorders>
            <w:noWrap/>
            <w:vAlign w:val="bottom"/>
            <w:hideMark/>
          </w:tcPr>
          <w:p w14:paraId="70EDF710"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nil"/>
              <w:left w:val="nil"/>
              <w:bottom w:val="single" w:sz="4" w:space="0" w:color="auto"/>
              <w:right w:val="single" w:sz="4" w:space="0" w:color="auto"/>
            </w:tcBorders>
            <w:noWrap/>
            <w:vAlign w:val="bottom"/>
            <w:hideMark/>
          </w:tcPr>
          <w:p w14:paraId="742C231C"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08" w:type="pct"/>
            <w:tcBorders>
              <w:top w:val="nil"/>
              <w:left w:val="nil"/>
              <w:bottom w:val="single" w:sz="4" w:space="0" w:color="auto"/>
              <w:right w:val="single" w:sz="4" w:space="0" w:color="auto"/>
            </w:tcBorders>
            <w:noWrap/>
            <w:vAlign w:val="bottom"/>
            <w:hideMark/>
          </w:tcPr>
          <w:p w14:paraId="5C4BE494"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1" w:type="pct"/>
            <w:tcBorders>
              <w:top w:val="nil"/>
              <w:left w:val="nil"/>
              <w:bottom w:val="single" w:sz="4" w:space="0" w:color="auto"/>
              <w:right w:val="single" w:sz="4" w:space="0" w:color="auto"/>
            </w:tcBorders>
            <w:noWrap/>
            <w:vAlign w:val="bottom"/>
            <w:hideMark/>
          </w:tcPr>
          <w:p w14:paraId="668CE1E6"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5" w:type="pct"/>
            <w:tcBorders>
              <w:top w:val="nil"/>
              <w:left w:val="nil"/>
              <w:bottom w:val="single" w:sz="4" w:space="0" w:color="auto"/>
              <w:right w:val="single" w:sz="4" w:space="0" w:color="auto"/>
            </w:tcBorders>
            <w:noWrap/>
            <w:vAlign w:val="bottom"/>
            <w:hideMark/>
          </w:tcPr>
          <w:p w14:paraId="45C3101E"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72" w:type="pct"/>
            <w:tcBorders>
              <w:top w:val="nil"/>
              <w:left w:val="nil"/>
              <w:bottom w:val="single" w:sz="4" w:space="0" w:color="auto"/>
              <w:right w:val="single" w:sz="4" w:space="0" w:color="auto"/>
            </w:tcBorders>
            <w:noWrap/>
            <w:vAlign w:val="bottom"/>
            <w:hideMark/>
          </w:tcPr>
          <w:p w14:paraId="674E2763"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2" w:type="pct"/>
            <w:tcBorders>
              <w:top w:val="nil"/>
              <w:left w:val="nil"/>
              <w:bottom w:val="single" w:sz="4" w:space="0" w:color="auto"/>
              <w:right w:val="single" w:sz="4" w:space="0" w:color="auto"/>
            </w:tcBorders>
            <w:noWrap/>
            <w:vAlign w:val="bottom"/>
            <w:hideMark/>
          </w:tcPr>
          <w:p w14:paraId="3C49EEA9"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nil"/>
              <w:left w:val="nil"/>
              <w:bottom w:val="single" w:sz="4" w:space="0" w:color="auto"/>
              <w:right w:val="single" w:sz="4" w:space="0" w:color="auto"/>
            </w:tcBorders>
            <w:noWrap/>
            <w:vAlign w:val="bottom"/>
            <w:hideMark/>
          </w:tcPr>
          <w:p w14:paraId="7B55A03C"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510" w:type="pct"/>
            <w:tcBorders>
              <w:top w:val="nil"/>
              <w:left w:val="nil"/>
              <w:bottom w:val="single" w:sz="4" w:space="0" w:color="auto"/>
              <w:right w:val="single" w:sz="4" w:space="0" w:color="auto"/>
            </w:tcBorders>
            <w:noWrap/>
            <w:hideMark/>
          </w:tcPr>
          <w:p w14:paraId="1EF10BA5"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0"/>
                <w:szCs w:val="10"/>
                <w:lang w:eastAsia="en-US"/>
              </w:rPr>
              <w:t>Nie dotyczy</w:t>
            </w:r>
          </w:p>
        </w:tc>
        <w:tc>
          <w:tcPr>
            <w:tcW w:w="329" w:type="pct"/>
            <w:tcBorders>
              <w:top w:val="nil"/>
              <w:left w:val="nil"/>
              <w:bottom w:val="single" w:sz="4" w:space="0" w:color="auto"/>
              <w:right w:val="single" w:sz="4" w:space="0" w:color="auto"/>
            </w:tcBorders>
            <w:hideMark/>
          </w:tcPr>
          <w:p w14:paraId="20587782"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0"/>
                <w:szCs w:val="10"/>
                <w:lang w:eastAsia="en-US"/>
              </w:rPr>
              <w:t>Nie dotyczy</w:t>
            </w:r>
          </w:p>
        </w:tc>
      </w:tr>
      <w:tr w:rsidR="00C917D8" w14:paraId="55A76E21" w14:textId="77777777" w:rsidTr="00C917D8">
        <w:trPr>
          <w:trHeight w:val="225"/>
        </w:trPr>
        <w:tc>
          <w:tcPr>
            <w:tcW w:w="952" w:type="pct"/>
            <w:tcBorders>
              <w:top w:val="nil"/>
              <w:left w:val="single" w:sz="4" w:space="0" w:color="auto"/>
              <w:bottom w:val="single" w:sz="4" w:space="0" w:color="auto"/>
              <w:right w:val="single" w:sz="4" w:space="0" w:color="auto"/>
            </w:tcBorders>
            <w:vAlign w:val="bottom"/>
            <w:hideMark/>
          </w:tcPr>
          <w:p w14:paraId="3ED6E3B4"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poziom srebrny</w:t>
            </w:r>
          </w:p>
        </w:tc>
        <w:tc>
          <w:tcPr>
            <w:tcW w:w="265" w:type="pct"/>
            <w:tcBorders>
              <w:top w:val="nil"/>
              <w:left w:val="nil"/>
              <w:bottom w:val="single" w:sz="4" w:space="0" w:color="auto"/>
              <w:right w:val="single" w:sz="4" w:space="0" w:color="auto"/>
            </w:tcBorders>
            <w:noWrap/>
            <w:vAlign w:val="bottom"/>
            <w:hideMark/>
          </w:tcPr>
          <w:p w14:paraId="54EA4FC6"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9" w:type="pct"/>
            <w:tcBorders>
              <w:top w:val="nil"/>
              <w:left w:val="nil"/>
              <w:bottom w:val="single" w:sz="4" w:space="0" w:color="auto"/>
              <w:right w:val="single" w:sz="4" w:space="0" w:color="auto"/>
            </w:tcBorders>
            <w:noWrap/>
            <w:vAlign w:val="bottom"/>
            <w:hideMark/>
          </w:tcPr>
          <w:p w14:paraId="3C034189"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59" w:type="pct"/>
            <w:tcBorders>
              <w:top w:val="nil"/>
              <w:left w:val="nil"/>
              <w:bottom w:val="single" w:sz="4" w:space="0" w:color="auto"/>
              <w:right w:val="single" w:sz="4" w:space="0" w:color="auto"/>
            </w:tcBorders>
            <w:noWrap/>
            <w:vAlign w:val="bottom"/>
            <w:hideMark/>
          </w:tcPr>
          <w:p w14:paraId="63F6001B"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4" w:type="pct"/>
            <w:tcBorders>
              <w:top w:val="nil"/>
              <w:left w:val="nil"/>
              <w:bottom w:val="single" w:sz="4" w:space="0" w:color="auto"/>
              <w:right w:val="single" w:sz="4" w:space="0" w:color="auto"/>
            </w:tcBorders>
            <w:noWrap/>
            <w:vAlign w:val="bottom"/>
            <w:hideMark/>
          </w:tcPr>
          <w:p w14:paraId="6F6EF5C1"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7" w:type="pct"/>
            <w:tcBorders>
              <w:top w:val="nil"/>
              <w:left w:val="nil"/>
              <w:bottom w:val="single" w:sz="4" w:space="0" w:color="auto"/>
              <w:right w:val="single" w:sz="4" w:space="0" w:color="auto"/>
            </w:tcBorders>
            <w:noWrap/>
            <w:vAlign w:val="bottom"/>
            <w:hideMark/>
          </w:tcPr>
          <w:p w14:paraId="0ED6E72D"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nil"/>
              <w:left w:val="nil"/>
              <w:bottom w:val="single" w:sz="4" w:space="0" w:color="auto"/>
              <w:right w:val="single" w:sz="4" w:space="0" w:color="auto"/>
            </w:tcBorders>
            <w:noWrap/>
            <w:vAlign w:val="bottom"/>
            <w:hideMark/>
          </w:tcPr>
          <w:p w14:paraId="656F58C6"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08" w:type="pct"/>
            <w:tcBorders>
              <w:top w:val="nil"/>
              <w:left w:val="nil"/>
              <w:bottom w:val="single" w:sz="4" w:space="0" w:color="auto"/>
              <w:right w:val="single" w:sz="4" w:space="0" w:color="auto"/>
            </w:tcBorders>
            <w:noWrap/>
            <w:vAlign w:val="bottom"/>
            <w:hideMark/>
          </w:tcPr>
          <w:p w14:paraId="7BADA34E"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1" w:type="pct"/>
            <w:tcBorders>
              <w:top w:val="nil"/>
              <w:left w:val="nil"/>
              <w:bottom w:val="single" w:sz="4" w:space="0" w:color="auto"/>
              <w:right w:val="single" w:sz="4" w:space="0" w:color="auto"/>
            </w:tcBorders>
            <w:noWrap/>
            <w:vAlign w:val="bottom"/>
            <w:hideMark/>
          </w:tcPr>
          <w:p w14:paraId="4F5EDF72"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5" w:type="pct"/>
            <w:tcBorders>
              <w:top w:val="nil"/>
              <w:left w:val="nil"/>
              <w:bottom w:val="single" w:sz="4" w:space="0" w:color="auto"/>
              <w:right w:val="single" w:sz="4" w:space="0" w:color="auto"/>
            </w:tcBorders>
            <w:noWrap/>
            <w:vAlign w:val="bottom"/>
            <w:hideMark/>
          </w:tcPr>
          <w:p w14:paraId="05AEF8DA"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72" w:type="pct"/>
            <w:tcBorders>
              <w:top w:val="nil"/>
              <w:left w:val="nil"/>
              <w:bottom w:val="single" w:sz="4" w:space="0" w:color="auto"/>
              <w:right w:val="single" w:sz="4" w:space="0" w:color="auto"/>
            </w:tcBorders>
            <w:noWrap/>
            <w:vAlign w:val="bottom"/>
            <w:hideMark/>
          </w:tcPr>
          <w:p w14:paraId="248D6DE8"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2" w:type="pct"/>
            <w:tcBorders>
              <w:top w:val="nil"/>
              <w:left w:val="nil"/>
              <w:bottom w:val="single" w:sz="4" w:space="0" w:color="auto"/>
              <w:right w:val="single" w:sz="4" w:space="0" w:color="auto"/>
            </w:tcBorders>
            <w:noWrap/>
            <w:vAlign w:val="bottom"/>
            <w:hideMark/>
          </w:tcPr>
          <w:p w14:paraId="60BE2549"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nil"/>
              <w:left w:val="nil"/>
              <w:bottom w:val="single" w:sz="4" w:space="0" w:color="auto"/>
              <w:right w:val="single" w:sz="4" w:space="0" w:color="auto"/>
            </w:tcBorders>
            <w:noWrap/>
            <w:vAlign w:val="bottom"/>
            <w:hideMark/>
          </w:tcPr>
          <w:p w14:paraId="79A950B6"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510" w:type="pct"/>
            <w:tcBorders>
              <w:top w:val="nil"/>
              <w:left w:val="nil"/>
              <w:bottom w:val="single" w:sz="4" w:space="0" w:color="auto"/>
              <w:right w:val="single" w:sz="4" w:space="0" w:color="auto"/>
            </w:tcBorders>
            <w:noWrap/>
            <w:hideMark/>
          </w:tcPr>
          <w:p w14:paraId="6F8A453C"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0"/>
                <w:szCs w:val="10"/>
                <w:lang w:eastAsia="en-US"/>
              </w:rPr>
              <w:t>Nie dotyczy</w:t>
            </w:r>
          </w:p>
        </w:tc>
        <w:tc>
          <w:tcPr>
            <w:tcW w:w="329" w:type="pct"/>
            <w:tcBorders>
              <w:top w:val="nil"/>
              <w:left w:val="nil"/>
              <w:bottom w:val="single" w:sz="4" w:space="0" w:color="auto"/>
              <w:right w:val="single" w:sz="4" w:space="0" w:color="auto"/>
            </w:tcBorders>
            <w:hideMark/>
          </w:tcPr>
          <w:p w14:paraId="268EF706"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0"/>
                <w:szCs w:val="10"/>
                <w:lang w:eastAsia="en-US"/>
              </w:rPr>
              <w:t>Nie dotyczy</w:t>
            </w:r>
          </w:p>
        </w:tc>
      </w:tr>
      <w:tr w:rsidR="00C917D8" w14:paraId="5EC74027" w14:textId="77777777" w:rsidTr="00C917D8">
        <w:trPr>
          <w:trHeight w:val="225"/>
        </w:trPr>
        <w:tc>
          <w:tcPr>
            <w:tcW w:w="952" w:type="pct"/>
            <w:tcBorders>
              <w:top w:val="nil"/>
              <w:left w:val="single" w:sz="4" w:space="0" w:color="auto"/>
              <w:bottom w:val="single" w:sz="4" w:space="0" w:color="auto"/>
              <w:right w:val="single" w:sz="4" w:space="0" w:color="auto"/>
            </w:tcBorders>
            <w:vAlign w:val="bottom"/>
            <w:hideMark/>
          </w:tcPr>
          <w:p w14:paraId="1338D6BC"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poziom złoty</w:t>
            </w:r>
          </w:p>
        </w:tc>
        <w:tc>
          <w:tcPr>
            <w:tcW w:w="265" w:type="pct"/>
            <w:tcBorders>
              <w:top w:val="nil"/>
              <w:left w:val="nil"/>
              <w:bottom w:val="single" w:sz="4" w:space="0" w:color="auto"/>
              <w:right w:val="single" w:sz="4" w:space="0" w:color="auto"/>
            </w:tcBorders>
            <w:noWrap/>
            <w:vAlign w:val="bottom"/>
            <w:hideMark/>
          </w:tcPr>
          <w:p w14:paraId="0692AF9C"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9" w:type="pct"/>
            <w:tcBorders>
              <w:top w:val="nil"/>
              <w:left w:val="nil"/>
              <w:bottom w:val="single" w:sz="4" w:space="0" w:color="auto"/>
              <w:right w:val="single" w:sz="4" w:space="0" w:color="auto"/>
            </w:tcBorders>
            <w:noWrap/>
            <w:vAlign w:val="bottom"/>
            <w:hideMark/>
          </w:tcPr>
          <w:p w14:paraId="4467A7D2"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59" w:type="pct"/>
            <w:tcBorders>
              <w:top w:val="nil"/>
              <w:left w:val="nil"/>
              <w:bottom w:val="single" w:sz="4" w:space="0" w:color="auto"/>
              <w:right w:val="single" w:sz="4" w:space="0" w:color="auto"/>
            </w:tcBorders>
            <w:noWrap/>
            <w:vAlign w:val="bottom"/>
            <w:hideMark/>
          </w:tcPr>
          <w:p w14:paraId="579E0D50"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4" w:type="pct"/>
            <w:tcBorders>
              <w:top w:val="nil"/>
              <w:left w:val="nil"/>
              <w:bottom w:val="single" w:sz="4" w:space="0" w:color="auto"/>
              <w:right w:val="single" w:sz="4" w:space="0" w:color="auto"/>
            </w:tcBorders>
            <w:noWrap/>
            <w:vAlign w:val="bottom"/>
            <w:hideMark/>
          </w:tcPr>
          <w:p w14:paraId="657190B9"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7" w:type="pct"/>
            <w:tcBorders>
              <w:top w:val="nil"/>
              <w:left w:val="nil"/>
              <w:bottom w:val="single" w:sz="4" w:space="0" w:color="auto"/>
              <w:right w:val="single" w:sz="4" w:space="0" w:color="auto"/>
            </w:tcBorders>
            <w:noWrap/>
            <w:vAlign w:val="bottom"/>
            <w:hideMark/>
          </w:tcPr>
          <w:p w14:paraId="50CA012B"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nil"/>
              <w:left w:val="nil"/>
              <w:bottom w:val="single" w:sz="4" w:space="0" w:color="auto"/>
              <w:right w:val="single" w:sz="4" w:space="0" w:color="auto"/>
            </w:tcBorders>
            <w:noWrap/>
            <w:vAlign w:val="bottom"/>
            <w:hideMark/>
          </w:tcPr>
          <w:p w14:paraId="709BA10A"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08" w:type="pct"/>
            <w:tcBorders>
              <w:top w:val="nil"/>
              <w:left w:val="nil"/>
              <w:bottom w:val="single" w:sz="4" w:space="0" w:color="auto"/>
              <w:right w:val="single" w:sz="4" w:space="0" w:color="auto"/>
            </w:tcBorders>
            <w:noWrap/>
            <w:vAlign w:val="bottom"/>
            <w:hideMark/>
          </w:tcPr>
          <w:p w14:paraId="1D7DF558"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1" w:type="pct"/>
            <w:tcBorders>
              <w:top w:val="nil"/>
              <w:left w:val="nil"/>
              <w:bottom w:val="single" w:sz="4" w:space="0" w:color="auto"/>
              <w:right w:val="single" w:sz="4" w:space="0" w:color="auto"/>
            </w:tcBorders>
            <w:noWrap/>
            <w:vAlign w:val="bottom"/>
            <w:hideMark/>
          </w:tcPr>
          <w:p w14:paraId="0439FC6D"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5" w:type="pct"/>
            <w:tcBorders>
              <w:top w:val="nil"/>
              <w:left w:val="nil"/>
              <w:bottom w:val="single" w:sz="4" w:space="0" w:color="auto"/>
              <w:right w:val="single" w:sz="4" w:space="0" w:color="auto"/>
            </w:tcBorders>
            <w:noWrap/>
            <w:vAlign w:val="bottom"/>
            <w:hideMark/>
          </w:tcPr>
          <w:p w14:paraId="3F9591B4"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72" w:type="pct"/>
            <w:tcBorders>
              <w:top w:val="nil"/>
              <w:left w:val="nil"/>
              <w:bottom w:val="single" w:sz="4" w:space="0" w:color="auto"/>
              <w:right w:val="single" w:sz="4" w:space="0" w:color="auto"/>
            </w:tcBorders>
            <w:noWrap/>
            <w:vAlign w:val="bottom"/>
            <w:hideMark/>
          </w:tcPr>
          <w:p w14:paraId="68037164"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2" w:type="pct"/>
            <w:tcBorders>
              <w:top w:val="nil"/>
              <w:left w:val="nil"/>
              <w:bottom w:val="single" w:sz="4" w:space="0" w:color="auto"/>
              <w:right w:val="single" w:sz="4" w:space="0" w:color="auto"/>
            </w:tcBorders>
            <w:noWrap/>
            <w:vAlign w:val="bottom"/>
            <w:hideMark/>
          </w:tcPr>
          <w:p w14:paraId="672202B6"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nil"/>
              <w:left w:val="nil"/>
              <w:bottom w:val="single" w:sz="4" w:space="0" w:color="auto"/>
              <w:right w:val="single" w:sz="4" w:space="0" w:color="auto"/>
            </w:tcBorders>
            <w:noWrap/>
            <w:vAlign w:val="bottom"/>
            <w:hideMark/>
          </w:tcPr>
          <w:p w14:paraId="1ECEE3D9"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510" w:type="pct"/>
            <w:tcBorders>
              <w:top w:val="nil"/>
              <w:left w:val="nil"/>
              <w:bottom w:val="single" w:sz="4" w:space="0" w:color="auto"/>
              <w:right w:val="single" w:sz="4" w:space="0" w:color="auto"/>
            </w:tcBorders>
            <w:noWrap/>
            <w:hideMark/>
          </w:tcPr>
          <w:p w14:paraId="0207CC9C"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0"/>
                <w:szCs w:val="10"/>
                <w:lang w:eastAsia="en-US"/>
              </w:rPr>
              <w:t>Nie dotyczy</w:t>
            </w:r>
          </w:p>
        </w:tc>
        <w:tc>
          <w:tcPr>
            <w:tcW w:w="329" w:type="pct"/>
            <w:tcBorders>
              <w:top w:val="nil"/>
              <w:left w:val="nil"/>
              <w:bottom w:val="single" w:sz="4" w:space="0" w:color="auto"/>
              <w:right w:val="single" w:sz="4" w:space="0" w:color="auto"/>
            </w:tcBorders>
            <w:hideMark/>
          </w:tcPr>
          <w:p w14:paraId="004128CF"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0"/>
                <w:szCs w:val="10"/>
                <w:lang w:eastAsia="en-US"/>
              </w:rPr>
              <w:t>Nie dotyczy</w:t>
            </w:r>
          </w:p>
        </w:tc>
      </w:tr>
      <w:tr w:rsidR="00C917D8" w14:paraId="4415E619" w14:textId="77777777" w:rsidTr="00C917D8">
        <w:trPr>
          <w:trHeight w:val="225"/>
        </w:trPr>
        <w:tc>
          <w:tcPr>
            <w:tcW w:w="952" w:type="pct"/>
            <w:tcBorders>
              <w:top w:val="nil"/>
              <w:left w:val="single" w:sz="4" w:space="0" w:color="auto"/>
              <w:bottom w:val="single" w:sz="4" w:space="0" w:color="auto"/>
              <w:right w:val="single" w:sz="4" w:space="0" w:color="auto"/>
            </w:tcBorders>
            <w:vAlign w:val="bottom"/>
            <w:hideMark/>
          </w:tcPr>
          <w:p w14:paraId="1CF4F66D" w14:textId="77777777" w:rsidR="00C917D8" w:rsidRDefault="00C917D8">
            <w:pPr>
              <w:widowControl/>
              <w:suppressAutoHyphens w:val="0"/>
              <w:spacing w:line="256" w:lineRule="auto"/>
              <w:rPr>
                <w:rFonts w:eastAsia="Times New Roman"/>
                <w:b/>
                <w:bCs/>
                <w:kern w:val="0"/>
                <w:sz w:val="16"/>
                <w:szCs w:val="16"/>
                <w:lang w:eastAsia="en-US"/>
              </w:rPr>
            </w:pPr>
            <w:r>
              <w:rPr>
                <w:rFonts w:eastAsia="Times New Roman"/>
                <w:b/>
                <w:bCs/>
                <w:kern w:val="0"/>
                <w:sz w:val="16"/>
                <w:szCs w:val="16"/>
                <w:lang w:eastAsia="en-US"/>
              </w:rPr>
              <w:t>dofinansowanie ubezpieczenia NNW na zawodników i trenerów</w:t>
            </w:r>
          </w:p>
        </w:tc>
        <w:tc>
          <w:tcPr>
            <w:tcW w:w="265" w:type="pct"/>
            <w:tcBorders>
              <w:top w:val="nil"/>
              <w:left w:val="nil"/>
              <w:bottom w:val="single" w:sz="4" w:space="0" w:color="auto"/>
              <w:right w:val="single" w:sz="4" w:space="0" w:color="auto"/>
            </w:tcBorders>
            <w:noWrap/>
            <w:vAlign w:val="bottom"/>
            <w:hideMark/>
          </w:tcPr>
          <w:p w14:paraId="7C9E6A24"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9" w:type="pct"/>
            <w:tcBorders>
              <w:top w:val="nil"/>
              <w:left w:val="nil"/>
              <w:bottom w:val="single" w:sz="4" w:space="0" w:color="auto"/>
              <w:right w:val="single" w:sz="4" w:space="0" w:color="auto"/>
            </w:tcBorders>
            <w:noWrap/>
            <w:vAlign w:val="bottom"/>
            <w:hideMark/>
          </w:tcPr>
          <w:p w14:paraId="645AF045"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59" w:type="pct"/>
            <w:tcBorders>
              <w:top w:val="nil"/>
              <w:left w:val="nil"/>
              <w:bottom w:val="single" w:sz="4" w:space="0" w:color="auto"/>
              <w:right w:val="single" w:sz="4" w:space="0" w:color="auto"/>
            </w:tcBorders>
            <w:noWrap/>
            <w:vAlign w:val="bottom"/>
            <w:hideMark/>
          </w:tcPr>
          <w:p w14:paraId="0FC07763"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4" w:type="pct"/>
            <w:tcBorders>
              <w:top w:val="nil"/>
              <w:left w:val="nil"/>
              <w:bottom w:val="single" w:sz="4" w:space="0" w:color="auto"/>
              <w:right w:val="single" w:sz="4" w:space="0" w:color="auto"/>
            </w:tcBorders>
            <w:noWrap/>
            <w:vAlign w:val="bottom"/>
            <w:hideMark/>
          </w:tcPr>
          <w:p w14:paraId="65B0CF27"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7" w:type="pct"/>
            <w:tcBorders>
              <w:top w:val="nil"/>
              <w:left w:val="nil"/>
              <w:bottom w:val="single" w:sz="4" w:space="0" w:color="auto"/>
              <w:right w:val="single" w:sz="4" w:space="0" w:color="auto"/>
            </w:tcBorders>
            <w:noWrap/>
            <w:vAlign w:val="bottom"/>
            <w:hideMark/>
          </w:tcPr>
          <w:p w14:paraId="4B08023B"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nil"/>
              <w:left w:val="nil"/>
              <w:bottom w:val="single" w:sz="4" w:space="0" w:color="auto"/>
              <w:right w:val="single" w:sz="4" w:space="0" w:color="auto"/>
            </w:tcBorders>
            <w:noWrap/>
            <w:vAlign w:val="bottom"/>
            <w:hideMark/>
          </w:tcPr>
          <w:p w14:paraId="0D4A5CF7"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08" w:type="pct"/>
            <w:tcBorders>
              <w:top w:val="nil"/>
              <w:left w:val="nil"/>
              <w:bottom w:val="single" w:sz="4" w:space="0" w:color="auto"/>
              <w:right w:val="single" w:sz="4" w:space="0" w:color="auto"/>
            </w:tcBorders>
            <w:noWrap/>
            <w:vAlign w:val="bottom"/>
            <w:hideMark/>
          </w:tcPr>
          <w:p w14:paraId="78DD26CD"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1" w:type="pct"/>
            <w:tcBorders>
              <w:top w:val="nil"/>
              <w:left w:val="nil"/>
              <w:bottom w:val="single" w:sz="4" w:space="0" w:color="auto"/>
              <w:right w:val="single" w:sz="4" w:space="0" w:color="auto"/>
            </w:tcBorders>
            <w:noWrap/>
            <w:vAlign w:val="bottom"/>
            <w:hideMark/>
          </w:tcPr>
          <w:p w14:paraId="572673B8"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5" w:type="pct"/>
            <w:tcBorders>
              <w:top w:val="nil"/>
              <w:left w:val="nil"/>
              <w:bottom w:val="single" w:sz="4" w:space="0" w:color="auto"/>
              <w:right w:val="single" w:sz="4" w:space="0" w:color="auto"/>
            </w:tcBorders>
            <w:noWrap/>
            <w:vAlign w:val="bottom"/>
            <w:hideMark/>
          </w:tcPr>
          <w:p w14:paraId="79322D63"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72" w:type="pct"/>
            <w:tcBorders>
              <w:top w:val="nil"/>
              <w:left w:val="nil"/>
              <w:bottom w:val="single" w:sz="4" w:space="0" w:color="auto"/>
              <w:right w:val="single" w:sz="4" w:space="0" w:color="auto"/>
            </w:tcBorders>
            <w:noWrap/>
            <w:vAlign w:val="bottom"/>
            <w:hideMark/>
          </w:tcPr>
          <w:p w14:paraId="15041D1D"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2" w:type="pct"/>
            <w:tcBorders>
              <w:top w:val="nil"/>
              <w:left w:val="nil"/>
              <w:bottom w:val="single" w:sz="4" w:space="0" w:color="auto"/>
              <w:right w:val="single" w:sz="4" w:space="0" w:color="auto"/>
            </w:tcBorders>
            <w:noWrap/>
            <w:vAlign w:val="bottom"/>
            <w:hideMark/>
          </w:tcPr>
          <w:p w14:paraId="59DD959C"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nil"/>
              <w:left w:val="nil"/>
              <w:bottom w:val="single" w:sz="4" w:space="0" w:color="auto"/>
              <w:right w:val="single" w:sz="4" w:space="0" w:color="auto"/>
            </w:tcBorders>
            <w:noWrap/>
            <w:vAlign w:val="bottom"/>
            <w:hideMark/>
          </w:tcPr>
          <w:p w14:paraId="24C164BB"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510" w:type="pct"/>
            <w:tcBorders>
              <w:top w:val="nil"/>
              <w:left w:val="nil"/>
              <w:bottom w:val="single" w:sz="4" w:space="0" w:color="auto"/>
              <w:right w:val="single" w:sz="4" w:space="0" w:color="auto"/>
            </w:tcBorders>
            <w:noWrap/>
            <w:vAlign w:val="bottom"/>
            <w:hideMark/>
          </w:tcPr>
          <w:p w14:paraId="2A42125B"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29" w:type="pct"/>
            <w:tcBorders>
              <w:top w:val="nil"/>
              <w:left w:val="nil"/>
              <w:bottom w:val="single" w:sz="4" w:space="0" w:color="auto"/>
              <w:right w:val="single" w:sz="4" w:space="0" w:color="auto"/>
            </w:tcBorders>
          </w:tcPr>
          <w:p w14:paraId="43C6FE48" w14:textId="77777777" w:rsidR="00C917D8" w:rsidRDefault="00C917D8">
            <w:pPr>
              <w:widowControl/>
              <w:suppressAutoHyphens w:val="0"/>
              <w:spacing w:line="256" w:lineRule="auto"/>
              <w:rPr>
                <w:rFonts w:eastAsia="Times New Roman"/>
                <w:kern w:val="0"/>
                <w:sz w:val="16"/>
                <w:szCs w:val="16"/>
                <w:lang w:eastAsia="en-US"/>
              </w:rPr>
            </w:pPr>
          </w:p>
        </w:tc>
      </w:tr>
      <w:tr w:rsidR="00C917D8" w14:paraId="75FCAC58" w14:textId="77777777" w:rsidTr="00C917D8">
        <w:trPr>
          <w:trHeight w:val="225"/>
        </w:trPr>
        <w:tc>
          <w:tcPr>
            <w:tcW w:w="952" w:type="pct"/>
            <w:tcBorders>
              <w:top w:val="nil"/>
              <w:left w:val="single" w:sz="4" w:space="0" w:color="auto"/>
              <w:bottom w:val="single" w:sz="4" w:space="0" w:color="auto"/>
              <w:right w:val="single" w:sz="4" w:space="0" w:color="auto"/>
            </w:tcBorders>
            <w:vAlign w:val="bottom"/>
            <w:hideMark/>
          </w:tcPr>
          <w:p w14:paraId="17293409" w14:textId="77777777" w:rsidR="00C917D8" w:rsidRDefault="00C917D8">
            <w:pPr>
              <w:widowControl/>
              <w:suppressAutoHyphens w:val="0"/>
              <w:spacing w:line="256" w:lineRule="auto"/>
              <w:rPr>
                <w:rFonts w:eastAsia="Times New Roman"/>
                <w:b/>
                <w:bCs/>
                <w:kern w:val="0"/>
                <w:sz w:val="16"/>
                <w:szCs w:val="16"/>
                <w:lang w:eastAsia="en-US"/>
              </w:rPr>
            </w:pPr>
            <w:r>
              <w:rPr>
                <w:rFonts w:eastAsia="Times New Roman"/>
                <w:b/>
                <w:bCs/>
                <w:kern w:val="0"/>
                <w:sz w:val="16"/>
                <w:szCs w:val="16"/>
                <w:lang w:eastAsia="en-US"/>
              </w:rPr>
              <w:t>dofinansowanie wyjazdów na mecze i udział w turniejach</w:t>
            </w:r>
          </w:p>
        </w:tc>
        <w:tc>
          <w:tcPr>
            <w:tcW w:w="265" w:type="pct"/>
            <w:tcBorders>
              <w:top w:val="nil"/>
              <w:left w:val="nil"/>
              <w:bottom w:val="single" w:sz="4" w:space="0" w:color="auto"/>
              <w:right w:val="single" w:sz="4" w:space="0" w:color="auto"/>
            </w:tcBorders>
            <w:noWrap/>
            <w:vAlign w:val="bottom"/>
            <w:hideMark/>
          </w:tcPr>
          <w:p w14:paraId="22BE06C7"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9" w:type="pct"/>
            <w:tcBorders>
              <w:top w:val="nil"/>
              <w:left w:val="nil"/>
              <w:bottom w:val="single" w:sz="4" w:space="0" w:color="auto"/>
              <w:right w:val="single" w:sz="4" w:space="0" w:color="auto"/>
            </w:tcBorders>
            <w:noWrap/>
            <w:vAlign w:val="bottom"/>
            <w:hideMark/>
          </w:tcPr>
          <w:p w14:paraId="6F16BB09"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59" w:type="pct"/>
            <w:tcBorders>
              <w:top w:val="nil"/>
              <w:left w:val="nil"/>
              <w:bottom w:val="single" w:sz="4" w:space="0" w:color="auto"/>
              <w:right w:val="single" w:sz="4" w:space="0" w:color="auto"/>
            </w:tcBorders>
            <w:noWrap/>
            <w:vAlign w:val="bottom"/>
            <w:hideMark/>
          </w:tcPr>
          <w:p w14:paraId="561231B1"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4" w:type="pct"/>
            <w:tcBorders>
              <w:top w:val="nil"/>
              <w:left w:val="nil"/>
              <w:bottom w:val="single" w:sz="4" w:space="0" w:color="auto"/>
              <w:right w:val="single" w:sz="4" w:space="0" w:color="auto"/>
            </w:tcBorders>
            <w:noWrap/>
            <w:vAlign w:val="bottom"/>
            <w:hideMark/>
          </w:tcPr>
          <w:p w14:paraId="13094306"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7" w:type="pct"/>
            <w:tcBorders>
              <w:top w:val="nil"/>
              <w:left w:val="nil"/>
              <w:bottom w:val="single" w:sz="4" w:space="0" w:color="auto"/>
              <w:right w:val="single" w:sz="4" w:space="0" w:color="auto"/>
            </w:tcBorders>
            <w:noWrap/>
            <w:vAlign w:val="bottom"/>
            <w:hideMark/>
          </w:tcPr>
          <w:p w14:paraId="655CE9FC"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nil"/>
              <w:left w:val="nil"/>
              <w:bottom w:val="single" w:sz="4" w:space="0" w:color="auto"/>
              <w:right w:val="single" w:sz="4" w:space="0" w:color="auto"/>
            </w:tcBorders>
            <w:noWrap/>
            <w:vAlign w:val="bottom"/>
            <w:hideMark/>
          </w:tcPr>
          <w:p w14:paraId="38895A37"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08" w:type="pct"/>
            <w:tcBorders>
              <w:top w:val="nil"/>
              <w:left w:val="nil"/>
              <w:bottom w:val="single" w:sz="4" w:space="0" w:color="auto"/>
              <w:right w:val="single" w:sz="4" w:space="0" w:color="auto"/>
            </w:tcBorders>
            <w:noWrap/>
            <w:vAlign w:val="bottom"/>
            <w:hideMark/>
          </w:tcPr>
          <w:p w14:paraId="0856B884"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1" w:type="pct"/>
            <w:tcBorders>
              <w:top w:val="nil"/>
              <w:left w:val="nil"/>
              <w:bottom w:val="single" w:sz="4" w:space="0" w:color="auto"/>
              <w:right w:val="single" w:sz="4" w:space="0" w:color="auto"/>
            </w:tcBorders>
            <w:noWrap/>
            <w:vAlign w:val="bottom"/>
            <w:hideMark/>
          </w:tcPr>
          <w:p w14:paraId="01F14CD7"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5" w:type="pct"/>
            <w:tcBorders>
              <w:top w:val="nil"/>
              <w:left w:val="nil"/>
              <w:bottom w:val="single" w:sz="4" w:space="0" w:color="auto"/>
              <w:right w:val="single" w:sz="4" w:space="0" w:color="auto"/>
            </w:tcBorders>
            <w:noWrap/>
            <w:vAlign w:val="bottom"/>
            <w:hideMark/>
          </w:tcPr>
          <w:p w14:paraId="211D8004"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72" w:type="pct"/>
            <w:tcBorders>
              <w:top w:val="nil"/>
              <w:left w:val="nil"/>
              <w:bottom w:val="single" w:sz="4" w:space="0" w:color="auto"/>
              <w:right w:val="single" w:sz="4" w:space="0" w:color="auto"/>
            </w:tcBorders>
            <w:noWrap/>
            <w:vAlign w:val="bottom"/>
            <w:hideMark/>
          </w:tcPr>
          <w:p w14:paraId="03C4DDDE"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2" w:type="pct"/>
            <w:tcBorders>
              <w:top w:val="nil"/>
              <w:left w:val="nil"/>
              <w:bottom w:val="single" w:sz="4" w:space="0" w:color="auto"/>
              <w:right w:val="single" w:sz="4" w:space="0" w:color="auto"/>
            </w:tcBorders>
            <w:noWrap/>
            <w:vAlign w:val="bottom"/>
            <w:hideMark/>
          </w:tcPr>
          <w:p w14:paraId="328051E9"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nil"/>
              <w:left w:val="nil"/>
              <w:bottom w:val="single" w:sz="4" w:space="0" w:color="auto"/>
              <w:right w:val="single" w:sz="4" w:space="0" w:color="auto"/>
            </w:tcBorders>
            <w:noWrap/>
            <w:vAlign w:val="bottom"/>
            <w:hideMark/>
          </w:tcPr>
          <w:p w14:paraId="7FD31D53"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510" w:type="pct"/>
            <w:tcBorders>
              <w:top w:val="nil"/>
              <w:left w:val="nil"/>
              <w:bottom w:val="single" w:sz="4" w:space="0" w:color="auto"/>
              <w:right w:val="single" w:sz="4" w:space="0" w:color="auto"/>
            </w:tcBorders>
            <w:noWrap/>
            <w:vAlign w:val="bottom"/>
            <w:hideMark/>
          </w:tcPr>
          <w:p w14:paraId="6118F681"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29" w:type="pct"/>
            <w:tcBorders>
              <w:top w:val="nil"/>
              <w:left w:val="nil"/>
              <w:bottom w:val="single" w:sz="4" w:space="0" w:color="auto"/>
              <w:right w:val="single" w:sz="4" w:space="0" w:color="auto"/>
            </w:tcBorders>
          </w:tcPr>
          <w:p w14:paraId="15B5AEB9" w14:textId="77777777" w:rsidR="00C917D8" w:rsidRDefault="00C917D8">
            <w:pPr>
              <w:widowControl/>
              <w:suppressAutoHyphens w:val="0"/>
              <w:spacing w:line="256" w:lineRule="auto"/>
              <w:rPr>
                <w:rFonts w:eastAsia="Times New Roman"/>
                <w:kern w:val="0"/>
                <w:sz w:val="16"/>
                <w:szCs w:val="16"/>
                <w:lang w:eastAsia="en-US"/>
              </w:rPr>
            </w:pPr>
          </w:p>
        </w:tc>
      </w:tr>
      <w:tr w:rsidR="00C917D8" w14:paraId="41E6C3F6" w14:textId="77777777" w:rsidTr="00C917D8">
        <w:trPr>
          <w:trHeight w:val="225"/>
        </w:trPr>
        <w:tc>
          <w:tcPr>
            <w:tcW w:w="952" w:type="pct"/>
            <w:tcBorders>
              <w:top w:val="nil"/>
              <w:left w:val="single" w:sz="4" w:space="0" w:color="auto"/>
              <w:bottom w:val="single" w:sz="4" w:space="0" w:color="auto"/>
              <w:right w:val="single" w:sz="4" w:space="0" w:color="auto"/>
            </w:tcBorders>
            <w:vAlign w:val="bottom"/>
            <w:hideMark/>
          </w:tcPr>
          <w:p w14:paraId="796CB48F" w14:textId="77777777" w:rsidR="00C917D8" w:rsidRDefault="00C917D8">
            <w:pPr>
              <w:widowControl/>
              <w:suppressAutoHyphens w:val="0"/>
              <w:spacing w:line="256" w:lineRule="auto"/>
              <w:rPr>
                <w:rFonts w:eastAsia="Times New Roman"/>
                <w:b/>
                <w:bCs/>
                <w:kern w:val="0"/>
                <w:sz w:val="16"/>
                <w:szCs w:val="16"/>
                <w:lang w:eastAsia="en-US"/>
              </w:rPr>
            </w:pPr>
            <w:r>
              <w:rPr>
                <w:rFonts w:eastAsia="Times New Roman"/>
                <w:b/>
                <w:bCs/>
                <w:kern w:val="0"/>
                <w:sz w:val="16"/>
                <w:szCs w:val="16"/>
                <w:lang w:eastAsia="en-US"/>
              </w:rPr>
              <w:t>dofinansowanie organizacji meczów i turniejów</w:t>
            </w:r>
          </w:p>
        </w:tc>
        <w:tc>
          <w:tcPr>
            <w:tcW w:w="265" w:type="pct"/>
            <w:tcBorders>
              <w:top w:val="nil"/>
              <w:left w:val="nil"/>
              <w:bottom w:val="single" w:sz="4" w:space="0" w:color="auto"/>
              <w:right w:val="single" w:sz="4" w:space="0" w:color="auto"/>
            </w:tcBorders>
            <w:noWrap/>
            <w:vAlign w:val="bottom"/>
            <w:hideMark/>
          </w:tcPr>
          <w:p w14:paraId="5A57D73F"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9" w:type="pct"/>
            <w:tcBorders>
              <w:top w:val="nil"/>
              <w:left w:val="nil"/>
              <w:bottom w:val="single" w:sz="4" w:space="0" w:color="auto"/>
              <w:right w:val="single" w:sz="4" w:space="0" w:color="auto"/>
            </w:tcBorders>
            <w:noWrap/>
            <w:vAlign w:val="bottom"/>
            <w:hideMark/>
          </w:tcPr>
          <w:p w14:paraId="76E96B1E"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59" w:type="pct"/>
            <w:tcBorders>
              <w:top w:val="nil"/>
              <w:left w:val="nil"/>
              <w:bottom w:val="single" w:sz="4" w:space="0" w:color="auto"/>
              <w:right w:val="single" w:sz="4" w:space="0" w:color="auto"/>
            </w:tcBorders>
            <w:noWrap/>
            <w:vAlign w:val="bottom"/>
            <w:hideMark/>
          </w:tcPr>
          <w:p w14:paraId="73BF58EE"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4" w:type="pct"/>
            <w:tcBorders>
              <w:top w:val="nil"/>
              <w:left w:val="nil"/>
              <w:bottom w:val="single" w:sz="4" w:space="0" w:color="auto"/>
              <w:right w:val="single" w:sz="4" w:space="0" w:color="auto"/>
            </w:tcBorders>
            <w:noWrap/>
            <w:vAlign w:val="bottom"/>
            <w:hideMark/>
          </w:tcPr>
          <w:p w14:paraId="0EC38632"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7" w:type="pct"/>
            <w:tcBorders>
              <w:top w:val="nil"/>
              <w:left w:val="nil"/>
              <w:bottom w:val="single" w:sz="4" w:space="0" w:color="auto"/>
              <w:right w:val="single" w:sz="4" w:space="0" w:color="auto"/>
            </w:tcBorders>
            <w:noWrap/>
            <w:vAlign w:val="bottom"/>
            <w:hideMark/>
          </w:tcPr>
          <w:p w14:paraId="7DFFD6A5"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nil"/>
              <w:left w:val="nil"/>
              <w:bottom w:val="single" w:sz="4" w:space="0" w:color="auto"/>
              <w:right w:val="single" w:sz="4" w:space="0" w:color="auto"/>
            </w:tcBorders>
            <w:noWrap/>
            <w:vAlign w:val="bottom"/>
            <w:hideMark/>
          </w:tcPr>
          <w:p w14:paraId="5ADA77C5"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08" w:type="pct"/>
            <w:tcBorders>
              <w:top w:val="nil"/>
              <w:left w:val="nil"/>
              <w:bottom w:val="single" w:sz="4" w:space="0" w:color="auto"/>
              <w:right w:val="single" w:sz="4" w:space="0" w:color="auto"/>
            </w:tcBorders>
            <w:noWrap/>
            <w:vAlign w:val="bottom"/>
            <w:hideMark/>
          </w:tcPr>
          <w:p w14:paraId="0A3195EA"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1" w:type="pct"/>
            <w:tcBorders>
              <w:top w:val="nil"/>
              <w:left w:val="nil"/>
              <w:bottom w:val="single" w:sz="4" w:space="0" w:color="auto"/>
              <w:right w:val="single" w:sz="4" w:space="0" w:color="auto"/>
            </w:tcBorders>
            <w:noWrap/>
            <w:vAlign w:val="bottom"/>
            <w:hideMark/>
          </w:tcPr>
          <w:p w14:paraId="2B50E137"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5" w:type="pct"/>
            <w:tcBorders>
              <w:top w:val="nil"/>
              <w:left w:val="nil"/>
              <w:bottom w:val="single" w:sz="4" w:space="0" w:color="auto"/>
              <w:right w:val="single" w:sz="4" w:space="0" w:color="auto"/>
            </w:tcBorders>
            <w:noWrap/>
            <w:vAlign w:val="bottom"/>
            <w:hideMark/>
          </w:tcPr>
          <w:p w14:paraId="58DCBF17"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72" w:type="pct"/>
            <w:tcBorders>
              <w:top w:val="nil"/>
              <w:left w:val="nil"/>
              <w:bottom w:val="single" w:sz="4" w:space="0" w:color="auto"/>
              <w:right w:val="single" w:sz="4" w:space="0" w:color="auto"/>
            </w:tcBorders>
            <w:noWrap/>
            <w:vAlign w:val="bottom"/>
            <w:hideMark/>
          </w:tcPr>
          <w:p w14:paraId="279BB378"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2" w:type="pct"/>
            <w:tcBorders>
              <w:top w:val="nil"/>
              <w:left w:val="nil"/>
              <w:bottom w:val="single" w:sz="4" w:space="0" w:color="auto"/>
              <w:right w:val="single" w:sz="4" w:space="0" w:color="auto"/>
            </w:tcBorders>
            <w:noWrap/>
            <w:vAlign w:val="bottom"/>
            <w:hideMark/>
          </w:tcPr>
          <w:p w14:paraId="1B40BB78"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nil"/>
              <w:left w:val="nil"/>
              <w:bottom w:val="single" w:sz="4" w:space="0" w:color="auto"/>
              <w:right w:val="single" w:sz="4" w:space="0" w:color="auto"/>
            </w:tcBorders>
            <w:noWrap/>
            <w:vAlign w:val="bottom"/>
            <w:hideMark/>
          </w:tcPr>
          <w:p w14:paraId="1D6498E7"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510" w:type="pct"/>
            <w:tcBorders>
              <w:top w:val="nil"/>
              <w:left w:val="nil"/>
              <w:bottom w:val="single" w:sz="4" w:space="0" w:color="auto"/>
              <w:right w:val="single" w:sz="4" w:space="0" w:color="auto"/>
            </w:tcBorders>
            <w:noWrap/>
            <w:vAlign w:val="bottom"/>
            <w:hideMark/>
          </w:tcPr>
          <w:p w14:paraId="374A9323"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29" w:type="pct"/>
            <w:tcBorders>
              <w:top w:val="nil"/>
              <w:left w:val="nil"/>
              <w:bottom w:val="single" w:sz="4" w:space="0" w:color="auto"/>
              <w:right w:val="single" w:sz="4" w:space="0" w:color="auto"/>
            </w:tcBorders>
          </w:tcPr>
          <w:p w14:paraId="42FB688D" w14:textId="77777777" w:rsidR="00C917D8" w:rsidRDefault="00C917D8">
            <w:pPr>
              <w:widowControl/>
              <w:suppressAutoHyphens w:val="0"/>
              <w:spacing w:line="256" w:lineRule="auto"/>
              <w:rPr>
                <w:rFonts w:eastAsia="Times New Roman"/>
                <w:kern w:val="0"/>
                <w:sz w:val="16"/>
                <w:szCs w:val="16"/>
                <w:lang w:eastAsia="en-US"/>
              </w:rPr>
            </w:pPr>
          </w:p>
        </w:tc>
      </w:tr>
      <w:tr w:rsidR="00C917D8" w14:paraId="0D9720A3" w14:textId="77777777" w:rsidTr="00C917D8">
        <w:trPr>
          <w:trHeight w:val="225"/>
        </w:trPr>
        <w:tc>
          <w:tcPr>
            <w:tcW w:w="952" w:type="pct"/>
            <w:tcBorders>
              <w:top w:val="nil"/>
              <w:left w:val="single" w:sz="4" w:space="0" w:color="auto"/>
              <w:bottom w:val="single" w:sz="4" w:space="0" w:color="auto"/>
              <w:right w:val="single" w:sz="4" w:space="0" w:color="auto"/>
            </w:tcBorders>
            <w:vAlign w:val="bottom"/>
            <w:hideMark/>
          </w:tcPr>
          <w:p w14:paraId="4CF88CEF" w14:textId="77777777" w:rsidR="00C917D8" w:rsidRDefault="00C917D8">
            <w:pPr>
              <w:widowControl/>
              <w:suppressAutoHyphens w:val="0"/>
              <w:spacing w:line="256" w:lineRule="auto"/>
              <w:rPr>
                <w:rFonts w:eastAsia="Times New Roman"/>
                <w:b/>
                <w:bCs/>
                <w:kern w:val="0"/>
                <w:sz w:val="16"/>
                <w:szCs w:val="16"/>
                <w:lang w:eastAsia="en-US"/>
              </w:rPr>
            </w:pPr>
            <w:r>
              <w:rPr>
                <w:rFonts w:eastAsia="Times New Roman"/>
                <w:b/>
                <w:bCs/>
                <w:kern w:val="0"/>
                <w:sz w:val="16"/>
                <w:szCs w:val="16"/>
                <w:lang w:eastAsia="en-US"/>
              </w:rPr>
              <w:t>dofinansowanie promocji</w:t>
            </w:r>
          </w:p>
        </w:tc>
        <w:tc>
          <w:tcPr>
            <w:tcW w:w="265" w:type="pct"/>
            <w:tcBorders>
              <w:top w:val="nil"/>
              <w:left w:val="nil"/>
              <w:bottom w:val="single" w:sz="4" w:space="0" w:color="auto"/>
              <w:right w:val="single" w:sz="4" w:space="0" w:color="auto"/>
            </w:tcBorders>
            <w:noWrap/>
            <w:vAlign w:val="bottom"/>
            <w:hideMark/>
          </w:tcPr>
          <w:p w14:paraId="76437B1F"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9" w:type="pct"/>
            <w:tcBorders>
              <w:top w:val="nil"/>
              <w:left w:val="nil"/>
              <w:bottom w:val="single" w:sz="4" w:space="0" w:color="auto"/>
              <w:right w:val="single" w:sz="4" w:space="0" w:color="auto"/>
            </w:tcBorders>
            <w:noWrap/>
            <w:vAlign w:val="bottom"/>
            <w:hideMark/>
          </w:tcPr>
          <w:p w14:paraId="15D74D59"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59" w:type="pct"/>
            <w:tcBorders>
              <w:top w:val="nil"/>
              <w:left w:val="nil"/>
              <w:bottom w:val="single" w:sz="4" w:space="0" w:color="auto"/>
              <w:right w:val="single" w:sz="4" w:space="0" w:color="auto"/>
            </w:tcBorders>
            <w:noWrap/>
            <w:vAlign w:val="bottom"/>
            <w:hideMark/>
          </w:tcPr>
          <w:p w14:paraId="7FBF172F"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4" w:type="pct"/>
            <w:tcBorders>
              <w:top w:val="nil"/>
              <w:left w:val="nil"/>
              <w:bottom w:val="single" w:sz="4" w:space="0" w:color="auto"/>
              <w:right w:val="single" w:sz="4" w:space="0" w:color="auto"/>
            </w:tcBorders>
            <w:noWrap/>
            <w:vAlign w:val="bottom"/>
            <w:hideMark/>
          </w:tcPr>
          <w:p w14:paraId="60E96DB1"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7" w:type="pct"/>
            <w:tcBorders>
              <w:top w:val="nil"/>
              <w:left w:val="nil"/>
              <w:bottom w:val="single" w:sz="4" w:space="0" w:color="auto"/>
              <w:right w:val="single" w:sz="4" w:space="0" w:color="auto"/>
            </w:tcBorders>
            <w:noWrap/>
            <w:vAlign w:val="bottom"/>
            <w:hideMark/>
          </w:tcPr>
          <w:p w14:paraId="762216CF"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nil"/>
              <w:left w:val="nil"/>
              <w:bottom w:val="single" w:sz="4" w:space="0" w:color="auto"/>
              <w:right w:val="single" w:sz="4" w:space="0" w:color="auto"/>
            </w:tcBorders>
            <w:noWrap/>
            <w:vAlign w:val="bottom"/>
            <w:hideMark/>
          </w:tcPr>
          <w:p w14:paraId="14D1F88A"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08" w:type="pct"/>
            <w:tcBorders>
              <w:top w:val="nil"/>
              <w:left w:val="nil"/>
              <w:bottom w:val="single" w:sz="4" w:space="0" w:color="auto"/>
              <w:right w:val="single" w:sz="4" w:space="0" w:color="auto"/>
            </w:tcBorders>
            <w:noWrap/>
            <w:vAlign w:val="bottom"/>
            <w:hideMark/>
          </w:tcPr>
          <w:p w14:paraId="56388AFE"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1" w:type="pct"/>
            <w:tcBorders>
              <w:top w:val="nil"/>
              <w:left w:val="nil"/>
              <w:bottom w:val="single" w:sz="4" w:space="0" w:color="auto"/>
              <w:right w:val="single" w:sz="4" w:space="0" w:color="auto"/>
            </w:tcBorders>
            <w:noWrap/>
            <w:vAlign w:val="bottom"/>
            <w:hideMark/>
          </w:tcPr>
          <w:p w14:paraId="52390957"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5" w:type="pct"/>
            <w:tcBorders>
              <w:top w:val="nil"/>
              <w:left w:val="nil"/>
              <w:bottom w:val="single" w:sz="4" w:space="0" w:color="auto"/>
              <w:right w:val="single" w:sz="4" w:space="0" w:color="auto"/>
            </w:tcBorders>
            <w:noWrap/>
            <w:vAlign w:val="bottom"/>
            <w:hideMark/>
          </w:tcPr>
          <w:p w14:paraId="71282AFD"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72" w:type="pct"/>
            <w:tcBorders>
              <w:top w:val="nil"/>
              <w:left w:val="nil"/>
              <w:bottom w:val="single" w:sz="4" w:space="0" w:color="auto"/>
              <w:right w:val="single" w:sz="4" w:space="0" w:color="auto"/>
            </w:tcBorders>
            <w:noWrap/>
            <w:vAlign w:val="bottom"/>
            <w:hideMark/>
          </w:tcPr>
          <w:p w14:paraId="2D062AB1"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2" w:type="pct"/>
            <w:tcBorders>
              <w:top w:val="nil"/>
              <w:left w:val="nil"/>
              <w:bottom w:val="single" w:sz="4" w:space="0" w:color="auto"/>
              <w:right w:val="single" w:sz="4" w:space="0" w:color="auto"/>
            </w:tcBorders>
            <w:noWrap/>
            <w:vAlign w:val="bottom"/>
            <w:hideMark/>
          </w:tcPr>
          <w:p w14:paraId="60A088AA"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nil"/>
              <w:left w:val="nil"/>
              <w:bottom w:val="single" w:sz="4" w:space="0" w:color="auto"/>
              <w:right w:val="single" w:sz="4" w:space="0" w:color="auto"/>
            </w:tcBorders>
            <w:noWrap/>
            <w:vAlign w:val="bottom"/>
            <w:hideMark/>
          </w:tcPr>
          <w:p w14:paraId="09A7BCB9"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510" w:type="pct"/>
            <w:tcBorders>
              <w:top w:val="nil"/>
              <w:left w:val="nil"/>
              <w:bottom w:val="single" w:sz="4" w:space="0" w:color="auto"/>
              <w:right w:val="single" w:sz="4" w:space="0" w:color="auto"/>
            </w:tcBorders>
            <w:noWrap/>
            <w:vAlign w:val="bottom"/>
            <w:hideMark/>
          </w:tcPr>
          <w:p w14:paraId="02FFCC51"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29" w:type="pct"/>
            <w:tcBorders>
              <w:top w:val="nil"/>
              <w:left w:val="nil"/>
              <w:bottom w:val="single" w:sz="4" w:space="0" w:color="auto"/>
              <w:right w:val="single" w:sz="4" w:space="0" w:color="auto"/>
            </w:tcBorders>
          </w:tcPr>
          <w:p w14:paraId="2A4E015D" w14:textId="77777777" w:rsidR="00C917D8" w:rsidRDefault="00C917D8">
            <w:pPr>
              <w:widowControl/>
              <w:suppressAutoHyphens w:val="0"/>
              <w:spacing w:line="256" w:lineRule="auto"/>
              <w:rPr>
                <w:rFonts w:eastAsia="Times New Roman"/>
                <w:kern w:val="0"/>
                <w:sz w:val="16"/>
                <w:szCs w:val="16"/>
                <w:lang w:eastAsia="en-US"/>
              </w:rPr>
            </w:pPr>
          </w:p>
        </w:tc>
      </w:tr>
      <w:tr w:rsidR="00C917D8" w14:paraId="31D62292" w14:textId="77777777" w:rsidTr="00C917D8">
        <w:trPr>
          <w:trHeight w:val="225"/>
        </w:trPr>
        <w:tc>
          <w:tcPr>
            <w:tcW w:w="952" w:type="pct"/>
            <w:tcBorders>
              <w:top w:val="nil"/>
              <w:left w:val="single" w:sz="4" w:space="0" w:color="auto"/>
              <w:bottom w:val="single" w:sz="4" w:space="0" w:color="auto"/>
              <w:right w:val="single" w:sz="4" w:space="0" w:color="auto"/>
            </w:tcBorders>
            <w:vAlign w:val="bottom"/>
            <w:hideMark/>
          </w:tcPr>
          <w:p w14:paraId="79CBBB25" w14:textId="77777777" w:rsidR="00C917D8" w:rsidRDefault="00C917D8">
            <w:pPr>
              <w:widowControl/>
              <w:suppressAutoHyphens w:val="0"/>
              <w:spacing w:line="256" w:lineRule="auto"/>
              <w:rPr>
                <w:rFonts w:eastAsia="Times New Roman"/>
                <w:b/>
                <w:bCs/>
                <w:kern w:val="0"/>
                <w:sz w:val="16"/>
                <w:szCs w:val="16"/>
                <w:lang w:eastAsia="en-US"/>
              </w:rPr>
            </w:pPr>
            <w:r>
              <w:rPr>
                <w:rFonts w:eastAsia="Times New Roman"/>
                <w:b/>
                <w:bCs/>
                <w:kern w:val="0"/>
                <w:sz w:val="16"/>
                <w:szCs w:val="16"/>
                <w:lang w:eastAsia="en-US"/>
              </w:rPr>
              <w:t>liczba osób monitorujących realizację zadania</w:t>
            </w:r>
          </w:p>
        </w:tc>
        <w:tc>
          <w:tcPr>
            <w:tcW w:w="265" w:type="pct"/>
            <w:tcBorders>
              <w:top w:val="nil"/>
              <w:left w:val="nil"/>
              <w:bottom w:val="single" w:sz="4" w:space="0" w:color="auto"/>
              <w:right w:val="single" w:sz="4" w:space="0" w:color="auto"/>
            </w:tcBorders>
            <w:noWrap/>
            <w:vAlign w:val="bottom"/>
            <w:hideMark/>
          </w:tcPr>
          <w:p w14:paraId="17D7618C"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9" w:type="pct"/>
            <w:tcBorders>
              <w:top w:val="nil"/>
              <w:left w:val="nil"/>
              <w:bottom w:val="single" w:sz="4" w:space="0" w:color="auto"/>
              <w:right w:val="single" w:sz="4" w:space="0" w:color="auto"/>
            </w:tcBorders>
            <w:noWrap/>
            <w:vAlign w:val="bottom"/>
            <w:hideMark/>
          </w:tcPr>
          <w:p w14:paraId="3CC5E8F0"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59" w:type="pct"/>
            <w:tcBorders>
              <w:top w:val="nil"/>
              <w:left w:val="nil"/>
              <w:bottom w:val="single" w:sz="4" w:space="0" w:color="auto"/>
              <w:right w:val="single" w:sz="4" w:space="0" w:color="auto"/>
            </w:tcBorders>
            <w:noWrap/>
            <w:vAlign w:val="bottom"/>
            <w:hideMark/>
          </w:tcPr>
          <w:p w14:paraId="0F86180E"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4" w:type="pct"/>
            <w:tcBorders>
              <w:top w:val="nil"/>
              <w:left w:val="nil"/>
              <w:bottom w:val="single" w:sz="4" w:space="0" w:color="auto"/>
              <w:right w:val="single" w:sz="4" w:space="0" w:color="auto"/>
            </w:tcBorders>
            <w:noWrap/>
            <w:vAlign w:val="bottom"/>
            <w:hideMark/>
          </w:tcPr>
          <w:p w14:paraId="265594E6"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7" w:type="pct"/>
            <w:tcBorders>
              <w:top w:val="nil"/>
              <w:left w:val="nil"/>
              <w:bottom w:val="single" w:sz="4" w:space="0" w:color="auto"/>
              <w:right w:val="single" w:sz="4" w:space="0" w:color="auto"/>
            </w:tcBorders>
            <w:noWrap/>
            <w:vAlign w:val="bottom"/>
            <w:hideMark/>
          </w:tcPr>
          <w:p w14:paraId="3C3DFDCB"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nil"/>
              <w:left w:val="nil"/>
              <w:bottom w:val="single" w:sz="4" w:space="0" w:color="auto"/>
              <w:right w:val="single" w:sz="4" w:space="0" w:color="auto"/>
            </w:tcBorders>
            <w:noWrap/>
            <w:vAlign w:val="bottom"/>
            <w:hideMark/>
          </w:tcPr>
          <w:p w14:paraId="313E1E1A"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08" w:type="pct"/>
            <w:tcBorders>
              <w:top w:val="nil"/>
              <w:left w:val="nil"/>
              <w:bottom w:val="single" w:sz="4" w:space="0" w:color="auto"/>
              <w:right w:val="single" w:sz="4" w:space="0" w:color="auto"/>
            </w:tcBorders>
            <w:noWrap/>
            <w:vAlign w:val="bottom"/>
            <w:hideMark/>
          </w:tcPr>
          <w:p w14:paraId="37159E9E"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1" w:type="pct"/>
            <w:tcBorders>
              <w:top w:val="nil"/>
              <w:left w:val="nil"/>
              <w:bottom w:val="single" w:sz="4" w:space="0" w:color="auto"/>
              <w:right w:val="single" w:sz="4" w:space="0" w:color="auto"/>
            </w:tcBorders>
            <w:noWrap/>
            <w:vAlign w:val="bottom"/>
            <w:hideMark/>
          </w:tcPr>
          <w:p w14:paraId="5372DEB3"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5" w:type="pct"/>
            <w:tcBorders>
              <w:top w:val="nil"/>
              <w:left w:val="nil"/>
              <w:bottom w:val="single" w:sz="4" w:space="0" w:color="auto"/>
              <w:right w:val="single" w:sz="4" w:space="0" w:color="auto"/>
            </w:tcBorders>
            <w:noWrap/>
            <w:vAlign w:val="bottom"/>
            <w:hideMark/>
          </w:tcPr>
          <w:p w14:paraId="78D667EB"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72" w:type="pct"/>
            <w:tcBorders>
              <w:top w:val="nil"/>
              <w:left w:val="nil"/>
              <w:bottom w:val="single" w:sz="4" w:space="0" w:color="auto"/>
              <w:right w:val="single" w:sz="4" w:space="0" w:color="auto"/>
            </w:tcBorders>
            <w:noWrap/>
            <w:vAlign w:val="bottom"/>
            <w:hideMark/>
          </w:tcPr>
          <w:p w14:paraId="545D9BFB"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2" w:type="pct"/>
            <w:tcBorders>
              <w:top w:val="nil"/>
              <w:left w:val="nil"/>
              <w:bottom w:val="single" w:sz="4" w:space="0" w:color="auto"/>
              <w:right w:val="single" w:sz="4" w:space="0" w:color="auto"/>
            </w:tcBorders>
            <w:noWrap/>
            <w:vAlign w:val="bottom"/>
            <w:hideMark/>
          </w:tcPr>
          <w:p w14:paraId="2635BE88"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nil"/>
              <w:left w:val="nil"/>
              <w:bottom w:val="single" w:sz="4" w:space="0" w:color="auto"/>
              <w:right w:val="single" w:sz="4" w:space="0" w:color="auto"/>
            </w:tcBorders>
            <w:noWrap/>
            <w:vAlign w:val="bottom"/>
            <w:hideMark/>
          </w:tcPr>
          <w:p w14:paraId="76DB32C8"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510" w:type="pct"/>
            <w:tcBorders>
              <w:top w:val="nil"/>
              <w:left w:val="nil"/>
              <w:bottom w:val="single" w:sz="4" w:space="0" w:color="auto"/>
              <w:right w:val="single" w:sz="4" w:space="0" w:color="auto"/>
            </w:tcBorders>
            <w:noWrap/>
            <w:hideMark/>
          </w:tcPr>
          <w:p w14:paraId="52381885"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0"/>
                <w:szCs w:val="10"/>
                <w:lang w:eastAsia="en-US"/>
              </w:rPr>
              <w:t>Nie dotyczy</w:t>
            </w:r>
          </w:p>
        </w:tc>
        <w:tc>
          <w:tcPr>
            <w:tcW w:w="329" w:type="pct"/>
            <w:tcBorders>
              <w:top w:val="nil"/>
              <w:left w:val="nil"/>
              <w:bottom w:val="single" w:sz="4" w:space="0" w:color="auto"/>
              <w:right w:val="single" w:sz="4" w:space="0" w:color="auto"/>
            </w:tcBorders>
            <w:hideMark/>
          </w:tcPr>
          <w:p w14:paraId="4D117584"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0"/>
                <w:szCs w:val="10"/>
                <w:lang w:eastAsia="en-US"/>
              </w:rPr>
              <w:t>Nie dotyczy</w:t>
            </w:r>
          </w:p>
        </w:tc>
      </w:tr>
      <w:tr w:rsidR="00C917D8" w14:paraId="75E212CA" w14:textId="77777777" w:rsidTr="00C917D8">
        <w:trPr>
          <w:trHeight w:val="225"/>
        </w:trPr>
        <w:tc>
          <w:tcPr>
            <w:tcW w:w="952" w:type="pct"/>
            <w:tcBorders>
              <w:top w:val="nil"/>
              <w:left w:val="single" w:sz="4" w:space="0" w:color="auto"/>
              <w:bottom w:val="single" w:sz="4" w:space="0" w:color="auto"/>
              <w:right w:val="single" w:sz="4" w:space="0" w:color="auto"/>
            </w:tcBorders>
            <w:vAlign w:val="bottom"/>
            <w:hideMark/>
          </w:tcPr>
          <w:p w14:paraId="7EF8F7CD" w14:textId="77777777" w:rsidR="00C917D8" w:rsidRDefault="00C917D8">
            <w:pPr>
              <w:widowControl/>
              <w:suppressAutoHyphens w:val="0"/>
              <w:spacing w:line="256" w:lineRule="auto"/>
              <w:rPr>
                <w:rFonts w:eastAsia="Times New Roman"/>
                <w:b/>
                <w:bCs/>
                <w:kern w:val="0"/>
                <w:sz w:val="16"/>
                <w:szCs w:val="16"/>
                <w:lang w:eastAsia="en-US"/>
              </w:rPr>
            </w:pPr>
            <w:r>
              <w:rPr>
                <w:rFonts w:eastAsia="Times New Roman"/>
                <w:b/>
                <w:bCs/>
                <w:kern w:val="0"/>
                <w:sz w:val="16"/>
                <w:szCs w:val="16"/>
                <w:lang w:eastAsia="en-US"/>
              </w:rPr>
              <w:t>liczba wizyt osób monitorujących zadanie</w:t>
            </w:r>
          </w:p>
        </w:tc>
        <w:tc>
          <w:tcPr>
            <w:tcW w:w="265" w:type="pct"/>
            <w:tcBorders>
              <w:top w:val="nil"/>
              <w:left w:val="nil"/>
              <w:bottom w:val="single" w:sz="4" w:space="0" w:color="auto"/>
              <w:right w:val="single" w:sz="4" w:space="0" w:color="auto"/>
            </w:tcBorders>
            <w:noWrap/>
            <w:vAlign w:val="bottom"/>
          </w:tcPr>
          <w:p w14:paraId="30477F97" w14:textId="77777777" w:rsidR="00C917D8" w:rsidRDefault="00C917D8">
            <w:pPr>
              <w:widowControl/>
              <w:suppressAutoHyphens w:val="0"/>
              <w:spacing w:line="256" w:lineRule="auto"/>
              <w:rPr>
                <w:rFonts w:eastAsia="Times New Roman"/>
                <w:kern w:val="0"/>
                <w:sz w:val="16"/>
                <w:szCs w:val="16"/>
                <w:lang w:eastAsia="en-US"/>
              </w:rPr>
            </w:pPr>
          </w:p>
        </w:tc>
        <w:tc>
          <w:tcPr>
            <w:tcW w:w="169" w:type="pct"/>
            <w:tcBorders>
              <w:top w:val="nil"/>
              <w:left w:val="nil"/>
              <w:bottom w:val="single" w:sz="4" w:space="0" w:color="auto"/>
              <w:right w:val="single" w:sz="4" w:space="0" w:color="auto"/>
            </w:tcBorders>
            <w:noWrap/>
            <w:vAlign w:val="bottom"/>
          </w:tcPr>
          <w:p w14:paraId="41F6911B" w14:textId="77777777" w:rsidR="00C917D8" w:rsidRDefault="00C917D8">
            <w:pPr>
              <w:widowControl/>
              <w:suppressAutoHyphens w:val="0"/>
              <w:spacing w:line="256" w:lineRule="auto"/>
              <w:rPr>
                <w:rFonts w:eastAsia="Times New Roman"/>
                <w:kern w:val="0"/>
                <w:sz w:val="16"/>
                <w:szCs w:val="16"/>
                <w:lang w:eastAsia="en-US"/>
              </w:rPr>
            </w:pPr>
          </w:p>
        </w:tc>
        <w:tc>
          <w:tcPr>
            <w:tcW w:w="259" w:type="pct"/>
            <w:tcBorders>
              <w:top w:val="nil"/>
              <w:left w:val="nil"/>
              <w:bottom w:val="single" w:sz="4" w:space="0" w:color="auto"/>
              <w:right w:val="single" w:sz="4" w:space="0" w:color="auto"/>
            </w:tcBorders>
            <w:noWrap/>
            <w:vAlign w:val="bottom"/>
          </w:tcPr>
          <w:p w14:paraId="2B299D10" w14:textId="77777777" w:rsidR="00C917D8" w:rsidRDefault="00C917D8">
            <w:pPr>
              <w:widowControl/>
              <w:suppressAutoHyphens w:val="0"/>
              <w:spacing w:line="256" w:lineRule="auto"/>
              <w:rPr>
                <w:rFonts w:eastAsia="Times New Roman"/>
                <w:kern w:val="0"/>
                <w:sz w:val="16"/>
                <w:szCs w:val="16"/>
                <w:lang w:eastAsia="en-US"/>
              </w:rPr>
            </w:pPr>
          </w:p>
        </w:tc>
        <w:tc>
          <w:tcPr>
            <w:tcW w:w="304" w:type="pct"/>
            <w:tcBorders>
              <w:top w:val="nil"/>
              <w:left w:val="nil"/>
              <w:bottom w:val="single" w:sz="4" w:space="0" w:color="auto"/>
              <w:right w:val="single" w:sz="4" w:space="0" w:color="auto"/>
            </w:tcBorders>
            <w:noWrap/>
            <w:vAlign w:val="bottom"/>
          </w:tcPr>
          <w:p w14:paraId="767B49FF" w14:textId="77777777" w:rsidR="00C917D8" w:rsidRDefault="00C917D8">
            <w:pPr>
              <w:widowControl/>
              <w:suppressAutoHyphens w:val="0"/>
              <w:spacing w:line="256" w:lineRule="auto"/>
              <w:rPr>
                <w:rFonts w:eastAsia="Times New Roman"/>
                <w:kern w:val="0"/>
                <w:sz w:val="16"/>
                <w:szCs w:val="16"/>
                <w:lang w:eastAsia="en-US"/>
              </w:rPr>
            </w:pPr>
          </w:p>
        </w:tc>
        <w:tc>
          <w:tcPr>
            <w:tcW w:w="167" w:type="pct"/>
            <w:tcBorders>
              <w:top w:val="nil"/>
              <w:left w:val="nil"/>
              <w:bottom w:val="single" w:sz="4" w:space="0" w:color="auto"/>
              <w:right w:val="single" w:sz="4" w:space="0" w:color="auto"/>
            </w:tcBorders>
            <w:noWrap/>
            <w:vAlign w:val="bottom"/>
          </w:tcPr>
          <w:p w14:paraId="72D2BE02" w14:textId="77777777" w:rsidR="00C917D8" w:rsidRDefault="00C917D8">
            <w:pPr>
              <w:widowControl/>
              <w:suppressAutoHyphens w:val="0"/>
              <w:spacing w:line="256" w:lineRule="auto"/>
              <w:rPr>
                <w:rFonts w:eastAsia="Times New Roman"/>
                <w:kern w:val="0"/>
                <w:sz w:val="16"/>
                <w:szCs w:val="16"/>
                <w:lang w:eastAsia="en-US"/>
              </w:rPr>
            </w:pPr>
          </w:p>
        </w:tc>
        <w:tc>
          <w:tcPr>
            <w:tcW w:w="298" w:type="pct"/>
            <w:tcBorders>
              <w:top w:val="nil"/>
              <w:left w:val="nil"/>
              <w:bottom w:val="single" w:sz="4" w:space="0" w:color="auto"/>
              <w:right w:val="single" w:sz="4" w:space="0" w:color="auto"/>
            </w:tcBorders>
            <w:noWrap/>
            <w:vAlign w:val="bottom"/>
          </w:tcPr>
          <w:p w14:paraId="19D05508" w14:textId="77777777" w:rsidR="00C917D8" w:rsidRDefault="00C917D8">
            <w:pPr>
              <w:widowControl/>
              <w:suppressAutoHyphens w:val="0"/>
              <w:spacing w:line="256" w:lineRule="auto"/>
              <w:rPr>
                <w:rFonts w:eastAsia="Times New Roman"/>
                <w:kern w:val="0"/>
                <w:sz w:val="16"/>
                <w:szCs w:val="16"/>
                <w:lang w:eastAsia="en-US"/>
              </w:rPr>
            </w:pPr>
          </w:p>
        </w:tc>
        <w:tc>
          <w:tcPr>
            <w:tcW w:w="208" w:type="pct"/>
            <w:tcBorders>
              <w:top w:val="nil"/>
              <w:left w:val="nil"/>
              <w:bottom w:val="single" w:sz="4" w:space="0" w:color="auto"/>
              <w:right w:val="single" w:sz="4" w:space="0" w:color="auto"/>
            </w:tcBorders>
            <w:noWrap/>
            <w:vAlign w:val="bottom"/>
          </w:tcPr>
          <w:p w14:paraId="685AC296" w14:textId="77777777" w:rsidR="00C917D8" w:rsidRDefault="00C917D8">
            <w:pPr>
              <w:widowControl/>
              <w:suppressAutoHyphens w:val="0"/>
              <w:spacing w:line="256" w:lineRule="auto"/>
              <w:rPr>
                <w:rFonts w:eastAsia="Times New Roman"/>
                <w:kern w:val="0"/>
                <w:sz w:val="16"/>
                <w:szCs w:val="16"/>
                <w:lang w:eastAsia="en-US"/>
              </w:rPr>
            </w:pPr>
          </w:p>
        </w:tc>
        <w:tc>
          <w:tcPr>
            <w:tcW w:w="281" w:type="pct"/>
            <w:tcBorders>
              <w:top w:val="nil"/>
              <w:left w:val="nil"/>
              <w:bottom w:val="single" w:sz="4" w:space="0" w:color="auto"/>
              <w:right w:val="single" w:sz="4" w:space="0" w:color="auto"/>
            </w:tcBorders>
            <w:noWrap/>
            <w:vAlign w:val="bottom"/>
          </w:tcPr>
          <w:p w14:paraId="7CE7D48C" w14:textId="77777777" w:rsidR="00C917D8" w:rsidRDefault="00C917D8">
            <w:pPr>
              <w:widowControl/>
              <w:suppressAutoHyphens w:val="0"/>
              <w:spacing w:line="256" w:lineRule="auto"/>
              <w:rPr>
                <w:rFonts w:eastAsia="Times New Roman"/>
                <w:kern w:val="0"/>
                <w:sz w:val="16"/>
                <w:szCs w:val="16"/>
                <w:lang w:eastAsia="en-US"/>
              </w:rPr>
            </w:pPr>
          </w:p>
        </w:tc>
        <w:tc>
          <w:tcPr>
            <w:tcW w:w="305" w:type="pct"/>
            <w:tcBorders>
              <w:top w:val="nil"/>
              <w:left w:val="nil"/>
              <w:bottom w:val="single" w:sz="4" w:space="0" w:color="auto"/>
              <w:right w:val="single" w:sz="4" w:space="0" w:color="auto"/>
            </w:tcBorders>
            <w:noWrap/>
            <w:vAlign w:val="bottom"/>
          </w:tcPr>
          <w:p w14:paraId="64D1F9D1" w14:textId="77777777" w:rsidR="00C917D8" w:rsidRDefault="00C917D8">
            <w:pPr>
              <w:widowControl/>
              <w:suppressAutoHyphens w:val="0"/>
              <w:spacing w:line="256" w:lineRule="auto"/>
              <w:rPr>
                <w:rFonts w:eastAsia="Times New Roman"/>
                <w:kern w:val="0"/>
                <w:sz w:val="16"/>
                <w:szCs w:val="16"/>
                <w:lang w:eastAsia="en-US"/>
              </w:rPr>
            </w:pPr>
          </w:p>
        </w:tc>
        <w:tc>
          <w:tcPr>
            <w:tcW w:w="372" w:type="pct"/>
            <w:tcBorders>
              <w:top w:val="nil"/>
              <w:left w:val="nil"/>
              <w:bottom w:val="single" w:sz="4" w:space="0" w:color="auto"/>
              <w:right w:val="single" w:sz="4" w:space="0" w:color="auto"/>
            </w:tcBorders>
            <w:noWrap/>
            <w:vAlign w:val="bottom"/>
          </w:tcPr>
          <w:p w14:paraId="6669A39C" w14:textId="77777777" w:rsidR="00C917D8" w:rsidRDefault="00C917D8">
            <w:pPr>
              <w:widowControl/>
              <w:suppressAutoHyphens w:val="0"/>
              <w:spacing w:line="256" w:lineRule="auto"/>
              <w:rPr>
                <w:rFonts w:eastAsia="Times New Roman"/>
                <w:kern w:val="0"/>
                <w:sz w:val="16"/>
                <w:szCs w:val="16"/>
                <w:lang w:eastAsia="en-US"/>
              </w:rPr>
            </w:pPr>
          </w:p>
        </w:tc>
        <w:tc>
          <w:tcPr>
            <w:tcW w:w="282" w:type="pct"/>
            <w:tcBorders>
              <w:top w:val="nil"/>
              <w:left w:val="nil"/>
              <w:bottom w:val="single" w:sz="4" w:space="0" w:color="auto"/>
              <w:right w:val="single" w:sz="4" w:space="0" w:color="auto"/>
            </w:tcBorders>
            <w:noWrap/>
            <w:vAlign w:val="bottom"/>
          </w:tcPr>
          <w:p w14:paraId="7DB68BF5" w14:textId="77777777" w:rsidR="00C917D8" w:rsidRDefault="00C917D8">
            <w:pPr>
              <w:widowControl/>
              <w:suppressAutoHyphens w:val="0"/>
              <w:spacing w:line="256" w:lineRule="auto"/>
              <w:rPr>
                <w:rFonts w:eastAsia="Times New Roman"/>
                <w:kern w:val="0"/>
                <w:sz w:val="16"/>
                <w:szCs w:val="16"/>
                <w:lang w:eastAsia="en-US"/>
              </w:rPr>
            </w:pPr>
          </w:p>
        </w:tc>
        <w:tc>
          <w:tcPr>
            <w:tcW w:w="298" w:type="pct"/>
            <w:tcBorders>
              <w:top w:val="nil"/>
              <w:left w:val="nil"/>
              <w:bottom w:val="single" w:sz="4" w:space="0" w:color="auto"/>
              <w:right w:val="single" w:sz="4" w:space="0" w:color="auto"/>
            </w:tcBorders>
            <w:noWrap/>
            <w:vAlign w:val="bottom"/>
          </w:tcPr>
          <w:p w14:paraId="5F24329C" w14:textId="77777777" w:rsidR="00C917D8" w:rsidRDefault="00C917D8">
            <w:pPr>
              <w:widowControl/>
              <w:suppressAutoHyphens w:val="0"/>
              <w:spacing w:line="256" w:lineRule="auto"/>
              <w:rPr>
                <w:rFonts w:eastAsia="Times New Roman"/>
                <w:kern w:val="0"/>
                <w:sz w:val="16"/>
                <w:szCs w:val="16"/>
                <w:lang w:eastAsia="en-US"/>
              </w:rPr>
            </w:pPr>
          </w:p>
        </w:tc>
        <w:tc>
          <w:tcPr>
            <w:tcW w:w="510" w:type="pct"/>
            <w:tcBorders>
              <w:top w:val="nil"/>
              <w:left w:val="nil"/>
              <w:bottom w:val="single" w:sz="4" w:space="0" w:color="auto"/>
              <w:right w:val="single" w:sz="4" w:space="0" w:color="auto"/>
            </w:tcBorders>
            <w:noWrap/>
            <w:hideMark/>
          </w:tcPr>
          <w:p w14:paraId="0AB66736"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0"/>
                <w:szCs w:val="10"/>
                <w:lang w:eastAsia="en-US"/>
              </w:rPr>
              <w:t>Nie dotyczy</w:t>
            </w:r>
          </w:p>
        </w:tc>
        <w:tc>
          <w:tcPr>
            <w:tcW w:w="329" w:type="pct"/>
            <w:tcBorders>
              <w:top w:val="nil"/>
              <w:left w:val="nil"/>
              <w:bottom w:val="single" w:sz="4" w:space="0" w:color="auto"/>
              <w:right w:val="single" w:sz="4" w:space="0" w:color="auto"/>
            </w:tcBorders>
            <w:hideMark/>
          </w:tcPr>
          <w:p w14:paraId="12A2429C" w14:textId="77777777" w:rsidR="00C917D8" w:rsidRDefault="00C917D8">
            <w:pPr>
              <w:widowControl/>
              <w:suppressAutoHyphens w:val="0"/>
              <w:spacing w:line="256" w:lineRule="auto"/>
              <w:rPr>
                <w:rFonts w:eastAsia="Times New Roman"/>
                <w:kern w:val="0"/>
                <w:sz w:val="10"/>
                <w:szCs w:val="10"/>
                <w:lang w:eastAsia="en-US"/>
              </w:rPr>
            </w:pPr>
            <w:r>
              <w:rPr>
                <w:rFonts w:eastAsia="Times New Roman"/>
                <w:kern w:val="0"/>
                <w:sz w:val="10"/>
                <w:szCs w:val="10"/>
                <w:lang w:eastAsia="en-US"/>
              </w:rPr>
              <w:t>Nie dotyczy</w:t>
            </w:r>
          </w:p>
        </w:tc>
      </w:tr>
      <w:tr w:rsidR="00C917D8" w14:paraId="01ADE3C7" w14:textId="77777777" w:rsidTr="00C917D8">
        <w:trPr>
          <w:trHeight w:val="225"/>
        </w:trPr>
        <w:tc>
          <w:tcPr>
            <w:tcW w:w="952" w:type="pct"/>
            <w:tcBorders>
              <w:top w:val="nil"/>
              <w:left w:val="single" w:sz="4" w:space="0" w:color="auto"/>
              <w:bottom w:val="single" w:sz="4" w:space="0" w:color="auto"/>
              <w:right w:val="single" w:sz="4" w:space="0" w:color="auto"/>
            </w:tcBorders>
            <w:vAlign w:val="bottom"/>
            <w:hideMark/>
          </w:tcPr>
          <w:p w14:paraId="7CF7D174" w14:textId="77777777" w:rsidR="00C917D8" w:rsidRDefault="00C917D8">
            <w:pPr>
              <w:widowControl/>
              <w:suppressAutoHyphens w:val="0"/>
              <w:spacing w:line="256" w:lineRule="auto"/>
              <w:rPr>
                <w:rFonts w:eastAsia="Times New Roman"/>
                <w:b/>
                <w:bCs/>
                <w:kern w:val="0"/>
                <w:sz w:val="16"/>
                <w:szCs w:val="16"/>
                <w:lang w:eastAsia="en-US"/>
              </w:rPr>
            </w:pPr>
            <w:r>
              <w:rPr>
                <w:rFonts w:eastAsia="Times New Roman"/>
                <w:b/>
                <w:bCs/>
                <w:kern w:val="0"/>
                <w:sz w:val="16"/>
                <w:szCs w:val="16"/>
                <w:lang w:eastAsia="en-US"/>
              </w:rPr>
              <w:t>dofinansowanie wynagrodzenia osób monitorujących zadanie</w:t>
            </w:r>
          </w:p>
        </w:tc>
        <w:tc>
          <w:tcPr>
            <w:tcW w:w="265" w:type="pct"/>
            <w:tcBorders>
              <w:top w:val="nil"/>
              <w:left w:val="nil"/>
              <w:bottom w:val="single" w:sz="4" w:space="0" w:color="auto"/>
              <w:right w:val="single" w:sz="4" w:space="0" w:color="auto"/>
            </w:tcBorders>
            <w:noWrap/>
            <w:vAlign w:val="bottom"/>
            <w:hideMark/>
          </w:tcPr>
          <w:p w14:paraId="4A2B5BEE"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9" w:type="pct"/>
            <w:tcBorders>
              <w:top w:val="nil"/>
              <w:left w:val="nil"/>
              <w:bottom w:val="single" w:sz="4" w:space="0" w:color="auto"/>
              <w:right w:val="single" w:sz="4" w:space="0" w:color="auto"/>
            </w:tcBorders>
            <w:noWrap/>
            <w:vAlign w:val="bottom"/>
            <w:hideMark/>
          </w:tcPr>
          <w:p w14:paraId="7C729EFC"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59" w:type="pct"/>
            <w:tcBorders>
              <w:top w:val="nil"/>
              <w:left w:val="nil"/>
              <w:bottom w:val="single" w:sz="4" w:space="0" w:color="auto"/>
              <w:right w:val="single" w:sz="4" w:space="0" w:color="auto"/>
            </w:tcBorders>
            <w:noWrap/>
            <w:vAlign w:val="bottom"/>
            <w:hideMark/>
          </w:tcPr>
          <w:p w14:paraId="544A2E78"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4" w:type="pct"/>
            <w:tcBorders>
              <w:top w:val="nil"/>
              <w:left w:val="nil"/>
              <w:bottom w:val="single" w:sz="4" w:space="0" w:color="auto"/>
              <w:right w:val="single" w:sz="4" w:space="0" w:color="auto"/>
            </w:tcBorders>
            <w:noWrap/>
            <w:vAlign w:val="bottom"/>
            <w:hideMark/>
          </w:tcPr>
          <w:p w14:paraId="3CE5946D"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7" w:type="pct"/>
            <w:tcBorders>
              <w:top w:val="nil"/>
              <w:left w:val="nil"/>
              <w:bottom w:val="single" w:sz="4" w:space="0" w:color="auto"/>
              <w:right w:val="single" w:sz="4" w:space="0" w:color="auto"/>
            </w:tcBorders>
            <w:noWrap/>
            <w:vAlign w:val="bottom"/>
            <w:hideMark/>
          </w:tcPr>
          <w:p w14:paraId="4E7BE37A"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nil"/>
              <w:left w:val="nil"/>
              <w:bottom w:val="single" w:sz="4" w:space="0" w:color="auto"/>
              <w:right w:val="single" w:sz="4" w:space="0" w:color="auto"/>
            </w:tcBorders>
            <w:noWrap/>
            <w:vAlign w:val="bottom"/>
            <w:hideMark/>
          </w:tcPr>
          <w:p w14:paraId="01D29CE9"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08" w:type="pct"/>
            <w:tcBorders>
              <w:top w:val="nil"/>
              <w:left w:val="nil"/>
              <w:bottom w:val="single" w:sz="4" w:space="0" w:color="auto"/>
              <w:right w:val="single" w:sz="4" w:space="0" w:color="auto"/>
            </w:tcBorders>
            <w:noWrap/>
            <w:vAlign w:val="bottom"/>
            <w:hideMark/>
          </w:tcPr>
          <w:p w14:paraId="07DA451B"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1" w:type="pct"/>
            <w:tcBorders>
              <w:top w:val="nil"/>
              <w:left w:val="nil"/>
              <w:bottom w:val="single" w:sz="4" w:space="0" w:color="auto"/>
              <w:right w:val="single" w:sz="4" w:space="0" w:color="auto"/>
            </w:tcBorders>
            <w:noWrap/>
            <w:vAlign w:val="bottom"/>
            <w:hideMark/>
          </w:tcPr>
          <w:p w14:paraId="5B99C199"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5" w:type="pct"/>
            <w:tcBorders>
              <w:top w:val="nil"/>
              <w:left w:val="nil"/>
              <w:bottom w:val="single" w:sz="4" w:space="0" w:color="auto"/>
              <w:right w:val="single" w:sz="4" w:space="0" w:color="auto"/>
            </w:tcBorders>
            <w:noWrap/>
            <w:vAlign w:val="bottom"/>
            <w:hideMark/>
          </w:tcPr>
          <w:p w14:paraId="34A50289"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72" w:type="pct"/>
            <w:tcBorders>
              <w:top w:val="nil"/>
              <w:left w:val="nil"/>
              <w:bottom w:val="single" w:sz="4" w:space="0" w:color="auto"/>
              <w:right w:val="single" w:sz="4" w:space="0" w:color="auto"/>
            </w:tcBorders>
            <w:noWrap/>
            <w:vAlign w:val="bottom"/>
            <w:hideMark/>
          </w:tcPr>
          <w:p w14:paraId="395F04E8"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2" w:type="pct"/>
            <w:tcBorders>
              <w:top w:val="nil"/>
              <w:left w:val="nil"/>
              <w:bottom w:val="single" w:sz="4" w:space="0" w:color="auto"/>
              <w:right w:val="single" w:sz="4" w:space="0" w:color="auto"/>
            </w:tcBorders>
            <w:noWrap/>
            <w:vAlign w:val="bottom"/>
            <w:hideMark/>
          </w:tcPr>
          <w:p w14:paraId="0D4C0888"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nil"/>
              <w:left w:val="nil"/>
              <w:bottom w:val="single" w:sz="4" w:space="0" w:color="auto"/>
              <w:right w:val="single" w:sz="4" w:space="0" w:color="auto"/>
            </w:tcBorders>
            <w:noWrap/>
            <w:vAlign w:val="bottom"/>
            <w:hideMark/>
          </w:tcPr>
          <w:p w14:paraId="38F0117D"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510" w:type="pct"/>
            <w:tcBorders>
              <w:top w:val="nil"/>
              <w:left w:val="nil"/>
              <w:bottom w:val="single" w:sz="4" w:space="0" w:color="auto"/>
              <w:right w:val="single" w:sz="4" w:space="0" w:color="auto"/>
            </w:tcBorders>
            <w:noWrap/>
            <w:vAlign w:val="bottom"/>
            <w:hideMark/>
          </w:tcPr>
          <w:p w14:paraId="6CDBB835"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29" w:type="pct"/>
            <w:tcBorders>
              <w:top w:val="nil"/>
              <w:left w:val="nil"/>
              <w:bottom w:val="single" w:sz="4" w:space="0" w:color="auto"/>
              <w:right w:val="single" w:sz="4" w:space="0" w:color="auto"/>
            </w:tcBorders>
          </w:tcPr>
          <w:p w14:paraId="4436B440" w14:textId="77777777" w:rsidR="00C917D8" w:rsidRDefault="00C917D8">
            <w:pPr>
              <w:widowControl/>
              <w:suppressAutoHyphens w:val="0"/>
              <w:spacing w:line="256" w:lineRule="auto"/>
              <w:rPr>
                <w:rFonts w:eastAsia="Times New Roman"/>
                <w:kern w:val="0"/>
                <w:sz w:val="16"/>
                <w:szCs w:val="16"/>
                <w:lang w:eastAsia="en-US"/>
              </w:rPr>
            </w:pPr>
          </w:p>
        </w:tc>
      </w:tr>
      <w:tr w:rsidR="00C917D8" w14:paraId="5C99097A" w14:textId="77777777" w:rsidTr="00C917D8">
        <w:trPr>
          <w:trHeight w:val="225"/>
        </w:trPr>
        <w:tc>
          <w:tcPr>
            <w:tcW w:w="952" w:type="pct"/>
            <w:tcBorders>
              <w:top w:val="nil"/>
              <w:left w:val="single" w:sz="4" w:space="0" w:color="auto"/>
              <w:bottom w:val="single" w:sz="4" w:space="0" w:color="auto"/>
              <w:right w:val="single" w:sz="4" w:space="0" w:color="auto"/>
            </w:tcBorders>
            <w:vAlign w:val="bottom"/>
            <w:hideMark/>
          </w:tcPr>
          <w:p w14:paraId="07080BAF" w14:textId="77777777" w:rsidR="00C917D8" w:rsidRDefault="00C917D8">
            <w:pPr>
              <w:widowControl/>
              <w:suppressAutoHyphens w:val="0"/>
              <w:spacing w:line="256" w:lineRule="auto"/>
              <w:rPr>
                <w:rFonts w:eastAsia="Times New Roman"/>
                <w:b/>
                <w:bCs/>
                <w:kern w:val="0"/>
                <w:sz w:val="16"/>
                <w:szCs w:val="16"/>
                <w:lang w:eastAsia="en-US"/>
              </w:rPr>
            </w:pPr>
            <w:r>
              <w:rPr>
                <w:rFonts w:eastAsia="Times New Roman"/>
                <w:b/>
                <w:bCs/>
                <w:kern w:val="0"/>
                <w:sz w:val="16"/>
                <w:szCs w:val="16"/>
                <w:lang w:eastAsia="en-US"/>
              </w:rPr>
              <w:t>liczba osób przeprowadzających wizyty edukacyjne</w:t>
            </w:r>
          </w:p>
        </w:tc>
        <w:tc>
          <w:tcPr>
            <w:tcW w:w="265" w:type="pct"/>
            <w:tcBorders>
              <w:top w:val="nil"/>
              <w:left w:val="nil"/>
              <w:bottom w:val="single" w:sz="4" w:space="0" w:color="auto"/>
              <w:right w:val="single" w:sz="4" w:space="0" w:color="auto"/>
            </w:tcBorders>
            <w:noWrap/>
            <w:vAlign w:val="bottom"/>
          </w:tcPr>
          <w:p w14:paraId="5AB4E981" w14:textId="77777777" w:rsidR="00C917D8" w:rsidRDefault="00C917D8">
            <w:pPr>
              <w:widowControl/>
              <w:suppressAutoHyphens w:val="0"/>
              <w:spacing w:line="256" w:lineRule="auto"/>
              <w:rPr>
                <w:rFonts w:eastAsia="Times New Roman"/>
                <w:kern w:val="0"/>
                <w:sz w:val="16"/>
                <w:szCs w:val="16"/>
                <w:lang w:eastAsia="en-US"/>
              </w:rPr>
            </w:pPr>
          </w:p>
        </w:tc>
        <w:tc>
          <w:tcPr>
            <w:tcW w:w="169" w:type="pct"/>
            <w:tcBorders>
              <w:top w:val="nil"/>
              <w:left w:val="nil"/>
              <w:bottom w:val="single" w:sz="4" w:space="0" w:color="auto"/>
              <w:right w:val="single" w:sz="4" w:space="0" w:color="auto"/>
            </w:tcBorders>
            <w:noWrap/>
            <w:vAlign w:val="bottom"/>
          </w:tcPr>
          <w:p w14:paraId="696EDBC8" w14:textId="77777777" w:rsidR="00C917D8" w:rsidRDefault="00C917D8">
            <w:pPr>
              <w:widowControl/>
              <w:suppressAutoHyphens w:val="0"/>
              <w:spacing w:line="256" w:lineRule="auto"/>
              <w:rPr>
                <w:rFonts w:eastAsia="Times New Roman"/>
                <w:kern w:val="0"/>
                <w:sz w:val="16"/>
                <w:szCs w:val="16"/>
                <w:lang w:eastAsia="en-US"/>
              </w:rPr>
            </w:pPr>
          </w:p>
        </w:tc>
        <w:tc>
          <w:tcPr>
            <w:tcW w:w="259" w:type="pct"/>
            <w:tcBorders>
              <w:top w:val="nil"/>
              <w:left w:val="nil"/>
              <w:bottom w:val="single" w:sz="4" w:space="0" w:color="auto"/>
              <w:right w:val="single" w:sz="4" w:space="0" w:color="auto"/>
            </w:tcBorders>
            <w:noWrap/>
            <w:vAlign w:val="bottom"/>
          </w:tcPr>
          <w:p w14:paraId="5CF28815" w14:textId="77777777" w:rsidR="00C917D8" w:rsidRDefault="00C917D8">
            <w:pPr>
              <w:widowControl/>
              <w:suppressAutoHyphens w:val="0"/>
              <w:spacing w:line="256" w:lineRule="auto"/>
              <w:rPr>
                <w:rFonts w:eastAsia="Times New Roman"/>
                <w:kern w:val="0"/>
                <w:sz w:val="16"/>
                <w:szCs w:val="16"/>
                <w:lang w:eastAsia="en-US"/>
              </w:rPr>
            </w:pPr>
          </w:p>
        </w:tc>
        <w:tc>
          <w:tcPr>
            <w:tcW w:w="304" w:type="pct"/>
            <w:tcBorders>
              <w:top w:val="nil"/>
              <w:left w:val="nil"/>
              <w:bottom w:val="single" w:sz="4" w:space="0" w:color="auto"/>
              <w:right w:val="single" w:sz="4" w:space="0" w:color="auto"/>
            </w:tcBorders>
            <w:noWrap/>
            <w:vAlign w:val="bottom"/>
          </w:tcPr>
          <w:p w14:paraId="5F5B7434" w14:textId="77777777" w:rsidR="00C917D8" w:rsidRDefault="00C917D8">
            <w:pPr>
              <w:widowControl/>
              <w:suppressAutoHyphens w:val="0"/>
              <w:spacing w:line="256" w:lineRule="auto"/>
              <w:rPr>
                <w:rFonts w:eastAsia="Times New Roman"/>
                <w:kern w:val="0"/>
                <w:sz w:val="16"/>
                <w:szCs w:val="16"/>
                <w:lang w:eastAsia="en-US"/>
              </w:rPr>
            </w:pPr>
          </w:p>
        </w:tc>
        <w:tc>
          <w:tcPr>
            <w:tcW w:w="167" w:type="pct"/>
            <w:tcBorders>
              <w:top w:val="nil"/>
              <w:left w:val="nil"/>
              <w:bottom w:val="single" w:sz="4" w:space="0" w:color="auto"/>
              <w:right w:val="single" w:sz="4" w:space="0" w:color="auto"/>
            </w:tcBorders>
            <w:noWrap/>
            <w:vAlign w:val="bottom"/>
          </w:tcPr>
          <w:p w14:paraId="5285E248" w14:textId="77777777" w:rsidR="00C917D8" w:rsidRDefault="00C917D8">
            <w:pPr>
              <w:widowControl/>
              <w:suppressAutoHyphens w:val="0"/>
              <w:spacing w:line="256" w:lineRule="auto"/>
              <w:rPr>
                <w:rFonts w:eastAsia="Times New Roman"/>
                <w:kern w:val="0"/>
                <w:sz w:val="16"/>
                <w:szCs w:val="16"/>
                <w:lang w:eastAsia="en-US"/>
              </w:rPr>
            </w:pPr>
          </w:p>
        </w:tc>
        <w:tc>
          <w:tcPr>
            <w:tcW w:w="298" w:type="pct"/>
            <w:tcBorders>
              <w:top w:val="nil"/>
              <w:left w:val="nil"/>
              <w:bottom w:val="single" w:sz="4" w:space="0" w:color="auto"/>
              <w:right w:val="single" w:sz="4" w:space="0" w:color="auto"/>
            </w:tcBorders>
            <w:noWrap/>
            <w:vAlign w:val="bottom"/>
          </w:tcPr>
          <w:p w14:paraId="7546B381" w14:textId="77777777" w:rsidR="00C917D8" w:rsidRDefault="00C917D8">
            <w:pPr>
              <w:widowControl/>
              <w:suppressAutoHyphens w:val="0"/>
              <w:spacing w:line="256" w:lineRule="auto"/>
              <w:rPr>
                <w:rFonts w:eastAsia="Times New Roman"/>
                <w:kern w:val="0"/>
                <w:sz w:val="16"/>
                <w:szCs w:val="16"/>
                <w:lang w:eastAsia="en-US"/>
              </w:rPr>
            </w:pPr>
          </w:p>
        </w:tc>
        <w:tc>
          <w:tcPr>
            <w:tcW w:w="208" w:type="pct"/>
            <w:tcBorders>
              <w:top w:val="nil"/>
              <w:left w:val="nil"/>
              <w:bottom w:val="single" w:sz="4" w:space="0" w:color="auto"/>
              <w:right w:val="single" w:sz="4" w:space="0" w:color="auto"/>
            </w:tcBorders>
            <w:noWrap/>
            <w:vAlign w:val="bottom"/>
          </w:tcPr>
          <w:p w14:paraId="3461436A" w14:textId="77777777" w:rsidR="00C917D8" w:rsidRDefault="00C917D8">
            <w:pPr>
              <w:widowControl/>
              <w:suppressAutoHyphens w:val="0"/>
              <w:spacing w:line="256" w:lineRule="auto"/>
              <w:rPr>
                <w:rFonts w:eastAsia="Times New Roman"/>
                <w:kern w:val="0"/>
                <w:sz w:val="16"/>
                <w:szCs w:val="16"/>
                <w:lang w:eastAsia="en-US"/>
              </w:rPr>
            </w:pPr>
          </w:p>
        </w:tc>
        <w:tc>
          <w:tcPr>
            <w:tcW w:w="281" w:type="pct"/>
            <w:tcBorders>
              <w:top w:val="nil"/>
              <w:left w:val="nil"/>
              <w:bottom w:val="single" w:sz="4" w:space="0" w:color="auto"/>
              <w:right w:val="single" w:sz="4" w:space="0" w:color="auto"/>
            </w:tcBorders>
            <w:noWrap/>
            <w:vAlign w:val="bottom"/>
          </w:tcPr>
          <w:p w14:paraId="1264148C" w14:textId="77777777" w:rsidR="00C917D8" w:rsidRDefault="00C917D8">
            <w:pPr>
              <w:widowControl/>
              <w:suppressAutoHyphens w:val="0"/>
              <w:spacing w:line="256" w:lineRule="auto"/>
              <w:rPr>
                <w:rFonts w:eastAsia="Times New Roman"/>
                <w:kern w:val="0"/>
                <w:sz w:val="16"/>
                <w:szCs w:val="16"/>
                <w:lang w:eastAsia="en-US"/>
              </w:rPr>
            </w:pPr>
          </w:p>
        </w:tc>
        <w:tc>
          <w:tcPr>
            <w:tcW w:w="305" w:type="pct"/>
            <w:tcBorders>
              <w:top w:val="nil"/>
              <w:left w:val="nil"/>
              <w:bottom w:val="single" w:sz="4" w:space="0" w:color="auto"/>
              <w:right w:val="single" w:sz="4" w:space="0" w:color="auto"/>
            </w:tcBorders>
            <w:noWrap/>
            <w:vAlign w:val="bottom"/>
          </w:tcPr>
          <w:p w14:paraId="24750CF0" w14:textId="77777777" w:rsidR="00C917D8" w:rsidRDefault="00C917D8">
            <w:pPr>
              <w:widowControl/>
              <w:suppressAutoHyphens w:val="0"/>
              <w:spacing w:line="256" w:lineRule="auto"/>
              <w:rPr>
                <w:rFonts w:eastAsia="Times New Roman"/>
                <w:kern w:val="0"/>
                <w:sz w:val="16"/>
                <w:szCs w:val="16"/>
                <w:lang w:eastAsia="en-US"/>
              </w:rPr>
            </w:pPr>
          </w:p>
        </w:tc>
        <w:tc>
          <w:tcPr>
            <w:tcW w:w="372" w:type="pct"/>
            <w:tcBorders>
              <w:top w:val="nil"/>
              <w:left w:val="nil"/>
              <w:bottom w:val="single" w:sz="4" w:space="0" w:color="auto"/>
              <w:right w:val="single" w:sz="4" w:space="0" w:color="auto"/>
            </w:tcBorders>
            <w:noWrap/>
            <w:vAlign w:val="bottom"/>
          </w:tcPr>
          <w:p w14:paraId="397E1101" w14:textId="77777777" w:rsidR="00C917D8" w:rsidRDefault="00C917D8">
            <w:pPr>
              <w:widowControl/>
              <w:suppressAutoHyphens w:val="0"/>
              <w:spacing w:line="256" w:lineRule="auto"/>
              <w:rPr>
                <w:rFonts w:eastAsia="Times New Roman"/>
                <w:kern w:val="0"/>
                <w:sz w:val="16"/>
                <w:szCs w:val="16"/>
                <w:lang w:eastAsia="en-US"/>
              </w:rPr>
            </w:pPr>
          </w:p>
        </w:tc>
        <w:tc>
          <w:tcPr>
            <w:tcW w:w="282" w:type="pct"/>
            <w:tcBorders>
              <w:top w:val="nil"/>
              <w:left w:val="nil"/>
              <w:bottom w:val="single" w:sz="4" w:space="0" w:color="auto"/>
              <w:right w:val="single" w:sz="4" w:space="0" w:color="auto"/>
            </w:tcBorders>
            <w:noWrap/>
            <w:vAlign w:val="bottom"/>
          </w:tcPr>
          <w:p w14:paraId="345F2795" w14:textId="77777777" w:rsidR="00C917D8" w:rsidRDefault="00C917D8">
            <w:pPr>
              <w:widowControl/>
              <w:suppressAutoHyphens w:val="0"/>
              <w:spacing w:line="256" w:lineRule="auto"/>
              <w:rPr>
                <w:rFonts w:eastAsia="Times New Roman"/>
                <w:kern w:val="0"/>
                <w:sz w:val="16"/>
                <w:szCs w:val="16"/>
                <w:lang w:eastAsia="en-US"/>
              </w:rPr>
            </w:pPr>
          </w:p>
        </w:tc>
        <w:tc>
          <w:tcPr>
            <w:tcW w:w="298" w:type="pct"/>
            <w:tcBorders>
              <w:top w:val="nil"/>
              <w:left w:val="nil"/>
              <w:bottom w:val="single" w:sz="4" w:space="0" w:color="auto"/>
              <w:right w:val="single" w:sz="4" w:space="0" w:color="auto"/>
            </w:tcBorders>
            <w:noWrap/>
            <w:vAlign w:val="bottom"/>
          </w:tcPr>
          <w:p w14:paraId="417E5F43" w14:textId="77777777" w:rsidR="00C917D8" w:rsidRDefault="00C917D8">
            <w:pPr>
              <w:widowControl/>
              <w:suppressAutoHyphens w:val="0"/>
              <w:spacing w:line="256" w:lineRule="auto"/>
              <w:rPr>
                <w:rFonts w:eastAsia="Times New Roman"/>
                <w:kern w:val="0"/>
                <w:sz w:val="16"/>
                <w:szCs w:val="16"/>
                <w:lang w:eastAsia="en-US"/>
              </w:rPr>
            </w:pPr>
          </w:p>
        </w:tc>
        <w:tc>
          <w:tcPr>
            <w:tcW w:w="510" w:type="pct"/>
            <w:tcBorders>
              <w:top w:val="nil"/>
              <w:left w:val="nil"/>
              <w:bottom w:val="single" w:sz="4" w:space="0" w:color="auto"/>
              <w:right w:val="single" w:sz="4" w:space="0" w:color="auto"/>
            </w:tcBorders>
            <w:noWrap/>
            <w:hideMark/>
          </w:tcPr>
          <w:p w14:paraId="281968E7" w14:textId="77777777" w:rsidR="00C917D8" w:rsidRDefault="00C917D8">
            <w:pPr>
              <w:widowControl/>
              <w:suppressAutoHyphens w:val="0"/>
              <w:spacing w:line="256" w:lineRule="auto"/>
              <w:rPr>
                <w:rFonts w:asciiTheme="minorHAnsi" w:eastAsia="Times New Roman" w:hAnsiTheme="minorHAnsi" w:cstheme="minorHAnsi"/>
                <w:kern w:val="0"/>
                <w:sz w:val="10"/>
                <w:szCs w:val="10"/>
                <w:lang w:eastAsia="en-US"/>
              </w:rPr>
            </w:pPr>
            <w:r>
              <w:rPr>
                <w:rFonts w:asciiTheme="minorHAnsi" w:eastAsia="Times New Roman" w:hAnsiTheme="minorHAnsi" w:cstheme="minorHAnsi"/>
                <w:kern w:val="0"/>
                <w:sz w:val="10"/>
                <w:szCs w:val="10"/>
                <w:lang w:eastAsia="en-US"/>
              </w:rPr>
              <w:t>Nie dotyczy</w:t>
            </w:r>
          </w:p>
        </w:tc>
        <w:tc>
          <w:tcPr>
            <w:tcW w:w="329" w:type="pct"/>
            <w:tcBorders>
              <w:top w:val="nil"/>
              <w:left w:val="nil"/>
              <w:bottom w:val="single" w:sz="4" w:space="0" w:color="auto"/>
              <w:right w:val="single" w:sz="4" w:space="0" w:color="auto"/>
            </w:tcBorders>
            <w:hideMark/>
          </w:tcPr>
          <w:p w14:paraId="71DA3E68" w14:textId="77777777" w:rsidR="00C917D8" w:rsidRDefault="00C917D8">
            <w:pPr>
              <w:widowControl/>
              <w:suppressAutoHyphens w:val="0"/>
              <w:spacing w:line="256" w:lineRule="auto"/>
              <w:rPr>
                <w:rFonts w:asciiTheme="minorHAnsi" w:eastAsia="Times New Roman" w:hAnsiTheme="minorHAnsi" w:cstheme="minorHAnsi"/>
                <w:kern w:val="0"/>
                <w:sz w:val="10"/>
                <w:szCs w:val="10"/>
                <w:lang w:eastAsia="en-US"/>
              </w:rPr>
            </w:pPr>
            <w:r>
              <w:rPr>
                <w:rFonts w:asciiTheme="minorHAnsi" w:eastAsia="Times New Roman" w:hAnsiTheme="minorHAnsi" w:cstheme="minorHAnsi"/>
                <w:kern w:val="0"/>
                <w:sz w:val="10"/>
                <w:szCs w:val="10"/>
                <w:lang w:eastAsia="en-US"/>
              </w:rPr>
              <w:t>Nie dotyczy</w:t>
            </w:r>
          </w:p>
        </w:tc>
      </w:tr>
      <w:tr w:rsidR="00C917D8" w14:paraId="069A3501" w14:textId="77777777" w:rsidTr="00C917D8">
        <w:trPr>
          <w:trHeight w:val="225"/>
        </w:trPr>
        <w:tc>
          <w:tcPr>
            <w:tcW w:w="952" w:type="pct"/>
            <w:tcBorders>
              <w:top w:val="nil"/>
              <w:left w:val="single" w:sz="4" w:space="0" w:color="auto"/>
              <w:bottom w:val="single" w:sz="4" w:space="0" w:color="auto"/>
              <w:right w:val="single" w:sz="4" w:space="0" w:color="auto"/>
            </w:tcBorders>
            <w:vAlign w:val="bottom"/>
            <w:hideMark/>
          </w:tcPr>
          <w:p w14:paraId="760D6429" w14:textId="77777777" w:rsidR="00C917D8" w:rsidRDefault="00C917D8">
            <w:pPr>
              <w:widowControl/>
              <w:suppressAutoHyphens w:val="0"/>
              <w:spacing w:line="256" w:lineRule="auto"/>
              <w:rPr>
                <w:rFonts w:eastAsia="Times New Roman"/>
                <w:b/>
                <w:bCs/>
                <w:kern w:val="0"/>
                <w:sz w:val="16"/>
                <w:szCs w:val="16"/>
                <w:lang w:eastAsia="en-US"/>
              </w:rPr>
            </w:pPr>
            <w:r>
              <w:rPr>
                <w:rFonts w:eastAsia="Times New Roman"/>
                <w:b/>
                <w:bCs/>
                <w:kern w:val="0"/>
                <w:sz w:val="16"/>
                <w:szCs w:val="16"/>
                <w:lang w:eastAsia="en-US"/>
              </w:rPr>
              <w:t>liczba wizyt edukacyjnych</w:t>
            </w:r>
          </w:p>
        </w:tc>
        <w:tc>
          <w:tcPr>
            <w:tcW w:w="265" w:type="pct"/>
            <w:tcBorders>
              <w:top w:val="nil"/>
              <w:left w:val="nil"/>
              <w:bottom w:val="single" w:sz="4" w:space="0" w:color="auto"/>
              <w:right w:val="single" w:sz="4" w:space="0" w:color="auto"/>
            </w:tcBorders>
            <w:noWrap/>
            <w:vAlign w:val="bottom"/>
          </w:tcPr>
          <w:p w14:paraId="7AC866BC" w14:textId="77777777" w:rsidR="00C917D8" w:rsidRDefault="00C917D8">
            <w:pPr>
              <w:widowControl/>
              <w:suppressAutoHyphens w:val="0"/>
              <w:spacing w:line="256" w:lineRule="auto"/>
              <w:rPr>
                <w:rFonts w:eastAsia="Times New Roman"/>
                <w:kern w:val="0"/>
                <w:sz w:val="16"/>
                <w:szCs w:val="16"/>
                <w:lang w:eastAsia="en-US"/>
              </w:rPr>
            </w:pPr>
          </w:p>
        </w:tc>
        <w:tc>
          <w:tcPr>
            <w:tcW w:w="169" w:type="pct"/>
            <w:tcBorders>
              <w:top w:val="nil"/>
              <w:left w:val="nil"/>
              <w:bottom w:val="single" w:sz="4" w:space="0" w:color="auto"/>
              <w:right w:val="single" w:sz="4" w:space="0" w:color="auto"/>
            </w:tcBorders>
            <w:noWrap/>
            <w:vAlign w:val="bottom"/>
          </w:tcPr>
          <w:p w14:paraId="751A4596" w14:textId="77777777" w:rsidR="00C917D8" w:rsidRDefault="00C917D8">
            <w:pPr>
              <w:widowControl/>
              <w:suppressAutoHyphens w:val="0"/>
              <w:spacing w:line="256" w:lineRule="auto"/>
              <w:rPr>
                <w:rFonts w:eastAsia="Times New Roman"/>
                <w:kern w:val="0"/>
                <w:sz w:val="16"/>
                <w:szCs w:val="16"/>
                <w:lang w:eastAsia="en-US"/>
              </w:rPr>
            </w:pPr>
          </w:p>
        </w:tc>
        <w:tc>
          <w:tcPr>
            <w:tcW w:w="259" w:type="pct"/>
            <w:tcBorders>
              <w:top w:val="nil"/>
              <w:left w:val="nil"/>
              <w:bottom w:val="single" w:sz="4" w:space="0" w:color="auto"/>
              <w:right w:val="single" w:sz="4" w:space="0" w:color="auto"/>
            </w:tcBorders>
            <w:noWrap/>
            <w:vAlign w:val="bottom"/>
          </w:tcPr>
          <w:p w14:paraId="0BEC7F1C" w14:textId="77777777" w:rsidR="00C917D8" w:rsidRDefault="00C917D8">
            <w:pPr>
              <w:widowControl/>
              <w:suppressAutoHyphens w:val="0"/>
              <w:spacing w:line="256" w:lineRule="auto"/>
              <w:rPr>
                <w:rFonts w:eastAsia="Times New Roman"/>
                <w:kern w:val="0"/>
                <w:sz w:val="16"/>
                <w:szCs w:val="16"/>
                <w:lang w:eastAsia="en-US"/>
              </w:rPr>
            </w:pPr>
          </w:p>
        </w:tc>
        <w:tc>
          <w:tcPr>
            <w:tcW w:w="304" w:type="pct"/>
            <w:tcBorders>
              <w:top w:val="nil"/>
              <w:left w:val="nil"/>
              <w:bottom w:val="single" w:sz="4" w:space="0" w:color="auto"/>
              <w:right w:val="single" w:sz="4" w:space="0" w:color="auto"/>
            </w:tcBorders>
            <w:noWrap/>
            <w:vAlign w:val="bottom"/>
          </w:tcPr>
          <w:p w14:paraId="0AD51324" w14:textId="77777777" w:rsidR="00C917D8" w:rsidRDefault="00C917D8">
            <w:pPr>
              <w:widowControl/>
              <w:suppressAutoHyphens w:val="0"/>
              <w:spacing w:line="256" w:lineRule="auto"/>
              <w:rPr>
                <w:rFonts w:eastAsia="Times New Roman"/>
                <w:kern w:val="0"/>
                <w:sz w:val="16"/>
                <w:szCs w:val="16"/>
                <w:lang w:eastAsia="en-US"/>
              </w:rPr>
            </w:pPr>
          </w:p>
        </w:tc>
        <w:tc>
          <w:tcPr>
            <w:tcW w:w="167" w:type="pct"/>
            <w:tcBorders>
              <w:top w:val="nil"/>
              <w:left w:val="nil"/>
              <w:bottom w:val="single" w:sz="4" w:space="0" w:color="auto"/>
              <w:right w:val="single" w:sz="4" w:space="0" w:color="auto"/>
            </w:tcBorders>
            <w:noWrap/>
            <w:vAlign w:val="bottom"/>
          </w:tcPr>
          <w:p w14:paraId="2B4C07DF" w14:textId="77777777" w:rsidR="00C917D8" w:rsidRDefault="00C917D8">
            <w:pPr>
              <w:widowControl/>
              <w:suppressAutoHyphens w:val="0"/>
              <w:spacing w:line="256" w:lineRule="auto"/>
              <w:rPr>
                <w:rFonts w:eastAsia="Times New Roman"/>
                <w:kern w:val="0"/>
                <w:sz w:val="16"/>
                <w:szCs w:val="16"/>
                <w:lang w:eastAsia="en-US"/>
              </w:rPr>
            </w:pPr>
          </w:p>
        </w:tc>
        <w:tc>
          <w:tcPr>
            <w:tcW w:w="298" w:type="pct"/>
            <w:tcBorders>
              <w:top w:val="nil"/>
              <w:left w:val="nil"/>
              <w:bottom w:val="single" w:sz="4" w:space="0" w:color="auto"/>
              <w:right w:val="single" w:sz="4" w:space="0" w:color="auto"/>
            </w:tcBorders>
            <w:noWrap/>
            <w:vAlign w:val="bottom"/>
          </w:tcPr>
          <w:p w14:paraId="1ED6CDE8" w14:textId="77777777" w:rsidR="00C917D8" w:rsidRDefault="00C917D8">
            <w:pPr>
              <w:widowControl/>
              <w:suppressAutoHyphens w:val="0"/>
              <w:spacing w:line="256" w:lineRule="auto"/>
              <w:rPr>
                <w:rFonts w:eastAsia="Times New Roman"/>
                <w:kern w:val="0"/>
                <w:sz w:val="16"/>
                <w:szCs w:val="16"/>
                <w:lang w:eastAsia="en-US"/>
              </w:rPr>
            </w:pPr>
          </w:p>
        </w:tc>
        <w:tc>
          <w:tcPr>
            <w:tcW w:w="208" w:type="pct"/>
            <w:tcBorders>
              <w:top w:val="nil"/>
              <w:left w:val="nil"/>
              <w:bottom w:val="single" w:sz="4" w:space="0" w:color="auto"/>
              <w:right w:val="single" w:sz="4" w:space="0" w:color="auto"/>
            </w:tcBorders>
            <w:noWrap/>
            <w:vAlign w:val="bottom"/>
          </w:tcPr>
          <w:p w14:paraId="31A5F33B" w14:textId="77777777" w:rsidR="00C917D8" w:rsidRDefault="00C917D8">
            <w:pPr>
              <w:widowControl/>
              <w:suppressAutoHyphens w:val="0"/>
              <w:spacing w:line="256" w:lineRule="auto"/>
              <w:rPr>
                <w:rFonts w:eastAsia="Times New Roman"/>
                <w:kern w:val="0"/>
                <w:sz w:val="16"/>
                <w:szCs w:val="16"/>
                <w:lang w:eastAsia="en-US"/>
              </w:rPr>
            </w:pPr>
          </w:p>
        </w:tc>
        <w:tc>
          <w:tcPr>
            <w:tcW w:w="281" w:type="pct"/>
            <w:tcBorders>
              <w:top w:val="nil"/>
              <w:left w:val="nil"/>
              <w:bottom w:val="single" w:sz="4" w:space="0" w:color="auto"/>
              <w:right w:val="single" w:sz="4" w:space="0" w:color="auto"/>
            </w:tcBorders>
            <w:noWrap/>
            <w:vAlign w:val="bottom"/>
          </w:tcPr>
          <w:p w14:paraId="4670EFE1" w14:textId="77777777" w:rsidR="00C917D8" w:rsidRDefault="00C917D8">
            <w:pPr>
              <w:widowControl/>
              <w:suppressAutoHyphens w:val="0"/>
              <w:spacing w:line="256" w:lineRule="auto"/>
              <w:rPr>
                <w:rFonts w:eastAsia="Times New Roman"/>
                <w:kern w:val="0"/>
                <w:sz w:val="16"/>
                <w:szCs w:val="16"/>
                <w:lang w:eastAsia="en-US"/>
              </w:rPr>
            </w:pPr>
          </w:p>
        </w:tc>
        <w:tc>
          <w:tcPr>
            <w:tcW w:w="305" w:type="pct"/>
            <w:tcBorders>
              <w:top w:val="nil"/>
              <w:left w:val="nil"/>
              <w:bottom w:val="single" w:sz="4" w:space="0" w:color="auto"/>
              <w:right w:val="single" w:sz="4" w:space="0" w:color="auto"/>
            </w:tcBorders>
            <w:noWrap/>
            <w:vAlign w:val="bottom"/>
          </w:tcPr>
          <w:p w14:paraId="75AF7595" w14:textId="77777777" w:rsidR="00C917D8" w:rsidRDefault="00C917D8">
            <w:pPr>
              <w:widowControl/>
              <w:suppressAutoHyphens w:val="0"/>
              <w:spacing w:line="256" w:lineRule="auto"/>
              <w:rPr>
                <w:rFonts w:eastAsia="Times New Roman"/>
                <w:kern w:val="0"/>
                <w:sz w:val="16"/>
                <w:szCs w:val="16"/>
                <w:lang w:eastAsia="en-US"/>
              </w:rPr>
            </w:pPr>
          </w:p>
        </w:tc>
        <w:tc>
          <w:tcPr>
            <w:tcW w:w="372" w:type="pct"/>
            <w:tcBorders>
              <w:top w:val="nil"/>
              <w:left w:val="nil"/>
              <w:bottom w:val="single" w:sz="4" w:space="0" w:color="auto"/>
              <w:right w:val="single" w:sz="4" w:space="0" w:color="auto"/>
            </w:tcBorders>
            <w:noWrap/>
            <w:vAlign w:val="bottom"/>
          </w:tcPr>
          <w:p w14:paraId="673ED614" w14:textId="77777777" w:rsidR="00C917D8" w:rsidRDefault="00C917D8">
            <w:pPr>
              <w:widowControl/>
              <w:suppressAutoHyphens w:val="0"/>
              <w:spacing w:line="256" w:lineRule="auto"/>
              <w:rPr>
                <w:rFonts w:eastAsia="Times New Roman"/>
                <w:kern w:val="0"/>
                <w:sz w:val="16"/>
                <w:szCs w:val="16"/>
                <w:lang w:eastAsia="en-US"/>
              </w:rPr>
            </w:pPr>
          </w:p>
        </w:tc>
        <w:tc>
          <w:tcPr>
            <w:tcW w:w="282" w:type="pct"/>
            <w:tcBorders>
              <w:top w:val="nil"/>
              <w:left w:val="nil"/>
              <w:bottom w:val="single" w:sz="4" w:space="0" w:color="auto"/>
              <w:right w:val="single" w:sz="4" w:space="0" w:color="auto"/>
            </w:tcBorders>
            <w:noWrap/>
            <w:vAlign w:val="bottom"/>
          </w:tcPr>
          <w:p w14:paraId="70A7AE54" w14:textId="77777777" w:rsidR="00C917D8" w:rsidRDefault="00C917D8">
            <w:pPr>
              <w:widowControl/>
              <w:suppressAutoHyphens w:val="0"/>
              <w:spacing w:line="256" w:lineRule="auto"/>
              <w:rPr>
                <w:rFonts w:eastAsia="Times New Roman"/>
                <w:kern w:val="0"/>
                <w:sz w:val="16"/>
                <w:szCs w:val="16"/>
                <w:lang w:eastAsia="en-US"/>
              </w:rPr>
            </w:pPr>
          </w:p>
        </w:tc>
        <w:tc>
          <w:tcPr>
            <w:tcW w:w="298" w:type="pct"/>
            <w:tcBorders>
              <w:top w:val="nil"/>
              <w:left w:val="nil"/>
              <w:bottom w:val="single" w:sz="4" w:space="0" w:color="auto"/>
              <w:right w:val="single" w:sz="4" w:space="0" w:color="auto"/>
            </w:tcBorders>
            <w:noWrap/>
            <w:vAlign w:val="bottom"/>
          </w:tcPr>
          <w:p w14:paraId="6BD7D063" w14:textId="77777777" w:rsidR="00C917D8" w:rsidRDefault="00C917D8">
            <w:pPr>
              <w:widowControl/>
              <w:suppressAutoHyphens w:val="0"/>
              <w:spacing w:line="256" w:lineRule="auto"/>
              <w:rPr>
                <w:rFonts w:eastAsia="Times New Roman"/>
                <w:kern w:val="0"/>
                <w:sz w:val="16"/>
                <w:szCs w:val="16"/>
                <w:lang w:eastAsia="en-US"/>
              </w:rPr>
            </w:pPr>
          </w:p>
        </w:tc>
        <w:tc>
          <w:tcPr>
            <w:tcW w:w="510" w:type="pct"/>
            <w:tcBorders>
              <w:top w:val="nil"/>
              <w:left w:val="nil"/>
              <w:bottom w:val="single" w:sz="4" w:space="0" w:color="auto"/>
              <w:right w:val="single" w:sz="4" w:space="0" w:color="auto"/>
            </w:tcBorders>
            <w:noWrap/>
            <w:hideMark/>
          </w:tcPr>
          <w:p w14:paraId="51625A2E" w14:textId="77777777" w:rsidR="00C917D8" w:rsidRDefault="00C917D8">
            <w:pPr>
              <w:widowControl/>
              <w:suppressAutoHyphens w:val="0"/>
              <w:spacing w:line="256" w:lineRule="auto"/>
              <w:rPr>
                <w:rFonts w:asciiTheme="minorHAnsi" w:eastAsia="Times New Roman" w:hAnsiTheme="minorHAnsi" w:cstheme="minorHAnsi"/>
                <w:kern w:val="0"/>
                <w:sz w:val="10"/>
                <w:szCs w:val="10"/>
                <w:lang w:eastAsia="en-US"/>
              </w:rPr>
            </w:pPr>
            <w:r>
              <w:rPr>
                <w:rFonts w:asciiTheme="minorHAnsi" w:eastAsia="Times New Roman" w:hAnsiTheme="minorHAnsi" w:cstheme="minorHAnsi"/>
                <w:kern w:val="0"/>
                <w:sz w:val="10"/>
                <w:szCs w:val="10"/>
                <w:lang w:eastAsia="en-US"/>
              </w:rPr>
              <w:t>Nie dotyczy</w:t>
            </w:r>
          </w:p>
        </w:tc>
        <w:tc>
          <w:tcPr>
            <w:tcW w:w="329" w:type="pct"/>
            <w:tcBorders>
              <w:top w:val="nil"/>
              <w:left w:val="nil"/>
              <w:bottom w:val="single" w:sz="4" w:space="0" w:color="auto"/>
              <w:right w:val="single" w:sz="4" w:space="0" w:color="auto"/>
            </w:tcBorders>
            <w:hideMark/>
          </w:tcPr>
          <w:p w14:paraId="452A660F" w14:textId="77777777" w:rsidR="00C917D8" w:rsidRDefault="00C917D8">
            <w:pPr>
              <w:widowControl/>
              <w:suppressAutoHyphens w:val="0"/>
              <w:spacing w:line="256" w:lineRule="auto"/>
              <w:rPr>
                <w:rFonts w:asciiTheme="minorHAnsi" w:eastAsia="Times New Roman" w:hAnsiTheme="minorHAnsi" w:cstheme="minorHAnsi"/>
                <w:kern w:val="0"/>
                <w:sz w:val="10"/>
                <w:szCs w:val="10"/>
                <w:lang w:eastAsia="en-US"/>
              </w:rPr>
            </w:pPr>
            <w:r>
              <w:rPr>
                <w:rFonts w:asciiTheme="minorHAnsi" w:eastAsia="Times New Roman" w:hAnsiTheme="minorHAnsi" w:cstheme="minorHAnsi"/>
                <w:kern w:val="0"/>
                <w:sz w:val="10"/>
                <w:szCs w:val="10"/>
                <w:lang w:eastAsia="en-US"/>
              </w:rPr>
              <w:t>Nie dotyczy</w:t>
            </w:r>
          </w:p>
        </w:tc>
      </w:tr>
      <w:tr w:rsidR="00C917D8" w14:paraId="2A32DEDA" w14:textId="77777777" w:rsidTr="00B47D54">
        <w:trPr>
          <w:trHeight w:val="225"/>
        </w:trPr>
        <w:tc>
          <w:tcPr>
            <w:tcW w:w="952" w:type="pct"/>
            <w:tcBorders>
              <w:top w:val="nil"/>
              <w:left w:val="single" w:sz="4" w:space="0" w:color="auto"/>
              <w:bottom w:val="single" w:sz="4" w:space="0" w:color="auto"/>
              <w:right w:val="single" w:sz="4" w:space="0" w:color="auto"/>
            </w:tcBorders>
            <w:vAlign w:val="bottom"/>
            <w:hideMark/>
          </w:tcPr>
          <w:p w14:paraId="64F01BE3" w14:textId="77777777" w:rsidR="00C917D8" w:rsidRDefault="00C917D8">
            <w:pPr>
              <w:widowControl/>
              <w:suppressAutoHyphens w:val="0"/>
              <w:spacing w:line="256" w:lineRule="auto"/>
              <w:rPr>
                <w:rFonts w:eastAsia="Times New Roman"/>
                <w:b/>
                <w:bCs/>
                <w:kern w:val="0"/>
                <w:sz w:val="16"/>
                <w:szCs w:val="16"/>
                <w:lang w:eastAsia="en-US"/>
              </w:rPr>
            </w:pPr>
            <w:r>
              <w:rPr>
                <w:rFonts w:eastAsia="Times New Roman"/>
                <w:b/>
                <w:bCs/>
                <w:kern w:val="0"/>
                <w:sz w:val="16"/>
                <w:szCs w:val="16"/>
                <w:lang w:eastAsia="en-US"/>
              </w:rPr>
              <w:t>dofinansowanie wynagrodzenia osób przeprowadzających wizyty edukacyjne</w:t>
            </w:r>
          </w:p>
        </w:tc>
        <w:tc>
          <w:tcPr>
            <w:tcW w:w="265" w:type="pct"/>
            <w:tcBorders>
              <w:top w:val="nil"/>
              <w:left w:val="nil"/>
              <w:bottom w:val="single" w:sz="4" w:space="0" w:color="auto"/>
              <w:right w:val="single" w:sz="4" w:space="0" w:color="auto"/>
            </w:tcBorders>
            <w:noWrap/>
            <w:vAlign w:val="bottom"/>
          </w:tcPr>
          <w:p w14:paraId="6A6AB9F7" w14:textId="77777777" w:rsidR="00C917D8" w:rsidRDefault="00C917D8">
            <w:pPr>
              <w:widowControl/>
              <w:suppressAutoHyphens w:val="0"/>
              <w:spacing w:line="256" w:lineRule="auto"/>
              <w:rPr>
                <w:rFonts w:eastAsia="Times New Roman"/>
                <w:kern w:val="0"/>
                <w:sz w:val="16"/>
                <w:szCs w:val="16"/>
                <w:lang w:eastAsia="en-US"/>
              </w:rPr>
            </w:pPr>
          </w:p>
        </w:tc>
        <w:tc>
          <w:tcPr>
            <w:tcW w:w="169" w:type="pct"/>
            <w:tcBorders>
              <w:top w:val="nil"/>
              <w:left w:val="nil"/>
              <w:bottom w:val="single" w:sz="4" w:space="0" w:color="auto"/>
              <w:right w:val="single" w:sz="4" w:space="0" w:color="auto"/>
            </w:tcBorders>
            <w:noWrap/>
            <w:vAlign w:val="bottom"/>
          </w:tcPr>
          <w:p w14:paraId="1B6D2527" w14:textId="77777777" w:rsidR="00C917D8" w:rsidRDefault="00C917D8">
            <w:pPr>
              <w:widowControl/>
              <w:suppressAutoHyphens w:val="0"/>
              <w:spacing w:line="256" w:lineRule="auto"/>
              <w:rPr>
                <w:rFonts w:eastAsia="Times New Roman"/>
                <w:kern w:val="0"/>
                <w:sz w:val="16"/>
                <w:szCs w:val="16"/>
                <w:lang w:eastAsia="en-US"/>
              </w:rPr>
            </w:pPr>
          </w:p>
        </w:tc>
        <w:tc>
          <w:tcPr>
            <w:tcW w:w="259" w:type="pct"/>
            <w:tcBorders>
              <w:top w:val="nil"/>
              <w:left w:val="nil"/>
              <w:bottom w:val="single" w:sz="4" w:space="0" w:color="auto"/>
              <w:right w:val="single" w:sz="4" w:space="0" w:color="auto"/>
            </w:tcBorders>
            <w:noWrap/>
            <w:vAlign w:val="bottom"/>
          </w:tcPr>
          <w:p w14:paraId="45371CA3" w14:textId="77777777" w:rsidR="00C917D8" w:rsidRDefault="00C917D8">
            <w:pPr>
              <w:widowControl/>
              <w:suppressAutoHyphens w:val="0"/>
              <w:spacing w:line="256" w:lineRule="auto"/>
              <w:rPr>
                <w:rFonts w:eastAsia="Times New Roman"/>
                <w:kern w:val="0"/>
                <w:sz w:val="16"/>
                <w:szCs w:val="16"/>
                <w:lang w:eastAsia="en-US"/>
              </w:rPr>
            </w:pPr>
          </w:p>
        </w:tc>
        <w:tc>
          <w:tcPr>
            <w:tcW w:w="304" w:type="pct"/>
            <w:tcBorders>
              <w:top w:val="nil"/>
              <w:left w:val="nil"/>
              <w:bottom w:val="single" w:sz="4" w:space="0" w:color="auto"/>
              <w:right w:val="single" w:sz="4" w:space="0" w:color="auto"/>
            </w:tcBorders>
            <w:noWrap/>
            <w:vAlign w:val="bottom"/>
          </w:tcPr>
          <w:p w14:paraId="6E528063" w14:textId="77777777" w:rsidR="00C917D8" w:rsidRDefault="00C917D8">
            <w:pPr>
              <w:widowControl/>
              <w:suppressAutoHyphens w:val="0"/>
              <w:spacing w:line="256" w:lineRule="auto"/>
              <w:rPr>
                <w:rFonts w:eastAsia="Times New Roman"/>
                <w:kern w:val="0"/>
                <w:sz w:val="16"/>
                <w:szCs w:val="16"/>
                <w:lang w:eastAsia="en-US"/>
              </w:rPr>
            </w:pPr>
          </w:p>
        </w:tc>
        <w:tc>
          <w:tcPr>
            <w:tcW w:w="167" w:type="pct"/>
            <w:tcBorders>
              <w:top w:val="nil"/>
              <w:left w:val="nil"/>
              <w:bottom w:val="single" w:sz="4" w:space="0" w:color="auto"/>
              <w:right w:val="single" w:sz="4" w:space="0" w:color="auto"/>
            </w:tcBorders>
            <w:noWrap/>
            <w:vAlign w:val="bottom"/>
          </w:tcPr>
          <w:p w14:paraId="6E145ABC" w14:textId="77777777" w:rsidR="00C917D8" w:rsidRDefault="00C917D8">
            <w:pPr>
              <w:widowControl/>
              <w:suppressAutoHyphens w:val="0"/>
              <w:spacing w:line="256" w:lineRule="auto"/>
              <w:rPr>
                <w:rFonts w:eastAsia="Times New Roman"/>
                <w:kern w:val="0"/>
                <w:sz w:val="16"/>
                <w:szCs w:val="16"/>
                <w:lang w:eastAsia="en-US"/>
              </w:rPr>
            </w:pPr>
          </w:p>
        </w:tc>
        <w:tc>
          <w:tcPr>
            <w:tcW w:w="298" w:type="pct"/>
            <w:tcBorders>
              <w:top w:val="nil"/>
              <w:left w:val="nil"/>
              <w:bottom w:val="single" w:sz="4" w:space="0" w:color="auto"/>
              <w:right w:val="single" w:sz="4" w:space="0" w:color="auto"/>
            </w:tcBorders>
            <w:noWrap/>
            <w:vAlign w:val="bottom"/>
          </w:tcPr>
          <w:p w14:paraId="1DE9D968" w14:textId="77777777" w:rsidR="00C917D8" w:rsidRDefault="00C917D8">
            <w:pPr>
              <w:widowControl/>
              <w:suppressAutoHyphens w:val="0"/>
              <w:spacing w:line="256" w:lineRule="auto"/>
              <w:rPr>
                <w:rFonts w:eastAsia="Times New Roman"/>
                <w:kern w:val="0"/>
                <w:sz w:val="16"/>
                <w:szCs w:val="16"/>
                <w:lang w:eastAsia="en-US"/>
              </w:rPr>
            </w:pPr>
          </w:p>
        </w:tc>
        <w:tc>
          <w:tcPr>
            <w:tcW w:w="208" w:type="pct"/>
            <w:tcBorders>
              <w:top w:val="nil"/>
              <w:left w:val="nil"/>
              <w:bottom w:val="single" w:sz="4" w:space="0" w:color="auto"/>
              <w:right w:val="single" w:sz="4" w:space="0" w:color="auto"/>
            </w:tcBorders>
            <w:noWrap/>
            <w:vAlign w:val="bottom"/>
          </w:tcPr>
          <w:p w14:paraId="2F462F0B" w14:textId="77777777" w:rsidR="00C917D8" w:rsidRDefault="00C917D8">
            <w:pPr>
              <w:widowControl/>
              <w:suppressAutoHyphens w:val="0"/>
              <w:spacing w:line="256" w:lineRule="auto"/>
              <w:rPr>
                <w:rFonts w:eastAsia="Times New Roman"/>
                <w:kern w:val="0"/>
                <w:sz w:val="16"/>
                <w:szCs w:val="16"/>
                <w:lang w:eastAsia="en-US"/>
              </w:rPr>
            </w:pPr>
          </w:p>
        </w:tc>
        <w:tc>
          <w:tcPr>
            <w:tcW w:w="281" w:type="pct"/>
            <w:tcBorders>
              <w:top w:val="nil"/>
              <w:left w:val="nil"/>
              <w:bottom w:val="single" w:sz="4" w:space="0" w:color="auto"/>
              <w:right w:val="single" w:sz="4" w:space="0" w:color="auto"/>
            </w:tcBorders>
            <w:noWrap/>
            <w:vAlign w:val="bottom"/>
          </w:tcPr>
          <w:p w14:paraId="32877EAE" w14:textId="77777777" w:rsidR="00C917D8" w:rsidRDefault="00C917D8">
            <w:pPr>
              <w:widowControl/>
              <w:suppressAutoHyphens w:val="0"/>
              <w:spacing w:line="256" w:lineRule="auto"/>
              <w:rPr>
                <w:rFonts w:eastAsia="Times New Roman"/>
                <w:kern w:val="0"/>
                <w:sz w:val="16"/>
                <w:szCs w:val="16"/>
                <w:lang w:eastAsia="en-US"/>
              </w:rPr>
            </w:pPr>
          </w:p>
        </w:tc>
        <w:tc>
          <w:tcPr>
            <w:tcW w:w="305" w:type="pct"/>
            <w:tcBorders>
              <w:top w:val="nil"/>
              <w:left w:val="nil"/>
              <w:bottom w:val="single" w:sz="4" w:space="0" w:color="auto"/>
              <w:right w:val="single" w:sz="4" w:space="0" w:color="auto"/>
            </w:tcBorders>
            <w:noWrap/>
            <w:vAlign w:val="bottom"/>
          </w:tcPr>
          <w:p w14:paraId="1313B035" w14:textId="77777777" w:rsidR="00C917D8" w:rsidRDefault="00C917D8">
            <w:pPr>
              <w:widowControl/>
              <w:suppressAutoHyphens w:val="0"/>
              <w:spacing w:line="256" w:lineRule="auto"/>
              <w:rPr>
                <w:rFonts w:eastAsia="Times New Roman"/>
                <w:kern w:val="0"/>
                <w:sz w:val="16"/>
                <w:szCs w:val="16"/>
                <w:lang w:eastAsia="en-US"/>
              </w:rPr>
            </w:pPr>
          </w:p>
        </w:tc>
        <w:tc>
          <w:tcPr>
            <w:tcW w:w="372" w:type="pct"/>
            <w:tcBorders>
              <w:top w:val="nil"/>
              <w:left w:val="nil"/>
              <w:bottom w:val="single" w:sz="4" w:space="0" w:color="auto"/>
              <w:right w:val="single" w:sz="4" w:space="0" w:color="auto"/>
            </w:tcBorders>
            <w:noWrap/>
            <w:vAlign w:val="bottom"/>
          </w:tcPr>
          <w:p w14:paraId="755B904E" w14:textId="77777777" w:rsidR="00C917D8" w:rsidRDefault="00C917D8">
            <w:pPr>
              <w:widowControl/>
              <w:suppressAutoHyphens w:val="0"/>
              <w:spacing w:line="256" w:lineRule="auto"/>
              <w:rPr>
                <w:rFonts w:eastAsia="Times New Roman"/>
                <w:kern w:val="0"/>
                <w:sz w:val="16"/>
                <w:szCs w:val="16"/>
                <w:lang w:eastAsia="en-US"/>
              </w:rPr>
            </w:pPr>
          </w:p>
        </w:tc>
        <w:tc>
          <w:tcPr>
            <w:tcW w:w="282" w:type="pct"/>
            <w:tcBorders>
              <w:top w:val="nil"/>
              <w:left w:val="nil"/>
              <w:bottom w:val="single" w:sz="4" w:space="0" w:color="auto"/>
              <w:right w:val="single" w:sz="4" w:space="0" w:color="auto"/>
            </w:tcBorders>
            <w:noWrap/>
            <w:vAlign w:val="bottom"/>
          </w:tcPr>
          <w:p w14:paraId="54BC033C" w14:textId="77777777" w:rsidR="00C917D8" w:rsidRDefault="00C917D8">
            <w:pPr>
              <w:widowControl/>
              <w:suppressAutoHyphens w:val="0"/>
              <w:spacing w:line="256" w:lineRule="auto"/>
              <w:rPr>
                <w:rFonts w:eastAsia="Times New Roman"/>
                <w:kern w:val="0"/>
                <w:sz w:val="16"/>
                <w:szCs w:val="16"/>
                <w:lang w:eastAsia="en-US"/>
              </w:rPr>
            </w:pPr>
          </w:p>
        </w:tc>
        <w:tc>
          <w:tcPr>
            <w:tcW w:w="298" w:type="pct"/>
            <w:tcBorders>
              <w:top w:val="nil"/>
              <w:left w:val="nil"/>
              <w:bottom w:val="single" w:sz="4" w:space="0" w:color="auto"/>
              <w:right w:val="single" w:sz="4" w:space="0" w:color="auto"/>
            </w:tcBorders>
            <w:noWrap/>
            <w:vAlign w:val="bottom"/>
          </w:tcPr>
          <w:p w14:paraId="4BD4FB39" w14:textId="77777777" w:rsidR="00C917D8" w:rsidRDefault="00C917D8">
            <w:pPr>
              <w:widowControl/>
              <w:suppressAutoHyphens w:val="0"/>
              <w:spacing w:line="256" w:lineRule="auto"/>
              <w:rPr>
                <w:rFonts w:eastAsia="Times New Roman"/>
                <w:kern w:val="0"/>
                <w:sz w:val="16"/>
                <w:szCs w:val="16"/>
                <w:lang w:eastAsia="en-US"/>
              </w:rPr>
            </w:pPr>
          </w:p>
        </w:tc>
        <w:tc>
          <w:tcPr>
            <w:tcW w:w="510" w:type="pct"/>
            <w:tcBorders>
              <w:top w:val="nil"/>
              <w:left w:val="nil"/>
              <w:bottom w:val="single" w:sz="4" w:space="0" w:color="auto"/>
              <w:right w:val="single" w:sz="4" w:space="0" w:color="auto"/>
            </w:tcBorders>
            <w:noWrap/>
            <w:vAlign w:val="bottom"/>
          </w:tcPr>
          <w:p w14:paraId="44B69F29" w14:textId="77777777" w:rsidR="00C917D8" w:rsidRDefault="00C917D8">
            <w:pPr>
              <w:widowControl/>
              <w:suppressAutoHyphens w:val="0"/>
              <w:spacing w:line="256" w:lineRule="auto"/>
              <w:rPr>
                <w:rFonts w:eastAsia="Times New Roman"/>
                <w:kern w:val="0"/>
                <w:sz w:val="16"/>
                <w:szCs w:val="16"/>
                <w:lang w:eastAsia="en-US"/>
              </w:rPr>
            </w:pPr>
          </w:p>
        </w:tc>
        <w:tc>
          <w:tcPr>
            <w:tcW w:w="329" w:type="pct"/>
            <w:tcBorders>
              <w:top w:val="nil"/>
              <w:left w:val="nil"/>
              <w:bottom w:val="single" w:sz="4" w:space="0" w:color="auto"/>
              <w:right w:val="single" w:sz="4" w:space="0" w:color="auto"/>
            </w:tcBorders>
          </w:tcPr>
          <w:p w14:paraId="2D04BF7D" w14:textId="77777777" w:rsidR="00C917D8" w:rsidRDefault="00C917D8">
            <w:pPr>
              <w:widowControl/>
              <w:suppressAutoHyphens w:val="0"/>
              <w:spacing w:line="256" w:lineRule="auto"/>
              <w:rPr>
                <w:rFonts w:eastAsia="Times New Roman"/>
                <w:kern w:val="0"/>
                <w:sz w:val="16"/>
                <w:szCs w:val="16"/>
                <w:lang w:eastAsia="en-US"/>
              </w:rPr>
            </w:pPr>
          </w:p>
        </w:tc>
      </w:tr>
      <w:tr w:rsidR="00C917D8" w14:paraId="10EF7ED3" w14:textId="77777777" w:rsidTr="00B47D54">
        <w:trPr>
          <w:trHeight w:val="225"/>
        </w:trPr>
        <w:tc>
          <w:tcPr>
            <w:tcW w:w="952" w:type="pct"/>
            <w:tcBorders>
              <w:top w:val="single" w:sz="4" w:space="0" w:color="auto"/>
              <w:left w:val="single" w:sz="4" w:space="0" w:color="auto"/>
              <w:bottom w:val="single" w:sz="4" w:space="0" w:color="auto"/>
              <w:right w:val="single" w:sz="4" w:space="0" w:color="auto"/>
            </w:tcBorders>
            <w:vAlign w:val="bottom"/>
            <w:hideMark/>
          </w:tcPr>
          <w:p w14:paraId="7C9C0CC3" w14:textId="77777777" w:rsidR="00C917D8" w:rsidRDefault="00C917D8">
            <w:pPr>
              <w:widowControl/>
              <w:suppressAutoHyphens w:val="0"/>
              <w:spacing w:line="256" w:lineRule="auto"/>
              <w:rPr>
                <w:rFonts w:eastAsia="Times New Roman"/>
                <w:b/>
                <w:bCs/>
                <w:kern w:val="0"/>
                <w:sz w:val="16"/>
                <w:szCs w:val="16"/>
                <w:lang w:eastAsia="en-US"/>
              </w:rPr>
            </w:pPr>
            <w:r>
              <w:rPr>
                <w:rFonts w:eastAsia="Times New Roman"/>
                <w:b/>
                <w:bCs/>
                <w:kern w:val="0"/>
                <w:sz w:val="16"/>
                <w:szCs w:val="16"/>
                <w:lang w:eastAsia="en-US"/>
              </w:rPr>
              <w:t xml:space="preserve">dofinansowanie obsługi systemu IT </w:t>
            </w:r>
          </w:p>
        </w:tc>
        <w:tc>
          <w:tcPr>
            <w:tcW w:w="265" w:type="pct"/>
            <w:tcBorders>
              <w:top w:val="single" w:sz="4" w:space="0" w:color="auto"/>
              <w:left w:val="single" w:sz="4" w:space="0" w:color="auto"/>
              <w:bottom w:val="single" w:sz="4" w:space="0" w:color="auto"/>
              <w:right w:val="single" w:sz="4" w:space="0" w:color="auto"/>
            </w:tcBorders>
            <w:noWrap/>
            <w:vAlign w:val="bottom"/>
            <w:hideMark/>
          </w:tcPr>
          <w:p w14:paraId="09A27E31"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9" w:type="pct"/>
            <w:tcBorders>
              <w:top w:val="single" w:sz="4" w:space="0" w:color="auto"/>
              <w:left w:val="single" w:sz="4" w:space="0" w:color="auto"/>
              <w:bottom w:val="single" w:sz="4" w:space="0" w:color="auto"/>
              <w:right w:val="single" w:sz="4" w:space="0" w:color="auto"/>
            </w:tcBorders>
            <w:noWrap/>
            <w:vAlign w:val="bottom"/>
            <w:hideMark/>
          </w:tcPr>
          <w:p w14:paraId="39CFE043"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59" w:type="pct"/>
            <w:tcBorders>
              <w:top w:val="single" w:sz="4" w:space="0" w:color="auto"/>
              <w:left w:val="single" w:sz="4" w:space="0" w:color="auto"/>
              <w:bottom w:val="single" w:sz="4" w:space="0" w:color="auto"/>
              <w:right w:val="single" w:sz="4" w:space="0" w:color="auto"/>
            </w:tcBorders>
            <w:noWrap/>
            <w:vAlign w:val="bottom"/>
            <w:hideMark/>
          </w:tcPr>
          <w:p w14:paraId="76DB4899"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4" w:type="pct"/>
            <w:tcBorders>
              <w:top w:val="single" w:sz="4" w:space="0" w:color="auto"/>
              <w:left w:val="single" w:sz="4" w:space="0" w:color="auto"/>
              <w:bottom w:val="single" w:sz="4" w:space="0" w:color="auto"/>
              <w:right w:val="single" w:sz="4" w:space="0" w:color="auto"/>
            </w:tcBorders>
            <w:noWrap/>
            <w:vAlign w:val="bottom"/>
            <w:hideMark/>
          </w:tcPr>
          <w:p w14:paraId="557D02C0"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7" w:type="pct"/>
            <w:tcBorders>
              <w:top w:val="single" w:sz="4" w:space="0" w:color="auto"/>
              <w:left w:val="single" w:sz="4" w:space="0" w:color="auto"/>
              <w:bottom w:val="single" w:sz="4" w:space="0" w:color="auto"/>
              <w:right w:val="single" w:sz="4" w:space="0" w:color="auto"/>
            </w:tcBorders>
            <w:noWrap/>
            <w:vAlign w:val="bottom"/>
            <w:hideMark/>
          </w:tcPr>
          <w:p w14:paraId="37DF729E"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single" w:sz="4" w:space="0" w:color="auto"/>
              <w:left w:val="single" w:sz="4" w:space="0" w:color="auto"/>
              <w:bottom w:val="single" w:sz="4" w:space="0" w:color="auto"/>
              <w:right w:val="single" w:sz="4" w:space="0" w:color="auto"/>
            </w:tcBorders>
            <w:noWrap/>
            <w:vAlign w:val="bottom"/>
            <w:hideMark/>
          </w:tcPr>
          <w:p w14:paraId="123CDC56"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08" w:type="pct"/>
            <w:tcBorders>
              <w:top w:val="single" w:sz="4" w:space="0" w:color="auto"/>
              <w:left w:val="single" w:sz="4" w:space="0" w:color="auto"/>
              <w:bottom w:val="single" w:sz="4" w:space="0" w:color="auto"/>
              <w:right w:val="single" w:sz="4" w:space="0" w:color="auto"/>
            </w:tcBorders>
            <w:noWrap/>
            <w:vAlign w:val="bottom"/>
            <w:hideMark/>
          </w:tcPr>
          <w:p w14:paraId="43DD86EA"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1" w:type="pct"/>
            <w:tcBorders>
              <w:top w:val="single" w:sz="4" w:space="0" w:color="auto"/>
              <w:left w:val="single" w:sz="4" w:space="0" w:color="auto"/>
              <w:bottom w:val="single" w:sz="4" w:space="0" w:color="auto"/>
              <w:right w:val="single" w:sz="4" w:space="0" w:color="auto"/>
            </w:tcBorders>
            <w:noWrap/>
            <w:vAlign w:val="bottom"/>
            <w:hideMark/>
          </w:tcPr>
          <w:p w14:paraId="248D9746"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5" w:type="pct"/>
            <w:tcBorders>
              <w:top w:val="single" w:sz="4" w:space="0" w:color="auto"/>
              <w:left w:val="single" w:sz="4" w:space="0" w:color="auto"/>
              <w:bottom w:val="single" w:sz="4" w:space="0" w:color="auto"/>
              <w:right w:val="single" w:sz="4" w:space="0" w:color="auto"/>
            </w:tcBorders>
            <w:noWrap/>
            <w:vAlign w:val="bottom"/>
            <w:hideMark/>
          </w:tcPr>
          <w:p w14:paraId="66F13138"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72" w:type="pct"/>
            <w:tcBorders>
              <w:top w:val="single" w:sz="4" w:space="0" w:color="auto"/>
              <w:left w:val="single" w:sz="4" w:space="0" w:color="auto"/>
              <w:bottom w:val="single" w:sz="4" w:space="0" w:color="auto"/>
              <w:right w:val="single" w:sz="4" w:space="0" w:color="auto"/>
            </w:tcBorders>
            <w:noWrap/>
            <w:vAlign w:val="bottom"/>
            <w:hideMark/>
          </w:tcPr>
          <w:p w14:paraId="4DFA148C"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2" w:type="pct"/>
            <w:tcBorders>
              <w:top w:val="single" w:sz="4" w:space="0" w:color="auto"/>
              <w:left w:val="single" w:sz="4" w:space="0" w:color="auto"/>
              <w:bottom w:val="single" w:sz="4" w:space="0" w:color="auto"/>
              <w:right w:val="single" w:sz="4" w:space="0" w:color="auto"/>
            </w:tcBorders>
            <w:noWrap/>
            <w:vAlign w:val="bottom"/>
            <w:hideMark/>
          </w:tcPr>
          <w:p w14:paraId="0DF32B95"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single" w:sz="4" w:space="0" w:color="auto"/>
              <w:left w:val="single" w:sz="4" w:space="0" w:color="auto"/>
              <w:bottom w:val="single" w:sz="4" w:space="0" w:color="auto"/>
              <w:right w:val="single" w:sz="4" w:space="0" w:color="auto"/>
            </w:tcBorders>
            <w:noWrap/>
            <w:vAlign w:val="bottom"/>
            <w:hideMark/>
          </w:tcPr>
          <w:p w14:paraId="44DBBC1C"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510" w:type="pct"/>
            <w:tcBorders>
              <w:top w:val="single" w:sz="4" w:space="0" w:color="auto"/>
              <w:left w:val="single" w:sz="4" w:space="0" w:color="auto"/>
              <w:bottom w:val="single" w:sz="4" w:space="0" w:color="auto"/>
              <w:right w:val="single" w:sz="4" w:space="0" w:color="auto"/>
            </w:tcBorders>
            <w:noWrap/>
            <w:vAlign w:val="bottom"/>
            <w:hideMark/>
          </w:tcPr>
          <w:p w14:paraId="3CCC54DD"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29" w:type="pct"/>
            <w:tcBorders>
              <w:top w:val="single" w:sz="4" w:space="0" w:color="auto"/>
              <w:left w:val="single" w:sz="4" w:space="0" w:color="auto"/>
              <w:bottom w:val="single" w:sz="4" w:space="0" w:color="auto"/>
              <w:right w:val="single" w:sz="4" w:space="0" w:color="auto"/>
            </w:tcBorders>
          </w:tcPr>
          <w:p w14:paraId="05E08232" w14:textId="77777777" w:rsidR="00C917D8" w:rsidRDefault="00C917D8">
            <w:pPr>
              <w:widowControl/>
              <w:suppressAutoHyphens w:val="0"/>
              <w:spacing w:line="256" w:lineRule="auto"/>
              <w:rPr>
                <w:rFonts w:eastAsia="Times New Roman"/>
                <w:kern w:val="0"/>
                <w:sz w:val="16"/>
                <w:szCs w:val="16"/>
                <w:lang w:eastAsia="en-US"/>
              </w:rPr>
            </w:pPr>
          </w:p>
        </w:tc>
      </w:tr>
      <w:tr w:rsidR="00C917D8" w14:paraId="4DE6DD02" w14:textId="77777777" w:rsidTr="00B47D54">
        <w:trPr>
          <w:trHeight w:val="225"/>
        </w:trPr>
        <w:tc>
          <w:tcPr>
            <w:tcW w:w="952" w:type="pct"/>
            <w:tcBorders>
              <w:top w:val="single" w:sz="4" w:space="0" w:color="auto"/>
              <w:left w:val="single" w:sz="4" w:space="0" w:color="auto"/>
              <w:bottom w:val="single" w:sz="4" w:space="0" w:color="auto"/>
              <w:right w:val="single" w:sz="4" w:space="0" w:color="auto"/>
            </w:tcBorders>
            <w:vAlign w:val="bottom"/>
            <w:hideMark/>
          </w:tcPr>
          <w:p w14:paraId="4EE12324" w14:textId="77777777" w:rsidR="00C917D8" w:rsidRDefault="00C917D8">
            <w:pPr>
              <w:widowControl/>
              <w:suppressAutoHyphens w:val="0"/>
              <w:spacing w:line="256" w:lineRule="auto"/>
              <w:rPr>
                <w:rFonts w:eastAsia="Times New Roman"/>
                <w:b/>
                <w:bCs/>
                <w:kern w:val="0"/>
                <w:sz w:val="16"/>
                <w:szCs w:val="16"/>
                <w:lang w:eastAsia="en-US"/>
              </w:rPr>
            </w:pPr>
            <w:r>
              <w:rPr>
                <w:rFonts w:eastAsia="Times New Roman"/>
                <w:b/>
                <w:bCs/>
                <w:kern w:val="0"/>
                <w:sz w:val="16"/>
                <w:szCs w:val="16"/>
                <w:lang w:eastAsia="en-US"/>
              </w:rPr>
              <w:t>koszty pośrednie</w:t>
            </w:r>
          </w:p>
        </w:tc>
        <w:tc>
          <w:tcPr>
            <w:tcW w:w="265" w:type="pct"/>
            <w:tcBorders>
              <w:top w:val="single" w:sz="4" w:space="0" w:color="auto"/>
              <w:left w:val="nil"/>
              <w:bottom w:val="single" w:sz="4" w:space="0" w:color="auto"/>
              <w:right w:val="single" w:sz="4" w:space="0" w:color="auto"/>
            </w:tcBorders>
            <w:noWrap/>
            <w:vAlign w:val="bottom"/>
            <w:hideMark/>
          </w:tcPr>
          <w:p w14:paraId="2E0E08A7"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9" w:type="pct"/>
            <w:tcBorders>
              <w:top w:val="single" w:sz="4" w:space="0" w:color="auto"/>
              <w:left w:val="nil"/>
              <w:bottom w:val="single" w:sz="4" w:space="0" w:color="auto"/>
              <w:right w:val="single" w:sz="4" w:space="0" w:color="auto"/>
            </w:tcBorders>
            <w:noWrap/>
            <w:vAlign w:val="bottom"/>
            <w:hideMark/>
          </w:tcPr>
          <w:p w14:paraId="6B6EA9B6"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59" w:type="pct"/>
            <w:tcBorders>
              <w:top w:val="single" w:sz="4" w:space="0" w:color="auto"/>
              <w:left w:val="nil"/>
              <w:bottom w:val="single" w:sz="4" w:space="0" w:color="auto"/>
              <w:right w:val="single" w:sz="4" w:space="0" w:color="auto"/>
            </w:tcBorders>
            <w:noWrap/>
            <w:vAlign w:val="bottom"/>
            <w:hideMark/>
          </w:tcPr>
          <w:p w14:paraId="0F718A0E"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4" w:type="pct"/>
            <w:tcBorders>
              <w:top w:val="single" w:sz="4" w:space="0" w:color="auto"/>
              <w:left w:val="nil"/>
              <w:bottom w:val="single" w:sz="4" w:space="0" w:color="auto"/>
              <w:right w:val="single" w:sz="4" w:space="0" w:color="auto"/>
            </w:tcBorders>
            <w:noWrap/>
            <w:vAlign w:val="bottom"/>
            <w:hideMark/>
          </w:tcPr>
          <w:p w14:paraId="11C9F3F6"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167" w:type="pct"/>
            <w:tcBorders>
              <w:top w:val="single" w:sz="4" w:space="0" w:color="auto"/>
              <w:left w:val="nil"/>
              <w:bottom w:val="single" w:sz="4" w:space="0" w:color="auto"/>
              <w:right w:val="single" w:sz="4" w:space="0" w:color="auto"/>
            </w:tcBorders>
            <w:noWrap/>
            <w:vAlign w:val="bottom"/>
            <w:hideMark/>
          </w:tcPr>
          <w:p w14:paraId="0BA0D2AD"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single" w:sz="4" w:space="0" w:color="auto"/>
              <w:left w:val="nil"/>
              <w:bottom w:val="single" w:sz="4" w:space="0" w:color="auto"/>
              <w:right w:val="single" w:sz="4" w:space="0" w:color="auto"/>
            </w:tcBorders>
            <w:noWrap/>
            <w:vAlign w:val="bottom"/>
            <w:hideMark/>
          </w:tcPr>
          <w:p w14:paraId="33BEF411"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08" w:type="pct"/>
            <w:tcBorders>
              <w:top w:val="single" w:sz="4" w:space="0" w:color="auto"/>
              <w:left w:val="nil"/>
              <w:bottom w:val="single" w:sz="4" w:space="0" w:color="auto"/>
              <w:right w:val="single" w:sz="4" w:space="0" w:color="auto"/>
            </w:tcBorders>
            <w:noWrap/>
            <w:vAlign w:val="bottom"/>
            <w:hideMark/>
          </w:tcPr>
          <w:p w14:paraId="3FA5F303"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1" w:type="pct"/>
            <w:tcBorders>
              <w:top w:val="single" w:sz="4" w:space="0" w:color="auto"/>
              <w:left w:val="nil"/>
              <w:bottom w:val="single" w:sz="4" w:space="0" w:color="auto"/>
              <w:right w:val="single" w:sz="4" w:space="0" w:color="auto"/>
            </w:tcBorders>
            <w:noWrap/>
            <w:vAlign w:val="bottom"/>
            <w:hideMark/>
          </w:tcPr>
          <w:p w14:paraId="5C6894D4"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05" w:type="pct"/>
            <w:tcBorders>
              <w:top w:val="single" w:sz="4" w:space="0" w:color="auto"/>
              <w:left w:val="nil"/>
              <w:bottom w:val="single" w:sz="4" w:space="0" w:color="auto"/>
              <w:right w:val="single" w:sz="4" w:space="0" w:color="auto"/>
            </w:tcBorders>
            <w:noWrap/>
            <w:vAlign w:val="bottom"/>
            <w:hideMark/>
          </w:tcPr>
          <w:p w14:paraId="33226195"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72" w:type="pct"/>
            <w:tcBorders>
              <w:top w:val="single" w:sz="4" w:space="0" w:color="auto"/>
              <w:left w:val="nil"/>
              <w:bottom w:val="single" w:sz="4" w:space="0" w:color="auto"/>
              <w:right w:val="single" w:sz="4" w:space="0" w:color="auto"/>
            </w:tcBorders>
            <w:noWrap/>
            <w:vAlign w:val="bottom"/>
            <w:hideMark/>
          </w:tcPr>
          <w:p w14:paraId="49065F6E"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82" w:type="pct"/>
            <w:tcBorders>
              <w:top w:val="single" w:sz="4" w:space="0" w:color="auto"/>
              <w:left w:val="nil"/>
              <w:bottom w:val="single" w:sz="4" w:space="0" w:color="auto"/>
              <w:right w:val="single" w:sz="4" w:space="0" w:color="auto"/>
            </w:tcBorders>
            <w:noWrap/>
            <w:vAlign w:val="bottom"/>
            <w:hideMark/>
          </w:tcPr>
          <w:p w14:paraId="1487D1AF"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298" w:type="pct"/>
            <w:tcBorders>
              <w:top w:val="single" w:sz="4" w:space="0" w:color="auto"/>
              <w:left w:val="nil"/>
              <w:bottom w:val="single" w:sz="4" w:space="0" w:color="auto"/>
              <w:right w:val="single" w:sz="4" w:space="0" w:color="auto"/>
            </w:tcBorders>
            <w:noWrap/>
            <w:vAlign w:val="bottom"/>
            <w:hideMark/>
          </w:tcPr>
          <w:p w14:paraId="3983EE6E"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510" w:type="pct"/>
            <w:tcBorders>
              <w:top w:val="single" w:sz="4" w:space="0" w:color="auto"/>
              <w:left w:val="nil"/>
              <w:bottom w:val="single" w:sz="4" w:space="0" w:color="auto"/>
              <w:right w:val="single" w:sz="4" w:space="0" w:color="auto"/>
            </w:tcBorders>
            <w:noWrap/>
            <w:vAlign w:val="bottom"/>
            <w:hideMark/>
          </w:tcPr>
          <w:p w14:paraId="155ED339"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c>
          <w:tcPr>
            <w:tcW w:w="329" w:type="pct"/>
            <w:tcBorders>
              <w:top w:val="single" w:sz="4" w:space="0" w:color="auto"/>
              <w:left w:val="nil"/>
              <w:bottom w:val="single" w:sz="4" w:space="0" w:color="auto"/>
              <w:right w:val="single" w:sz="4" w:space="0" w:color="auto"/>
            </w:tcBorders>
          </w:tcPr>
          <w:p w14:paraId="71D9DC57" w14:textId="77777777" w:rsidR="00C917D8" w:rsidRDefault="00C917D8">
            <w:pPr>
              <w:widowControl/>
              <w:suppressAutoHyphens w:val="0"/>
              <w:spacing w:line="256" w:lineRule="auto"/>
              <w:rPr>
                <w:rFonts w:eastAsia="Times New Roman"/>
                <w:kern w:val="0"/>
                <w:sz w:val="16"/>
                <w:szCs w:val="16"/>
                <w:lang w:eastAsia="en-US"/>
              </w:rPr>
            </w:pPr>
          </w:p>
        </w:tc>
      </w:tr>
    </w:tbl>
    <w:p w14:paraId="2CB962AE" w14:textId="77777777" w:rsidR="00C917D8" w:rsidRDefault="00C917D8" w:rsidP="00C917D8">
      <w:pPr>
        <w:jc w:val="both"/>
        <w:rPr>
          <w:rFonts w:ascii="Times New Roman" w:hAnsi="Times New Roman"/>
          <w:bCs/>
          <w:sz w:val="18"/>
          <w:szCs w:val="18"/>
        </w:rPr>
      </w:pPr>
      <w:r>
        <w:rPr>
          <w:rFonts w:ascii="Times New Roman" w:hAnsi="Times New Roman"/>
          <w:bCs/>
          <w:sz w:val="18"/>
          <w:szCs w:val="18"/>
        </w:rPr>
        <w:t>*  wartość liczbowa będąca sumą kosztów osiągniętych w każdym miesiącu realizacji przedstawiana narastająco.</w:t>
      </w:r>
    </w:p>
    <w:p w14:paraId="5F0B7597" w14:textId="77777777" w:rsidR="00C917D8" w:rsidRDefault="00C917D8" w:rsidP="00C917D8">
      <w:pPr>
        <w:jc w:val="both"/>
        <w:rPr>
          <w:rFonts w:ascii="Times New Roman" w:hAnsi="Times New Roman"/>
          <w:bCs/>
          <w:sz w:val="18"/>
          <w:szCs w:val="18"/>
        </w:rPr>
      </w:pPr>
    </w:p>
    <w:p w14:paraId="55AB0D87" w14:textId="77777777" w:rsidR="00C917D8" w:rsidRDefault="00C917D8" w:rsidP="00C917D8">
      <w:pPr>
        <w:jc w:val="both"/>
        <w:rPr>
          <w:rFonts w:ascii="Times New Roman" w:hAnsi="Times New Roman"/>
          <w:bCs/>
          <w:sz w:val="18"/>
          <w:szCs w:val="18"/>
        </w:rPr>
      </w:pPr>
    </w:p>
    <w:tbl>
      <w:tblPr>
        <w:tblW w:w="5848" w:type="pct"/>
        <w:tblInd w:w="-781" w:type="dxa"/>
        <w:tblCellMar>
          <w:left w:w="70" w:type="dxa"/>
          <w:right w:w="70" w:type="dxa"/>
        </w:tblCellMar>
        <w:tblLook w:val="04A0" w:firstRow="1" w:lastRow="0" w:firstColumn="1" w:lastColumn="0" w:noHBand="0" w:noVBand="1"/>
      </w:tblPr>
      <w:tblGrid>
        <w:gridCol w:w="2510"/>
        <w:gridCol w:w="8089"/>
      </w:tblGrid>
      <w:tr w:rsidR="00C917D8" w14:paraId="1E2B079D" w14:textId="77777777" w:rsidTr="00C917D8">
        <w:trPr>
          <w:trHeight w:val="225"/>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14:paraId="1E32CE8F" w14:textId="77777777" w:rsidR="00C917D8" w:rsidRDefault="00C917D8">
            <w:pPr>
              <w:widowControl/>
              <w:suppressAutoHyphens w:val="0"/>
              <w:spacing w:line="256" w:lineRule="auto"/>
              <w:jc w:val="center"/>
              <w:rPr>
                <w:rFonts w:eastAsia="Times New Roman"/>
                <w:b/>
                <w:kern w:val="0"/>
                <w:sz w:val="16"/>
                <w:szCs w:val="16"/>
                <w:lang w:eastAsia="en-US"/>
              </w:rPr>
            </w:pPr>
            <w:r>
              <w:rPr>
                <w:rFonts w:eastAsia="Times New Roman"/>
                <w:b/>
                <w:kern w:val="0"/>
                <w:sz w:val="16"/>
                <w:szCs w:val="16"/>
                <w:lang w:eastAsia="en-US"/>
              </w:rPr>
              <w:t>INFORMACJA DOT. PRZEBIEGU REALIZACJI ZADANIA</w:t>
            </w:r>
          </w:p>
        </w:tc>
      </w:tr>
      <w:tr w:rsidR="00C917D8" w14:paraId="367BEE99" w14:textId="77777777" w:rsidTr="00C917D8">
        <w:trPr>
          <w:trHeight w:val="450"/>
        </w:trPr>
        <w:tc>
          <w:tcPr>
            <w:tcW w:w="1184" w:type="pct"/>
            <w:tcBorders>
              <w:top w:val="nil"/>
              <w:left w:val="single" w:sz="4" w:space="0" w:color="auto"/>
              <w:bottom w:val="single" w:sz="4" w:space="0" w:color="auto"/>
              <w:right w:val="single" w:sz="4" w:space="0" w:color="auto"/>
            </w:tcBorders>
            <w:vAlign w:val="bottom"/>
            <w:hideMark/>
          </w:tcPr>
          <w:p w14:paraId="73CFC655" w14:textId="77777777" w:rsidR="00C917D8" w:rsidRDefault="00C917D8">
            <w:pPr>
              <w:widowControl/>
              <w:suppressAutoHyphens w:val="0"/>
              <w:spacing w:line="256" w:lineRule="auto"/>
              <w:rPr>
                <w:rFonts w:eastAsia="Times New Roman"/>
                <w:b/>
                <w:bCs/>
                <w:kern w:val="0"/>
                <w:sz w:val="16"/>
                <w:szCs w:val="16"/>
                <w:lang w:eastAsia="en-US"/>
              </w:rPr>
            </w:pPr>
            <w:r>
              <w:rPr>
                <w:rFonts w:eastAsia="Times New Roman"/>
                <w:b/>
                <w:bCs/>
                <w:kern w:val="0"/>
                <w:sz w:val="16"/>
                <w:szCs w:val="16"/>
                <w:lang w:eastAsia="en-US"/>
              </w:rPr>
              <w:t xml:space="preserve">Czy realizacja zadania przebiega zgodnie z założonym harmonogramem działań? (jeśli </w:t>
            </w:r>
            <w:r>
              <w:rPr>
                <w:rFonts w:eastAsia="Times New Roman"/>
                <w:b/>
                <w:bCs/>
                <w:kern w:val="0"/>
                <w:sz w:val="16"/>
                <w:szCs w:val="16"/>
                <w:lang w:eastAsia="en-US"/>
              </w:rPr>
              <w:lastRenderedPageBreak/>
              <w:t>NIE, należy przedstawić wyjaśnienie/uzasadnienie)</w:t>
            </w:r>
          </w:p>
        </w:tc>
        <w:tc>
          <w:tcPr>
            <w:tcW w:w="3816" w:type="pct"/>
            <w:tcBorders>
              <w:top w:val="nil"/>
              <w:left w:val="nil"/>
              <w:bottom w:val="single" w:sz="4" w:space="0" w:color="auto"/>
              <w:right w:val="single" w:sz="4" w:space="0" w:color="auto"/>
            </w:tcBorders>
            <w:noWrap/>
            <w:vAlign w:val="bottom"/>
          </w:tcPr>
          <w:p w14:paraId="04F8A2D8"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lastRenderedPageBreak/>
              <w:t> </w:t>
            </w:r>
            <w:sdt>
              <w:sdtPr>
                <w:rPr>
                  <w:szCs w:val="28"/>
                  <w:lang w:eastAsia="en-US"/>
                </w:rPr>
                <w:id w:val="-511144450"/>
                <w14:checkbox>
                  <w14:checked w14:val="0"/>
                  <w14:checkedState w14:val="2612" w14:font="MS Gothic"/>
                  <w14:uncheckedState w14:val="2610" w14:font="MS Gothic"/>
                </w14:checkbox>
              </w:sdtPr>
              <w:sdtEndPr/>
              <w:sdtContent>
                <w:r>
                  <w:rPr>
                    <w:rFonts w:ascii="MS Gothic" w:eastAsia="MS Gothic" w:hAnsi="MS Gothic" w:hint="eastAsia"/>
                    <w:szCs w:val="28"/>
                    <w:lang w:eastAsia="en-US"/>
                  </w:rPr>
                  <w:t>☐</w:t>
                </w:r>
              </w:sdtContent>
            </w:sdt>
            <w:r>
              <w:rPr>
                <w:szCs w:val="28"/>
                <w:lang w:eastAsia="en-US"/>
              </w:rPr>
              <w:t xml:space="preserve">TAK                     </w:t>
            </w:r>
            <w:sdt>
              <w:sdtPr>
                <w:rPr>
                  <w:szCs w:val="28"/>
                  <w:lang w:eastAsia="en-US"/>
                </w:rPr>
                <w:id w:val="1945110961"/>
                <w14:checkbox>
                  <w14:checked w14:val="0"/>
                  <w14:checkedState w14:val="2612" w14:font="MS Gothic"/>
                  <w14:uncheckedState w14:val="2610" w14:font="MS Gothic"/>
                </w14:checkbox>
              </w:sdtPr>
              <w:sdtEndPr/>
              <w:sdtContent>
                <w:r>
                  <w:rPr>
                    <w:rFonts w:ascii="MS Gothic" w:eastAsia="MS Gothic" w:hAnsi="MS Gothic" w:hint="eastAsia"/>
                    <w:szCs w:val="28"/>
                    <w:lang w:eastAsia="en-US"/>
                  </w:rPr>
                  <w:t>☐</w:t>
                </w:r>
              </w:sdtContent>
            </w:sdt>
            <w:r>
              <w:rPr>
                <w:szCs w:val="28"/>
                <w:lang w:eastAsia="en-US"/>
              </w:rPr>
              <w:t xml:space="preserve"> NIE </w:t>
            </w:r>
          </w:p>
          <w:p w14:paraId="518BE49A"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p w14:paraId="7ECDC142" w14:textId="77777777" w:rsidR="00C917D8" w:rsidRDefault="00C917D8">
            <w:pPr>
              <w:widowControl/>
              <w:suppressAutoHyphens w:val="0"/>
              <w:spacing w:line="256" w:lineRule="auto"/>
              <w:rPr>
                <w:rFonts w:eastAsia="Times New Roman"/>
                <w:kern w:val="0"/>
                <w:sz w:val="16"/>
                <w:szCs w:val="16"/>
                <w:lang w:eastAsia="en-US"/>
              </w:rPr>
            </w:pPr>
          </w:p>
        </w:tc>
      </w:tr>
      <w:tr w:rsidR="00C917D8" w14:paraId="0180EA7D" w14:textId="77777777" w:rsidTr="00C917D8">
        <w:trPr>
          <w:trHeight w:val="1948"/>
        </w:trPr>
        <w:tc>
          <w:tcPr>
            <w:tcW w:w="1184" w:type="pct"/>
            <w:tcBorders>
              <w:top w:val="nil"/>
              <w:left w:val="single" w:sz="4" w:space="0" w:color="auto"/>
              <w:bottom w:val="single" w:sz="4" w:space="0" w:color="auto"/>
              <w:right w:val="single" w:sz="4" w:space="0" w:color="auto"/>
            </w:tcBorders>
            <w:vAlign w:val="bottom"/>
          </w:tcPr>
          <w:p w14:paraId="4B7D3388" w14:textId="77777777" w:rsidR="00C917D8" w:rsidRDefault="00C917D8">
            <w:pPr>
              <w:widowControl/>
              <w:suppressAutoHyphens w:val="0"/>
              <w:spacing w:line="256" w:lineRule="auto"/>
              <w:rPr>
                <w:rFonts w:eastAsia="Times New Roman"/>
                <w:b/>
                <w:bCs/>
                <w:kern w:val="0"/>
                <w:sz w:val="16"/>
                <w:szCs w:val="16"/>
                <w:lang w:eastAsia="en-US"/>
              </w:rPr>
            </w:pPr>
            <w:r>
              <w:rPr>
                <w:rFonts w:eastAsia="Times New Roman"/>
                <w:b/>
                <w:bCs/>
                <w:kern w:val="0"/>
                <w:sz w:val="16"/>
                <w:szCs w:val="16"/>
                <w:lang w:eastAsia="en-US"/>
              </w:rPr>
              <w:lastRenderedPageBreak/>
              <w:t>Czy występują zaległe i bieżące zobowiązania finansowe?</w:t>
            </w:r>
          </w:p>
          <w:p w14:paraId="1D2EBAFB" w14:textId="77777777" w:rsidR="00C917D8" w:rsidRDefault="00C917D8">
            <w:pPr>
              <w:widowControl/>
              <w:suppressAutoHyphens w:val="0"/>
              <w:spacing w:line="256" w:lineRule="auto"/>
              <w:rPr>
                <w:rFonts w:eastAsia="Times New Roman"/>
                <w:b/>
                <w:bCs/>
                <w:kern w:val="0"/>
                <w:sz w:val="16"/>
                <w:szCs w:val="16"/>
                <w:lang w:eastAsia="en-US"/>
              </w:rPr>
            </w:pPr>
          </w:p>
          <w:p w14:paraId="24C7E91B" w14:textId="77777777" w:rsidR="00C917D8" w:rsidRDefault="00C917D8">
            <w:pPr>
              <w:widowControl/>
              <w:suppressAutoHyphens w:val="0"/>
              <w:spacing w:line="256" w:lineRule="auto"/>
              <w:rPr>
                <w:rFonts w:eastAsia="Times New Roman"/>
                <w:b/>
                <w:bCs/>
                <w:kern w:val="0"/>
                <w:sz w:val="16"/>
                <w:szCs w:val="16"/>
                <w:lang w:eastAsia="en-US"/>
              </w:rPr>
            </w:pPr>
            <w:r>
              <w:rPr>
                <w:rFonts w:eastAsia="Times New Roman"/>
                <w:b/>
                <w:bCs/>
                <w:kern w:val="0"/>
                <w:sz w:val="16"/>
                <w:szCs w:val="16"/>
                <w:lang w:eastAsia="en-US"/>
              </w:rPr>
              <w:t>Jeśli Tak, to czy są one regulowane na bieżąco?</w:t>
            </w:r>
          </w:p>
          <w:p w14:paraId="244673F2" w14:textId="77777777" w:rsidR="00C917D8" w:rsidRDefault="00C917D8">
            <w:pPr>
              <w:widowControl/>
              <w:suppressAutoHyphens w:val="0"/>
              <w:spacing w:line="256" w:lineRule="auto"/>
              <w:rPr>
                <w:rFonts w:eastAsia="Times New Roman"/>
                <w:b/>
                <w:bCs/>
                <w:kern w:val="0"/>
                <w:sz w:val="16"/>
                <w:szCs w:val="16"/>
                <w:lang w:eastAsia="en-US"/>
              </w:rPr>
            </w:pPr>
          </w:p>
          <w:p w14:paraId="3DDADB2A" w14:textId="77777777" w:rsidR="00C917D8" w:rsidRDefault="00C917D8">
            <w:pPr>
              <w:widowControl/>
              <w:suppressAutoHyphens w:val="0"/>
              <w:spacing w:line="256" w:lineRule="auto"/>
              <w:rPr>
                <w:rFonts w:eastAsia="Times New Roman"/>
                <w:b/>
                <w:bCs/>
                <w:kern w:val="0"/>
                <w:sz w:val="16"/>
                <w:szCs w:val="16"/>
                <w:lang w:eastAsia="en-US"/>
              </w:rPr>
            </w:pPr>
            <w:r>
              <w:rPr>
                <w:rFonts w:eastAsia="Times New Roman"/>
                <w:b/>
                <w:bCs/>
                <w:kern w:val="0"/>
                <w:sz w:val="16"/>
                <w:szCs w:val="16"/>
                <w:lang w:eastAsia="en-US"/>
              </w:rPr>
              <w:t>Jeśli NIE są regulowane wówczas należy przedstawić wyjaśnienie</w:t>
            </w:r>
            <w:r>
              <w:rPr>
                <w:rFonts w:eastAsia="Times New Roman"/>
                <w:b/>
                <w:bCs/>
                <w:kern w:val="0"/>
                <w:sz w:val="16"/>
                <w:szCs w:val="16"/>
                <w:lang w:eastAsia="en-US"/>
              </w:rPr>
              <w:br/>
            </w:r>
          </w:p>
        </w:tc>
        <w:tc>
          <w:tcPr>
            <w:tcW w:w="3816" w:type="pct"/>
            <w:tcBorders>
              <w:top w:val="nil"/>
              <w:left w:val="nil"/>
              <w:bottom w:val="single" w:sz="4" w:space="0" w:color="auto"/>
              <w:right w:val="single" w:sz="4" w:space="0" w:color="auto"/>
            </w:tcBorders>
            <w:noWrap/>
            <w:vAlign w:val="bottom"/>
          </w:tcPr>
          <w:p w14:paraId="1016A258" w14:textId="77777777" w:rsidR="00C917D8" w:rsidRDefault="00C917D8">
            <w:pPr>
              <w:widowControl/>
              <w:suppressAutoHyphens w:val="0"/>
              <w:spacing w:line="256" w:lineRule="auto"/>
              <w:rPr>
                <w:szCs w:val="28"/>
                <w:lang w:eastAsia="en-US"/>
              </w:rPr>
            </w:pPr>
            <w:r>
              <w:rPr>
                <w:rFonts w:eastAsia="Times New Roman"/>
                <w:kern w:val="0"/>
                <w:sz w:val="16"/>
                <w:szCs w:val="16"/>
                <w:lang w:eastAsia="en-US"/>
              </w:rPr>
              <w:t>  </w:t>
            </w:r>
            <w:sdt>
              <w:sdtPr>
                <w:rPr>
                  <w:szCs w:val="28"/>
                  <w:lang w:eastAsia="en-US"/>
                </w:rPr>
                <w:id w:val="353226303"/>
                <w14:checkbox>
                  <w14:checked w14:val="0"/>
                  <w14:checkedState w14:val="2612" w14:font="MS Gothic"/>
                  <w14:uncheckedState w14:val="2610" w14:font="MS Gothic"/>
                </w14:checkbox>
              </w:sdtPr>
              <w:sdtEndPr/>
              <w:sdtContent>
                <w:r>
                  <w:rPr>
                    <w:rFonts w:ascii="MS Gothic" w:eastAsia="MS Gothic" w:hAnsi="MS Gothic" w:hint="eastAsia"/>
                    <w:szCs w:val="28"/>
                    <w:lang w:eastAsia="en-US"/>
                  </w:rPr>
                  <w:t>☐</w:t>
                </w:r>
              </w:sdtContent>
            </w:sdt>
            <w:r>
              <w:rPr>
                <w:szCs w:val="28"/>
                <w:lang w:eastAsia="en-US"/>
              </w:rPr>
              <w:t xml:space="preserve">TAK                     </w:t>
            </w:r>
            <w:sdt>
              <w:sdtPr>
                <w:rPr>
                  <w:szCs w:val="28"/>
                  <w:lang w:eastAsia="en-US"/>
                </w:rPr>
                <w:id w:val="-1120984032"/>
                <w14:checkbox>
                  <w14:checked w14:val="0"/>
                  <w14:checkedState w14:val="2612" w14:font="MS Gothic"/>
                  <w14:uncheckedState w14:val="2610" w14:font="MS Gothic"/>
                </w14:checkbox>
              </w:sdtPr>
              <w:sdtEndPr/>
              <w:sdtContent>
                <w:r>
                  <w:rPr>
                    <w:rFonts w:ascii="MS Gothic" w:eastAsia="MS Gothic" w:hAnsi="MS Gothic" w:hint="eastAsia"/>
                    <w:szCs w:val="28"/>
                    <w:lang w:eastAsia="en-US"/>
                  </w:rPr>
                  <w:t>☐</w:t>
                </w:r>
              </w:sdtContent>
            </w:sdt>
            <w:r>
              <w:rPr>
                <w:szCs w:val="28"/>
                <w:lang w:eastAsia="en-US"/>
              </w:rPr>
              <w:t xml:space="preserve"> NIE </w:t>
            </w:r>
          </w:p>
          <w:p w14:paraId="4F5EB367" w14:textId="77777777" w:rsidR="00C917D8" w:rsidRDefault="00C917D8">
            <w:pPr>
              <w:widowControl/>
              <w:suppressAutoHyphens w:val="0"/>
              <w:spacing w:line="256" w:lineRule="auto"/>
              <w:rPr>
                <w:szCs w:val="28"/>
                <w:lang w:eastAsia="en-US"/>
              </w:rPr>
            </w:pPr>
          </w:p>
          <w:p w14:paraId="7F156169" w14:textId="77777777" w:rsidR="00C917D8" w:rsidRDefault="00C917D8">
            <w:pPr>
              <w:widowControl/>
              <w:suppressAutoHyphens w:val="0"/>
              <w:spacing w:line="256" w:lineRule="auto"/>
              <w:rPr>
                <w:rFonts w:eastAsia="Times New Roman"/>
                <w:kern w:val="0"/>
                <w:sz w:val="16"/>
                <w:szCs w:val="16"/>
                <w:lang w:eastAsia="en-US"/>
              </w:rPr>
            </w:pPr>
          </w:p>
          <w:p w14:paraId="72470808" w14:textId="77777777" w:rsidR="00C917D8" w:rsidRDefault="00C917D8">
            <w:pPr>
              <w:widowControl/>
              <w:suppressAutoHyphens w:val="0"/>
              <w:spacing w:line="256" w:lineRule="auto"/>
              <w:rPr>
                <w:szCs w:val="28"/>
                <w:lang w:eastAsia="en-US"/>
              </w:rPr>
            </w:pPr>
            <w:r>
              <w:rPr>
                <w:rFonts w:eastAsia="Times New Roman"/>
                <w:kern w:val="0"/>
                <w:sz w:val="16"/>
                <w:szCs w:val="16"/>
                <w:lang w:eastAsia="en-US"/>
              </w:rPr>
              <w:t>  </w:t>
            </w:r>
            <w:sdt>
              <w:sdtPr>
                <w:rPr>
                  <w:szCs w:val="28"/>
                  <w:lang w:eastAsia="en-US"/>
                </w:rPr>
                <w:id w:val="165299209"/>
                <w14:checkbox>
                  <w14:checked w14:val="0"/>
                  <w14:checkedState w14:val="2612" w14:font="MS Gothic"/>
                  <w14:uncheckedState w14:val="2610" w14:font="MS Gothic"/>
                </w14:checkbox>
              </w:sdtPr>
              <w:sdtEndPr/>
              <w:sdtContent>
                <w:r>
                  <w:rPr>
                    <w:rFonts w:ascii="MS Gothic" w:eastAsia="MS Gothic" w:hAnsi="MS Gothic" w:hint="eastAsia"/>
                    <w:szCs w:val="28"/>
                    <w:lang w:eastAsia="en-US"/>
                  </w:rPr>
                  <w:t>☐</w:t>
                </w:r>
              </w:sdtContent>
            </w:sdt>
            <w:r>
              <w:rPr>
                <w:szCs w:val="28"/>
                <w:lang w:eastAsia="en-US"/>
              </w:rPr>
              <w:t xml:space="preserve">TAK                     </w:t>
            </w:r>
            <w:sdt>
              <w:sdtPr>
                <w:rPr>
                  <w:szCs w:val="28"/>
                  <w:lang w:eastAsia="en-US"/>
                </w:rPr>
                <w:id w:val="1618719083"/>
                <w14:checkbox>
                  <w14:checked w14:val="0"/>
                  <w14:checkedState w14:val="2612" w14:font="MS Gothic"/>
                  <w14:uncheckedState w14:val="2610" w14:font="MS Gothic"/>
                </w14:checkbox>
              </w:sdtPr>
              <w:sdtEndPr/>
              <w:sdtContent>
                <w:r>
                  <w:rPr>
                    <w:rFonts w:ascii="MS Gothic" w:eastAsia="MS Gothic" w:hAnsi="MS Gothic" w:hint="eastAsia"/>
                    <w:szCs w:val="28"/>
                    <w:lang w:eastAsia="en-US"/>
                  </w:rPr>
                  <w:t>☐</w:t>
                </w:r>
              </w:sdtContent>
            </w:sdt>
            <w:r>
              <w:rPr>
                <w:szCs w:val="28"/>
                <w:lang w:eastAsia="en-US"/>
              </w:rPr>
              <w:t xml:space="preserve"> NIE </w:t>
            </w:r>
          </w:p>
          <w:p w14:paraId="2A0C03BC" w14:textId="77777777" w:rsidR="00C917D8" w:rsidRDefault="00C917D8">
            <w:pPr>
              <w:widowControl/>
              <w:suppressAutoHyphens w:val="0"/>
              <w:spacing w:line="256" w:lineRule="auto"/>
              <w:rPr>
                <w:rFonts w:eastAsia="Times New Roman"/>
                <w:kern w:val="0"/>
                <w:sz w:val="16"/>
                <w:szCs w:val="16"/>
                <w:lang w:eastAsia="en-US"/>
              </w:rPr>
            </w:pPr>
          </w:p>
          <w:p w14:paraId="29F7FB45" w14:textId="77777777" w:rsidR="00C917D8" w:rsidRDefault="00C917D8">
            <w:pPr>
              <w:widowControl/>
              <w:suppressAutoHyphens w:val="0"/>
              <w:spacing w:line="256" w:lineRule="auto"/>
              <w:rPr>
                <w:rFonts w:eastAsia="Times New Roman"/>
                <w:kern w:val="0"/>
                <w:sz w:val="16"/>
                <w:szCs w:val="16"/>
                <w:lang w:eastAsia="en-US"/>
              </w:rPr>
            </w:pPr>
          </w:p>
          <w:p w14:paraId="296F53D8" w14:textId="77777777" w:rsidR="00C917D8" w:rsidRDefault="00C917D8">
            <w:pPr>
              <w:widowControl/>
              <w:suppressAutoHyphens w:val="0"/>
              <w:spacing w:line="256" w:lineRule="auto"/>
              <w:rPr>
                <w:rFonts w:eastAsia="Times New Roman"/>
                <w:kern w:val="0"/>
                <w:sz w:val="16"/>
                <w:szCs w:val="16"/>
                <w:lang w:eastAsia="en-US"/>
              </w:rPr>
            </w:pPr>
          </w:p>
          <w:p w14:paraId="2EF04DC7"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p w14:paraId="53E489A2"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tc>
      </w:tr>
      <w:tr w:rsidR="00C917D8" w14:paraId="20EC684E" w14:textId="77777777" w:rsidTr="00C917D8">
        <w:trPr>
          <w:trHeight w:val="1023"/>
        </w:trPr>
        <w:tc>
          <w:tcPr>
            <w:tcW w:w="1184" w:type="pct"/>
            <w:tcBorders>
              <w:top w:val="nil"/>
              <w:left w:val="single" w:sz="4" w:space="0" w:color="auto"/>
              <w:bottom w:val="single" w:sz="4" w:space="0" w:color="auto"/>
              <w:right w:val="single" w:sz="4" w:space="0" w:color="auto"/>
            </w:tcBorders>
            <w:vAlign w:val="bottom"/>
          </w:tcPr>
          <w:p w14:paraId="49B080B2" w14:textId="77777777" w:rsidR="00C917D8" w:rsidRDefault="00C917D8">
            <w:pPr>
              <w:widowControl/>
              <w:suppressAutoHyphens w:val="0"/>
              <w:spacing w:line="256" w:lineRule="auto"/>
              <w:rPr>
                <w:rFonts w:eastAsia="Times New Roman"/>
                <w:b/>
                <w:bCs/>
                <w:kern w:val="0"/>
                <w:sz w:val="16"/>
                <w:szCs w:val="16"/>
                <w:lang w:eastAsia="en-US"/>
              </w:rPr>
            </w:pPr>
            <w:r>
              <w:rPr>
                <w:rFonts w:eastAsia="Times New Roman"/>
                <w:b/>
                <w:bCs/>
                <w:kern w:val="0"/>
                <w:sz w:val="16"/>
                <w:szCs w:val="16"/>
                <w:lang w:eastAsia="en-US"/>
              </w:rPr>
              <w:t>Czy istnieją ryzyka i zagrożenia wynikające z bieżącej realizacji projektu? (jeśli TAK, należy je scharakteryzować)</w:t>
            </w:r>
          </w:p>
          <w:p w14:paraId="13460ADA" w14:textId="77777777" w:rsidR="00C917D8" w:rsidRDefault="00C917D8">
            <w:pPr>
              <w:widowControl/>
              <w:suppressAutoHyphens w:val="0"/>
              <w:spacing w:line="256" w:lineRule="auto"/>
              <w:rPr>
                <w:rFonts w:eastAsia="Times New Roman"/>
                <w:b/>
                <w:bCs/>
                <w:kern w:val="0"/>
                <w:sz w:val="16"/>
                <w:szCs w:val="16"/>
                <w:lang w:eastAsia="en-US"/>
              </w:rPr>
            </w:pPr>
          </w:p>
          <w:p w14:paraId="011B1881" w14:textId="77777777" w:rsidR="00C917D8" w:rsidRDefault="00C917D8">
            <w:pPr>
              <w:widowControl/>
              <w:suppressAutoHyphens w:val="0"/>
              <w:spacing w:line="256" w:lineRule="auto"/>
              <w:rPr>
                <w:rFonts w:eastAsia="Times New Roman"/>
                <w:b/>
                <w:bCs/>
                <w:kern w:val="0"/>
                <w:sz w:val="16"/>
                <w:szCs w:val="16"/>
                <w:lang w:eastAsia="en-US"/>
              </w:rPr>
            </w:pPr>
            <w:r>
              <w:rPr>
                <w:rFonts w:eastAsia="Times New Roman"/>
                <w:b/>
                <w:bCs/>
                <w:kern w:val="0"/>
                <w:sz w:val="16"/>
                <w:szCs w:val="16"/>
                <w:lang w:eastAsia="en-US"/>
              </w:rPr>
              <w:t>Jeśli TAK, to czy podejmowane są działania prewencyjne i naprawcze?</w:t>
            </w:r>
          </w:p>
        </w:tc>
        <w:tc>
          <w:tcPr>
            <w:tcW w:w="3816" w:type="pct"/>
            <w:tcBorders>
              <w:top w:val="nil"/>
              <w:left w:val="nil"/>
              <w:bottom w:val="single" w:sz="4" w:space="0" w:color="auto"/>
              <w:right w:val="single" w:sz="4" w:space="0" w:color="auto"/>
            </w:tcBorders>
            <w:noWrap/>
            <w:vAlign w:val="bottom"/>
          </w:tcPr>
          <w:p w14:paraId="0787AF09"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sdt>
              <w:sdtPr>
                <w:rPr>
                  <w:szCs w:val="28"/>
                  <w:lang w:eastAsia="en-US"/>
                </w:rPr>
                <w:id w:val="686333472"/>
                <w14:checkbox>
                  <w14:checked w14:val="0"/>
                  <w14:checkedState w14:val="2612" w14:font="MS Gothic"/>
                  <w14:uncheckedState w14:val="2610" w14:font="MS Gothic"/>
                </w14:checkbox>
              </w:sdtPr>
              <w:sdtEndPr/>
              <w:sdtContent>
                <w:r>
                  <w:rPr>
                    <w:rFonts w:ascii="MS Gothic" w:eastAsia="MS Gothic" w:hAnsi="MS Gothic" w:hint="eastAsia"/>
                    <w:szCs w:val="28"/>
                    <w:lang w:eastAsia="en-US"/>
                  </w:rPr>
                  <w:t>☐</w:t>
                </w:r>
              </w:sdtContent>
            </w:sdt>
            <w:r>
              <w:rPr>
                <w:szCs w:val="28"/>
                <w:lang w:eastAsia="en-US"/>
              </w:rPr>
              <w:t xml:space="preserve">TAK                     </w:t>
            </w:r>
            <w:sdt>
              <w:sdtPr>
                <w:rPr>
                  <w:szCs w:val="28"/>
                  <w:lang w:eastAsia="en-US"/>
                </w:rPr>
                <w:id w:val="-1753812432"/>
                <w14:checkbox>
                  <w14:checked w14:val="0"/>
                  <w14:checkedState w14:val="2612" w14:font="MS Gothic"/>
                  <w14:uncheckedState w14:val="2610" w14:font="MS Gothic"/>
                </w14:checkbox>
              </w:sdtPr>
              <w:sdtEndPr/>
              <w:sdtContent>
                <w:r>
                  <w:rPr>
                    <w:rFonts w:ascii="MS Gothic" w:eastAsia="MS Gothic" w:hAnsi="MS Gothic" w:hint="eastAsia"/>
                    <w:szCs w:val="28"/>
                    <w:lang w:eastAsia="en-US"/>
                  </w:rPr>
                  <w:t>☐</w:t>
                </w:r>
              </w:sdtContent>
            </w:sdt>
            <w:r>
              <w:rPr>
                <w:szCs w:val="28"/>
                <w:lang w:eastAsia="en-US"/>
              </w:rPr>
              <w:t xml:space="preserve"> NIE </w:t>
            </w:r>
          </w:p>
          <w:p w14:paraId="7B529926" w14:textId="77777777" w:rsidR="00C917D8" w:rsidRDefault="00C917D8">
            <w:pPr>
              <w:widowControl/>
              <w:suppressAutoHyphens w:val="0"/>
              <w:spacing w:line="256" w:lineRule="auto"/>
              <w:rPr>
                <w:rFonts w:eastAsia="Times New Roman"/>
                <w:kern w:val="0"/>
                <w:sz w:val="16"/>
                <w:szCs w:val="16"/>
                <w:lang w:eastAsia="en-US"/>
              </w:rPr>
            </w:pPr>
          </w:p>
          <w:p w14:paraId="2ACA4AF1" w14:textId="77777777" w:rsidR="00C917D8" w:rsidRDefault="00C917D8">
            <w:pPr>
              <w:widowControl/>
              <w:suppressAutoHyphens w:val="0"/>
              <w:spacing w:line="256" w:lineRule="auto"/>
              <w:rPr>
                <w:rFonts w:eastAsia="Times New Roman"/>
                <w:kern w:val="0"/>
                <w:sz w:val="16"/>
                <w:szCs w:val="16"/>
                <w:lang w:eastAsia="en-US"/>
              </w:rPr>
            </w:pPr>
          </w:p>
          <w:p w14:paraId="2DA9D2A6" w14:textId="77777777" w:rsidR="00C917D8" w:rsidRDefault="00C917D8">
            <w:pPr>
              <w:widowControl/>
              <w:suppressAutoHyphens w:val="0"/>
              <w:spacing w:line="256" w:lineRule="auto"/>
              <w:rPr>
                <w:rFonts w:eastAsia="Times New Roman"/>
                <w:kern w:val="0"/>
                <w:sz w:val="16"/>
                <w:szCs w:val="16"/>
                <w:lang w:eastAsia="en-US"/>
              </w:rPr>
            </w:pPr>
          </w:p>
          <w:p w14:paraId="6702EEA3"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p>
          <w:p w14:paraId="7689D63A" w14:textId="77777777" w:rsidR="00C917D8" w:rsidRDefault="00C917D8">
            <w:pPr>
              <w:widowControl/>
              <w:suppressAutoHyphens w:val="0"/>
              <w:spacing w:line="256" w:lineRule="auto"/>
              <w:rPr>
                <w:rFonts w:eastAsia="Times New Roman"/>
                <w:kern w:val="0"/>
                <w:sz w:val="16"/>
                <w:szCs w:val="16"/>
                <w:lang w:eastAsia="en-US"/>
              </w:rPr>
            </w:pPr>
            <w:r>
              <w:rPr>
                <w:rFonts w:eastAsia="Times New Roman"/>
                <w:kern w:val="0"/>
                <w:sz w:val="16"/>
                <w:szCs w:val="16"/>
                <w:lang w:eastAsia="en-US"/>
              </w:rPr>
              <w:t> </w:t>
            </w:r>
            <w:sdt>
              <w:sdtPr>
                <w:rPr>
                  <w:szCs w:val="28"/>
                  <w:lang w:eastAsia="en-US"/>
                </w:rPr>
                <w:id w:val="1081421405"/>
                <w14:checkbox>
                  <w14:checked w14:val="0"/>
                  <w14:checkedState w14:val="2612" w14:font="MS Gothic"/>
                  <w14:uncheckedState w14:val="2610" w14:font="MS Gothic"/>
                </w14:checkbox>
              </w:sdtPr>
              <w:sdtEndPr/>
              <w:sdtContent>
                <w:r>
                  <w:rPr>
                    <w:rFonts w:ascii="MS Gothic" w:eastAsia="MS Gothic" w:hAnsi="MS Gothic" w:hint="eastAsia"/>
                    <w:szCs w:val="28"/>
                    <w:lang w:eastAsia="en-US"/>
                  </w:rPr>
                  <w:t>☐</w:t>
                </w:r>
              </w:sdtContent>
            </w:sdt>
            <w:r>
              <w:rPr>
                <w:szCs w:val="28"/>
                <w:lang w:eastAsia="en-US"/>
              </w:rPr>
              <w:t xml:space="preserve">TAK                     </w:t>
            </w:r>
            <w:sdt>
              <w:sdtPr>
                <w:rPr>
                  <w:szCs w:val="28"/>
                  <w:lang w:eastAsia="en-US"/>
                </w:rPr>
                <w:id w:val="-283123246"/>
                <w14:checkbox>
                  <w14:checked w14:val="0"/>
                  <w14:checkedState w14:val="2612" w14:font="MS Gothic"/>
                  <w14:uncheckedState w14:val="2610" w14:font="MS Gothic"/>
                </w14:checkbox>
              </w:sdtPr>
              <w:sdtEndPr/>
              <w:sdtContent>
                <w:r>
                  <w:rPr>
                    <w:rFonts w:ascii="MS Gothic" w:eastAsia="MS Gothic" w:hAnsi="MS Gothic" w:hint="eastAsia"/>
                    <w:szCs w:val="28"/>
                    <w:lang w:eastAsia="en-US"/>
                  </w:rPr>
                  <w:t>☐</w:t>
                </w:r>
              </w:sdtContent>
            </w:sdt>
            <w:r>
              <w:rPr>
                <w:szCs w:val="28"/>
                <w:lang w:eastAsia="en-US"/>
              </w:rPr>
              <w:t xml:space="preserve"> NIE </w:t>
            </w:r>
          </w:p>
        </w:tc>
      </w:tr>
    </w:tbl>
    <w:p w14:paraId="286A4E48" w14:textId="77777777" w:rsidR="00C917D8" w:rsidRDefault="00C917D8" w:rsidP="00C917D8">
      <w:pPr>
        <w:jc w:val="both"/>
        <w:rPr>
          <w:rFonts w:ascii="Times New Roman" w:hAnsi="Times New Roman"/>
          <w:bCs/>
          <w:sz w:val="18"/>
          <w:szCs w:val="18"/>
        </w:rPr>
      </w:pPr>
    </w:p>
    <w:p w14:paraId="1149E0BF" w14:textId="77777777" w:rsidR="00C917D8" w:rsidRDefault="00C917D8" w:rsidP="00C917D8">
      <w:pPr>
        <w:jc w:val="both"/>
        <w:rPr>
          <w:rFonts w:ascii="Times New Roman" w:hAnsi="Times New Roman"/>
          <w:bCs/>
          <w:sz w:val="18"/>
          <w:szCs w:val="18"/>
        </w:rPr>
      </w:pPr>
    </w:p>
    <w:p w14:paraId="5A3FC8E4" w14:textId="77777777" w:rsidR="00C917D8" w:rsidRDefault="00C917D8" w:rsidP="00C917D8">
      <w:pPr>
        <w:jc w:val="both"/>
        <w:rPr>
          <w:rFonts w:ascii="Times New Roman" w:hAnsi="Times New Roman"/>
          <w:bCs/>
          <w:sz w:val="18"/>
          <w:szCs w:val="18"/>
        </w:rPr>
      </w:pPr>
    </w:p>
    <w:p w14:paraId="5C0AB3EF" w14:textId="77777777" w:rsidR="00C917D8" w:rsidRDefault="00C917D8" w:rsidP="00E70BE4">
      <w:pPr>
        <w:pStyle w:val="Akapitzlist"/>
        <w:numPr>
          <w:ilvl w:val="0"/>
          <w:numId w:val="8"/>
        </w:numPr>
        <w:tabs>
          <w:tab w:val="left" w:pos="426"/>
        </w:tabs>
        <w:ind w:left="426" w:hanging="425"/>
        <w:jc w:val="both"/>
        <w:rPr>
          <w:rFonts w:ascii="Times New Roman" w:hAnsi="Times New Roman"/>
          <w:bCs/>
          <w:sz w:val="24"/>
          <w:szCs w:val="24"/>
        </w:rPr>
      </w:pPr>
      <w:r>
        <w:rPr>
          <w:rFonts w:ascii="Times New Roman" w:hAnsi="Times New Roman"/>
          <w:bCs/>
          <w:sz w:val="24"/>
          <w:szCs w:val="24"/>
        </w:rPr>
        <w:t>przygotowanie wraz z rozliczeniem zadania, raportu sprawozdawczo-ewaluacyjnego podsumowującego realizację Programu, prezentującego analizę danych w każdym województwie (liczbowo, opisowo i graficznie), z uwzględnieniem elementów wymienionych w tabeli powyżej,</w:t>
      </w:r>
    </w:p>
    <w:p w14:paraId="21A5C140" w14:textId="77777777" w:rsidR="00C917D8" w:rsidRDefault="00C917D8" w:rsidP="00C917D8">
      <w:pPr>
        <w:pStyle w:val="Akapitzlist"/>
        <w:numPr>
          <w:ilvl w:val="0"/>
          <w:numId w:val="8"/>
        </w:numPr>
        <w:tabs>
          <w:tab w:val="left" w:pos="426"/>
        </w:tabs>
        <w:ind w:left="284" w:hanging="283"/>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prowadzenie działań promujących Program,</w:t>
      </w:r>
    </w:p>
    <w:p w14:paraId="6EF37D87" w14:textId="77777777" w:rsidR="00C917D8" w:rsidRPr="001B7A9B" w:rsidRDefault="00C917D8" w:rsidP="001B7A9B">
      <w:pPr>
        <w:pStyle w:val="Akapitzlist"/>
        <w:numPr>
          <w:ilvl w:val="0"/>
          <w:numId w:val="8"/>
        </w:numPr>
        <w:tabs>
          <w:tab w:val="left" w:pos="426"/>
        </w:tabs>
        <w:suppressAutoHyphens w:val="0"/>
        <w:spacing w:after="160" w:line="240" w:lineRule="auto"/>
        <w:ind w:left="426" w:hanging="426"/>
        <w:contextualSpacing/>
        <w:jc w:val="both"/>
        <w:rPr>
          <w:rFonts w:ascii="Times New Roman" w:hAnsi="Times New Roman"/>
          <w:bCs/>
          <w:sz w:val="24"/>
          <w:szCs w:val="24"/>
        </w:rPr>
      </w:pPr>
      <w:r>
        <w:rPr>
          <w:rFonts w:ascii="Times New Roman" w:hAnsi="Times New Roman"/>
          <w:b/>
          <w:sz w:val="24"/>
          <w:szCs w:val="24"/>
        </w:rPr>
        <w:t>realizator zadania jest zobowiązany do produkcji</w:t>
      </w:r>
      <w:r>
        <w:rPr>
          <w:rFonts w:ascii="Times New Roman" w:hAnsi="Times New Roman"/>
          <w:sz w:val="24"/>
          <w:szCs w:val="24"/>
        </w:rPr>
        <w:t xml:space="preserve"> (wydruk wg standardu określonego przez Ministerstwo) </w:t>
      </w:r>
      <w:r>
        <w:rPr>
          <w:rFonts w:ascii="Times New Roman" w:hAnsi="Times New Roman"/>
          <w:b/>
          <w:sz w:val="24"/>
          <w:szCs w:val="24"/>
        </w:rPr>
        <w:t>i kolportażu certyfikatów uczestnictwa</w:t>
      </w:r>
      <w:r>
        <w:rPr>
          <w:rFonts w:ascii="Times New Roman" w:hAnsi="Times New Roman"/>
          <w:sz w:val="24"/>
          <w:szCs w:val="24"/>
        </w:rPr>
        <w:t xml:space="preserve"> (zgodnie z wzorem opracowanym i udostępnionym przez Ministerstwo) wśród wszystkich beneficjentów zadania.</w:t>
      </w:r>
    </w:p>
    <w:p w14:paraId="0E23969D" w14:textId="77777777" w:rsidR="00C917D8" w:rsidRDefault="00C917D8" w:rsidP="00C917D8">
      <w:pPr>
        <w:pStyle w:val="Standard"/>
        <w:spacing w:after="0"/>
        <w:ind w:left="284" w:hanging="284"/>
        <w:jc w:val="both"/>
        <w:rPr>
          <w:rFonts w:ascii="Times New Roman" w:hAnsi="Times New Roman"/>
          <w:b/>
          <w:sz w:val="24"/>
          <w:szCs w:val="24"/>
        </w:rPr>
      </w:pPr>
      <w:r>
        <w:rPr>
          <w:rFonts w:ascii="Times New Roman" w:hAnsi="Times New Roman"/>
          <w:b/>
          <w:sz w:val="24"/>
          <w:szCs w:val="24"/>
        </w:rPr>
        <w:t xml:space="preserve">3. Istotne informacje dotyczące zadania realizowanego w ramach Programu. </w:t>
      </w:r>
    </w:p>
    <w:p w14:paraId="0655AE2D" w14:textId="77777777" w:rsidR="00C917D8" w:rsidRDefault="00C917D8" w:rsidP="00C917D8">
      <w:pPr>
        <w:pStyle w:val="Standard"/>
        <w:tabs>
          <w:tab w:val="left" w:pos="993"/>
        </w:tabs>
        <w:spacing w:after="0"/>
        <w:ind w:left="709"/>
        <w:jc w:val="both"/>
        <w:rPr>
          <w:rFonts w:ascii="Times New Roman" w:hAnsi="Times New Roman"/>
          <w:b/>
          <w:sz w:val="24"/>
          <w:szCs w:val="24"/>
        </w:rPr>
      </w:pPr>
    </w:p>
    <w:p w14:paraId="20079D1C" w14:textId="77777777" w:rsidR="00C917D8" w:rsidRDefault="00C917D8" w:rsidP="00C917D8">
      <w:pPr>
        <w:pStyle w:val="Default"/>
        <w:numPr>
          <w:ilvl w:val="0"/>
          <w:numId w:val="9"/>
        </w:numPr>
        <w:spacing w:line="276" w:lineRule="auto"/>
        <w:ind w:left="567" w:hanging="283"/>
        <w:jc w:val="both"/>
        <w:rPr>
          <w:rFonts w:ascii="Times New Roman" w:hAnsi="Times New Roman" w:cs="Times New Roman"/>
          <w:color w:val="auto"/>
        </w:rPr>
      </w:pPr>
      <w:r>
        <w:rPr>
          <w:rFonts w:ascii="Times New Roman" w:hAnsi="Times New Roman" w:cs="Times New Roman"/>
          <w:color w:val="auto"/>
        </w:rPr>
        <w:t xml:space="preserve">Szczegółowe warunki dofinansowania i rozliczania zadania, będą uregulowane </w:t>
      </w:r>
      <w:r>
        <w:rPr>
          <w:rFonts w:ascii="Times New Roman" w:hAnsi="Times New Roman" w:cs="Times New Roman"/>
          <w:color w:val="auto"/>
        </w:rPr>
        <w:br/>
        <w:t xml:space="preserve">w umowie zawartej pomiędzy Ministrem Sportu i Turystyki, a wyłonionym w ramach powyżej opisanej procedury, wnioskodawcą, </w:t>
      </w:r>
    </w:p>
    <w:p w14:paraId="5F230DD1" w14:textId="77777777" w:rsidR="00C917D8" w:rsidRDefault="00C917D8" w:rsidP="00C917D8">
      <w:pPr>
        <w:pStyle w:val="Standard"/>
        <w:numPr>
          <w:ilvl w:val="0"/>
          <w:numId w:val="9"/>
        </w:numPr>
        <w:tabs>
          <w:tab w:val="left" w:pos="709"/>
        </w:tabs>
        <w:spacing w:after="0"/>
        <w:ind w:left="567" w:hanging="283"/>
        <w:jc w:val="both"/>
        <w:rPr>
          <w:rFonts w:ascii="Times New Roman" w:hAnsi="Times New Roman"/>
          <w:sz w:val="24"/>
          <w:szCs w:val="24"/>
        </w:rPr>
      </w:pPr>
      <w:r>
        <w:rPr>
          <w:rFonts w:ascii="Times New Roman" w:hAnsi="Times New Roman"/>
          <w:sz w:val="24"/>
          <w:szCs w:val="24"/>
        </w:rPr>
        <w:t>Realizacja Programu musi mieć charakter niekomercyjny – nie może zakładać osiągnięcia dochodu,</w:t>
      </w:r>
    </w:p>
    <w:p w14:paraId="5ED5F22D" w14:textId="77777777" w:rsidR="00C917D8" w:rsidRDefault="00C917D8" w:rsidP="00C917D8">
      <w:pPr>
        <w:pStyle w:val="Standard"/>
        <w:numPr>
          <w:ilvl w:val="0"/>
          <w:numId w:val="9"/>
        </w:numPr>
        <w:tabs>
          <w:tab w:val="left" w:pos="709"/>
          <w:tab w:val="left" w:pos="1134"/>
        </w:tabs>
        <w:spacing w:after="0"/>
        <w:ind w:left="567" w:hanging="283"/>
        <w:jc w:val="both"/>
        <w:rPr>
          <w:rFonts w:ascii="Times New Roman" w:hAnsi="Times New Roman"/>
          <w:b/>
          <w:bCs/>
          <w:sz w:val="24"/>
          <w:szCs w:val="24"/>
        </w:rPr>
      </w:pPr>
      <w:r>
        <w:rPr>
          <w:rFonts w:ascii="Times New Roman" w:hAnsi="Times New Roman"/>
          <w:sz w:val="24"/>
          <w:szCs w:val="24"/>
        </w:rPr>
        <w:t xml:space="preserve">Program może być realizowany </w:t>
      </w:r>
      <w:r>
        <w:rPr>
          <w:rFonts w:ascii="Times New Roman" w:hAnsi="Times New Roman"/>
          <w:b/>
          <w:bCs/>
          <w:sz w:val="24"/>
          <w:szCs w:val="24"/>
        </w:rPr>
        <w:t>wyłącznie na terenie Rzeczpospolitej Polskiej,</w:t>
      </w:r>
    </w:p>
    <w:p w14:paraId="50B88DBA" w14:textId="7A3EBFC5" w:rsidR="00C917D8" w:rsidRDefault="00C917D8" w:rsidP="00C917D8">
      <w:pPr>
        <w:pStyle w:val="Standard"/>
        <w:numPr>
          <w:ilvl w:val="0"/>
          <w:numId w:val="9"/>
        </w:numPr>
        <w:tabs>
          <w:tab w:val="left" w:pos="709"/>
          <w:tab w:val="left" w:pos="1134"/>
        </w:tabs>
        <w:spacing w:after="0"/>
        <w:ind w:left="567" w:hanging="283"/>
        <w:jc w:val="both"/>
        <w:rPr>
          <w:rFonts w:ascii="Times New Roman" w:hAnsi="Times New Roman"/>
          <w:b/>
          <w:bCs/>
          <w:sz w:val="24"/>
          <w:szCs w:val="24"/>
        </w:rPr>
      </w:pPr>
      <w:r>
        <w:rPr>
          <w:rFonts w:ascii="Times New Roman" w:hAnsi="Times New Roman"/>
          <w:sz w:val="24"/>
          <w:szCs w:val="24"/>
        </w:rPr>
        <w:t xml:space="preserve">Wnioskodawca, z którym Minister zawrze umowę o dofinansowanie realizacji zadania, zobowiązany jest do dysponowania majątkowymi prawami autorskimi do utworów </w:t>
      </w:r>
      <w:r>
        <w:rPr>
          <w:rFonts w:ascii="Times New Roman" w:hAnsi="Times New Roman"/>
          <w:sz w:val="24"/>
          <w:szCs w:val="24"/>
        </w:rPr>
        <w:br/>
        <w:t xml:space="preserve">w rozumieniu przepisów ustawy z dnia 4 lutego 1994 r. o prawie autorskim </w:t>
      </w:r>
      <w:r>
        <w:rPr>
          <w:rFonts w:ascii="Times New Roman" w:hAnsi="Times New Roman"/>
          <w:sz w:val="24"/>
          <w:szCs w:val="24"/>
        </w:rPr>
        <w:br/>
        <w:t>i prawach pokrewnych (Dz. U. z 202</w:t>
      </w:r>
      <w:r w:rsidR="00DE3710">
        <w:rPr>
          <w:rFonts w:ascii="Times New Roman" w:hAnsi="Times New Roman"/>
          <w:sz w:val="24"/>
          <w:szCs w:val="24"/>
        </w:rPr>
        <w:t>2</w:t>
      </w:r>
      <w:r>
        <w:rPr>
          <w:rFonts w:ascii="Times New Roman" w:hAnsi="Times New Roman"/>
          <w:sz w:val="24"/>
          <w:szCs w:val="24"/>
        </w:rPr>
        <w:t xml:space="preserve"> r. poz. </w:t>
      </w:r>
      <w:r w:rsidR="00DE3710">
        <w:rPr>
          <w:rFonts w:ascii="Times New Roman" w:hAnsi="Times New Roman"/>
          <w:sz w:val="24"/>
          <w:szCs w:val="24"/>
        </w:rPr>
        <w:t>2509</w:t>
      </w:r>
      <w:r>
        <w:rPr>
          <w:rFonts w:ascii="Times New Roman" w:hAnsi="Times New Roman"/>
          <w:sz w:val="24"/>
          <w:szCs w:val="24"/>
        </w:rPr>
        <w:t xml:space="preserve">)  powstałych w związku z realizacją zadań realizowanych w ramach niniejszego Programu. Wnioskodawca, </w:t>
      </w:r>
      <w:r>
        <w:rPr>
          <w:rFonts w:ascii="Times New Roman" w:hAnsi="Times New Roman"/>
          <w:sz w:val="24"/>
          <w:szCs w:val="24"/>
        </w:rPr>
        <w:br/>
        <w:t xml:space="preserve">o którym mowa powyżej zobowiązany będzie do przekazania ww. praw Ministrowi </w:t>
      </w:r>
      <w:r>
        <w:rPr>
          <w:rFonts w:ascii="Times New Roman" w:hAnsi="Times New Roman"/>
          <w:sz w:val="24"/>
          <w:szCs w:val="24"/>
        </w:rPr>
        <w:br/>
        <w:t>na warunkach określonych w umowie,</w:t>
      </w:r>
    </w:p>
    <w:p w14:paraId="5321E931" w14:textId="77777777" w:rsidR="00C917D8" w:rsidRDefault="00C917D8" w:rsidP="00C917D8">
      <w:pPr>
        <w:pStyle w:val="Standard"/>
        <w:numPr>
          <w:ilvl w:val="0"/>
          <w:numId w:val="9"/>
        </w:numPr>
        <w:tabs>
          <w:tab w:val="left" w:pos="567"/>
          <w:tab w:val="left" w:pos="1134"/>
        </w:tabs>
        <w:spacing w:after="0"/>
        <w:ind w:left="567" w:hanging="283"/>
        <w:jc w:val="both"/>
        <w:rPr>
          <w:rFonts w:ascii="Times New Roman" w:hAnsi="Times New Roman"/>
          <w:b/>
          <w:bCs/>
          <w:sz w:val="24"/>
          <w:szCs w:val="24"/>
        </w:rPr>
      </w:pPr>
      <w:r>
        <w:rPr>
          <w:rFonts w:ascii="Times New Roman" w:hAnsi="Times New Roman"/>
          <w:sz w:val="24"/>
          <w:szCs w:val="24"/>
        </w:rPr>
        <w:t xml:space="preserve">Podmiot realizujący zadanie uzyskuje od osób prowadzących zajęcia zgody/oświadczenia na gromadzenie, przetwarzanie i przekazywanie ich danych osobowych w celu dokumentowania, monitorowania oraz ewaluacji realizacji zadania dofinansowanego </w:t>
      </w:r>
      <w:r>
        <w:rPr>
          <w:rFonts w:ascii="Times New Roman" w:hAnsi="Times New Roman"/>
          <w:sz w:val="24"/>
          <w:szCs w:val="24"/>
        </w:rPr>
        <w:br/>
        <w:t xml:space="preserve">ze środków publicznych. Osoby prowadzące zajęcia uzyskują od opiekunów prawnych zgodę/oświadczenie o wyrażeniu zgody na gromadzenie, przetwarzanie i przekazywanie </w:t>
      </w:r>
      <w:r>
        <w:rPr>
          <w:rFonts w:ascii="Times New Roman" w:hAnsi="Times New Roman"/>
          <w:sz w:val="24"/>
          <w:szCs w:val="24"/>
        </w:rPr>
        <w:lastRenderedPageBreak/>
        <w:t xml:space="preserve">danych osobowych uczestnika zajęć, a także na wprowadzanie tych danych do systemów informatycznych, przez podmiot realizujący zadanie, w celu dokumentowania, monitorowania oraz ewaluacji realizacji zadania dofinansowanego ze środków publicznych. </w:t>
      </w:r>
    </w:p>
    <w:p w14:paraId="56FBE7B9" w14:textId="77777777" w:rsidR="00C917D8" w:rsidRDefault="00C917D8" w:rsidP="00C917D8">
      <w:pPr>
        <w:pStyle w:val="Standard"/>
        <w:jc w:val="both"/>
        <w:rPr>
          <w:rFonts w:ascii="Times New Roman" w:hAnsi="Times New Roman"/>
          <w:b/>
          <w:sz w:val="24"/>
          <w:szCs w:val="24"/>
        </w:rPr>
      </w:pPr>
    </w:p>
    <w:p w14:paraId="18F585C4" w14:textId="77777777" w:rsidR="00C917D8" w:rsidRDefault="00C917D8" w:rsidP="00C917D8">
      <w:pPr>
        <w:pStyle w:val="Standard"/>
        <w:jc w:val="both"/>
        <w:rPr>
          <w:rFonts w:ascii="Times New Roman" w:hAnsi="Times New Roman"/>
          <w:b/>
          <w:sz w:val="24"/>
          <w:szCs w:val="24"/>
        </w:rPr>
      </w:pPr>
      <w:r>
        <w:rPr>
          <w:rFonts w:ascii="Times New Roman" w:hAnsi="Times New Roman"/>
          <w:b/>
          <w:sz w:val="24"/>
          <w:szCs w:val="24"/>
        </w:rPr>
        <w:t>VI. WARUNKI UDZIELENIA DOFINANSOWANIA</w:t>
      </w:r>
    </w:p>
    <w:p w14:paraId="1E1976B7" w14:textId="77777777" w:rsidR="00C917D8" w:rsidRDefault="00C917D8" w:rsidP="00C917D8">
      <w:pPr>
        <w:pStyle w:val="Standard"/>
        <w:spacing w:after="0"/>
        <w:jc w:val="both"/>
        <w:rPr>
          <w:rFonts w:ascii="Times New Roman" w:hAnsi="Times New Roman"/>
          <w:sz w:val="24"/>
          <w:szCs w:val="24"/>
        </w:rPr>
      </w:pPr>
      <w:r>
        <w:rPr>
          <w:rFonts w:ascii="Times New Roman" w:hAnsi="Times New Roman"/>
          <w:sz w:val="24"/>
          <w:szCs w:val="24"/>
        </w:rPr>
        <w:t xml:space="preserve">Kosztorys zadania, o dofinansowanie którego ubiega się wnioskodawca, musi przewidywać udział środków własnych lub środków pochodzących z innych źródeł nie mniejszy niż </w:t>
      </w:r>
      <w:r>
        <w:rPr>
          <w:rFonts w:ascii="Times New Roman" w:hAnsi="Times New Roman"/>
          <w:b/>
          <w:sz w:val="24"/>
          <w:szCs w:val="24"/>
        </w:rPr>
        <w:t>5%</w:t>
      </w:r>
      <w:r>
        <w:rPr>
          <w:rFonts w:ascii="Times New Roman" w:hAnsi="Times New Roman"/>
          <w:sz w:val="24"/>
          <w:szCs w:val="24"/>
        </w:rPr>
        <w:t xml:space="preserve"> planowanych kosztów całkowitych zadania dofinansowanego przez Ministra Sportu </w:t>
      </w:r>
      <w:r>
        <w:rPr>
          <w:rFonts w:ascii="Times New Roman" w:hAnsi="Times New Roman"/>
          <w:sz w:val="24"/>
          <w:szCs w:val="24"/>
        </w:rPr>
        <w:br/>
        <w:t xml:space="preserve">i Turystyki. Wkład własny może być pokryty w formie finansowej bądź niefinansowej. Wkład własny może być pokryty z innych źródeł publicznych np. ze środków jednostek samorządu terytorialnego dowolnego szczebla, Unii Europejskiej, sponsorów lub własnych (w tym </w:t>
      </w:r>
      <w:r>
        <w:rPr>
          <w:rFonts w:ascii="Times New Roman" w:hAnsi="Times New Roman"/>
          <w:sz w:val="24"/>
          <w:szCs w:val="24"/>
        </w:rPr>
        <w:br/>
        <w:t xml:space="preserve">w postaci pracy wolontariuszy – na podstawie stosownej umowy z wyceną świadczenia). Wkładu własnego nie można finansować ze środków przekazanych przez Ministra (np. otrzymanych w ramach innych naborów i konkursów). </w:t>
      </w:r>
      <w:r>
        <w:rPr>
          <w:rFonts w:ascii="Times New Roman" w:eastAsia="Times New Roman" w:hAnsi="Times New Roman"/>
          <w:sz w:val="24"/>
          <w:szCs w:val="24"/>
          <w:lang w:eastAsia="pl-PL"/>
        </w:rPr>
        <w:t>Wymagane jest, aby realizator przedstawiając kompleksową ofertę realizacji Programu, posiadał doświadczenie w realizacji przedsięwzięć o podobnym charakterze z udziałem środków publicznych. We wniosku należy je wymienić oraz szczegółowo scharakteryzować.</w:t>
      </w:r>
    </w:p>
    <w:p w14:paraId="51EBFB09" w14:textId="77777777" w:rsidR="00C917D8" w:rsidRDefault="00C917D8" w:rsidP="00C917D8">
      <w:pPr>
        <w:pStyle w:val="Standard"/>
        <w:spacing w:after="0"/>
        <w:jc w:val="both"/>
        <w:rPr>
          <w:rFonts w:ascii="Times New Roman" w:hAnsi="Times New Roman"/>
          <w:sz w:val="24"/>
          <w:szCs w:val="24"/>
        </w:rPr>
      </w:pPr>
    </w:p>
    <w:p w14:paraId="650A56B8" w14:textId="77777777" w:rsidR="00C917D8" w:rsidRDefault="00C917D8" w:rsidP="00C917D8">
      <w:pPr>
        <w:pStyle w:val="Standard"/>
        <w:spacing w:after="0"/>
        <w:jc w:val="both"/>
        <w:rPr>
          <w:rFonts w:ascii="Times New Roman" w:hAnsi="Times New Roman"/>
          <w:sz w:val="24"/>
          <w:szCs w:val="24"/>
        </w:rPr>
      </w:pPr>
      <w:r>
        <w:rPr>
          <w:rFonts w:ascii="Times New Roman" w:hAnsi="Times New Roman"/>
          <w:sz w:val="24"/>
          <w:szCs w:val="24"/>
        </w:rPr>
        <w:t xml:space="preserve">Środki finansowe (w zakresie dotacji z Ministerstwa) związane z pokryciem </w:t>
      </w:r>
      <w:r>
        <w:rPr>
          <w:rFonts w:ascii="Times New Roman" w:hAnsi="Times New Roman"/>
          <w:b/>
          <w:sz w:val="24"/>
          <w:szCs w:val="24"/>
        </w:rPr>
        <w:t>kosztów bezpośrednich</w:t>
      </w:r>
      <w:r>
        <w:rPr>
          <w:rFonts w:ascii="Times New Roman" w:hAnsi="Times New Roman"/>
          <w:sz w:val="24"/>
          <w:szCs w:val="24"/>
        </w:rPr>
        <w:t xml:space="preserve"> można przeznaczyć na:</w:t>
      </w:r>
    </w:p>
    <w:p w14:paraId="58ADB180" w14:textId="77777777" w:rsidR="00C917D8" w:rsidRDefault="00C917D8" w:rsidP="00C917D8">
      <w:pPr>
        <w:pStyle w:val="Standard"/>
        <w:numPr>
          <w:ilvl w:val="0"/>
          <w:numId w:val="10"/>
        </w:numPr>
        <w:tabs>
          <w:tab w:val="left" w:pos="1134"/>
        </w:tabs>
        <w:spacing w:after="0"/>
        <w:ind w:left="284" w:hanging="28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dofinansowanie wynagrodzeń trenerów prowadzących zajęcia w szkółkach piłkarskich </w:t>
      </w:r>
      <w:r>
        <w:rPr>
          <w:rFonts w:ascii="Times New Roman" w:eastAsia="Times New Roman" w:hAnsi="Times New Roman"/>
          <w:sz w:val="24"/>
          <w:szCs w:val="24"/>
          <w:lang w:eastAsia="pl-PL"/>
        </w:rPr>
        <w:br/>
        <w:t xml:space="preserve">w wysokości maksymalnie do </w:t>
      </w:r>
      <w:r>
        <w:rPr>
          <w:rFonts w:ascii="Times New Roman" w:eastAsia="Times New Roman" w:hAnsi="Times New Roman"/>
          <w:b/>
          <w:sz w:val="24"/>
          <w:szCs w:val="24"/>
          <w:lang w:eastAsia="pl-PL"/>
        </w:rPr>
        <w:t>60 zł</w:t>
      </w:r>
      <w:r>
        <w:rPr>
          <w:rFonts w:ascii="Times New Roman" w:eastAsia="Times New Roman" w:hAnsi="Times New Roman"/>
          <w:sz w:val="24"/>
          <w:szCs w:val="24"/>
          <w:lang w:eastAsia="pl-PL"/>
        </w:rPr>
        <w:t xml:space="preserve"> za godzinę (liczba trenerów x liczba zajęć 60 minutowych x stawka). Dofinansowanie dotyczy wyłącznie trenerów prowadzących zajęcia sportowe w szkółkach (treningi), wsparcie nie obejmuje sztabu szkoleniowego </w:t>
      </w:r>
      <w:r>
        <w:rPr>
          <w:rFonts w:ascii="Times New Roman" w:eastAsia="Times New Roman" w:hAnsi="Times New Roman"/>
          <w:sz w:val="24"/>
          <w:szCs w:val="24"/>
          <w:lang w:eastAsia="pl-PL"/>
        </w:rPr>
        <w:br/>
        <w:t>(np. fizjoterapeutów) oraz wyjazdów na mecze i obozy sportowe,</w:t>
      </w:r>
    </w:p>
    <w:p w14:paraId="1A7F617B" w14:textId="77777777" w:rsidR="00E70BE4" w:rsidRPr="00D0073C" w:rsidRDefault="00C917D8" w:rsidP="00C917D8">
      <w:pPr>
        <w:pStyle w:val="Standard"/>
        <w:numPr>
          <w:ilvl w:val="0"/>
          <w:numId w:val="10"/>
        </w:numPr>
        <w:tabs>
          <w:tab w:val="left" w:pos="1134"/>
        </w:tabs>
        <w:spacing w:after="0"/>
        <w:ind w:left="284" w:hanging="284"/>
        <w:jc w:val="both"/>
        <w:rPr>
          <w:rFonts w:ascii="Times New Roman" w:eastAsia="Times New Roman" w:hAnsi="Times New Roman"/>
          <w:sz w:val="24"/>
          <w:szCs w:val="24"/>
          <w:lang w:eastAsia="pl-PL"/>
        </w:rPr>
      </w:pPr>
      <w:r w:rsidRPr="00D0073C">
        <w:rPr>
          <w:rFonts w:ascii="Times New Roman" w:eastAsia="Times New Roman" w:hAnsi="Times New Roman"/>
          <w:sz w:val="24"/>
          <w:szCs w:val="24"/>
          <w:lang w:eastAsia="pl-PL"/>
        </w:rPr>
        <w:t xml:space="preserve">dofinansowanie podwyższania kwalifikacji trenerów prowadzących zajęcia w szkółkach piłkarskich (szkolenia/kursy, kursokonferencje), </w:t>
      </w:r>
    </w:p>
    <w:p w14:paraId="23CB6754" w14:textId="77777777" w:rsidR="00C917D8" w:rsidRPr="00B47D54" w:rsidRDefault="00E70BE4" w:rsidP="00C917D8">
      <w:pPr>
        <w:pStyle w:val="Standard"/>
        <w:numPr>
          <w:ilvl w:val="0"/>
          <w:numId w:val="10"/>
        </w:numPr>
        <w:tabs>
          <w:tab w:val="left" w:pos="1134"/>
        </w:tabs>
        <w:spacing w:after="0"/>
        <w:ind w:left="284" w:hanging="284"/>
        <w:jc w:val="both"/>
        <w:rPr>
          <w:rFonts w:ascii="Times New Roman" w:eastAsia="Times New Roman" w:hAnsi="Times New Roman"/>
          <w:sz w:val="24"/>
          <w:szCs w:val="24"/>
          <w:lang w:eastAsia="pl-PL"/>
        </w:rPr>
      </w:pPr>
      <w:r w:rsidRPr="00B47D54">
        <w:rPr>
          <w:rFonts w:ascii="Times New Roman" w:eastAsia="Times New Roman" w:hAnsi="Times New Roman"/>
          <w:sz w:val="24"/>
          <w:szCs w:val="24"/>
          <w:lang w:eastAsia="pl-PL"/>
        </w:rPr>
        <w:t>dofinan</w:t>
      </w:r>
      <w:r w:rsidR="00D0073C" w:rsidRPr="00B47D54">
        <w:rPr>
          <w:rFonts w:ascii="Times New Roman" w:eastAsia="Times New Roman" w:hAnsi="Times New Roman"/>
          <w:sz w:val="24"/>
          <w:szCs w:val="24"/>
          <w:lang w:eastAsia="pl-PL"/>
        </w:rPr>
        <w:t xml:space="preserve">sowanie szkoleń osób monitorujących oraz osób przeprowadzających </w:t>
      </w:r>
      <w:r w:rsidR="006555F8" w:rsidRPr="00B47D54">
        <w:rPr>
          <w:rFonts w:ascii="Times New Roman" w:eastAsia="Times New Roman" w:hAnsi="Times New Roman"/>
          <w:sz w:val="24"/>
          <w:szCs w:val="24"/>
          <w:lang w:eastAsia="pl-PL"/>
        </w:rPr>
        <w:t xml:space="preserve">wizyty edukacyjne </w:t>
      </w:r>
      <w:r w:rsidR="00D0073C" w:rsidRPr="00B47D54">
        <w:rPr>
          <w:rFonts w:ascii="Times New Roman" w:eastAsia="Times New Roman" w:hAnsi="Times New Roman"/>
          <w:sz w:val="24"/>
          <w:szCs w:val="24"/>
          <w:lang w:eastAsia="pl-PL"/>
        </w:rPr>
        <w:t>w szkółkach,</w:t>
      </w:r>
    </w:p>
    <w:p w14:paraId="4D47CB78" w14:textId="77777777" w:rsidR="00C917D8" w:rsidRDefault="00C917D8" w:rsidP="00C917D8">
      <w:pPr>
        <w:pStyle w:val="Standard"/>
        <w:numPr>
          <w:ilvl w:val="0"/>
          <w:numId w:val="10"/>
        </w:numPr>
        <w:tabs>
          <w:tab w:val="left" w:pos="1134"/>
        </w:tabs>
        <w:spacing w:after="0"/>
        <w:ind w:left="284" w:hanging="28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dofinansowanie wynajmu obiektów sportowych (w zakresie prowadzenia szkolenia sportowego w szkółkach piłkarskich),</w:t>
      </w:r>
    </w:p>
    <w:p w14:paraId="56559F25" w14:textId="77777777" w:rsidR="00C917D8" w:rsidRDefault="00C917D8" w:rsidP="00C917D8">
      <w:pPr>
        <w:pStyle w:val="Standard"/>
        <w:numPr>
          <w:ilvl w:val="0"/>
          <w:numId w:val="10"/>
        </w:numPr>
        <w:tabs>
          <w:tab w:val="left" w:pos="1134"/>
        </w:tabs>
        <w:spacing w:after="0"/>
        <w:ind w:left="284" w:hanging="28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dofinansowanie zakupu sprzętu sportowego (do 10% sumy kosztów bezpośrednich przypadających na szkółkę),</w:t>
      </w:r>
    </w:p>
    <w:p w14:paraId="2DC74581" w14:textId="77777777" w:rsidR="00C917D8" w:rsidRDefault="00C917D8" w:rsidP="00C917D8">
      <w:pPr>
        <w:pStyle w:val="Standard"/>
        <w:numPr>
          <w:ilvl w:val="0"/>
          <w:numId w:val="10"/>
        </w:numPr>
        <w:tabs>
          <w:tab w:val="left" w:pos="1134"/>
        </w:tabs>
        <w:spacing w:after="0"/>
        <w:ind w:left="284" w:hanging="28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dofinansowanie ubezpieczenia uczestników zadania i trenerów (NNW),</w:t>
      </w:r>
    </w:p>
    <w:p w14:paraId="50C23164" w14:textId="77777777" w:rsidR="00C917D8" w:rsidRDefault="00C917D8" w:rsidP="00C917D8">
      <w:pPr>
        <w:pStyle w:val="Standard"/>
        <w:numPr>
          <w:ilvl w:val="0"/>
          <w:numId w:val="10"/>
        </w:numPr>
        <w:tabs>
          <w:tab w:val="left" w:pos="1134"/>
        </w:tabs>
        <w:spacing w:after="0"/>
        <w:ind w:left="284" w:hanging="28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dofinansowanie organizacji obozów sportowych (transport uczestników i sprzętu, wynajem obiektów, wyżywienie i zakwat</w:t>
      </w:r>
      <w:r w:rsidR="00657FAE">
        <w:rPr>
          <w:rFonts w:ascii="Times New Roman" w:eastAsia="Times New Roman" w:hAnsi="Times New Roman"/>
          <w:sz w:val="24"/>
          <w:szCs w:val="24"/>
          <w:lang w:eastAsia="pl-PL"/>
        </w:rPr>
        <w:t>erowanie – stawka za osobodzień</w:t>
      </w:r>
      <w:r>
        <w:rPr>
          <w:rFonts w:ascii="Times New Roman" w:eastAsia="Times New Roman" w:hAnsi="Times New Roman"/>
          <w:sz w:val="24"/>
          <w:szCs w:val="24"/>
          <w:lang w:eastAsia="pl-PL"/>
        </w:rPr>
        <w:t xml:space="preserve"> </w:t>
      </w:r>
      <w:r w:rsidR="00E90871">
        <w:rPr>
          <w:rFonts w:ascii="Times New Roman" w:eastAsia="Times New Roman" w:hAnsi="Times New Roman"/>
          <w:sz w:val="24"/>
          <w:szCs w:val="24"/>
          <w:lang w:eastAsia="pl-PL"/>
        </w:rPr>
        <w:t>100</w:t>
      </w:r>
      <w:r>
        <w:rPr>
          <w:rFonts w:ascii="Times New Roman" w:eastAsia="Times New Roman" w:hAnsi="Times New Roman"/>
          <w:sz w:val="24"/>
          <w:szCs w:val="24"/>
          <w:lang w:eastAsia="pl-PL"/>
        </w:rPr>
        <w:t xml:space="preserve"> zł), </w:t>
      </w:r>
    </w:p>
    <w:p w14:paraId="44EDA6C4" w14:textId="77777777" w:rsidR="00C917D8" w:rsidRDefault="00C917D8" w:rsidP="00C917D8">
      <w:pPr>
        <w:pStyle w:val="Standard"/>
        <w:numPr>
          <w:ilvl w:val="0"/>
          <w:numId w:val="10"/>
        </w:numPr>
        <w:tabs>
          <w:tab w:val="left" w:pos="1134"/>
        </w:tabs>
        <w:spacing w:after="0"/>
        <w:ind w:left="284" w:hanging="28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dofinansowanie wyjazdów na mecze i udział w turniejach (wyżywienie, zakwaterowanie, transport, wpisowe/startowe),</w:t>
      </w:r>
    </w:p>
    <w:p w14:paraId="6C237415" w14:textId="77777777" w:rsidR="00C917D8" w:rsidRDefault="00C917D8" w:rsidP="00C917D8">
      <w:pPr>
        <w:pStyle w:val="Standard"/>
        <w:numPr>
          <w:ilvl w:val="0"/>
          <w:numId w:val="10"/>
        </w:numPr>
        <w:tabs>
          <w:tab w:val="left" w:pos="1134"/>
        </w:tabs>
        <w:spacing w:after="0"/>
        <w:ind w:left="284" w:hanging="28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dofinansowanie organizacji meczów i turniejów (wynajem obiektów sportowych, obsługa medyczna, sędziowska, techniczna, medale, puchary, dyplomy, wyżywienie </w:t>
      </w:r>
      <w:r>
        <w:rPr>
          <w:rFonts w:ascii="Times New Roman" w:eastAsia="Times New Roman" w:hAnsi="Times New Roman"/>
          <w:sz w:val="24"/>
          <w:szCs w:val="24"/>
          <w:lang w:eastAsia="pl-PL"/>
        </w:rPr>
        <w:br/>
        <w:t>i zakwaterowanie),</w:t>
      </w:r>
    </w:p>
    <w:p w14:paraId="27294364" w14:textId="77777777" w:rsidR="00C917D8" w:rsidRDefault="00C917D8" w:rsidP="007F4E66">
      <w:pPr>
        <w:pStyle w:val="Standard"/>
        <w:numPr>
          <w:ilvl w:val="0"/>
          <w:numId w:val="10"/>
        </w:numPr>
        <w:tabs>
          <w:tab w:val="left" w:pos="426"/>
        </w:tabs>
        <w:spacing w:after="0"/>
        <w:ind w:left="284" w:hanging="28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lastRenderedPageBreak/>
        <w:t>dofinansowanie promocji przedsięwzięcia (w tym</w:t>
      </w:r>
      <w:r>
        <w:rPr>
          <w:rFonts w:ascii="Times New Roman" w:eastAsia="Times New Roman" w:hAnsi="Times New Roman"/>
          <w:sz w:val="24"/>
          <w:szCs w:val="24"/>
        </w:rPr>
        <w:t xml:space="preserve"> wydruk i kolportaż wśród wszystkich beneficjentów zadania certyfikatów/dyplomów uczestnictwa opracowanych wg standardu udostępnionego przez Ministerstwo),</w:t>
      </w:r>
    </w:p>
    <w:p w14:paraId="750B0D3F" w14:textId="77777777" w:rsidR="00C917D8" w:rsidRDefault="00C917D8" w:rsidP="00C917D8">
      <w:pPr>
        <w:pStyle w:val="Standard"/>
        <w:numPr>
          <w:ilvl w:val="0"/>
          <w:numId w:val="10"/>
        </w:numPr>
        <w:tabs>
          <w:tab w:val="left" w:pos="284"/>
        </w:tabs>
        <w:spacing w:after="0"/>
        <w:ind w:left="284" w:hanging="426"/>
        <w:jc w:val="both"/>
        <w:rPr>
          <w:rFonts w:ascii="Times New Roman" w:eastAsia="Times New Roman" w:hAnsi="Times New Roman"/>
          <w:sz w:val="24"/>
          <w:szCs w:val="24"/>
          <w:lang w:eastAsia="pl-PL"/>
        </w:rPr>
      </w:pPr>
      <w:bookmarkStart w:id="7" w:name="_Hlk94608759"/>
      <w:r>
        <w:rPr>
          <w:rFonts w:ascii="Times New Roman" w:eastAsia="Times New Roman" w:hAnsi="Times New Roman"/>
          <w:sz w:val="24"/>
          <w:szCs w:val="24"/>
          <w:lang w:eastAsia="pl-PL"/>
        </w:rPr>
        <w:t>dofinansowanie wynagrodzenia osób monitorujących realizację zadania do 2 500 zł brutto/</w:t>
      </w:r>
      <w:proofErr w:type="spellStart"/>
      <w:r>
        <w:rPr>
          <w:rFonts w:ascii="Times New Roman" w:eastAsia="Times New Roman" w:hAnsi="Times New Roman"/>
          <w:sz w:val="24"/>
          <w:szCs w:val="24"/>
          <w:lang w:eastAsia="pl-PL"/>
        </w:rPr>
        <w:t>msc</w:t>
      </w:r>
      <w:proofErr w:type="spellEnd"/>
      <w:r>
        <w:rPr>
          <w:rFonts w:ascii="Times New Roman" w:eastAsia="Times New Roman" w:hAnsi="Times New Roman"/>
          <w:sz w:val="24"/>
          <w:szCs w:val="24"/>
          <w:lang w:eastAsia="pl-PL"/>
        </w:rPr>
        <w:t xml:space="preserve"> oraz pokrycie kosztów dojazdu na wizyty monitorujące,</w:t>
      </w:r>
    </w:p>
    <w:bookmarkEnd w:id="7"/>
    <w:p w14:paraId="44081363" w14:textId="77777777" w:rsidR="00C917D8" w:rsidRDefault="00C917D8" w:rsidP="00C917D8">
      <w:pPr>
        <w:pStyle w:val="Standard"/>
        <w:numPr>
          <w:ilvl w:val="0"/>
          <w:numId w:val="10"/>
        </w:numPr>
        <w:tabs>
          <w:tab w:val="left" w:pos="284"/>
        </w:tabs>
        <w:spacing w:after="0"/>
        <w:ind w:left="284" w:hanging="426"/>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dofinansowanie wynagrodzenia osób przeprowadzających wizyty edukacyjne do 2 500 zł brutto/</w:t>
      </w:r>
      <w:proofErr w:type="spellStart"/>
      <w:r>
        <w:rPr>
          <w:rFonts w:ascii="Times New Roman" w:eastAsia="Times New Roman" w:hAnsi="Times New Roman"/>
          <w:sz w:val="24"/>
          <w:szCs w:val="24"/>
          <w:lang w:eastAsia="pl-PL"/>
        </w:rPr>
        <w:t>msc</w:t>
      </w:r>
      <w:proofErr w:type="spellEnd"/>
      <w:r>
        <w:rPr>
          <w:rFonts w:ascii="Times New Roman" w:eastAsia="Times New Roman" w:hAnsi="Times New Roman"/>
          <w:sz w:val="24"/>
          <w:szCs w:val="24"/>
          <w:lang w:eastAsia="pl-PL"/>
        </w:rPr>
        <w:t xml:space="preserve"> oraz pokrycie kosztów dojazdu na wizyty edukacyjne,</w:t>
      </w:r>
    </w:p>
    <w:p w14:paraId="04DC8D38" w14:textId="77777777" w:rsidR="00C917D8" w:rsidRDefault="00C917D8" w:rsidP="00C917D8">
      <w:pPr>
        <w:pStyle w:val="Standard"/>
        <w:numPr>
          <w:ilvl w:val="0"/>
          <w:numId w:val="10"/>
        </w:numPr>
        <w:tabs>
          <w:tab w:val="left" w:pos="284"/>
        </w:tabs>
        <w:spacing w:after="0"/>
        <w:ind w:left="284" w:hanging="426"/>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dofinansowanie obsługi systemu IT,</w:t>
      </w:r>
    </w:p>
    <w:p w14:paraId="1C223F10" w14:textId="77777777" w:rsidR="00C917D8" w:rsidRDefault="00C917D8" w:rsidP="00C917D8">
      <w:pPr>
        <w:pStyle w:val="Standard"/>
        <w:numPr>
          <w:ilvl w:val="0"/>
          <w:numId w:val="10"/>
        </w:numPr>
        <w:tabs>
          <w:tab w:val="left" w:pos="284"/>
        </w:tabs>
        <w:spacing w:after="0"/>
        <w:ind w:left="284" w:hanging="426"/>
        <w:jc w:val="both"/>
        <w:rPr>
          <w:rFonts w:ascii="Times New Roman" w:hAnsi="Times New Roman"/>
          <w:sz w:val="24"/>
          <w:szCs w:val="24"/>
        </w:rPr>
      </w:pPr>
      <w:r>
        <w:rPr>
          <w:rFonts w:ascii="Times New Roman" w:hAnsi="Times New Roman"/>
          <w:sz w:val="24"/>
          <w:szCs w:val="24"/>
        </w:rPr>
        <w:t xml:space="preserve">inne koszty bezpośrednie (ściśle związane z realizacją zadania - należy wymienić </w:t>
      </w:r>
      <w:r>
        <w:rPr>
          <w:rFonts w:ascii="Times New Roman" w:hAnsi="Times New Roman"/>
          <w:sz w:val="24"/>
          <w:szCs w:val="24"/>
        </w:rPr>
        <w:br/>
        <w:t>do akceptacji Ministra).</w:t>
      </w:r>
    </w:p>
    <w:p w14:paraId="68DA189C" w14:textId="77777777" w:rsidR="00C917D8" w:rsidRDefault="00C917D8" w:rsidP="00C917D8">
      <w:pPr>
        <w:pStyle w:val="Standard"/>
        <w:tabs>
          <w:tab w:val="left" w:pos="567"/>
        </w:tabs>
        <w:spacing w:after="0"/>
        <w:jc w:val="both"/>
        <w:rPr>
          <w:rFonts w:ascii="Times New Roman" w:hAnsi="Times New Roman"/>
          <w:sz w:val="24"/>
          <w:szCs w:val="24"/>
        </w:rPr>
      </w:pPr>
    </w:p>
    <w:p w14:paraId="11EF03AC" w14:textId="77777777" w:rsidR="00C917D8" w:rsidRDefault="00C917D8" w:rsidP="00C917D8">
      <w:pPr>
        <w:pStyle w:val="Standard"/>
        <w:tabs>
          <w:tab w:val="left" w:pos="567"/>
        </w:tabs>
        <w:spacing w:after="0"/>
        <w:jc w:val="both"/>
        <w:rPr>
          <w:rFonts w:ascii="Times New Roman" w:hAnsi="Times New Roman"/>
          <w:sz w:val="24"/>
          <w:szCs w:val="24"/>
        </w:rPr>
      </w:pPr>
      <w:r>
        <w:rPr>
          <w:rFonts w:ascii="Times New Roman" w:hAnsi="Times New Roman"/>
          <w:sz w:val="24"/>
          <w:szCs w:val="24"/>
        </w:rPr>
        <w:t xml:space="preserve">Ze środków Ministerstwa można pokryć </w:t>
      </w:r>
      <w:r>
        <w:rPr>
          <w:rFonts w:ascii="Times New Roman" w:hAnsi="Times New Roman"/>
          <w:b/>
          <w:sz w:val="24"/>
          <w:szCs w:val="24"/>
        </w:rPr>
        <w:t>koszty pośrednie</w:t>
      </w:r>
      <w:r>
        <w:rPr>
          <w:rFonts w:ascii="Times New Roman" w:hAnsi="Times New Roman"/>
          <w:sz w:val="24"/>
          <w:szCs w:val="24"/>
        </w:rPr>
        <w:t xml:space="preserve"> w wysokości </w:t>
      </w:r>
      <w:r>
        <w:rPr>
          <w:rFonts w:ascii="Times New Roman" w:hAnsi="Times New Roman"/>
          <w:b/>
          <w:sz w:val="24"/>
          <w:szCs w:val="24"/>
        </w:rPr>
        <w:t>do 10%</w:t>
      </w:r>
      <w:r>
        <w:rPr>
          <w:rFonts w:ascii="Times New Roman" w:hAnsi="Times New Roman"/>
          <w:sz w:val="24"/>
          <w:szCs w:val="24"/>
        </w:rPr>
        <w:t xml:space="preserve"> sumy kosztów bezpośrednich.</w:t>
      </w:r>
    </w:p>
    <w:p w14:paraId="196C9FA6" w14:textId="77777777" w:rsidR="00C917D8" w:rsidRDefault="00C917D8" w:rsidP="00C917D8">
      <w:pPr>
        <w:pStyle w:val="Standard"/>
        <w:tabs>
          <w:tab w:val="left" w:pos="567"/>
        </w:tabs>
        <w:spacing w:after="0"/>
        <w:jc w:val="both"/>
        <w:rPr>
          <w:rFonts w:ascii="Times New Roman" w:hAnsi="Times New Roman"/>
          <w:sz w:val="24"/>
          <w:szCs w:val="24"/>
        </w:rPr>
      </w:pPr>
    </w:p>
    <w:p w14:paraId="773565B0" w14:textId="77777777" w:rsidR="00C917D8" w:rsidRDefault="00C917D8" w:rsidP="00C917D8">
      <w:pPr>
        <w:pStyle w:val="Standard"/>
        <w:tabs>
          <w:tab w:val="left" w:pos="709"/>
        </w:tabs>
        <w:spacing w:after="0"/>
        <w:jc w:val="both"/>
        <w:rPr>
          <w:rFonts w:ascii="Times New Roman" w:hAnsi="Times New Roman"/>
          <w:sz w:val="24"/>
          <w:szCs w:val="24"/>
        </w:rPr>
      </w:pPr>
      <w:r>
        <w:rPr>
          <w:rFonts w:ascii="Times New Roman" w:eastAsia="Times New Roman" w:hAnsi="Times New Roman"/>
          <w:b/>
          <w:sz w:val="24"/>
          <w:szCs w:val="24"/>
          <w:lang w:eastAsia="pl-PL"/>
        </w:rPr>
        <w:t>Koszty pośrednie</w:t>
      </w:r>
      <w:r>
        <w:rPr>
          <w:rFonts w:ascii="Times New Roman" w:eastAsia="Times New Roman" w:hAnsi="Times New Roman"/>
          <w:sz w:val="24"/>
          <w:szCs w:val="24"/>
          <w:lang w:eastAsia="pl-PL"/>
        </w:rPr>
        <w:t xml:space="preserve"> mogą być przeznaczone wyłącznie na:  </w:t>
      </w:r>
    </w:p>
    <w:p w14:paraId="568B0E97" w14:textId="77777777" w:rsidR="00C917D8" w:rsidRDefault="00C917D8" w:rsidP="00C917D8">
      <w:pPr>
        <w:pStyle w:val="Standard"/>
        <w:numPr>
          <w:ilvl w:val="0"/>
          <w:numId w:val="11"/>
        </w:numPr>
        <w:tabs>
          <w:tab w:val="left" w:pos="284"/>
        </w:tabs>
        <w:spacing w:after="0"/>
        <w:ind w:left="1276" w:hanging="1276"/>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pokrycie kosztów wynajmu lokalu biurowego,</w:t>
      </w:r>
    </w:p>
    <w:p w14:paraId="2FBBA839" w14:textId="77777777" w:rsidR="00C917D8" w:rsidRDefault="00C917D8" w:rsidP="00C917D8">
      <w:pPr>
        <w:pStyle w:val="Standard"/>
        <w:numPr>
          <w:ilvl w:val="0"/>
          <w:numId w:val="11"/>
        </w:numPr>
        <w:tabs>
          <w:tab w:val="left" w:pos="284"/>
        </w:tabs>
        <w:spacing w:after="0"/>
        <w:ind w:left="1276" w:hanging="1276"/>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zakup niezbędnego sprzętu, materiałów i urządzeń biurowych,</w:t>
      </w:r>
    </w:p>
    <w:p w14:paraId="4D3165BA" w14:textId="77777777" w:rsidR="00C917D8" w:rsidRDefault="00C917D8" w:rsidP="00C917D8">
      <w:pPr>
        <w:pStyle w:val="Standard"/>
        <w:numPr>
          <w:ilvl w:val="0"/>
          <w:numId w:val="11"/>
        </w:numPr>
        <w:tabs>
          <w:tab w:val="left" w:pos="284"/>
        </w:tabs>
        <w:spacing w:after="0"/>
        <w:ind w:left="1276" w:hanging="1276"/>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pokrycie kosztów łączności (połączeń telefonicznych), Internetu i korespondencji,</w:t>
      </w:r>
    </w:p>
    <w:p w14:paraId="7B18744C" w14:textId="77777777" w:rsidR="00C917D8" w:rsidRDefault="00C917D8" w:rsidP="00C917D8">
      <w:pPr>
        <w:pStyle w:val="Standard"/>
        <w:numPr>
          <w:ilvl w:val="0"/>
          <w:numId w:val="11"/>
        </w:numPr>
        <w:tabs>
          <w:tab w:val="left" w:pos="284"/>
        </w:tabs>
        <w:spacing w:after="0"/>
        <w:ind w:left="1276" w:hanging="1276"/>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opłaty bankowe,</w:t>
      </w:r>
    </w:p>
    <w:p w14:paraId="74327EBE" w14:textId="77777777" w:rsidR="00C917D8" w:rsidRDefault="00C917D8" w:rsidP="00C917D8">
      <w:pPr>
        <w:pStyle w:val="Standard"/>
        <w:numPr>
          <w:ilvl w:val="0"/>
          <w:numId w:val="11"/>
        </w:numPr>
        <w:tabs>
          <w:tab w:val="left" w:pos="284"/>
        </w:tabs>
        <w:spacing w:after="0"/>
        <w:ind w:left="1276" w:hanging="1276"/>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opłaty za nośniki energii,</w:t>
      </w:r>
    </w:p>
    <w:p w14:paraId="50353808" w14:textId="77777777" w:rsidR="00C917D8" w:rsidRDefault="00C917D8" w:rsidP="00C917D8">
      <w:pPr>
        <w:pStyle w:val="Standard"/>
        <w:numPr>
          <w:ilvl w:val="0"/>
          <w:numId w:val="11"/>
        </w:numPr>
        <w:tabs>
          <w:tab w:val="left" w:pos="284"/>
        </w:tabs>
        <w:spacing w:after="0"/>
        <w:ind w:left="1276" w:hanging="1276"/>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koszty realizacji zamówień publicznych,</w:t>
      </w:r>
    </w:p>
    <w:p w14:paraId="24B3723C" w14:textId="77777777" w:rsidR="00C917D8" w:rsidRDefault="00C917D8" w:rsidP="00C917D8">
      <w:pPr>
        <w:pStyle w:val="Standard"/>
        <w:numPr>
          <w:ilvl w:val="0"/>
          <w:numId w:val="11"/>
        </w:numPr>
        <w:tabs>
          <w:tab w:val="left" w:pos="284"/>
        </w:tabs>
        <w:spacing w:after="0"/>
        <w:ind w:left="284" w:hanging="28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koszty niezbędnych podróży służbowych,</w:t>
      </w:r>
    </w:p>
    <w:p w14:paraId="13322DC8" w14:textId="77777777" w:rsidR="00C917D8" w:rsidRDefault="00C917D8" w:rsidP="00C917D8">
      <w:pPr>
        <w:pStyle w:val="Standard"/>
        <w:numPr>
          <w:ilvl w:val="0"/>
          <w:numId w:val="11"/>
        </w:numPr>
        <w:tabs>
          <w:tab w:val="left" w:pos="284"/>
        </w:tabs>
        <w:spacing w:after="0"/>
        <w:ind w:left="284" w:hanging="28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wynagrodzenie osób obsługujących zadanie: obsługi księgowej, koordynatora głównego projektu (maksymalnie do 4 000 zł brutto/</w:t>
      </w:r>
      <w:proofErr w:type="spellStart"/>
      <w:r>
        <w:rPr>
          <w:rFonts w:ascii="Times New Roman" w:eastAsia="Times New Roman" w:hAnsi="Times New Roman"/>
          <w:sz w:val="24"/>
          <w:szCs w:val="24"/>
          <w:lang w:eastAsia="pl-PL"/>
        </w:rPr>
        <w:t>msc</w:t>
      </w:r>
      <w:proofErr w:type="spellEnd"/>
      <w:r>
        <w:rPr>
          <w:rFonts w:ascii="Times New Roman" w:eastAsia="Times New Roman" w:hAnsi="Times New Roman"/>
          <w:sz w:val="24"/>
          <w:szCs w:val="24"/>
          <w:lang w:eastAsia="pl-PL"/>
        </w:rPr>
        <w:t>) oraz koordynatorów regionalnych (maksymalnie do 2 500 zł brutto/</w:t>
      </w:r>
      <w:proofErr w:type="spellStart"/>
      <w:r>
        <w:rPr>
          <w:rFonts w:ascii="Times New Roman" w:eastAsia="Times New Roman" w:hAnsi="Times New Roman"/>
          <w:sz w:val="24"/>
          <w:szCs w:val="24"/>
          <w:lang w:eastAsia="pl-PL"/>
        </w:rPr>
        <w:t>msc</w:t>
      </w:r>
      <w:proofErr w:type="spellEnd"/>
      <w:r>
        <w:rPr>
          <w:rFonts w:ascii="Times New Roman" w:eastAsia="Times New Roman" w:hAnsi="Times New Roman"/>
          <w:sz w:val="24"/>
          <w:szCs w:val="24"/>
          <w:lang w:eastAsia="pl-PL"/>
        </w:rPr>
        <w:t>).</w:t>
      </w:r>
    </w:p>
    <w:p w14:paraId="07131E29" w14:textId="77777777" w:rsidR="00C917D8" w:rsidRDefault="00C917D8" w:rsidP="00C917D8">
      <w:pPr>
        <w:pStyle w:val="Akapitzlist"/>
        <w:tabs>
          <w:tab w:val="left" w:pos="284"/>
        </w:tabs>
        <w:ind w:left="0" w:hanging="1276"/>
        <w:jc w:val="both"/>
        <w:rPr>
          <w:rFonts w:ascii="Times New Roman" w:hAnsi="Times New Roman"/>
          <w:sz w:val="24"/>
          <w:szCs w:val="24"/>
        </w:rPr>
      </w:pPr>
    </w:p>
    <w:p w14:paraId="0378CFD5" w14:textId="77777777" w:rsidR="00C917D8" w:rsidRDefault="00C917D8" w:rsidP="00C917D8">
      <w:pPr>
        <w:pStyle w:val="Akapitzlist"/>
        <w:ind w:left="0"/>
        <w:jc w:val="both"/>
        <w:rPr>
          <w:rFonts w:ascii="Times New Roman" w:hAnsi="Times New Roman"/>
          <w:sz w:val="24"/>
          <w:szCs w:val="24"/>
        </w:rPr>
      </w:pPr>
      <w:r>
        <w:rPr>
          <w:rFonts w:ascii="Times New Roman" w:hAnsi="Times New Roman"/>
          <w:sz w:val="24"/>
          <w:szCs w:val="24"/>
        </w:rPr>
        <w:t xml:space="preserve">Ze środków Ministerstwa </w:t>
      </w:r>
      <w:r>
        <w:rPr>
          <w:rFonts w:ascii="Times New Roman" w:hAnsi="Times New Roman"/>
          <w:b/>
          <w:sz w:val="24"/>
          <w:szCs w:val="24"/>
        </w:rPr>
        <w:t>nie można dofinansować kosztów pośrednich</w:t>
      </w:r>
      <w:r>
        <w:rPr>
          <w:rFonts w:ascii="Times New Roman" w:hAnsi="Times New Roman"/>
          <w:sz w:val="24"/>
          <w:szCs w:val="24"/>
        </w:rPr>
        <w:t xml:space="preserve"> w zakresie:</w:t>
      </w:r>
    </w:p>
    <w:p w14:paraId="4CC9D60D" w14:textId="77777777" w:rsidR="00C917D8" w:rsidRDefault="00C917D8" w:rsidP="00C917D8">
      <w:pPr>
        <w:pStyle w:val="Akapitzlist"/>
        <w:numPr>
          <w:ilvl w:val="1"/>
          <w:numId w:val="12"/>
        </w:numPr>
        <w:tabs>
          <w:tab w:val="left" w:pos="993"/>
          <w:tab w:val="left" w:pos="1418"/>
        </w:tabs>
        <w:ind w:left="284" w:hanging="284"/>
        <w:jc w:val="both"/>
        <w:rPr>
          <w:rFonts w:ascii="Times New Roman" w:hAnsi="Times New Roman"/>
          <w:sz w:val="24"/>
          <w:szCs w:val="24"/>
        </w:rPr>
      </w:pPr>
      <w:r>
        <w:rPr>
          <w:rFonts w:ascii="Times New Roman" w:hAnsi="Times New Roman"/>
          <w:sz w:val="24"/>
          <w:szCs w:val="24"/>
        </w:rPr>
        <w:t>remontów biura,</w:t>
      </w:r>
    </w:p>
    <w:p w14:paraId="762588FC" w14:textId="77777777" w:rsidR="00C917D8" w:rsidRDefault="00C917D8" w:rsidP="00C917D8">
      <w:pPr>
        <w:pStyle w:val="Akapitzlist"/>
        <w:numPr>
          <w:ilvl w:val="1"/>
          <w:numId w:val="12"/>
        </w:numPr>
        <w:tabs>
          <w:tab w:val="left" w:pos="1418"/>
        </w:tabs>
        <w:ind w:left="284" w:hanging="284"/>
        <w:jc w:val="both"/>
        <w:rPr>
          <w:rFonts w:ascii="Times New Roman" w:hAnsi="Times New Roman"/>
          <w:sz w:val="24"/>
          <w:szCs w:val="24"/>
        </w:rPr>
      </w:pPr>
      <w:r>
        <w:rPr>
          <w:rFonts w:ascii="Times New Roman" w:hAnsi="Times New Roman"/>
          <w:sz w:val="24"/>
          <w:szCs w:val="24"/>
        </w:rPr>
        <w:t>wyposażenia biura w meble,</w:t>
      </w:r>
    </w:p>
    <w:p w14:paraId="19052AB4" w14:textId="77777777" w:rsidR="00C917D8" w:rsidRDefault="00C917D8" w:rsidP="00C917D8">
      <w:pPr>
        <w:pStyle w:val="Akapitzlist"/>
        <w:numPr>
          <w:ilvl w:val="1"/>
          <w:numId w:val="12"/>
        </w:numPr>
        <w:tabs>
          <w:tab w:val="left" w:pos="993"/>
          <w:tab w:val="left" w:pos="1418"/>
        </w:tabs>
        <w:ind w:left="284" w:hanging="284"/>
        <w:jc w:val="both"/>
        <w:rPr>
          <w:rFonts w:ascii="Times New Roman" w:hAnsi="Times New Roman"/>
          <w:sz w:val="24"/>
          <w:szCs w:val="24"/>
        </w:rPr>
      </w:pPr>
      <w:r>
        <w:rPr>
          <w:rFonts w:ascii="Times New Roman" w:hAnsi="Times New Roman"/>
          <w:sz w:val="24"/>
          <w:szCs w:val="24"/>
        </w:rPr>
        <w:t>badań i ubezpieczeń pracowniczych,</w:t>
      </w:r>
    </w:p>
    <w:p w14:paraId="7643F84E" w14:textId="77777777" w:rsidR="00C917D8" w:rsidRDefault="00C917D8" w:rsidP="00C917D8">
      <w:pPr>
        <w:pStyle w:val="Akapitzlist"/>
        <w:numPr>
          <w:ilvl w:val="1"/>
          <w:numId w:val="12"/>
        </w:numPr>
        <w:tabs>
          <w:tab w:val="left" w:pos="993"/>
          <w:tab w:val="left" w:pos="1418"/>
        </w:tabs>
        <w:ind w:left="284" w:hanging="284"/>
        <w:jc w:val="both"/>
        <w:rPr>
          <w:rFonts w:ascii="Times New Roman" w:hAnsi="Times New Roman"/>
          <w:sz w:val="24"/>
          <w:szCs w:val="24"/>
        </w:rPr>
      </w:pPr>
      <w:r>
        <w:rPr>
          <w:rFonts w:ascii="Times New Roman" w:hAnsi="Times New Roman"/>
          <w:sz w:val="24"/>
          <w:szCs w:val="24"/>
        </w:rPr>
        <w:t>doszkalania pracowników,</w:t>
      </w:r>
    </w:p>
    <w:p w14:paraId="2899BC07" w14:textId="77777777" w:rsidR="00C917D8" w:rsidRDefault="00C917D8" w:rsidP="00C917D8">
      <w:pPr>
        <w:pStyle w:val="Akapitzlist"/>
        <w:numPr>
          <w:ilvl w:val="1"/>
          <w:numId w:val="12"/>
        </w:numPr>
        <w:tabs>
          <w:tab w:val="left" w:pos="993"/>
          <w:tab w:val="left" w:pos="1418"/>
        </w:tabs>
        <w:ind w:left="284" w:hanging="284"/>
        <w:jc w:val="both"/>
        <w:rPr>
          <w:rFonts w:ascii="Times New Roman" w:hAnsi="Times New Roman"/>
          <w:sz w:val="24"/>
          <w:szCs w:val="24"/>
        </w:rPr>
      </w:pPr>
      <w:r>
        <w:rPr>
          <w:rFonts w:ascii="Times New Roman" w:hAnsi="Times New Roman"/>
          <w:sz w:val="24"/>
          <w:szCs w:val="24"/>
        </w:rPr>
        <w:t>odpraw, trzynastej pensji, nagród, premii,</w:t>
      </w:r>
    </w:p>
    <w:p w14:paraId="2CCF1D67" w14:textId="77777777" w:rsidR="00C917D8" w:rsidRDefault="00C917D8" w:rsidP="00C917D8">
      <w:pPr>
        <w:pStyle w:val="Akapitzlist"/>
        <w:numPr>
          <w:ilvl w:val="1"/>
          <w:numId w:val="12"/>
        </w:numPr>
        <w:tabs>
          <w:tab w:val="left" w:pos="993"/>
          <w:tab w:val="left" w:pos="1418"/>
        </w:tabs>
        <w:ind w:left="284" w:hanging="284"/>
        <w:jc w:val="both"/>
        <w:rPr>
          <w:rFonts w:ascii="Times New Roman" w:hAnsi="Times New Roman"/>
          <w:sz w:val="24"/>
          <w:szCs w:val="24"/>
        </w:rPr>
      </w:pPr>
      <w:r>
        <w:rPr>
          <w:rFonts w:ascii="Times New Roman" w:hAnsi="Times New Roman"/>
          <w:sz w:val="24"/>
          <w:szCs w:val="24"/>
        </w:rPr>
        <w:t>funduszu socjalnego,</w:t>
      </w:r>
    </w:p>
    <w:p w14:paraId="20A7CF7D" w14:textId="77777777" w:rsidR="00C917D8" w:rsidRDefault="00C917D8" w:rsidP="00C917D8">
      <w:pPr>
        <w:pStyle w:val="Akapitzlist"/>
        <w:numPr>
          <w:ilvl w:val="1"/>
          <w:numId w:val="12"/>
        </w:numPr>
        <w:tabs>
          <w:tab w:val="left" w:pos="993"/>
          <w:tab w:val="left" w:pos="1418"/>
        </w:tabs>
        <w:ind w:left="284" w:hanging="284"/>
        <w:jc w:val="both"/>
        <w:rPr>
          <w:rFonts w:ascii="Times New Roman" w:hAnsi="Times New Roman"/>
          <w:sz w:val="24"/>
          <w:szCs w:val="24"/>
        </w:rPr>
      </w:pPr>
      <w:r>
        <w:rPr>
          <w:rFonts w:ascii="Times New Roman" w:hAnsi="Times New Roman"/>
          <w:sz w:val="24"/>
          <w:szCs w:val="24"/>
        </w:rPr>
        <w:t>ryczałtów samochodowych.</w:t>
      </w:r>
    </w:p>
    <w:p w14:paraId="60CFA46F" w14:textId="77777777" w:rsidR="00C917D8" w:rsidRDefault="00C917D8" w:rsidP="00C917D8">
      <w:pPr>
        <w:pStyle w:val="Standard"/>
        <w:spacing w:after="0"/>
        <w:jc w:val="both"/>
        <w:rPr>
          <w:rFonts w:ascii="Times New Roman" w:hAnsi="Times New Roman"/>
          <w:b/>
          <w:sz w:val="24"/>
          <w:szCs w:val="24"/>
        </w:rPr>
      </w:pPr>
    </w:p>
    <w:p w14:paraId="18E40EBE" w14:textId="77777777" w:rsidR="00C917D8" w:rsidRDefault="00C917D8" w:rsidP="00C917D8">
      <w:pPr>
        <w:pStyle w:val="Standard"/>
        <w:spacing w:after="0"/>
        <w:jc w:val="both"/>
        <w:rPr>
          <w:rFonts w:ascii="Times New Roman" w:hAnsi="Times New Roman"/>
          <w:b/>
          <w:sz w:val="24"/>
          <w:szCs w:val="24"/>
        </w:rPr>
      </w:pPr>
      <w:r>
        <w:rPr>
          <w:rFonts w:ascii="Times New Roman" w:hAnsi="Times New Roman"/>
          <w:b/>
          <w:sz w:val="24"/>
          <w:szCs w:val="24"/>
        </w:rPr>
        <w:t>VII. KRYTERIA OCENY WNIOSKÓW</w:t>
      </w:r>
    </w:p>
    <w:p w14:paraId="00164F64" w14:textId="77777777" w:rsidR="00C917D8" w:rsidRDefault="00C917D8" w:rsidP="00C917D8">
      <w:pPr>
        <w:pStyle w:val="Standard"/>
        <w:spacing w:after="0"/>
        <w:jc w:val="both"/>
        <w:rPr>
          <w:rFonts w:ascii="Times New Roman" w:hAnsi="Times New Roman"/>
          <w:b/>
          <w:sz w:val="24"/>
          <w:szCs w:val="24"/>
        </w:rPr>
      </w:pPr>
    </w:p>
    <w:p w14:paraId="72F063ED" w14:textId="77777777" w:rsidR="00C917D8" w:rsidRDefault="00C917D8" w:rsidP="00C917D8">
      <w:pPr>
        <w:pStyle w:val="Standard"/>
        <w:tabs>
          <w:tab w:val="left" w:pos="709"/>
        </w:tabs>
        <w:spacing w:after="0"/>
        <w:jc w:val="both"/>
        <w:rPr>
          <w:rFonts w:ascii="Times New Roman" w:hAnsi="Times New Roman"/>
          <w:b/>
          <w:sz w:val="24"/>
          <w:szCs w:val="24"/>
        </w:rPr>
      </w:pPr>
      <w:r>
        <w:rPr>
          <w:rFonts w:ascii="Times New Roman" w:hAnsi="Times New Roman"/>
          <w:b/>
          <w:sz w:val="24"/>
          <w:szCs w:val="24"/>
        </w:rPr>
        <w:t>Kryteria stosowane przy wyborze wniosków:</w:t>
      </w:r>
    </w:p>
    <w:p w14:paraId="0B366893" w14:textId="0793669E" w:rsidR="00C917D8" w:rsidRDefault="00C917D8" w:rsidP="00C917D8">
      <w:pPr>
        <w:numPr>
          <w:ilvl w:val="0"/>
          <w:numId w:val="13"/>
        </w:numPr>
        <w:tabs>
          <w:tab w:val="left" w:pos="284"/>
        </w:tabs>
        <w:spacing w:line="276" w:lineRule="auto"/>
        <w:ind w:left="0" w:hanging="76"/>
        <w:jc w:val="both"/>
        <w:rPr>
          <w:rFonts w:ascii="Times New Roman" w:hAnsi="Times New Roman"/>
          <w:sz w:val="24"/>
          <w:szCs w:val="24"/>
        </w:rPr>
      </w:pPr>
      <w:r>
        <w:rPr>
          <w:rFonts w:ascii="Times New Roman" w:hAnsi="Times New Roman"/>
          <w:sz w:val="24"/>
          <w:szCs w:val="24"/>
        </w:rPr>
        <w:t xml:space="preserve">spełnienie wymogów formalnych, o których mowa w treści niniejszego </w:t>
      </w:r>
      <w:r w:rsidR="00AB70A1">
        <w:rPr>
          <w:rFonts w:ascii="Times New Roman" w:hAnsi="Times New Roman"/>
          <w:sz w:val="24"/>
          <w:szCs w:val="24"/>
        </w:rPr>
        <w:t>P</w:t>
      </w:r>
      <w:r>
        <w:rPr>
          <w:rFonts w:ascii="Times New Roman" w:hAnsi="Times New Roman"/>
          <w:sz w:val="24"/>
          <w:szCs w:val="24"/>
        </w:rPr>
        <w:t>rogramu,</w:t>
      </w:r>
    </w:p>
    <w:p w14:paraId="415678B0" w14:textId="77777777" w:rsidR="00C917D8" w:rsidRDefault="00C917D8" w:rsidP="00C917D8">
      <w:pPr>
        <w:numPr>
          <w:ilvl w:val="0"/>
          <w:numId w:val="13"/>
        </w:numPr>
        <w:tabs>
          <w:tab w:val="left" w:pos="284"/>
        </w:tabs>
        <w:spacing w:line="276" w:lineRule="auto"/>
        <w:ind w:left="284"/>
        <w:jc w:val="both"/>
        <w:rPr>
          <w:rFonts w:ascii="Times New Roman" w:hAnsi="Times New Roman"/>
          <w:sz w:val="24"/>
          <w:szCs w:val="24"/>
        </w:rPr>
      </w:pPr>
      <w:r>
        <w:rPr>
          <w:rFonts w:ascii="Times New Roman" w:hAnsi="Times New Roman"/>
          <w:sz w:val="24"/>
          <w:szCs w:val="24"/>
        </w:rPr>
        <w:t xml:space="preserve">zasięg działania wnioskodawcy oraz stan zasobów kadrowych i rzeczowych </w:t>
      </w:r>
      <w:r>
        <w:rPr>
          <w:rFonts w:ascii="Times New Roman" w:hAnsi="Times New Roman"/>
          <w:sz w:val="24"/>
          <w:szCs w:val="24"/>
        </w:rPr>
        <w:br/>
        <w:t>pozwalające ocenić  możliwości realizacyjne wnioskodawcy,</w:t>
      </w:r>
    </w:p>
    <w:p w14:paraId="2D60D500" w14:textId="77777777" w:rsidR="00C917D8" w:rsidRDefault="00C917D8" w:rsidP="00C917D8">
      <w:pPr>
        <w:numPr>
          <w:ilvl w:val="0"/>
          <w:numId w:val="13"/>
        </w:numPr>
        <w:tabs>
          <w:tab w:val="left" w:pos="284"/>
        </w:tabs>
        <w:spacing w:line="276" w:lineRule="auto"/>
        <w:ind w:left="284"/>
        <w:jc w:val="both"/>
        <w:rPr>
          <w:rFonts w:ascii="Times New Roman" w:hAnsi="Times New Roman"/>
          <w:sz w:val="24"/>
          <w:szCs w:val="24"/>
        </w:rPr>
      </w:pPr>
      <w:r>
        <w:rPr>
          <w:rFonts w:ascii="Times New Roman" w:hAnsi="Times New Roman"/>
          <w:sz w:val="24"/>
          <w:szCs w:val="24"/>
          <w:lang w:bidi="pl-PL"/>
        </w:rPr>
        <w:t xml:space="preserve">znaczenie zadania dla upowszechniania i promowania aktywności fizycznej wśród dzieci </w:t>
      </w:r>
      <w:r>
        <w:rPr>
          <w:rFonts w:ascii="Times New Roman" w:hAnsi="Times New Roman"/>
          <w:sz w:val="24"/>
          <w:szCs w:val="24"/>
          <w:lang w:bidi="pl-PL"/>
        </w:rPr>
        <w:br/>
        <w:t xml:space="preserve">i młodzieży (w tym zasięg przedsięwzięcia - społeczny i terytorialny, dostępność </w:t>
      </w:r>
      <w:r>
        <w:rPr>
          <w:rFonts w:ascii="Times New Roman" w:hAnsi="Times New Roman"/>
          <w:sz w:val="24"/>
          <w:szCs w:val="24"/>
          <w:lang w:bidi="pl-PL"/>
        </w:rPr>
        <w:br/>
        <w:t>i powszechność, wartość edukacyjno- wychowawcza),</w:t>
      </w:r>
    </w:p>
    <w:p w14:paraId="76D82B67" w14:textId="77777777" w:rsidR="00C917D8" w:rsidRDefault="00C917D8" w:rsidP="00C917D8">
      <w:pPr>
        <w:numPr>
          <w:ilvl w:val="0"/>
          <w:numId w:val="13"/>
        </w:numPr>
        <w:tabs>
          <w:tab w:val="left" w:pos="284"/>
        </w:tabs>
        <w:spacing w:line="276" w:lineRule="auto"/>
        <w:ind w:left="284"/>
        <w:jc w:val="both"/>
        <w:rPr>
          <w:rFonts w:ascii="Times New Roman" w:hAnsi="Times New Roman"/>
          <w:sz w:val="24"/>
          <w:szCs w:val="24"/>
        </w:rPr>
      </w:pPr>
      <w:r>
        <w:rPr>
          <w:rFonts w:ascii="Times New Roman" w:hAnsi="Times New Roman"/>
          <w:sz w:val="24"/>
          <w:szCs w:val="24"/>
        </w:rPr>
        <w:lastRenderedPageBreak/>
        <w:t>oszczędność i racjonalność kalkulacji kosztów realizacji zadania,</w:t>
      </w:r>
    </w:p>
    <w:p w14:paraId="5E05F66B" w14:textId="77777777" w:rsidR="00C917D8" w:rsidRDefault="00C917D8" w:rsidP="00C917D8">
      <w:pPr>
        <w:numPr>
          <w:ilvl w:val="0"/>
          <w:numId w:val="13"/>
        </w:numPr>
        <w:tabs>
          <w:tab w:val="left" w:pos="284"/>
        </w:tabs>
        <w:spacing w:line="276" w:lineRule="auto"/>
        <w:ind w:left="284"/>
        <w:jc w:val="both"/>
        <w:rPr>
          <w:rFonts w:ascii="Times New Roman" w:hAnsi="Times New Roman"/>
          <w:sz w:val="24"/>
          <w:szCs w:val="24"/>
        </w:rPr>
      </w:pPr>
      <w:r>
        <w:rPr>
          <w:rFonts w:ascii="Times New Roman" w:hAnsi="Times New Roman"/>
          <w:sz w:val="24"/>
          <w:szCs w:val="24"/>
        </w:rPr>
        <w:t>udział w finansowaniu zadania środków własnych, pochodzących z budżetów jednostek samorządowych, z innych źródeł publicznych, funduszy UE oraz innych środków,</w:t>
      </w:r>
    </w:p>
    <w:p w14:paraId="25CB4535" w14:textId="77777777" w:rsidR="00C917D8" w:rsidRDefault="00C917D8" w:rsidP="00C917D8">
      <w:pPr>
        <w:numPr>
          <w:ilvl w:val="0"/>
          <w:numId w:val="13"/>
        </w:numPr>
        <w:tabs>
          <w:tab w:val="left" w:pos="284"/>
        </w:tabs>
        <w:spacing w:line="276" w:lineRule="auto"/>
        <w:ind w:left="284"/>
        <w:jc w:val="both"/>
        <w:rPr>
          <w:rFonts w:ascii="Times New Roman" w:hAnsi="Times New Roman"/>
          <w:sz w:val="24"/>
          <w:szCs w:val="24"/>
        </w:rPr>
      </w:pPr>
      <w:r>
        <w:rPr>
          <w:rFonts w:ascii="Times New Roman" w:hAnsi="Times New Roman"/>
          <w:sz w:val="24"/>
          <w:szCs w:val="24"/>
        </w:rPr>
        <w:t>udział w realizacji zadania wolontariuszy,</w:t>
      </w:r>
    </w:p>
    <w:p w14:paraId="022AD009" w14:textId="77777777" w:rsidR="00C917D8" w:rsidRDefault="00C917D8" w:rsidP="00C917D8">
      <w:pPr>
        <w:numPr>
          <w:ilvl w:val="0"/>
          <w:numId w:val="13"/>
        </w:numPr>
        <w:tabs>
          <w:tab w:val="left" w:pos="284"/>
        </w:tabs>
        <w:spacing w:line="276" w:lineRule="auto"/>
        <w:ind w:left="284"/>
        <w:jc w:val="both"/>
        <w:rPr>
          <w:rFonts w:ascii="Times New Roman" w:hAnsi="Times New Roman"/>
          <w:sz w:val="24"/>
          <w:szCs w:val="24"/>
        </w:rPr>
      </w:pPr>
      <w:r>
        <w:rPr>
          <w:rFonts w:ascii="Times New Roman" w:hAnsi="Times New Roman"/>
          <w:sz w:val="24"/>
          <w:szCs w:val="24"/>
        </w:rPr>
        <w:t>doświadczenie w realizacji zadań o podobnym charakterze i zasięgu, przy udziale środków publicznych, w tym rzetelność i terminowość rozliczeń oraz efekty uzyskane w wyniku realizacji podobnych zadań w latach poprzednich (jeśli były realizowane),</w:t>
      </w:r>
    </w:p>
    <w:p w14:paraId="3F7B8B36" w14:textId="77777777" w:rsidR="00C917D8" w:rsidRPr="00B47D54" w:rsidRDefault="00C917D8" w:rsidP="00C917D8">
      <w:pPr>
        <w:numPr>
          <w:ilvl w:val="0"/>
          <w:numId w:val="13"/>
        </w:numPr>
        <w:tabs>
          <w:tab w:val="left" w:pos="284"/>
        </w:tabs>
        <w:spacing w:line="276" w:lineRule="auto"/>
        <w:ind w:left="284"/>
        <w:jc w:val="both"/>
        <w:rPr>
          <w:rFonts w:ascii="Times New Roman" w:hAnsi="Times New Roman"/>
          <w:sz w:val="24"/>
          <w:szCs w:val="24"/>
        </w:rPr>
      </w:pPr>
      <w:r>
        <w:rPr>
          <w:rFonts w:ascii="Times New Roman" w:hAnsi="Times New Roman"/>
          <w:sz w:val="24"/>
          <w:szCs w:val="24"/>
        </w:rPr>
        <w:t xml:space="preserve">ocena poprawności przedstawienia wszystkich elementów merytoryczno-finansowych projektu (np. błędy rachunkowe, pisarskie, nieścisłości informacyjne oraz niespójność między poszczególnymi częściami wniosku). </w:t>
      </w:r>
    </w:p>
    <w:p w14:paraId="01987B54" w14:textId="77777777" w:rsidR="00C917D8" w:rsidRDefault="00C917D8" w:rsidP="00C917D8">
      <w:pPr>
        <w:pStyle w:val="Standard"/>
        <w:tabs>
          <w:tab w:val="left" w:pos="284"/>
        </w:tabs>
        <w:spacing w:after="0"/>
        <w:jc w:val="both"/>
        <w:rPr>
          <w:rFonts w:ascii="Times New Roman" w:hAnsi="Times New Roman"/>
          <w:i/>
          <w:sz w:val="24"/>
          <w:szCs w:val="24"/>
        </w:rPr>
      </w:pPr>
    </w:p>
    <w:p w14:paraId="51BFEE6D" w14:textId="77777777" w:rsidR="00C917D8" w:rsidRDefault="00C917D8" w:rsidP="00C917D8">
      <w:pPr>
        <w:pStyle w:val="Standard"/>
        <w:spacing w:after="0"/>
        <w:jc w:val="both"/>
        <w:rPr>
          <w:rFonts w:ascii="Times New Roman" w:hAnsi="Times New Roman"/>
          <w:b/>
          <w:sz w:val="24"/>
          <w:szCs w:val="24"/>
        </w:rPr>
      </w:pPr>
      <w:r>
        <w:rPr>
          <w:rFonts w:ascii="Times New Roman" w:hAnsi="Times New Roman"/>
          <w:b/>
          <w:sz w:val="24"/>
          <w:szCs w:val="24"/>
        </w:rPr>
        <w:t>W zakresie naboru odrzuceniu podlegać będą wnioski:</w:t>
      </w:r>
    </w:p>
    <w:p w14:paraId="4B2AAC2E" w14:textId="77777777" w:rsidR="00C917D8" w:rsidRDefault="00C917D8" w:rsidP="00C917D8">
      <w:pPr>
        <w:pStyle w:val="Standard"/>
        <w:numPr>
          <w:ilvl w:val="0"/>
          <w:numId w:val="14"/>
        </w:numPr>
        <w:tabs>
          <w:tab w:val="left" w:pos="284"/>
        </w:tabs>
        <w:spacing w:after="0"/>
        <w:ind w:left="284"/>
        <w:rPr>
          <w:rFonts w:ascii="Times New Roman" w:hAnsi="Times New Roman"/>
          <w:sz w:val="24"/>
          <w:szCs w:val="24"/>
        </w:rPr>
      </w:pPr>
      <w:r>
        <w:rPr>
          <w:rFonts w:ascii="Times New Roman" w:hAnsi="Times New Roman"/>
          <w:sz w:val="24"/>
          <w:szCs w:val="24"/>
        </w:rPr>
        <w:t>sporządzone na niewłaściwych formularzach lub niekompletne (w zakresie wniosku, załączników oraz wymaganych dokumentów),</w:t>
      </w:r>
    </w:p>
    <w:p w14:paraId="3F1C4B2F" w14:textId="77777777" w:rsidR="00C917D8" w:rsidRDefault="00C917D8" w:rsidP="00C917D8">
      <w:pPr>
        <w:pStyle w:val="Standard"/>
        <w:numPr>
          <w:ilvl w:val="0"/>
          <w:numId w:val="14"/>
        </w:numPr>
        <w:tabs>
          <w:tab w:val="left" w:pos="284"/>
        </w:tabs>
        <w:spacing w:after="0"/>
        <w:ind w:left="284"/>
        <w:rPr>
          <w:rFonts w:ascii="Times New Roman" w:hAnsi="Times New Roman"/>
          <w:sz w:val="24"/>
          <w:szCs w:val="24"/>
        </w:rPr>
      </w:pPr>
      <w:bookmarkStart w:id="8" w:name="_Hlk84940751"/>
      <w:r>
        <w:rPr>
          <w:rFonts w:ascii="Times New Roman" w:hAnsi="Times New Roman"/>
          <w:sz w:val="24"/>
          <w:szCs w:val="24"/>
        </w:rPr>
        <w:t>podpisane przez osoby nieuprawnione do reprezentowania wnioskodawcy lub nieopatrzone podpisem,</w:t>
      </w:r>
      <w:bookmarkEnd w:id="8"/>
    </w:p>
    <w:p w14:paraId="3B7D282F" w14:textId="3CD46BE1" w:rsidR="00C917D8" w:rsidRDefault="00C917D8" w:rsidP="00C917D8">
      <w:pPr>
        <w:pStyle w:val="Standard"/>
        <w:numPr>
          <w:ilvl w:val="0"/>
          <w:numId w:val="14"/>
        </w:numPr>
        <w:tabs>
          <w:tab w:val="left" w:pos="284"/>
        </w:tabs>
        <w:spacing w:after="0"/>
        <w:ind w:left="284"/>
        <w:rPr>
          <w:rFonts w:ascii="Times New Roman" w:hAnsi="Times New Roman"/>
          <w:sz w:val="24"/>
          <w:szCs w:val="24"/>
        </w:rPr>
      </w:pPr>
      <w:r>
        <w:rPr>
          <w:rFonts w:ascii="Times New Roman" w:hAnsi="Times New Roman"/>
          <w:sz w:val="24"/>
          <w:szCs w:val="24"/>
        </w:rPr>
        <w:t xml:space="preserve">dotyczące zadań innych niż wymienione w ogłoszeniu </w:t>
      </w:r>
      <w:r w:rsidR="00AB70A1">
        <w:rPr>
          <w:rFonts w:ascii="Times New Roman" w:hAnsi="Times New Roman"/>
          <w:sz w:val="24"/>
          <w:szCs w:val="24"/>
        </w:rPr>
        <w:t>P</w:t>
      </w:r>
      <w:r>
        <w:rPr>
          <w:rFonts w:ascii="Times New Roman" w:hAnsi="Times New Roman"/>
          <w:sz w:val="24"/>
          <w:szCs w:val="24"/>
        </w:rPr>
        <w:t>rogramu,</w:t>
      </w:r>
    </w:p>
    <w:p w14:paraId="4B7B724F" w14:textId="77777777" w:rsidR="00C917D8" w:rsidRDefault="00C917D8" w:rsidP="00C917D8">
      <w:pPr>
        <w:pStyle w:val="Standard"/>
        <w:numPr>
          <w:ilvl w:val="0"/>
          <w:numId w:val="14"/>
        </w:numPr>
        <w:tabs>
          <w:tab w:val="left" w:pos="284"/>
        </w:tabs>
        <w:spacing w:after="0"/>
        <w:ind w:left="284"/>
        <w:rPr>
          <w:rFonts w:ascii="Times New Roman" w:hAnsi="Times New Roman"/>
          <w:sz w:val="24"/>
          <w:szCs w:val="24"/>
        </w:rPr>
      </w:pPr>
      <w:r>
        <w:rPr>
          <w:rFonts w:ascii="Times New Roman" w:hAnsi="Times New Roman"/>
          <w:sz w:val="24"/>
          <w:szCs w:val="24"/>
        </w:rPr>
        <w:t>dotyczące zadań wykraczających poza cele statutowe wnioskodawcy,</w:t>
      </w:r>
    </w:p>
    <w:p w14:paraId="59DD155E" w14:textId="77777777" w:rsidR="00C917D8" w:rsidRDefault="00C917D8" w:rsidP="00C917D8">
      <w:pPr>
        <w:pStyle w:val="Standard"/>
        <w:numPr>
          <w:ilvl w:val="0"/>
          <w:numId w:val="14"/>
        </w:numPr>
        <w:tabs>
          <w:tab w:val="left" w:pos="284"/>
        </w:tabs>
        <w:spacing w:after="0"/>
        <w:ind w:left="284"/>
        <w:rPr>
          <w:rFonts w:ascii="Times New Roman" w:hAnsi="Times New Roman"/>
          <w:sz w:val="24"/>
          <w:szCs w:val="24"/>
        </w:rPr>
      </w:pPr>
      <w:r>
        <w:rPr>
          <w:rFonts w:ascii="Times New Roman" w:hAnsi="Times New Roman"/>
          <w:sz w:val="24"/>
          <w:szCs w:val="24"/>
        </w:rPr>
        <w:t>złożone przez wnioskodawców nieuprawnionych do udziału w naborze,</w:t>
      </w:r>
    </w:p>
    <w:p w14:paraId="11899ABB" w14:textId="77777777" w:rsidR="00C917D8" w:rsidRDefault="00C917D8" w:rsidP="00C917D8">
      <w:pPr>
        <w:pStyle w:val="Standard"/>
        <w:numPr>
          <w:ilvl w:val="0"/>
          <w:numId w:val="14"/>
        </w:numPr>
        <w:tabs>
          <w:tab w:val="left" w:pos="284"/>
        </w:tabs>
        <w:spacing w:after="0"/>
        <w:ind w:left="284"/>
        <w:rPr>
          <w:rFonts w:ascii="Times New Roman" w:hAnsi="Times New Roman"/>
          <w:sz w:val="24"/>
          <w:szCs w:val="24"/>
        </w:rPr>
      </w:pPr>
      <w:r>
        <w:rPr>
          <w:rFonts w:ascii="Times New Roman" w:hAnsi="Times New Roman"/>
          <w:sz w:val="24"/>
          <w:szCs w:val="24"/>
        </w:rPr>
        <w:t>złożone po terminie określonym w naborze,</w:t>
      </w:r>
    </w:p>
    <w:p w14:paraId="6701BAC4" w14:textId="77777777" w:rsidR="00C917D8" w:rsidRDefault="00C917D8" w:rsidP="00C917D8">
      <w:pPr>
        <w:pStyle w:val="Standard"/>
        <w:numPr>
          <w:ilvl w:val="0"/>
          <w:numId w:val="14"/>
        </w:numPr>
        <w:tabs>
          <w:tab w:val="left" w:pos="284"/>
        </w:tabs>
        <w:spacing w:after="0"/>
        <w:ind w:left="284"/>
        <w:rPr>
          <w:rFonts w:ascii="Times New Roman" w:hAnsi="Times New Roman"/>
          <w:sz w:val="24"/>
          <w:szCs w:val="24"/>
        </w:rPr>
      </w:pPr>
      <w:r>
        <w:rPr>
          <w:rFonts w:ascii="Times New Roman" w:hAnsi="Times New Roman"/>
          <w:sz w:val="24"/>
          <w:szCs w:val="24"/>
        </w:rPr>
        <w:t xml:space="preserve">przewidujące koszty preliminowane niezgodnie z warunkami określonymi </w:t>
      </w:r>
      <w:r>
        <w:rPr>
          <w:rFonts w:ascii="Times New Roman" w:hAnsi="Times New Roman"/>
          <w:sz w:val="24"/>
          <w:szCs w:val="24"/>
        </w:rPr>
        <w:br/>
        <w:t>w ogłoszeniu Programu.</w:t>
      </w:r>
    </w:p>
    <w:p w14:paraId="4866F24E" w14:textId="77777777" w:rsidR="00C917D8" w:rsidRDefault="00C917D8" w:rsidP="00C917D8">
      <w:pPr>
        <w:pStyle w:val="Standard"/>
        <w:spacing w:after="0"/>
        <w:jc w:val="both"/>
        <w:rPr>
          <w:rFonts w:ascii="Times New Roman" w:hAnsi="Times New Roman"/>
          <w:sz w:val="24"/>
          <w:szCs w:val="24"/>
        </w:rPr>
      </w:pPr>
    </w:p>
    <w:p w14:paraId="306A72E7" w14:textId="3C3B5E38" w:rsidR="00C917D8" w:rsidRDefault="00C917D8" w:rsidP="00B47D54">
      <w:pPr>
        <w:pStyle w:val="Standard"/>
        <w:spacing w:after="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Zadanie</w:t>
      </w:r>
      <w:r>
        <w:rPr>
          <w:rFonts w:ascii="Times New Roman" w:eastAsia="Times New Roman" w:hAnsi="Times New Roman"/>
          <w:b/>
          <w:sz w:val="24"/>
          <w:szCs w:val="24"/>
          <w:lang w:eastAsia="pl-PL"/>
        </w:rPr>
        <w:t xml:space="preserve"> </w:t>
      </w:r>
      <w:r>
        <w:rPr>
          <w:rFonts w:ascii="Times New Roman" w:eastAsia="Times New Roman" w:hAnsi="Times New Roman"/>
          <w:sz w:val="24"/>
          <w:szCs w:val="24"/>
          <w:lang w:eastAsia="pl-PL"/>
        </w:rPr>
        <w:t xml:space="preserve">powinno być realizowane z najwyższą starannością, w sposób i w terminach określonych w umowie oraz zgodnie z obowiązującymi przepisami prawa. </w:t>
      </w:r>
      <w:r>
        <w:rPr>
          <w:rFonts w:ascii="Times New Roman" w:eastAsia="Times New Roman" w:hAnsi="Times New Roman"/>
          <w:color w:val="000000" w:themeColor="text1"/>
          <w:sz w:val="24"/>
          <w:szCs w:val="24"/>
        </w:rPr>
        <w:t xml:space="preserve">Ostateczna interpretacja zapisów </w:t>
      </w:r>
      <w:r w:rsidR="00AB70A1">
        <w:rPr>
          <w:rFonts w:ascii="Times New Roman" w:eastAsia="Times New Roman" w:hAnsi="Times New Roman"/>
          <w:color w:val="000000" w:themeColor="text1"/>
          <w:sz w:val="24"/>
          <w:szCs w:val="24"/>
        </w:rPr>
        <w:t>P</w:t>
      </w:r>
      <w:r>
        <w:rPr>
          <w:rFonts w:ascii="Times New Roman" w:eastAsia="Times New Roman" w:hAnsi="Times New Roman"/>
          <w:color w:val="000000" w:themeColor="text1"/>
          <w:sz w:val="24"/>
          <w:szCs w:val="24"/>
        </w:rPr>
        <w:t>rogramu należy do Ministra, który zastrzega sobie prawo do modyfikacji założeń merytoryczno-finansowych Programu.</w:t>
      </w:r>
    </w:p>
    <w:p w14:paraId="7EC6D637" w14:textId="77777777" w:rsidR="00B47D54" w:rsidRPr="00B47D54" w:rsidRDefault="00B47D54" w:rsidP="00B47D54">
      <w:pPr>
        <w:pStyle w:val="Standard"/>
        <w:spacing w:after="0"/>
        <w:jc w:val="both"/>
        <w:rPr>
          <w:rFonts w:ascii="Times New Roman" w:eastAsia="Times New Roman" w:hAnsi="Times New Roman"/>
          <w:sz w:val="24"/>
          <w:szCs w:val="24"/>
          <w:lang w:eastAsia="pl-PL"/>
        </w:rPr>
      </w:pPr>
    </w:p>
    <w:p w14:paraId="2D14F511" w14:textId="77777777" w:rsidR="00C917D8" w:rsidRDefault="00C917D8" w:rsidP="00C917D8">
      <w:pPr>
        <w:pStyle w:val="Standard"/>
        <w:jc w:val="both"/>
        <w:rPr>
          <w:rFonts w:ascii="Times New Roman" w:hAnsi="Times New Roman"/>
          <w:b/>
          <w:sz w:val="24"/>
          <w:szCs w:val="24"/>
        </w:rPr>
      </w:pPr>
      <w:r>
        <w:rPr>
          <w:rFonts w:ascii="Times New Roman" w:hAnsi="Times New Roman"/>
          <w:b/>
          <w:sz w:val="24"/>
          <w:szCs w:val="24"/>
        </w:rPr>
        <w:t>VIII.  TERMIN I MIEJSCE SKŁADANIA WNIOSKÓW</w:t>
      </w:r>
    </w:p>
    <w:p w14:paraId="180A5509" w14:textId="3A8AEF21" w:rsidR="00C917D8" w:rsidRDefault="00C917D8" w:rsidP="00C917D8">
      <w:pPr>
        <w:pStyle w:val="Standard"/>
        <w:numPr>
          <w:ilvl w:val="0"/>
          <w:numId w:val="15"/>
        </w:numPr>
        <w:tabs>
          <w:tab w:val="left" w:pos="284"/>
          <w:tab w:val="left" w:pos="1276"/>
        </w:tabs>
        <w:spacing w:after="0"/>
        <w:ind w:left="284" w:hanging="284"/>
        <w:jc w:val="both"/>
        <w:rPr>
          <w:rFonts w:ascii="Times New Roman" w:hAnsi="Times New Roman"/>
          <w:sz w:val="24"/>
          <w:szCs w:val="24"/>
        </w:rPr>
      </w:pPr>
      <w:r>
        <w:rPr>
          <w:rFonts w:ascii="Times New Roman" w:hAnsi="Times New Roman"/>
          <w:bCs/>
          <w:sz w:val="24"/>
          <w:szCs w:val="24"/>
        </w:rPr>
        <w:t xml:space="preserve">Wnioski o dofinansowanie należy nadsyłać </w:t>
      </w:r>
      <w:r>
        <w:rPr>
          <w:rFonts w:ascii="Times New Roman" w:hAnsi="Times New Roman"/>
          <w:b/>
          <w:bCs/>
          <w:sz w:val="24"/>
          <w:szCs w:val="24"/>
        </w:rPr>
        <w:t xml:space="preserve">do </w:t>
      </w:r>
      <w:r w:rsidR="00E77537">
        <w:rPr>
          <w:rFonts w:ascii="Times New Roman" w:hAnsi="Times New Roman"/>
          <w:b/>
          <w:bCs/>
          <w:sz w:val="24"/>
          <w:szCs w:val="24"/>
        </w:rPr>
        <w:t xml:space="preserve">dnia </w:t>
      </w:r>
      <w:r w:rsidR="008C3451">
        <w:rPr>
          <w:rFonts w:ascii="Times New Roman" w:hAnsi="Times New Roman"/>
          <w:b/>
          <w:bCs/>
          <w:sz w:val="24"/>
          <w:szCs w:val="24"/>
        </w:rPr>
        <w:t>12 kwietnia</w:t>
      </w:r>
      <w:r w:rsidR="00B47D54">
        <w:rPr>
          <w:rFonts w:ascii="Times New Roman" w:hAnsi="Times New Roman"/>
          <w:b/>
          <w:bCs/>
          <w:sz w:val="24"/>
          <w:szCs w:val="24"/>
        </w:rPr>
        <w:t xml:space="preserve"> 202</w:t>
      </w:r>
      <w:r w:rsidR="00140162">
        <w:rPr>
          <w:rFonts w:ascii="Times New Roman" w:hAnsi="Times New Roman"/>
          <w:b/>
          <w:bCs/>
          <w:sz w:val="24"/>
          <w:szCs w:val="24"/>
        </w:rPr>
        <w:t>4</w:t>
      </w:r>
      <w:r w:rsidR="00B47D54">
        <w:rPr>
          <w:rFonts w:ascii="Times New Roman" w:hAnsi="Times New Roman"/>
          <w:b/>
          <w:bCs/>
          <w:sz w:val="24"/>
          <w:szCs w:val="24"/>
        </w:rPr>
        <w:t xml:space="preserve"> </w:t>
      </w:r>
      <w:r>
        <w:rPr>
          <w:rFonts w:ascii="Times New Roman" w:hAnsi="Times New Roman"/>
          <w:b/>
          <w:bCs/>
          <w:sz w:val="24"/>
          <w:szCs w:val="24"/>
        </w:rPr>
        <w:t>r</w:t>
      </w:r>
      <w:r>
        <w:rPr>
          <w:rFonts w:ascii="Times New Roman" w:hAnsi="Times New Roman"/>
          <w:bCs/>
          <w:sz w:val="24"/>
          <w:szCs w:val="24"/>
        </w:rPr>
        <w:t>.</w:t>
      </w:r>
    </w:p>
    <w:p w14:paraId="5F6CF529" w14:textId="4C9A6F1F" w:rsidR="00C917D8" w:rsidRDefault="00C917D8" w:rsidP="00C917D8">
      <w:pPr>
        <w:pStyle w:val="Akapitzlist"/>
        <w:ind w:left="284"/>
        <w:jc w:val="both"/>
        <w:rPr>
          <w:rFonts w:ascii="Times New Roman" w:hAnsi="Times New Roman"/>
          <w:bCs/>
          <w:sz w:val="24"/>
          <w:szCs w:val="24"/>
        </w:rPr>
      </w:pPr>
      <w:r>
        <w:rPr>
          <w:rFonts w:ascii="Times New Roman" w:hAnsi="Times New Roman"/>
          <w:bCs/>
          <w:sz w:val="24"/>
          <w:szCs w:val="24"/>
        </w:rPr>
        <w:t>Wniosek wraz z załącznikami musi być sporządzony na formularzach, które będą dostępne na stronie internetowej Ministerstwa Sportu i Turystyki: (</w:t>
      </w:r>
      <w:hyperlink r:id="rId8" w:history="1">
        <w:r>
          <w:rPr>
            <w:rStyle w:val="Hipercze"/>
            <w:rFonts w:ascii="Times New Roman" w:hAnsi="Times New Roman"/>
            <w:bCs/>
            <w:sz w:val="24"/>
            <w:szCs w:val="24"/>
          </w:rPr>
          <w:t>https://www.gov.pl/web/sport</w:t>
        </w:r>
      </w:hyperlink>
      <w:r>
        <w:rPr>
          <w:rFonts w:ascii="Times New Roman" w:hAnsi="Times New Roman"/>
          <w:bCs/>
          <w:sz w:val="24"/>
          <w:szCs w:val="24"/>
        </w:rPr>
        <w:t xml:space="preserve"> </w:t>
      </w:r>
      <w:r>
        <w:rPr>
          <w:rFonts w:ascii="Times New Roman" w:hAnsi="Times New Roman"/>
          <w:bCs/>
          <w:sz w:val="24"/>
          <w:szCs w:val="24"/>
        </w:rPr>
        <w:br/>
        <w:t>w zakładce co robimy/sport/sport powszechny/dofinansowanie zadań ze środków Funduszu Rozwoju Kultury Fizycznej) oraz w Biuletynie Informacji Publicznej. Wniosek wraz z załącznikami należy wysłać pocztą (lub złożyć w siedzibie Ministerstwa) na adres: Ministerstwo Sportu i Turystyki, Departament Sportu dla Wszystkich, 00-082 Warszawa, ul. Senatorska 14 z dopiskiem na kopercie „Program CERTYFIKACJI SZKÓŁEK PIŁKARSKICH – nabór na 202</w:t>
      </w:r>
      <w:r w:rsidR="00AB70A1">
        <w:rPr>
          <w:rFonts w:ascii="Times New Roman" w:hAnsi="Times New Roman"/>
          <w:bCs/>
          <w:sz w:val="24"/>
          <w:szCs w:val="24"/>
        </w:rPr>
        <w:t>4</w:t>
      </w:r>
      <w:r>
        <w:rPr>
          <w:rFonts w:ascii="Times New Roman" w:hAnsi="Times New Roman"/>
          <w:bCs/>
          <w:sz w:val="24"/>
          <w:szCs w:val="24"/>
        </w:rPr>
        <w:t xml:space="preserve"> r.”. </w:t>
      </w:r>
    </w:p>
    <w:p w14:paraId="72061D41" w14:textId="77777777" w:rsidR="00C917D8" w:rsidRDefault="00C917D8" w:rsidP="00C917D8">
      <w:pPr>
        <w:pStyle w:val="Standard"/>
        <w:numPr>
          <w:ilvl w:val="0"/>
          <w:numId w:val="15"/>
        </w:numPr>
        <w:tabs>
          <w:tab w:val="left" w:pos="284"/>
          <w:tab w:val="left" w:pos="1276"/>
        </w:tabs>
        <w:spacing w:after="0"/>
        <w:ind w:left="284" w:hanging="284"/>
        <w:jc w:val="both"/>
        <w:rPr>
          <w:rFonts w:ascii="Times New Roman" w:hAnsi="Times New Roman"/>
          <w:sz w:val="24"/>
          <w:szCs w:val="24"/>
        </w:rPr>
      </w:pPr>
      <w:r>
        <w:rPr>
          <w:rFonts w:ascii="Times New Roman" w:hAnsi="Times New Roman"/>
          <w:bCs/>
          <w:sz w:val="24"/>
          <w:szCs w:val="24"/>
        </w:rPr>
        <w:t xml:space="preserve">Datą złożenia wniosku o dofinansowanie jest data dostarczenia do siedziby Ministerstwa  </w:t>
      </w:r>
      <w:r>
        <w:rPr>
          <w:rFonts w:ascii="Times New Roman" w:hAnsi="Times New Roman"/>
          <w:bCs/>
          <w:sz w:val="24"/>
          <w:szCs w:val="24"/>
        </w:rPr>
        <w:br/>
        <w:t>(w przypadku złożenia wniosku osobiście) lub data stempla pocztowego (w przypadku wysłania pocztą) albo data nadania przesyłki kurierskiej.</w:t>
      </w:r>
    </w:p>
    <w:p w14:paraId="6F9D2E03" w14:textId="77777777" w:rsidR="00C917D8" w:rsidRDefault="00C917D8" w:rsidP="00C917D8">
      <w:pPr>
        <w:pStyle w:val="Standard"/>
        <w:numPr>
          <w:ilvl w:val="0"/>
          <w:numId w:val="15"/>
        </w:numPr>
        <w:tabs>
          <w:tab w:val="left" w:pos="284"/>
          <w:tab w:val="left" w:pos="1276"/>
        </w:tabs>
        <w:spacing w:after="0"/>
        <w:ind w:left="284" w:hanging="284"/>
        <w:jc w:val="both"/>
        <w:rPr>
          <w:rFonts w:ascii="Times New Roman" w:hAnsi="Times New Roman"/>
          <w:sz w:val="24"/>
          <w:szCs w:val="24"/>
        </w:rPr>
      </w:pPr>
      <w:r>
        <w:rPr>
          <w:rFonts w:ascii="Times New Roman" w:hAnsi="Times New Roman"/>
          <w:sz w:val="24"/>
          <w:szCs w:val="24"/>
        </w:rPr>
        <w:t>Wnioski muszą być podpisane przez osoby uprawnione/upoważnione (należy załączyć stosowne upoważnienie) do działania w imieniu wnioskodawcy.</w:t>
      </w:r>
    </w:p>
    <w:p w14:paraId="7BFB1C67" w14:textId="77777777" w:rsidR="00C917D8" w:rsidRDefault="00C917D8" w:rsidP="00C917D8">
      <w:pPr>
        <w:pStyle w:val="Standard"/>
        <w:numPr>
          <w:ilvl w:val="0"/>
          <w:numId w:val="15"/>
        </w:numPr>
        <w:tabs>
          <w:tab w:val="left" w:pos="284"/>
          <w:tab w:val="left" w:pos="1276"/>
        </w:tabs>
        <w:spacing w:after="0"/>
        <w:ind w:left="426" w:hanging="426"/>
        <w:jc w:val="both"/>
        <w:rPr>
          <w:rFonts w:ascii="Times New Roman" w:hAnsi="Times New Roman"/>
          <w:sz w:val="24"/>
          <w:szCs w:val="24"/>
        </w:rPr>
      </w:pPr>
      <w:r>
        <w:rPr>
          <w:rFonts w:ascii="Times New Roman" w:eastAsiaTheme="minorHAnsi" w:hAnsi="Times New Roman"/>
          <w:kern w:val="0"/>
          <w:sz w:val="24"/>
          <w:szCs w:val="24"/>
        </w:rPr>
        <w:lastRenderedPageBreak/>
        <w:t>Wszystkie kserokopie dokumentów muszą być potwierdzone za zgodność z oryginałem</w:t>
      </w:r>
    </w:p>
    <w:p w14:paraId="6B7D8A3C" w14:textId="77777777" w:rsidR="00C917D8" w:rsidRDefault="00C917D8" w:rsidP="00C917D8">
      <w:pPr>
        <w:pStyle w:val="Standard"/>
        <w:tabs>
          <w:tab w:val="left" w:pos="284"/>
          <w:tab w:val="left" w:pos="1276"/>
        </w:tabs>
        <w:spacing w:after="0"/>
        <w:ind w:left="284"/>
        <w:jc w:val="both"/>
        <w:rPr>
          <w:rFonts w:ascii="Times New Roman" w:hAnsi="Times New Roman"/>
          <w:sz w:val="24"/>
          <w:szCs w:val="24"/>
        </w:rPr>
      </w:pPr>
      <w:r>
        <w:rPr>
          <w:rFonts w:ascii="Times New Roman" w:eastAsiaTheme="minorHAnsi" w:hAnsi="Times New Roman"/>
          <w:kern w:val="0"/>
          <w:sz w:val="24"/>
          <w:szCs w:val="24"/>
        </w:rPr>
        <w:t>przez osoby wymienione w ust. 3.</w:t>
      </w:r>
    </w:p>
    <w:p w14:paraId="4A2D1283" w14:textId="77777777" w:rsidR="00C917D8" w:rsidRDefault="00C917D8" w:rsidP="00C917D8">
      <w:pPr>
        <w:pStyle w:val="Standard"/>
        <w:numPr>
          <w:ilvl w:val="0"/>
          <w:numId w:val="15"/>
        </w:numPr>
        <w:tabs>
          <w:tab w:val="left" w:pos="284"/>
          <w:tab w:val="left" w:pos="1276"/>
        </w:tabs>
        <w:spacing w:after="0"/>
        <w:ind w:left="426" w:hanging="426"/>
        <w:jc w:val="both"/>
        <w:rPr>
          <w:rFonts w:ascii="Times New Roman" w:hAnsi="Times New Roman"/>
          <w:sz w:val="24"/>
          <w:szCs w:val="24"/>
        </w:rPr>
      </w:pPr>
      <w:r>
        <w:rPr>
          <w:rFonts w:ascii="Times New Roman" w:hAnsi="Times New Roman"/>
          <w:sz w:val="24"/>
          <w:szCs w:val="24"/>
        </w:rPr>
        <w:t>Wniosek wraz z załącznikami należy złożyć w jednym egzemplarzu.</w:t>
      </w:r>
    </w:p>
    <w:p w14:paraId="3E2C0907" w14:textId="77777777" w:rsidR="00C917D8" w:rsidRDefault="00C917D8" w:rsidP="00C917D8">
      <w:pPr>
        <w:pStyle w:val="Standard"/>
        <w:numPr>
          <w:ilvl w:val="0"/>
          <w:numId w:val="15"/>
        </w:numPr>
        <w:tabs>
          <w:tab w:val="left" w:pos="284"/>
          <w:tab w:val="left" w:pos="1276"/>
        </w:tabs>
        <w:spacing w:after="0"/>
        <w:ind w:left="284" w:hanging="284"/>
        <w:jc w:val="both"/>
        <w:rPr>
          <w:rFonts w:ascii="Times New Roman" w:hAnsi="Times New Roman"/>
          <w:sz w:val="24"/>
          <w:szCs w:val="24"/>
        </w:rPr>
      </w:pPr>
      <w:r>
        <w:rPr>
          <w:rFonts w:ascii="Times New Roman" w:hAnsi="Times New Roman"/>
          <w:sz w:val="24"/>
          <w:szCs w:val="24"/>
        </w:rPr>
        <w:t>Wszystkie rubryki formularza wniosku oraz stosownych załączników powinny być wypełnione w sposób wyczerpujący.</w:t>
      </w:r>
    </w:p>
    <w:p w14:paraId="3A63186D" w14:textId="77777777" w:rsidR="00C917D8" w:rsidRDefault="00C917D8" w:rsidP="00C917D8">
      <w:pPr>
        <w:pStyle w:val="Standard"/>
        <w:tabs>
          <w:tab w:val="left" w:pos="0"/>
          <w:tab w:val="left" w:pos="426"/>
        </w:tabs>
        <w:spacing w:after="0"/>
        <w:jc w:val="both"/>
        <w:rPr>
          <w:rFonts w:ascii="Times New Roman" w:hAnsi="Times New Roman"/>
          <w:b/>
          <w:sz w:val="24"/>
          <w:szCs w:val="24"/>
        </w:rPr>
      </w:pPr>
    </w:p>
    <w:p w14:paraId="06ACE0FF" w14:textId="77777777" w:rsidR="00C917D8" w:rsidRDefault="00C917D8" w:rsidP="00C917D8">
      <w:pPr>
        <w:pStyle w:val="Standard"/>
        <w:tabs>
          <w:tab w:val="left" w:pos="0"/>
          <w:tab w:val="left" w:pos="426"/>
        </w:tabs>
        <w:spacing w:after="0"/>
        <w:jc w:val="both"/>
        <w:rPr>
          <w:rFonts w:ascii="Times New Roman" w:hAnsi="Times New Roman"/>
          <w:b/>
          <w:sz w:val="24"/>
          <w:szCs w:val="24"/>
        </w:rPr>
      </w:pPr>
      <w:r>
        <w:rPr>
          <w:rFonts w:ascii="Times New Roman" w:hAnsi="Times New Roman"/>
          <w:b/>
          <w:sz w:val="24"/>
          <w:szCs w:val="24"/>
        </w:rPr>
        <w:t>Wymagane dokumenty:</w:t>
      </w:r>
    </w:p>
    <w:p w14:paraId="3140507C" w14:textId="77777777" w:rsidR="00C917D8" w:rsidRDefault="00C917D8" w:rsidP="00C917D8">
      <w:pPr>
        <w:pStyle w:val="Standard"/>
        <w:numPr>
          <w:ilvl w:val="0"/>
          <w:numId w:val="16"/>
        </w:numPr>
        <w:tabs>
          <w:tab w:val="left" w:pos="284"/>
        </w:tabs>
        <w:spacing w:after="0"/>
        <w:ind w:left="426" w:hanging="426"/>
        <w:jc w:val="both"/>
        <w:rPr>
          <w:rFonts w:ascii="Times New Roman" w:hAnsi="Times New Roman"/>
          <w:sz w:val="24"/>
          <w:szCs w:val="24"/>
        </w:rPr>
      </w:pPr>
      <w:r>
        <w:rPr>
          <w:rFonts w:ascii="Times New Roman" w:hAnsi="Times New Roman"/>
          <w:bCs/>
          <w:sz w:val="24"/>
          <w:szCs w:val="24"/>
        </w:rPr>
        <w:t>Wniosek wraz z załącznikami:</w:t>
      </w:r>
    </w:p>
    <w:p w14:paraId="0B5C6138" w14:textId="77777777" w:rsidR="00C917D8" w:rsidRDefault="00C917D8" w:rsidP="00C917D8">
      <w:pPr>
        <w:pStyle w:val="Standard"/>
        <w:tabs>
          <w:tab w:val="left" w:pos="1713"/>
        </w:tabs>
        <w:spacing w:after="0"/>
        <w:ind w:left="284"/>
        <w:jc w:val="both"/>
        <w:rPr>
          <w:rFonts w:ascii="Times New Roman" w:hAnsi="Times New Roman"/>
          <w:bCs/>
          <w:sz w:val="24"/>
          <w:szCs w:val="24"/>
        </w:rPr>
      </w:pPr>
      <w:r>
        <w:rPr>
          <w:rFonts w:ascii="Times New Roman" w:hAnsi="Times New Roman"/>
          <w:bCs/>
          <w:sz w:val="24"/>
          <w:szCs w:val="24"/>
        </w:rPr>
        <w:t>1) załącznik 1 – zakres rzeczowy zadania,</w:t>
      </w:r>
    </w:p>
    <w:p w14:paraId="720A4F59" w14:textId="77777777" w:rsidR="00C917D8" w:rsidRDefault="00C917D8" w:rsidP="00C917D8">
      <w:pPr>
        <w:pStyle w:val="Standard"/>
        <w:tabs>
          <w:tab w:val="left" w:pos="1713"/>
        </w:tabs>
        <w:spacing w:after="0"/>
        <w:ind w:left="284"/>
        <w:jc w:val="both"/>
        <w:rPr>
          <w:rFonts w:ascii="Times New Roman" w:hAnsi="Times New Roman"/>
          <w:bCs/>
          <w:sz w:val="24"/>
          <w:szCs w:val="24"/>
        </w:rPr>
      </w:pPr>
      <w:r>
        <w:rPr>
          <w:rFonts w:ascii="Times New Roman" w:hAnsi="Times New Roman"/>
          <w:bCs/>
          <w:sz w:val="24"/>
          <w:szCs w:val="24"/>
        </w:rPr>
        <w:t>2) załącznik 2 – preliminarz kosztów bezpośrednich,</w:t>
      </w:r>
    </w:p>
    <w:p w14:paraId="1092F768" w14:textId="77777777" w:rsidR="00C917D8" w:rsidRDefault="00C917D8" w:rsidP="00C917D8">
      <w:pPr>
        <w:pStyle w:val="Standard"/>
        <w:tabs>
          <w:tab w:val="left" w:pos="1713"/>
        </w:tabs>
        <w:spacing w:after="0"/>
        <w:ind w:left="284"/>
        <w:jc w:val="both"/>
        <w:rPr>
          <w:rFonts w:ascii="Times New Roman" w:hAnsi="Times New Roman"/>
          <w:bCs/>
          <w:sz w:val="24"/>
          <w:szCs w:val="24"/>
        </w:rPr>
      </w:pPr>
      <w:r>
        <w:rPr>
          <w:rFonts w:ascii="Times New Roman" w:hAnsi="Times New Roman"/>
          <w:bCs/>
          <w:sz w:val="24"/>
          <w:szCs w:val="24"/>
        </w:rPr>
        <w:t>3) załącznik 3 – preliminarz kosztów pośrednich,</w:t>
      </w:r>
    </w:p>
    <w:p w14:paraId="7129FDCF" w14:textId="77777777" w:rsidR="00C917D8" w:rsidRDefault="00C917D8" w:rsidP="00C917D8">
      <w:pPr>
        <w:pStyle w:val="Standard"/>
        <w:tabs>
          <w:tab w:val="left" w:pos="426"/>
          <w:tab w:val="left" w:pos="567"/>
          <w:tab w:val="left" w:pos="1713"/>
        </w:tabs>
        <w:spacing w:after="0"/>
        <w:ind w:left="284"/>
        <w:jc w:val="both"/>
        <w:rPr>
          <w:rFonts w:ascii="Times New Roman" w:hAnsi="Times New Roman"/>
          <w:bCs/>
          <w:sz w:val="24"/>
          <w:szCs w:val="24"/>
        </w:rPr>
      </w:pPr>
      <w:r>
        <w:rPr>
          <w:rFonts w:ascii="Times New Roman" w:hAnsi="Times New Roman"/>
          <w:bCs/>
          <w:sz w:val="24"/>
          <w:szCs w:val="24"/>
        </w:rPr>
        <w:t>4) załącznik 4 – regulamin zadania,</w:t>
      </w:r>
    </w:p>
    <w:p w14:paraId="72FAF4C5" w14:textId="77777777" w:rsidR="00C917D8" w:rsidRDefault="00C917D8" w:rsidP="00C917D8">
      <w:pPr>
        <w:pStyle w:val="Standard"/>
        <w:tabs>
          <w:tab w:val="left" w:pos="426"/>
          <w:tab w:val="left" w:pos="567"/>
          <w:tab w:val="left" w:pos="1713"/>
        </w:tabs>
        <w:spacing w:after="0"/>
        <w:ind w:left="284"/>
        <w:jc w:val="both"/>
        <w:rPr>
          <w:rFonts w:ascii="Times New Roman" w:hAnsi="Times New Roman"/>
          <w:bCs/>
          <w:sz w:val="24"/>
          <w:szCs w:val="24"/>
        </w:rPr>
      </w:pPr>
      <w:r>
        <w:rPr>
          <w:rFonts w:ascii="Times New Roman" w:hAnsi="Times New Roman"/>
          <w:bCs/>
          <w:sz w:val="24"/>
          <w:szCs w:val="24"/>
        </w:rPr>
        <w:t>5) załącznik 5 - program/harmonogram zadania.</w:t>
      </w:r>
    </w:p>
    <w:p w14:paraId="208D0C19" w14:textId="77777777" w:rsidR="00C917D8" w:rsidRDefault="00C917D8" w:rsidP="00C917D8">
      <w:pPr>
        <w:pStyle w:val="Standard"/>
        <w:numPr>
          <w:ilvl w:val="0"/>
          <w:numId w:val="16"/>
        </w:numPr>
        <w:tabs>
          <w:tab w:val="left" w:pos="284"/>
        </w:tabs>
        <w:spacing w:after="0"/>
        <w:ind w:left="284" w:hanging="284"/>
        <w:jc w:val="both"/>
        <w:rPr>
          <w:rFonts w:ascii="Times New Roman" w:hAnsi="Times New Roman"/>
          <w:sz w:val="24"/>
          <w:szCs w:val="24"/>
        </w:rPr>
      </w:pPr>
      <w:r>
        <w:rPr>
          <w:rFonts w:ascii="Times New Roman" w:hAnsi="Times New Roman"/>
          <w:bCs/>
          <w:sz w:val="24"/>
          <w:szCs w:val="24"/>
        </w:rPr>
        <w:t xml:space="preserve">Zaświadczenie lub informacja sporządzona na podstawie ewidencji właściwej dla formy organizacyjnej wnioskodawcy. </w:t>
      </w:r>
    </w:p>
    <w:p w14:paraId="5E15EF86" w14:textId="77777777" w:rsidR="00C917D8" w:rsidRPr="00B47D54" w:rsidRDefault="00C917D8" w:rsidP="00B47D54">
      <w:pPr>
        <w:pStyle w:val="Standard"/>
        <w:numPr>
          <w:ilvl w:val="0"/>
          <w:numId w:val="16"/>
        </w:numPr>
        <w:tabs>
          <w:tab w:val="left" w:pos="284"/>
        </w:tabs>
        <w:spacing w:after="0"/>
        <w:ind w:left="284" w:hanging="284"/>
        <w:jc w:val="both"/>
        <w:rPr>
          <w:rFonts w:ascii="Times New Roman" w:hAnsi="Times New Roman"/>
          <w:sz w:val="24"/>
          <w:szCs w:val="24"/>
        </w:rPr>
      </w:pPr>
      <w:r>
        <w:rPr>
          <w:rFonts w:ascii="Times New Roman" w:hAnsi="Times New Roman"/>
          <w:sz w:val="24"/>
          <w:szCs w:val="24"/>
        </w:rPr>
        <w:t>Statut, umowa lub akt założycielski przewidziany dla prowadzenia działalności wnioskodawcy opatrzony potwierdzeniem jego zgodności z oryginałem.</w:t>
      </w:r>
    </w:p>
    <w:p w14:paraId="0A92DCB9" w14:textId="77777777" w:rsidR="00C917D8" w:rsidRDefault="00C917D8" w:rsidP="00C917D8">
      <w:pPr>
        <w:tabs>
          <w:tab w:val="left" w:pos="1713"/>
        </w:tabs>
        <w:spacing w:line="276" w:lineRule="auto"/>
        <w:jc w:val="both"/>
        <w:rPr>
          <w:rFonts w:ascii="Times New Roman" w:hAnsi="Times New Roman"/>
          <w:b/>
          <w:sz w:val="24"/>
          <w:szCs w:val="24"/>
        </w:rPr>
      </w:pPr>
      <w:r>
        <w:rPr>
          <w:rFonts w:ascii="Times New Roman" w:hAnsi="Times New Roman"/>
          <w:b/>
          <w:sz w:val="24"/>
          <w:szCs w:val="24"/>
        </w:rPr>
        <w:t>Pouczenie</w:t>
      </w:r>
    </w:p>
    <w:p w14:paraId="3F2A4E0B" w14:textId="77777777" w:rsidR="00C917D8" w:rsidRDefault="00C917D8" w:rsidP="00C917D8">
      <w:pPr>
        <w:pStyle w:val="Standard"/>
        <w:numPr>
          <w:ilvl w:val="0"/>
          <w:numId w:val="17"/>
        </w:numPr>
        <w:tabs>
          <w:tab w:val="left" w:pos="284"/>
        </w:tabs>
        <w:spacing w:after="0"/>
        <w:ind w:left="284" w:hanging="284"/>
        <w:jc w:val="both"/>
        <w:rPr>
          <w:rFonts w:ascii="Times New Roman" w:hAnsi="Times New Roman"/>
          <w:sz w:val="24"/>
          <w:szCs w:val="24"/>
        </w:rPr>
      </w:pPr>
      <w:r>
        <w:rPr>
          <w:rFonts w:ascii="Times New Roman" w:hAnsi="Times New Roman"/>
          <w:sz w:val="24"/>
          <w:szCs w:val="24"/>
        </w:rPr>
        <w:t>Jeżeli osoby uprawnione nie dysponują pieczątkami imiennymi, podpis musi być złożony pełnym imieniem i nazwiskiem (czytelnie) z zaznaczeniem pełnionej funkcji.</w:t>
      </w:r>
    </w:p>
    <w:p w14:paraId="5500D59C" w14:textId="77777777" w:rsidR="00C917D8" w:rsidRDefault="00C917D8" w:rsidP="00C917D8">
      <w:pPr>
        <w:pStyle w:val="Akapitzlist"/>
        <w:numPr>
          <w:ilvl w:val="0"/>
          <w:numId w:val="17"/>
        </w:numPr>
        <w:tabs>
          <w:tab w:val="left" w:pos="284"/>
        </w:tabs>
        <w:ind w:left="284" w:hanging="284"/>
        <w:jc w:val="both"/>
        <w:rPr>
          <w:rFonts w:ascii="Times New Roman" w:hAnsi="Times New Roman"/>
          <w:sz w:val="24"/>
          <w:szCs w:val="24"/>
        </w:rPr>
      </w:pPr>
      <w:r>
        <w:rPr>
          <w:rFonts w:ascii="Times New Roman" w:hAnsi="Times New Roman"/>
          <w:sz w:val="24"/>
          <w:szCs w:val="24"/>
        </w:rPr>
        <w:t>W przypadku wystawienia przez ww. osoby upoważnień do podpisywania dokumentów (lub określonych rodzajów dokumentów) należy je załączyć do wniosku.</w:t>
      </w:r>
    </w:p>
    <w:p w14:paraId="1C0FA4CE" w14:textId="77777777" w:rsidR="00C917D8" w:rsidRPr="00B47D54" w:rsidRDefault="00C917D8" w:rsidP="00C917D8">
      <w:pPr>
        <w:pStyle w:val="Standard"/>
        <w:numPr>
          <w:ilvl w:val="0"/>
          <w:numId w:val="17"/>
        </w:numPr>
        <w:tabs>
          <w:tab w:val="left" w:pos="284"/>
        </w:tabs>
        <w:spacing w:after="0"/>
        <w:ind w:left="284" w:hanging="284"/>
        <w:jc w:val="both"/>
        <w:rPr>
          <w:rFonts w:ascii="Times New Roman" w:hAnsi="Times New Roman"/>
          <w:sz w:val="24"/>
          <w:szCs w:val="24"/>
        </w:rPr>
      </w:pPr>
      <w:r>
        <w:rPr>
          <w:rFonts w:ascii="Times New Roman" w:hAnsi="Times New Roman"/>
          <w:sz w:val="24"/>
          <w:szCs w:val="24"/>
        </w:rPr>
        <w:t xml:space="preserve">W razie zaistnienia zmian upoważnień w trakcie procedury wyłaniania wniosków </w:t>
      </w:r>
      <w:r>
        <w:rPr>
          <w:rFonts w:ascii="Times New Roman" w:hAnsi="Times New Roman"/>
          <w:sz w:val="24"/>
          <w:szCs w:val="24"/>
        </w:rPr>
        <w:br/>
        <w:t>do realizacji należy niezwłocznie, w formie pisemnej, poinformować o tym fakcie Ministerstwo.</w:t>
      </w:r>
    </w:p>
    <w:p w14:paraId="1F32323A" w14:textId="77777777" w:rsidR="00C917D8" w:rsidRDefault="00C917D8" w:rsidP="00C917D8">
      <w:pPr>
        <w:pStyle w:val="Standard"/>
        <w:tabs>
          <w:tab w:val="left" w:pos="567"/>
        </w:tabs>
        <w:jc w:val="both"/>
        <w:rPr>
          <w:rFonts w:ascii="Times New Roman" w:hAnsi="Times New Roman"/>
          <w:b/>
          <w:sz w:val="24"/>
          <w:szCs w:val="24"/>
        </w:rPr>
      </w:pPr>
      <w:r>
        <w:rPr>
          <w:rFonts w:ascii="Times New Roman" w:hAnsi="Times New Roman"/>
          <w:b/>
          <w:sz w:val="24"/>
          <w:szCs w:val="24"/>
        </w:rPr>
        <w:t>IX.  TERMIN ROZPATRZENIA WNIOSKÓW</w:t>
      </w:r>
    </w:p>
    <w:p w14:paraId="63BDA82B" w14:textId="357969B0" w:rsidR="00C917D8" w:rsidRDefault="00C917D8" w:rsidP="00C917D8">
      <w:pPr>
        <w:pStyle w:val="Standard"/>
        <w:spacing w:after="0"/>
        <w:jc w:val="both"/>
        <w:rPr>
          <w:rFonts w:ascii="Times New Roman" w:hAnsi="Times New Roman"/>
          <w:kern w:val="0"/>
          <w:sz w:val="24"/>
          <w:szCs w:val="24"/>
        </w:rPr>
      </w:pPr>
      <w:r>
        <w:rPr>
          <w:rFonts w:ascii="Times New Roman" w:hAnsi="Times New Roman"/>
          <w:sz w:val="24"/>
          <w:szCs w:val="24"/>
        </w:rPr>
        <w:t xml:space="preserve">Rozpatrzenie wniosków o dofinansowanie nastąpi nie później niż </w:t>
      </w:r>
      <w:r>
        <w:rPr>
          <w:rFonts w:ascii="Times New Roman" w:hAnsi="Times New Roman"/>
          <w:b/>
          <w:sz w:val="24"/>
          <w:szCs w:val="24"/>
        </w:rPr>
        <w:t xml:space="preserve">do dnia </w:t>
      </w:r>
      <w:r w:rsidR="008C3451">
        <w:rPr>
          <w:rFonts w:ascii="Times New Roman" w:hAnsi="Times New Roman"/>
          <w:b/>
          <w:sz w:val="24"/>
          <w:szCs w:val="24"/>
        </w:rPr>
        <w:t>26 kwietnia</w:t>
      </w:r>
      <w:bookmarkStart w:id="9" w:name="_GoBack"/>
      <w:bookmarkEnd w:id="9"/>
      <w:r w:rsidR="00B47D54">
        <w:rPr>
          <w:rFonts w:ascii="Times New Roman" w:hAnsi="Times New Roman"/>
          <w:b/>
          <w:sz w:val="24"/>
          <w:szCs w:val="24"/>
        </w:rPr>
        <w:t xml:space="preserve"> 202</w:t>
      </w:r>
      <w:r w:rsidR="00472C2C">
        <w:rPr>
          <w:rFonts w:ascii="Times New Roman" w:hAnsi="Times New Roman"/>
          <w:b/>
          <w:sz w:val="24"/>
          <w:szCs w:val="24"/>
        </w:rPr>
        <w:t>4</w:t>
      </w:r>
      <w:r>
        <w:rPr>
          <w:rFonts w:ascii="Times New Roman" w:hAnsi="Times New Roman"/>
          <w:sz w:val="24"/>
          <w:szCs w:val="24"/>
        </w:rPr>
        <w:t xml:space="preserve"> </w:t>
      </w:r>
      <w:r>
        <w:rPr>
          <w:rFonts w:ascii="Times New Roman" w:hAnsi="Times New Roman"/>
          <w:b/>
          <w:sz w:val="24"/>
          <w:szCs w:val="24"/>
        </w:rPr>
        <w:t xml:space="preserve">r. </w:t>
      </w:r>
      <w:r>
        <w:rPr>
          <w:rFonts w:ascii="Times New Roman" w:hAnsi="Times New Roman"/>
          <w:kern w:val="0"/>
          <w:sz w:val="24"/>
          <w:szCs w:val="24"/>
        </w:rPr>
        <w:t>Minister Sportu i Turystyki zastrzega sobie prawo do zmniejszenia przyznanych środków finansowych w sytuacji, gdy wielkość środków finansowych będących w dyspozycji Ministra Sportu i Turystyki będzie mniejsza od zaplanowanych wpływów do Funduszu Rozwoju Kultury Fizycznej oraz do ogłoszenia dodatkowego naboru wniosków.</w:t>
      </w:r>
    </w:p>
    <w:p w14:paraId="7DE9764C" w14:textId="77777777" w:rsidR="00C917D8" w:rsidRDefault="00C917D8" w:rsidP="00C917D8">
      <w:pPr>
        <w:pStyle w:val="Standard"/>
        <w:spacing w:after="0"/>
        <w:jc w:val="both"/>
        <w:rPr>
          <w:rFonts w:ascii="Times New Roman" w:hAnsi="Times New Roman"/>
          <w:i/>
          <w:sz w:val="24"/>
          <w:szCs w:val="24"/>
        </w:rPr>
      </w:pPr>
    </w:p>
    <w:p w14:paraId="006C4B68" w14:textId="77777777" w:rsidR="00C917D8" w:rsidRDefault="00C917D8" w:rsidP="00C917D8">
      <w:pPr>
        <w:pStyle w:val="Standard"/>
        <w:tabs>
          <w:tab w:val="left" w:pos="426"/>
          <w:tab w:val="left" w:pos="567"/>
        </w:tabs>
        <w:spacing w:after="0"/>
        <w:jc w:val="both"/>
        <w:rPr>
          <w:rFonts w:ascii="Times New Roman" w:hAnsi="Times New Roman"/>
          <w:b/>
          <w:sz w:val="24"/>
          <w:szCs w:val="24"/>
        </w:rPr>
      </w:pPr>
      <w:r>
        <w:rPr>
          <w:rFonts w:ascii="Times New Roman" w:hAnsi="Times New Roman"/>
          <w:b/>
          <w:sz w:val="24"/>
          <w:szCs w:val="24"/>
        </w:rPr>
        <w:t>X.  PROCEDURA OCENY ZŁOŻONYCH WNIOSKÓW</w:t>
      </w:r>
    </w:p>
    <w:p w14:paraId="559589C1" w14:textId="77777777" w:rsidR="00C917D8" w:rsidRDefault="00C917D8" w:rsidP="00C917D8">
      <w:pPr>
        <w:pStyle w:val="Standard"/>
        <w:tabs>
          <w:tab w:val="left" w:pos="567"/>
        </w:tabs>
        <w:spacing w:after="0"/>
        <w:jc w:val="both"/>
        <w:rPr>
          <w:rFonts w:ascii="Times New Roman" w:hAnsi="Times New Roman"/>
          <w:b/>
          <w:i/>
          <w:sz w:val="24"/>
          <w:szCs w:val="24"/>
        </w:rPr>
      </w:pPr>
    </w:p>
    <w:p w14:paraId="64D29B10" w14:textId="77777777" w:rsidR="00C917D8" w:rsidRDefault="00C917D8" w:rsidP="00C917D8">
      <w:pPr>
        <w:pStyle w:val="Standard"/>
        <w:spacing w:after="0"/>
        <w:jc w:val="both"/>
        <w:rPr>
          <w:rFonts w:ascii="Times New Roman" w:hAnsi="Times New Roman"/>
          <w:sz w:val="24"/>
          <w:szCs w:val="24"/>
        </w:rPr>
      </w:pPr>
      <w:r>
        <w:rPr>
          <w:rFonts w:ascii="Times New Roman" w:hAnsi="Times New Roman"/>
          <w:sz w:val="24"/>
          <w:szCs w:val="24"/>
        </w:rPr>
        <w:t xml:space="preserve">Ocena wniosków pod względem formalnym oraz merytorycznym jest dokonywana </w:t>
      </w:r>
      <w:r>
        <w:rPr>
          <w:rFonts w:ascii="Times New Roman" w:hAnsi="Times New Roman"/>
          <w:sz w:val="24"/>
          <w:szCs w:val="24"/>
        </w:rPr>
        <w:br/>
        <w:t xml:space="preserve">przez członków komisji oceniającej powołanej przez Ministra Sportu i Turystyki. Decyzję </w:t>
      </w:r>
      <w:r>
        <w:rPr>
          <w:rFonts w:ascii="Times New Roman" w:hAnsi="Times New Roman"/>
          <w:sz w:val="24"/>
          <w:szCs w:val="24"/>
        </w:rPr>
        <w:br/>
        <w:t xml:space="preserve">o udzieleniu dofinansowania podejmuje Minister w formie pisemnej, po zapoznaniu się </w:t>
      </w:r>
      <w:r>
        <w:rPr>
          <w:rFonts w:ascii="Times New Roman" w:hAnsi="Times New Roman"/>
          <w:sz w:val="24"/>
          <w:szCs w:val="24"/>
        </w:rPr>
        <w:br/>
        <w:t xml:space="preserve">z wynikami jej prac. </w:t>
      </w:r>
    </w:p>
    <w:p w14:paraId="7E9393F8" w14:textId="77777777" w:rsidR="00C917D8" w:rsidRDefault="00C917D8" w:rsidP="00C917D8">
      <w:pPr>
        <w:pStyle w:val="Standard"/>
        <w:spacing w:after="0"/>
        <w:jc w:val="both"/>
        <w:rPr>
          <w:rFonts w:ascii="Times New Roman" w:hAnsi="Times New Roman"/>
          <w:sz w:val="24"/>
          <w:szCs w:val="24"/>
        </w:rPr>
      </w:pPr>
      <w:r>
        <w:rPr>
          <w:rFonts w:ascii="Times New Roman" w:hAnsi="Times New Roman"/>
          <w:sz w:val="24"/>
          <w:szCs w:val="24"/>
        </w:rPr>
        <w:t>Decyzja o przyznaniu dofinansowania nie jest decyzją administracyjną w rozumieniu Kodeksu postępowania administracyjnego i nie służy od niej odwołanie.</w:t>
      </w:r>
    </w:p>
    <w:p w14:paraId="7EA08527" w14:textId="77777777" w:rsidR="00C917D8" w:rsidRDefault="00C917D8" w:rsidP="00C917D8">
      <w:pPr>
        <w:pStyle w:val="Standard"/>
        <w:spacing w:after="0"/>
        <w:jc w:val="both"/>
        <w:rPr>
          <w:rFonts w:ascii="Times New Roman" w:hAnsi="Times New Roman"/>
          <w:sz w:val="24"/>
          <w:szCs w:val="24"/>
        </w:rPr>
      </w:pPr>
      <w:r>
        <w:rPr>
          <w:rFonts w:ascii="Times New Roman" w:hAnsi="Times New Roman"/>
          <w:sz w:val="24"/>
          <w:szCs w:val="24"/>
        </w:rPr>
        <w:t xml:space="preserve">Rozstrzygnięcie naboru publikowane jest na stronie internetowej Ministerstwa Sportu </w:t>
      </w:r>
      <w:r>
        <w:rPr>
          <w:rFonts w:ascii="Times New Roman" w:hAnsi="Times New Roman"/>
          <w:sz w:val="24"/>
          <w:szCs w:val="24"/>
        </w:rPr>
        <w:br/>
        <w:t xml:space="preserve">i Turystki oraz w Biuletynie Informacji Publicznej MSiT. O przyznaniu dotacji wnioskodawca zostanie powiadomiony również pisemnie.  </w:t>
      </w:r>
    </w:p>
    <w:p w14:paraId="6F21374E" w14:textId="1BB8A620" w:rsidR="00C917D8" w:rsidRDefault="00C917D8" w:rsidP="00C917D8">
      <w:pPr>
        <w:pStyle w:val="NormalnyWeb"/>
        <w:spacing w:before="0" w:after="0" w:line="276" w:lineRule="auto"/>
        <w:jc w:val="both"/>
      </w:pPr>
      <w:r>
        <w:lastRenderedPageBreak/>
        <w:t>Wnioskodawca, którego wniosek zostanie zakwalifikowany do realizacji i otrzyma dofinansowanie, zobowiązany jest wykonywać powierzone mu zadania w ramach Programu CERTYFIKACJI SZKÓŁEK PIŁKARSKICH zgodnie z aktualnie obowiązującym prawem</w:t>
      </w:r>
      <w:r>
        <w:br/>
        <w:t xml:space="preserve">i w oparciu o zasady ustalone w drodze umowy z Ministrem, w szczególności zgodnie </w:t>
      </w:r>
      <w:r>
        <w:br/>
        <w:t>z przepisami ustawy z dnia 27 sierpnia 2009 r. o finansach publicznych (Dz.U. z 202</w:t>
      </w:r>
      <w:r w:rsidR="00472C2C">
        <w:t>3</w:t>
      </w:r>
      <w:r>
        <w:t xml:space="preserve"> r. </w:t>
      </w:r>
      <w:r>
        <w:br/>
        <w:t xml:space="preserve">poz. </w:t>
      </w:r>
      <w:r w:rsidR="00472C2C">
        <w:t>1270</w:t>
      </w:r>
      <w:r>
        <w:t xml:space="preserve"> z </w:t>
      </w:r>
      <w:proofErr w:type="spellStart"/>
      <w:r>
        <w:t>późń</w:t>
      </w:r>
      <w:proofErr w:type="spellEnd"/>
      <w:r>
        <w:t>. zm.), rozporządzenia</w:t>
      </w:r>
      <w:r>
        <w:rPr>
          <w:bCs/>
        </w:rPr>
        <w:t xml:space="preserve"> Ministra Sportu i Turystyki z dnia 12 sierpnia </w:t>
      </w:r>
      <w:r w:rsidR="00332DD0">
        <w:rPr>
          <w:bCs/>
        </w:rPr>
        <w:t xml:space="preserve">                </w:t>
      </w:r>
      <w:r>
        <w:rPr>
          <w:bCs/>
        </w:rPr>
        <w:t>2019 roku</w:t>
      </w:r>
      <w:r w:rsidR="00B47D54">
        <w:rPr>
          <w:bCs/>
        </w:rPr>
        <w:t xml:space="preserve"> </w:t>
      </w:r>
      <w:r>
        <w:rPr>
          <w:bCs/>
        </w:rPr>
        <w:t xml:space="preserve">w sprawie przekazywania środków z Funduszu Rozwoju Kultury Fizycznej (Dz. U. poz. </w:t>
      </w:r>
      <w:r w:rsidR="00472C2C" w:rsidRPr="00732EDB">
        <w:rPr>
          <w:rFonts w:eastAsia="Calibri"/>
        </w:rPr>
        <w:t>1638 z późn. zm.)</w:t>
      </w:r>
      <w:r>
        <w:rPr>
          <w:bCs/>
        </w:rPr>
        <w:t xml:space="preserve"> </w:t>
      </w:r>
      <w:r>
        <w:t>oraz niniejszym Programem.</w:t>
      </w:r>
    </w:p>
    <w:p w14:paraId="68539B34" w14:textId="77777777" w:rsidR="00C917D8" w:rsidRDefault="00C917D8" w:rsidP="00C917D8">
      <w:pPr>
        <w:pStyle w:val="NormalnyWeb"/>
        <w:spacing w:before="0" w:after="0" w:line="276" w:lineRule="auto"/>
        <w:jc w:val="both"/>
      </w:pPr>
    </w:p>
    <w:p w14:paraId="68022443" w14:textId="77777777" w:rsidR="00E77537" w:rsidRPr="00E77537" w:rsidRDefault="00E77537" w:rsidP="00E77537">
      <w:pPr>
        <w:pStyle w:val="NormalnyWeb"/>
        <w:spacing w:before="0" w:after="0" w:line="276" w:lineRule="auto"/>
        <w:jc w:val="both"/>
      </w:pPr>
      <w:r w:rsidRPr="00E77537">
        <w:t xml:space="preserve">Ostateczna interpretacja zapisów programu należy do Ministra, który zastrzega sobie prawo </w:t>
      </w:r>
      <w:r w:rsidRPr="00E77537">
        <w:br/>
        <w:t>do modyfikacji jego założeń merytoryczno-finansowych.</w:t>
      </w:r>
    </w:p>
    <w:p w14:paraId="4B2DD1EE" w14:textId="77777777" w:rsidR="00C917D8" w:rsidRDefault="00C917D8" w:rsidP="00C917D8">
      <w:pPr>
        <w:pStyle w:val="NormalnyWeb"/>
        <w:spacing w:before="0" w:after="0" w:line="276" w:lineRule="auto"/>
        <w:jc w:val="both"/>
      </w:pPr>
    </w:p>
    <w:p w14:paraId="37DB82FC" w14:textId="77777777" w:rsidR="00C917D8" w:rsidRDefault="00C917D8" w:rsidP="00C917D8">
      <w:pPr>
        <w:pStyle w:val="NormalnyWeb"/>
        <w:numPr>
          <w:ilvl w:val="0"/>
          <w:numId w:val="18"/>
        </w:numPr>
        <w:tabs>
          <w:tab w:val="left" w:pos="426"/>
          <w:tab w:val="left" w:pos="567"/>
        </w:tabs>
        <w:spacing w:before="0" w:after="0" w:line="276" w:lineRule="auto"/>
        <w:ind w:hanging="1222"/>
        <w:jc w:val="both"/>
        <w:rPr>
          <w:b/>
        </w:rPr>
      </w:pPr>
      <w:r>
        <w:rPr>
          <w:b/>
        </w:rPr>
        <w:t>ZASADY REALIZACJI I ROZLICZENIA UMOWY</w:t>
      </w:r>
    </w:p>
    <w:p w14:paraId="7B3CCA1F" w14:textId="77777777" w:rsidR="00C917D8" w:rsidRDefault="00C917D8" w:rsidP="00C917D8">
      <w:pPr>
        <w:spacing w:line="276" w:lineRule="auto"/>
        <w:ind w:left="-284" w:hanging="1222"/>
        <w:jc w:val="both"/>
        <w:rPr>
          <w:rFonts w:ascii="Times New Roman" w:hAnsi="Times New Roman"/>
          <w:sz w:val="24"/>
          <w:szCs w:val="24"/>
        </w:rPr>
      </w:pPr>
    </w:p>
    <w:p w14:paraId="6622F986" w14:textId="77777777" w:rsidR="00C917D8" w:rsidRDefault="00C917D8" w:rsidP="00C917D8">
      <w:pPr>
        <w:widowControl/>
        <w:numPr>
          <w:ilvl w:val="6"/>
          <w:numId w:val="19"/>
        </w:numPr>
        <w:suppressAutoHyphens w:val="0"/>
        <w:spacing w:line="276" w:lineRule="auto"/>
        <w:ind w:left="284"/>
        <w:jc w:val="both"/>
        <w:rPr>
          <w:rFonts w:ascii="Times New Roman" w:hAnsi="Times New Roman"/>
          <w:sz w:val="24"/>
          <w:szCs w:val="24"/>
        </w:rPr>
      </w:pPr>
      <w:r>
        <w:rPr>
          <w:rFonts w:ascii="Times New Roman" w:hAnsi="Times New Roman"/>
          <w:sz w:val="24"/>
          <w:szCs w:val="24"/>
        </w:rPr>
        <w:t>Przekazanie dofinansowania na realizację danego zadania  następuje na podstawie umowy zawieranej pomiędzy Ministrem a wnioskodawcą. W przypadku przyznania dofinansowania w kwocie mniejszej niż wnioskowana, wnioskodawca zobowiązany jest do przedstawienia korekty kalkulacji przewidywanych kosztów realizacji zadania, z uwzględnieniem różnicy pomiędzy wnioskowaną a przyznaną kwotą dofinansowania oraz stanowiskiem w tym zakresie Ministra.</w:t>
      </w:r>
    </w:p>
    <w:p w14:paraId="66CB8A08" w14:textId="77777777" w:rsidR="00C917D8" w:rsidRDefault="00C917D8" w:rsidP="00C917D8">
      <w:pPr>
        <w:widowControl/>
        <w:numPr>
          <w:ilvl w:val="6"/>
          <w:numId w:val="19"/>
        </w:numPr>
        <w:suppressAutoHyphens w:val="0"/>
        <w:spacing w:line="276" w:lineRule="auto"/>
        <w:ind w:left="284"/>
        <w:jc w:val="both"/>
        <w:rPr>
          <w:rFonts w:ascii="Times New Roman" w:hAnsi="Times New Roman"/>
          <w:sz w:val="24"/>
          <w:szCs w:val="24"/>
        </w:rPr>
      </w:pPr>
      <w:r>
        <w:rPr>
          <w:rFonts w:ascii="Times New Roman" w:hAnsi="Times New Roman"/>
          <w:sz w:val="24"/>
          <w:szCs w:val="24"/>
        </w:rPr>
        <w:t>Szczegółowe warunki dofinansowania i rozliczania zadania reguluje umowa</w:t>
      </w:r>
      <w:r>
        <w:rPr>
          <w:rFonts w:ascii="Times New Roman" w:hAnsi="Times New Roman"/>
          <w:sz w:val="24"/>
          <w:szCs w:val="24"/>
        </w:rPr>
        <w:br/>
        <w:t xml:space="preserve">o dofinansowanie zadania. </w:t>
      </w:r>
    </w:p>
    <w:p w14:paraId="297B3484" w14:textId="77777777" w:rsidR="00C917D8" w:rsidRDefault="00C917D8" w:rsidP="00C917D8">
      <w:pPr>
        <w:widowControl/>
        <w:numPr>
          <w:ilvl w:val="6"/>
          <w:numId w:val="19"/>
        </w:numPr>
        <w:suppressAutoHyphens w:val="0"/>
        <w:spacing w:line="276" w:lineRule="auto"/>
        <w:ind w:left="284"/>
        <w:jc w:val="both"/>
        <w:rPr>
          <w:rFonts w:ascii="Times New Roman" w:hAnsi="Times New Roman"/>
          <w:sz w:val="24"/>
          <w:szCs w:val="24"/>
        </w:rPr>
      </w:pPr>
      <w:r>
        <w:rPr>
          <w:rFonts w:ascii="Times New Roman" w:hAnsi="Times New Roman"/>
          <w:sz w:val="24"/>
          <w:szCs w:val="24"/>
        </w:rPr>
        <w:t xml:space="preserve">Środki na realizację zadania mogą być przeznaczone wyłącznie na dofinansowanie </w:t>
      </w:r>
      <w:r>
        <w:rPr>
          <w:rFonts w:ascii="Times New Roman" w:hAnsi="Times New Roman"/>
          <w:sz w:val="24"/>
          <w:szCs w:val="24"/>
        </w:rPr>
        <w:br/>
        <w:t>kosztów określonych w Programie, umowie i załącznikach do umowy.</w:t>
      </w:r>
    </w:p>
    <w:p w14:paraId="769A7D19" w14:textId="77777777" w:rsidR="00C917D8" w:rsidRDefault="00C917D8" w:rsidP="00C917D8">
      <w:pPr>
        <w:widowControl/>
        <w:numPr>
          <w:ilvl w:val="6"/>
          <w:numId w:val="19"/>
        </w:numPr>
        <w:suppressAutoHyphens w:val="0"/>
        <w:spacing w:line="276" w:lineRule="auto"/>
        <w:ind w:left="284"/>
        <w:jc w:val="both"/>
        <w:rPr>
          <w:rFonts w:ascii="Times New Roman" w:hAnsi="Times New Roman"/>
          <w:sz w:val="24"/>
          <w:szCs w:val="24"/>
        </w:rPr>
      </w:pPr>
      <w:r>
        <w:rPr>
          <w:rFonts w:ascii="Times New Roman" w:hAnsi="Times New Roman"/>
          <w:sz w:val="24"/>
          <w:szCs w:val="24"/>
        </w:rPr>
        <w:t>Przekazywanie środków finansowych odbywać się będzie w formie transz, zgodnie z harmonogramem ich przekazywania zawartym w umowie.</w:t>
      </w:r>
    </w:p>
    <w:p w14:paraId="1FBE1D6C" w14:textId="77777777" w:rsidR="00C917D8" w:rsidRDefault="00C917D8" w:rsidP="00C917D8">
      <w:pPr>
        <w:widowControl/>
        <w:numPr>
          <w:ilvl w:val="6"/>
          <w:numId w:val="19"/>
        </w:numPr>
        <w:suppressAutoHyphens w:val="0"/>
        <w:spacing w:line="276" w:lineRule="auto"/>
        <w:ind w:left="284"/>
        <w:jc w:val="both"/>
        <w:rPr>
          <w:rFonts w:ascii="Times New Roman" w:hAnsi="Times New Roman"/>
          <w:sz w:val="24"/>
          <w:szCs w:val="24"/>
        </w:rPr>
      </w:pPr>
      <w:r>
        <w:rPr>
          <w:rFonts w:ascii="Times New Roman" w:hAnsi="Times New Roman"/>
          <w:sz w:val="24"/>
          <w:szCs w:val="24"/>
        </w:rPr>
        <w:t>Wnioskodawca, zobowiązany jest do poddania się kontroli w zakresie objętym umową oraz udostępnienia na wniosek Ministra wszystkich niezbędnych dokumentów dotyczących realizowanego zadania – na warunkach określonych w umowie.</w:t>
      </w:r>
    </w:p>
    <w:p w14:paraId="5B7B7D18" w14:textId="77777777" w:rsidR="00C917D8" w:rsidRDefault="00C917D8" w:rsidP="00C917D8">
      <w:pPr>
        <w:widowControl/>
        <w:numPr>
          <w:ilvl w:val="6"/>
          <w:numId w:val="19"/>
        </w:numPr>
        <w:suppressAutoHyphens w:val="0"/>
        <w:spacing w:line="276" w:lineRule="auto"/>
        <w:ind w:left="284"/>
        <w:jc w:val="both"/>
        <w:rPr>
          <w:rFonts w:ascii="Times New Roman" w:hAnsi="Times New Roman"/>
          <w:sz w:val="24"/>
          <w:szCs w:val="24"/>
        </w:rPr>
      </w:pPr>
      <w:r>
        <w:rPr>
          <w:rFonts w:ascii="Times New Roman" w:hAnsi="Times New Roman"/>
          <w:sz w:val="24"/>
          <w:szCs w:val="24"/>
        </w:rPr>
        <w:t>Dokumenty niezbędne do rozliczenia umowy:</w:t>
      </w:r>
    </w:p>
    <w:p w14:paraId="2B7AD8C9" w14:textId="77777777" w:rsidR="00C917D8" w:rsidRDefault="00C917D8" w:rsidP="00C917D8">
      <w:pPr>
        <w:pStyle w:val="Akapitzlist"/>
        <w:numPr>
          <w:ilvl w:val="0"/>
          <w:numId w:val="20"/>
        </w:numPr>
        <w:ind w:left="567"/>
        <w:jc w:val="both"/>
        <w:rPr>
          <w:rFonts w:ascii="Times New Roman" w:hAnsi="Times New Roman"/>
          <w:sz w:val="24"/>
          <w:szCs w:val="24"/>
        </w:rPr>
      </w:pPr>
      <w:r>
        <w:rPr>
          <w:rFonts w:ascii="Times New Roman" w:hAnsi="Times New Roman"/>
          <w:sz w:val="24"/>
          <w:szCs w:val="24"/>
        </w:rPr>
        <w:t>załącznik 6 – rozliczenie rzeczowo-finansowe kosztów zadania,</w:t>
      </w:r>
    </w:p>
    <w:p w14:paraId="22DB7369" w14:textId="77777777" w:rsidR="00C917D8" w:rsidRDefault="00C917D8" w:rsidP="00C917D8">
      <w:pPr>
        <w:pStyle w:val="Akapitzlist"/>
        <w:numPr>
          <w:ilvl w:val="0"/>
          <w:numId w:val="20"/>
        </w:numPr>
        <w:ind w:left="567"/>
        <w:jc w:val="both"/>
        <w:rPr>
          <w:rFonts w:ascii="Times New Roman" w:hAnsi="Times New Roman"/>
          <w:sz w:val="24"/>
          <w:szCs w:val="24"/>
        </w:rPr>
      </w:pPr>
      <w:r>
        <w:rPr>
          <w:rFonts w:ascii="Times New Roman" w:hAnsi="Times New Roman"/>
          <w:sz w:val="24"/>
          <w:szCs w:val="24"/>
        </w:rPr>
        <w:t>załącznik 7 – rozliczenie finansowe kosztów pośrednich,</w:t>
      </w:r>
    </w:p>
    <w:p w14:paraId="57E73532" w14:textId="77777777" w:rsidR="00C917D8" w:rsidRDefault="00C917D8" w:rsidP="00C917D8">
      <w:pPr>
        <w:pStyle w:val="Akapitzlist"/>
        <w:numPr>
          <w:ilvl w:val="0"/>
          <w:numId w:val="20"/>
        </w:numPr>
        <w:ind w:left="567"/>
        <w:jc w:val="both"/>
        <w:rPr>
          <w:rFonts w:ascii="Times New Roman" w:hAnsi="Times New Roman"/>
          <w:sz w:val="24"/>
          <w:szCs w:val="24"/>
        </w:rPr>
      </w:pPr>
      <w:r>
        <w:rPr>
          <w:rFonts w:ascii="Times New Roman" w:hAnsi="Times New Roman"/>
          <w:sz w:val="24"/>
          <w:szCs w:val="24"/>
        </w:rPr>
        <w:t>załącznik 8 – sprawozdanie merytoryczne z realizacji zadania,</w:t>
      </w:r>
    </w:p>
    <w:p w14:paraId="5BF0A5E4" w14:textId="77777777" w:rsidR="00C917D8" w:rsidRDefault="00C917D8" w:rsidP="00C917D8">
      <w:pPr>
        <w:pStyle w:val="Akapitzlist"/>
        <w:numPr>
          <w:ilvl w:val="0"/>
          <w:numId w:val="20"/>
        </w:numPr>
        <w:ind w:left="567"/>
        <w:jc w:val="both"/>
        <w:rPr>
          <w:rFonts w:ascii="Times New Roman" w:hAnsi="Times New Roman"/>
          <w:sz w:val="24"/>
          <w:szCs w:val="24"/>
        </w:rPr>
      </w:pPr>
      <w:r>
        <w:rPr>
          <w:rFonts w:ascii="Times New Roman" w:hAnsi="Times New Roman"/>
          <w:sz w:val="24"/>
          <w:szCs w:val="24"/>
        </w:rPr>
        <w:t>załącznik 9 – deklaracja rozliczająca dotację,</w:t>
      </w:r>
    </w:p>
    <w:p w14:paraId="3A18F6CB" w14:textId="77777777" w:rsidR="00C917D8" w:rsidRDefault="00C917D8" w:rsidP="00C917D8">
      <w:pPr>
        <w:pStyle w:val="Akapitzlist"/>
        <w:numPr>
          <w:ilvl w:val="0"/>
          <w:numId w:val="20"/>
        </w:numPr>
        <w:ind w:left="567"/>
        <w:jc w:val="both"/>
      </w:pPr>
      <w:r>
        <w:rPr>
          <w:rFonts w:ascii="Times New Roman" w:hAnsi="Times New Roman"/>
          <w:sz w:val="24"/>
          <w:szCs w:val="24"/>
        </w:rPr>
        <w:t>załącznik 10 – zestawienie finansowe na podstawie dowodów księgowych</w:t>
      </w:r>
      <w:r w:rsidR="00332DD0">
        <w:rPr>
          <w:rFonts w:ascii="Times New Roman" w:hAnsi="Times New Roman"/>
          <w:sz w:val="24"/>
          <w:szCs w:val="24"/>
        </w:rPr>
        <w:t>.</w:t>
      </w:r>
    </w:p>
    <w:p w14:paraId="6AC090DA" w14:textId="77777777" w:rsidR="005B2343" w:rsidRDefault="005B2343"/>
    <w:sectPr w:rsidR="005B2343" w:rsidSect="00B47D54">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978B3" w14:textId="77777777" w:rsidR="008E45AF" w:rsidRDefault="008E45AF" w:rsidP="00B47D54">
      <w:r>
        <w:separator/>
      </w:r>
    </w:p>
  </w:endnote>
  <w:endnote w:type="continuationSeparator" w:id="0">
    <w:p w14:paraId="7B67CDA1" w14:textId="77777777" w:rsidR="008E45AF" w:rsidRDefault="008E45AF" w:rsidP="00B47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altName w:val="Segoe U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911425"/>
      <w:docPartObj>
        <w:docPartGallery w:val="Page Numbers (Bottom of Page)"/>
        <w:docPartUnique/>
      </w:docPartObj>
    </w:sdtPr>
    <w:sdtEndPr/>
    <w:sdtContent>
      <w:p w14:paraId="4D23F940" w14:textId="7AB85581" w:rsidR="00C01D80" w:rsidRDefault="00C01D80">
        <w:pPr>
          <w:pStyle w:val="Stopka"/>
          <w:jc w:val="right"/>
        </w:pPr>
        <w:r>
          <w:fldChar w:fldCharType="begin"/>
        </w:r>
        <w:r>
          <w:instrText>PAGE   \* MERGEFORMAT</w:instrText>
        </w:r>
        <w:r>
          <w:fldChar w:fldCharType="separate"/>
        </w:r>
        <w:r w:rsidR="00CD20C3">
          <w:rPr>
            <w:noProof/>
          </w:rPr>
          <w:t>13</w:t>
        </w:r>
        <w:r>
          <w:fldChar w:fldCharType="end"/>
        </w:r>
      </w:p>
    </w:sdtContent>
  </w:sdt>
  <w:p w14:paraId="781DF752" w14:textId="77777777" w:rsidR="00C01D80" w:rsidRDefault="00C01D8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5AEB4" w14:textId="77777777" w:rsidR="008E45AF" w:rsidRDefault="008E45AF" w:rsidP="00B47D54">
      <w:r>
        <w:separator/>
      </w:r>
    </w:p>
  </w:footnote>
  <w:footnote w:type="continuationSeparator" w:id="0">
    <w:p w14:paraId="7B96DB4F" w14:textId="77777777" w:rsidR="008E45AF" w:rsidRDefault="008E45AF" w:rsidP="00B47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970D1"/>
    <w:multiLevelType w:val="hybridMultilevel"/>
    <w:tmpl w:val="A43C39C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C776732"/>
    <w:multiLevelType w:val="multilevel"/>
    <w:tmpl w:val="650291E2"/>
    <w:lvl w:ilvl="0">
      <w:start w:val="7"/>
      <w:numFmt w:val="upperRoman"/>
      <w:lvlText w:val="%1."/>
      <w:lvlJc w:val="left"/>
      <w:pPr>
        <w:ind w:left="567" w:hanging="567"/>
      </w:pPr>
      <w:rPr>
        <w:b/>
      </w:rPr>
    </w:lvl>
    <w:lvl w:ilvl="1">
      <w:start w:val="1"/>
      <w:numFmt w:val="decimal"/>
      <w:lvlText w:val="%2."/>
      <w:lvlJc w:val="left"/>
      <w:pPr>
        <w:ind w:left="283" w:hanging="283"/>
      </w:pPr>
      <w:rPr>
        <w:color w:val="auto"/>
      </w:rPr>
    </w:lvl>
    <w:lvl w:ilvl="2">
      <w:start w:val="1"/>
      <w:numFmt w:val="lowerLetter"/>
      <w:lvlText w:val="%3)"/>
      <w:lvlJc w:val="right"/>
      <w:pPr>
        <w:ind w:left="1134" w:hanging="283"/>
      </w:pPr>
    </w:lvl>
    <w:lvl w:ilvl="3">
      <w:start w:val="1"/>
      <w:numFmt w:val="lowerRoman"/>
      <w:lvlText w:val="%4."/>
      <w:lvlJc w:val="left"/>
      <w:pPr>
        <w:ind w:left="1418" w:hanging="284"/>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752BA8"/>
    <w:multiLevelType w:val="hybridMultilevel"/>
    <w:tmpl w:val="118ED16A"/>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 w15:restartNumberingAfterBreak="0">
    <w:nsid w:val="1D5A40AD"/>
    <w:multiLevelType w:val="hybridMultilevel"/>
    <w:tmpl w:val="A71C52A0"/>
    <w:lvl w:ilvl="0" w:tplc="1C02DA04">
      <w:start w:val="1"/>
      <w:numFmt w:val="decimal"/>
      <w:lvlText w:val="%1)"/>
      <w:lvlJc w:val="left"/>
      <w:pPr>
        <w:ind w:left="1069" w:hanging="360"/>
      </w:pPr>
      <w:rPr>
        <w:rFonts w:ascii="Times New Roman" w:hAnsi="Times New Roman" w:cs="Times New Roman" w:hint="default"/>
        <w:sz w:val="24"/>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4" w15:restartNumberingAfterBreak="0">
    <w:nsid w:val="1F472D7E"/>
    <w:multiLevelType w:val="hybridMultilevel"/>
    <w:tmpl w:val="3F8E93E6"/>
    <w:lvl w:ilvl="0" w:tplc="04150011">
      <w:start w:val="1"/>
      <w:numFmt w:val="decimal"/>
      <w:lvlText w:val="%1)"/>
      <w:lvlJc w:val="left"/>
      <w:pPr>
        <w:ind w:left="1080" w:hanging="360"/>
      </w:pPr>
      <w:rPr>
        <w:b w:val="0"/>
      </w:rPr>
    </w:lvl>
    <w:lvl w:ilvl="1" w:tplc="3C561B1C">
      <w:start w:val="1"/>
      <w:numFmt w:val="lowerLetter"/>
      <w:lvlText w:val="%2."/>
      <w:lvlJc w:val="left"/>
      <w:pPr>
        <w:ind w:left="1800" w:hanging="360"/>
      </w:pPr>
      <w:rPr>
        <w:color w:val="auto"/>
      </w:r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 w15:restartNumberingAfterBreak="0">
    <w:nsid w:val="1F9D0654"/>
    <w:multiLevelType w:val="hybridMultilevel"/>
    <w:tmpl w:val="F88E2478"/>
    <w:lvl w:ilvl="0" w:tplc="04150011">
      <w:start w:val="1"/>
      <w:numFmt w:val="decimal"/>
      <w:lvlText w:val="%1)"/>
      <w:lvlJc w:val="left"/>
      <w:pPr>
        <w:ind w:left="1353" w:hanging="360"/>
      </w:p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6" w15:restartNumberingAfterBreak="0">
    <w:nsid w:val="20244A7A"/>
    <w:multiLevelType w:val="hybridMultilevel"/>
    <w:tmpl w:val="4F52697C"/>
    <w:lvl w:ilvl="0" w:tplc="C69CEF42">
      <w:start w:val="1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2C05EA6"/>
    <w:multiLevelType w:val="hybridMultilevel"/>
    <w:tmpl w:val="07080998"/>
    <w:lvl w:ilvl="0" w:tplc="04150011">
      <w:start w:val="1"/>
      <w:numFmt w:val="decimal"/>
      <w:lvlText w:val="%1)"/>
      <w:lvlJc w:val="left"/>
      <w:pPr>
        <w:ind w:left="1353" w:hanging="360"/>
      </w:p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8" w15:restartNumberingAfterBreak="0">
    <w:nsid w:val="23B92A8A"/>
    <w:multiLevelType w:val="hybridMultilevel"/>
    <w:tmpl w:val="4C8859C8"/>
    <w:lvl w:ilvl="0" w:tplc="44C4668A">
      <w:start w:val="1"/>
      <w:numFmt w:val="decimal"/>
      <w:lvlText w:val="%1) "/>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8708DB"/>
    <w:multiLevelType w:val="hybridMultilevel"/>
    <w:tmpl w:val="584018E8"/>
    <w:lvl w:ilvl="0" w:tplc="04150011">
      <w:start w:val="1"/>
      <w:numFmt w:val="decimal"/>
      <w:lvlText w:val="%1)"/>
      <w:lvlJc w:val="left"/>
      <w:pPr>
        <w:ind w:left="1429" w:hanging="360"/>
      </w:pPr>
      <w:rPr>
        <w:b w:val="0"/>
      </w:r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10" w15:restartNumberingAfterBreak="0">
    <w:nsid w:val="3EB73D38"/>
    <w:multiLevelType w:val="hybridMultilevel"/>
    <w:tmpl w:val="777E7FE2"/>
    <w:lvl w:ilvl="0" w:tplc="04150011">
      <w:start w:val="1"/>
      <w:numFmt w:val="decimal"/>
      <w:lvlText w:val="%1)"/>
      <w:lvlJc w:val="left"/>
      <w:pPr>
        <w:ind w:left="1353" w:hanging="360"/>
      </w:pPr>
    </w:lvl>
    <w:lvl w:ilvl="1" w:tplc="04150011">
      <w:start w:val="1"/>
      <w:numFmt w:val="decimal"/>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11" w15:restartNumberingAfterBreak="0">
    <w:nsid w:val="45813144"/>
    <w:multiLevelType w:val="hybridMultilevel"/>
    <w:tmpl w:val="B53C6B32"/>
    <w:lvl w:ilvl="0" w:tplc="BA6672D4">
      <w:start w:val="1"/>
      <w:numFmt w:val="decimal"/>
      <w:lvlText w:val="%1."/>
      <w:lvlJc w:val="left"/>
      <w:pPr>
        <w:ind w:left="1069" w:hanging="360"/>
      </w:pPr>
      <w:rPr>
        <w:rFonts w:ascii="Times New Roman" w:hAnsi="Times New Roman" w:cs="Times New Roman" w:hint="default"/>
        <w:sz w:val="24"/>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2" w15:restartNumberingAfterBreak="0">
    <w:nsid w:val="51AD2CAA"/>
    <w:multiLevelType w:val="hybridMultilevel"/>
    <w:tmpl w:val="3E2EDE36"/>
    <w:lvl w:ilvl="0" w:tplc="04150011">
      <w:start w:val="1"/>
      <w:numFmt w:val="decimal"/>
      <w:lvlText w:val="%1)"/>
      <w:lvlJc w:val="left"/>
      <w:pPr>
        <w:ind w:left="1494" w:hanging="360"/>
      </w:pPr>
    </w:lvl>
    <w:lvl w:ilvl="1" w:tplc="04150019">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start w:val="1"/>
      <w:numFmt w:val="lowerLetter"/>
      <w:lvlText w:val="%5."/>
      <w:lvlJc w:val="left"/>
      <w:pPr>
        <w:ind w:left="4374" w:hanging="360"/>
      </w:pPr>
    </w:lvl>
    <w:lvl w:ilvl="5" w:tplc="0415001B">
      <w:start w:val="1"/>
      <w:numFmt w:val="lowerRoman"/>
      <w:lvlText w:val="%6."/>
      <w:lvlJc w:val="right"/>
      <w:pPr>
        <w:ind w:left="5094" w:hanging="180"/>
      </w:pPr>
    </w:lvl>
    <w:lvl w:ilvl="6" w:tplc="0415000F">
      <w:start w:val="1"/>
      <w:numFmt w:val="decimal"/>
      <w:lvlText w:val="%7."/>
      <w:lvlJc w:val="left"/>
      <w:pPr>
        <w:ind w:left="5814" w:hanging="360"/>
      </w:pPr>
    </w:lvl>
    <w:lvl w:ilvl="7" w:tplc="04150019">
      <w:start w:val="1"/>
      <w:numFmt w:val="lowerLetter"/>
      <w:lvlText w:val="%8."/>
      <w:lvlJc w:val="left"/>
      <w:pPr>
        <w:ind w:left="6534" w:hanging="360"/>
      </w:pPr>
    </w:lvl>
    <w:lvl w:ilvl="8" w:tplc="0415001B">
      <w:start w:val="1"/>
      <w:numFmt w:val="lowerRoman"/>
      <w:lvlText w:val="%9."/>
      <w:lvlJc w:val="right"/>
      <w:pPr>
        <w:ind w:left="7254" w:hanging="180"/>
      </w:pPr>
    </w:lvl>
  </w:abstractNum>
  <w:abstractNum w:abstractNumId="13" w15:restartNumberingAfterBreak="0">
    <w:nsid w:val="602B2AD6"/>
    <w:multiLevelType w:val="hybridMultilevel"/>
    <w:tmpl w:val="EDE028E8"/>
    <w:lvl w:ilvl="0" w:tplc="FBACAA90">
      <w:start w:val="1"/>
      <w:numFmt w:val="decimal"/>
      <w:lvlText w:val="%1)"/>
      <w:lvlJc w:val="left"/>
      <w:pPr>
        <w:ind w:left="3966" w:hanging="360"/>
      </w:pPr>
      <w:rPr>
        <w:color w:val="auto"/>
      </w:rPr>
    </w:lvl>
    <w:lvl w:ilvl="1" w:tplc="04150019">
      <w:start w:val="1"/>
      <w:numFmt w:val="lowerLetter"/>
      <w:lvlText w:val="%2."/>
      <w:lvlJc w:val="left"/>
      <w:pPr>
        <w:ind w:left="4686" w:hanging="360"/>
      </w:pPr>
    </w:lvl>
    <w:lvl w:ilvl="2" w:tplc="0415001B">
      <w:start w:val="1"/>
      <w:numFmt w:val="lowerRoman"/>
      <w:lvlText w:val="%3."/>
      <w:lvlJc w:val="right"/>
      <w:pPr>
        <w:ind w:left="5406" w:hanging="180"/>
      </w:pPr>
    </w:lvl>
    <w:lvl w:ilvl="3" w:tplc="0415000F">
      <w:start w:val="1"/>
      <w:numFmt w:val="decimal"/>
      <w:lvlText w:val="%4."/>
      <w:lvlJc w:val="left"/>
      <w:pPr>
        <w:ind w:left="6126" w:hanging="360"/>
      </w:pPr>
    </w:lvl>
    <w:lvl w:ilvl="4" w:tplc="04150019">
      <w:start w:val="1"/>
      <w:numFmt w:val="lowerLetter"/>
      <w:lvlText w:val="%5."/>
      <w:lvlJc w:val="left"/>
      <w:pPr>
        <w:ind w:left="6846" w:hanging="360"/>
      </w:pPr>
    </w:lvl>
    <w:lvl w:ilvl="5" w:tplc="0415001B">
      <w:start w:val="1"/>
      <w:numFmt w:val="lowerRoman"/>
      <w:lvlText w:val="%6."/>
      <w:lvlJc w:val="right"/>
      <w:pPr>
        <w:ind w:left="7566" w:hanging="180"/>
      </w:pPr>
    </w:lvl>
    <w:lvl w:ilvl="6" w:tplc="0415000F">
      <w:start w:val="1"/>
      <w:numFmt w:val="decimal"/>
      <w:lvlText w:val="%7."/>
      <w:lvlJc w:val="left"/>
      <w:pPr>
        <w:ind w:left="8286" w:hanging="360"/>
      </w:pPr>
    </w:lvl>
    <w:lvl w:ilvl="7" w:tplc="04150019">
      <w:start w:val="1"/>
      <w:numFmt w:val="lowerLetter"/>
      <w:lvlText w:val="%8."/>
      <w:lvlJc w:val="left"/>
      <w:pPr>
        <w:ind w:left="9006" w:hanging="360"/>
      </w:pPr>
    </w:lvl>
    <w:lvl w:ilvl="8" w:tplc="0415001B">
      <w:start w:val="1"/>
      <w:numFmt w:val="lowerRoman"/>
      <w:lvlText w:val="%9."/>
      <w:lvlJc w:val="right"/>
      <w:pPr>
        <w:ind w:left="9726" w:hanging="180"/>
      </w:pPr>
    </w:lvl>
  </w:abstractNum>
  <w:abstractNum w:abstractNumId="14" w15:restartNumberingAfterBreak="0">
    <w:nsid w:val="60561E21"/>
    <w:multiLevelType w:val="hybridMultilevel"/>
    <w:tmpl w:val="3270840E"/>
    <w:lvl w:ilvl="0" w:tplc="0415000F">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647D65BC"/>
    <w:multiLevelType w:val="hybridMultilevel"/>
    <w:tmpl w:val="E54ACEBC"/>
    <w:lvl w:ilvl="0" w:tplc="D4961424">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16" w15:restartNumberingAfterBreak="0">
    <w:nsid w:val="6486481B"/>
    <w:multiLevelType w:val="hybridMultilevel"/>
    <w:tmpl w:val="8F80C54C"/>
    <w:lvl w:ilvl="0" w:tplc="2ABCDBD2">
      <w:start w:val="1"/>
      <w:numFmt w:val="decimal"/>
      <w:lvlText w:val="%1."/>
      <w:lvlJc w:val="left"/>
      <w:pPr>
        <w:ind w:left="2061" w:hanging="360"/>
      </w:pPr>
    </w:lvl>
    <w:lvl w:ilvl="1" w:tplc="04150019">
      <w:start w:val="1"/>
      <w:numFmt w:val="lowerLetter"/>
      <w:lvlText w:val="%2."/>
      <w:lvlJc w:val="left"/>
      <w:pPr>
        <w:ind w:left="2781" w:hanging="360"/>
      </w:pPr>
    </w:lvl>
    <w:lvl w:ilvl="2" w:tplc="0415001B">
      <w:start w:val="1"/>
      <w:numFmt w:val="lowerRoman"/>
      <w:lvlText w:val="%3."/>
      <w:lvlJc w:val="right"/>
      <w:pPr>
        <w:ind w:left="3501" w:hanging="180"/>
      </w:pPr>
    </w:lvl>
    <w:lvl w:ilvl="3" w:tplc="0415000F">
      <w:start w:val="1"/>
      <w:numFmt w:val="decimal"/>
      <w:lvlText w:val="%4."/>
      <w:lvlJc w:val="left"/>
      <w:pPr>
        <w:ind w:left="4221" w:hanging="360"/>
      </w:pPr>
    </w:lvl>
    <w:lvl w:ilvl="4" w:tplc="04150019">
      <w:start w:val="1"/>
      <w:numFmt w:val="lowerLetter"/>
      <w:lvlText w:val="%5."/>
      <w:lvlJc w:val="left"/>
      <w:pPr>
        <w:ind w:left="4941" w:hanging="360"/>
      </w:pPr>
    </w:lvl>
    <w:lvl w:ilvl="5" w:tplc="0415001B">
      <w:start w:val="1"/>
      <w:numFmt w:val="lowerRoman"/>
      <w:lvlText w:val="%6."/>
      <w:lvlJc w:val="right"/>
      <w:pPr>
        <w:ind w:left="5661" w:hanging="180"/>
      </w:pPr>
    </w:lvl>
    <w:lvl w:ilvl="6" w:tplc="0415000F">
      <w:start w:val="1"/>
      <w:numFmt w:val="decimal"/>
      <w:lvlText w:val="%7."/>
      <w:lvlJc w:val="left"/>
      <w:pPr>
        <w:ind w:left="6381" w:hanging="360"/>
      </w:pPr>
    </w:lvl>
    <w:lvl w:ilvl="7" w:tplc="04150019">
      <w:start w:val="1"/>
      <w:numFmt w:val="lowerLetter"/>
      <w:lvlText w:val="%8."/>
      <w:lvlJc w:val="left"/>
      <w:pPr>
        <w:ind w:left="7101" w:hanging="360"/>
      </w:pPr>
    </w:lvl>
    <w:lvl w:ilvl="8" w:tplc="0415001B">
      <w:start w:val="1"/>
      <w:numFmt w:val="lowerRoman"/>
      <w:lvlText w:val="%9."/>
      <w:lvlJc w:val="right"/>
      <w:pPr>
        <w:ind w:left="7821" w:hanging="180"/>
      </w:pPr>
    </w:lvl>
  </w:abstractNum>
  <w:abstractNum w:abstractNumId="17" w15:restartNumberingAfterBreak="0">
    <w:nsid w:val="67D6476F"/>
    <w:multiLevelType w:val="hybridMultilevel"/>
    <w:tmpl w:val="9C8AE492"/>
    <w:lvl w:ilvl="0" w:tplc="7048E012">
      <w:start w:val="1"/>
      <w:numFmt w:val="decimal"/>
      <w:lvlText w:val="%1."/>
      <w:lvlJc w:val="left"/>
      <w:pPr>
        <w:ind w:left="1211" w:hanging="360"/>
      </w:pPr>
      <w:rPr>
        <w:rFonts w:ascii="Times New Roman" w:hAnsi="Times New Roman" w:cs="Times New Roman" w:hint="default"/>
        <w:strike w:val="0"/>
        <w:dstrike w:val="0"/>
        <w:sz w:val="24"/>
        <w:u w:val="none"/>
        <w:effect w:val="none"/>
      </w:r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18" w15:restartNumberingAfterBreak="0">
    <w:nsid w:val="6B9B6C2B"/>
    <w:multiLevelType w:val="hybridMultilevel"/>
    <w:tmpl w:val="7986A1E8"/>
    <w:lvl w:ilvl="0" w:tplc="A4444E0E">
      <w:start w:val="1"/>
      <w:numFmt w:val="decimal"/>
      <w:lvlText w:val="%1)"/>
      <w:lvlJc w:val="left"/>
      <w:pPr>
        <w:ind w:left="3905" w:hanging="360"/>
      </w:pPr>
      <w:rPr>
        <w:rFonts w:ascii="Times New Roman" w:hAnsi="Times New Roman" w:cs="Times New Roman" w:hint="default"/>
        <w:sz w:val="24"/>
      </w:rPr>
    </w:lvl>
    <w:lvl w:ilvl="1" w:tplc="04150019">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start w:val="1"/>
      <w:numFmt w:val="lowerLetter"/>
      <w:lvlText w:val="%5."/>
      <w:lvlJc w:val="left"/>
      <w:pPr>
        <w:ind w:left="4374" w:hanging="360"/>
      </w:pPr>
    </w:lvl>
    <w:lvl w:ilvl="5" w:tplc="0415001B">
      <w:start w:val="1"/>
      <w:numFmt w:val="lowerRoman"/>
      <w:lvlText w:val="%6."/>
      <w:lvlJc w:val="right"/>
      <w:pPr>
        <w:ind w:left="5094" w:hanging="180"/>
      </w:pPr>
    </w:lvl>
    <w:lvl w:ilvl="6" w:tplc="0415000F">
      <w:start w:val="1"/>
      <w:numFmt w:val="decimal"/>
      <w:lvlText w:val="%7."/>
      <w:lvlJc w:val="left"/>
      <w:pPr>
        <w:ind w:left="5814" w:hanging="360"/>
      </w:pPr>
    </w:lvl>
    <w:lvl w:ilvl="7" w:tplc="04150019">
      <w:start w:val="1"/>
      <w:numFmt w:val="lowerLetter"/>
      <w:lvlText w:val="%8."/>
      <w:lvlJc w:val="left"/>
      <w:pPr>
        <w:ind w:left="6534" w:hanging="360"/>
      </w:pPr>
    </w:lvl>
    <w:lvl w:ilvl="8" w:tplc="0415001B">
      <w:start w:val="1"/>
      <w:numFmt w:val="lowerRoman"/>
      <w:lvlText w:val="%9."/>
      <w:lvlJc w:val="right"/>
      <w:pPr>
        <w:ind w:left="7254" w:hanging="180"/>
      </w:pPr>
    </w:lvl>
  </w:abstractNum>
  <w:abstractNum w:abstractNumId="19" w15:restartNumberingAfterBreak="0">
    <w:nsid w:val="739F793F"/>
    <w:multiLevelType w:val="hybridMultilevel"/>
    <w:tmpl w:val="1778A896"/>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75396D92"/>
    <w:multiLevelType w:val="hybridMultilevel"/>
    <w:tmpl w:val="45AA189C"/>
    <w:lvl w:ilvl="0" w:tplc="F536C940">
      <w:start w:val="1"/>
      <w:numFmt w:val="decimal"/>
      <w:lvlText w:val="%1)"/>
      <w:lvlJc w:val="left"/>
      <w:pPr>
        <w:ind w:left="720" w:hanging="360"/>
      </w:pPr>
      <w:rPr>
        <w:b w:val="0"/>
      </w:rPr>
    </w:lvl>
    <w:lvl w:ilvl="1" w:tplc="6520EAC4">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7D8"/>
    <w:rsid w:val="000B4917"/>
    <w:rsid w:val="000D344F"/>
    <w:rsid w:val="00137250"/>
    <w:rsid w:val="00140162"/>
    <w:rsid w:val="001B7A9B"/>
    <w:rsid w:val="002042AA"/>
    <w:rsid w:val="002217A0"/>
    <w:rsid w:val="00231149"/>
    <w:rsid w:val="002809C5"/>
    <w:rsid w:val="00332DD0"/>
    <w:rsid w:val="00441371"/>
    <w:rsid w:val="00445135"/>
    <w:rsid w:val="00472C2C"/>
    <w:rsid w:val="004C3155"/>
    <w:rsid w:val="004D22F3"/>
    <w:rsid w:val="005B2343"/>
    <w:rsid w:val="005C4123"/>
    <w:rsid w:val="005F138C"/>
    <w:rsid w:val="006555F8"/>
    <w:rsid w:val="00657FAE"/>
    <w:rsid w:val="006704F8"/>
    <w:rsid w:val="006A63D7"/>
    <w:rsid w:val="00731792"/>
    <w:rsid w:val="00760EB5"/>
    <w:rsid w:val="007F4E66"/>
    <w:rsid w:val="008058B1"/>
    <w:rsid w:val="008C3451"/>
    <w:rsid w:val="008E45AF"/>
    <w:rsid w:val="008F03FC"/>
    <w:rsid w:val="00902431"/>
    <w:rsid w:val="009835DD"/>
    <w:rsid w:val="009A4DD8"/>
    <w:rsid w:val="00AB70A1"/>
    <w:rsid w:val="00B05C6C"/>
    <w:rsid w:val="00B14AC1"/>
    <w:rsid w:val="00B247C9"/>
    <w:rsid w:val="00B377EA"/>
    <w:rsid w:val="00B46ACD"/>
    <w:rsid w:val="00B47D54"/>
    <w:rsid w:val="00B752F4"/>
    <w:rsid w:val="00BE5A39"/>
    <w:rsid w:val="00C01D80"/>
    <w:rsid w:val="00C41AA3"/>
    <w:rsid w:val="00C87B79"/>
    <w:rsid w:val="00C917D8"/>
    <w:rsid w:val="00CD20C3"/>
    <w:rsid w:val="00CD7E8A"/>
    <w:rsid w:val="00D0073C"/>
    <w:rsid w:val="00DE3710"/>
    <w:rsid w:val="00DF1359"/>
    <w:rsid w:val="00E70BE4"/>
    <w:rsid w:val="00E77537"/>
    <w:rsid w:val="00E90871"/>
    <w:rsid w:val="00F148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1E759"/>
  <w15:chartTrackingRefBased/>
  <w15:docId w15:val="{852540D9-FB91-45D4-A7E2-0526E02A2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917D8"/>
    <w:pPr>
      <w:widowControl w:val="0"/>
      <w:suppressAutoHyphens/>
      <w:autoSpaceDN w:val="0"/>
      <w:spacing w:after="0" w:line="240" w:lineRule="auto"/>
    </w:pPr>
    <w:rPr>
      <w:rFonts w:ascii="Calibri" w:eastAsia="Calibri" w:hAnsi="Calibri" w:cs="Times New Roman"/>
      <w:kern w:val="3"/>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semiHidden/>
    <w:unhideWhenUsed/>
    <w:rsid w:val="00C917D8"/>
    <w:rPr>
      <w:color w:val="0000FF"/>
      <w:u w:val="single"/>
    </w:rPr>
  </w:style>
  <w:style w:type="character" w:customStyle="1" w:styleId="TekstkomentarzaZnak">
    <w:name w:val="Tekst komentarza Znak"/>
    <w:basedOn w:val="Domylnaczcionkaakapitu"/>
    <w:link w:val="Tekstkomentarza"/>
    <w:uiPriority w:val="99"/>
    <w:semiHidden/>
    <w:rsid w:val="00C917D8"/>
    <w:rPr>
      <w:rFonts w:ascii="Calibri" w:eastAsia="Calibri" w:hAnsi="Calibri" w:cs="Times New Roman"/>
      <w:sz w:val="20"/>
      <w:szCs w:val="20"/>
      <w:lang w:val="x-none" w:eastAsia="x-none"/>
    </w:rPr>
  </w:style>
  <w:style w:type="paragraph" w:styleId="Tekstkomentarza">
    <w:name w:val="annotation text"/>
    <w:basedOn w:val="Normalny"/>
    <w:link w:val="TekstkomentarzaZnak"/>
    <w:uiPriority w:val="99"/>
    <w:semiHidden/>
    <w:unhideWhenUsed/>
    <w:rsid w:val="00C917D8"/>
    <w:pPr>
      <w:widowControl/>
      <w:suppressAutoHyphens w:val="0"/>
      <w:spacing w:after="200"/>
    </w:pPr>
    <w:rPr>
      <w:kern w:val="0"/>
      <w:lang w:val="x-none" w:eastAsia="x-none"/>
    </w:rPr>
  </w:style>
  <w:style w:type="character" w:customStyle="1" w:styleId="TematkomentarzaZnak">
    <w:name w:val="Temat komentarza Znak"/>
    <w:basedOn w:val="TekstkomentarzaZnak"/>
    <w:link w:val="Tematkomentarza"/>
    <w:uiPriority w:val="99"/>
    <w:semiHidden/>
    <w:rsid w:val="00C917D8"/>
    <w:rPr>
      <w:rFonts w:ascii="Calibri" w:eastAsia="Calibri" w:hAnsi="Calibri" w:cs="Times New Roman"/>
      <w:b/>
      <w:bCs/>
      <w:kern w:val="3"/>
      <w:sz w:val="20"/>
      <w:szCs w:val="20"/>
      <w:lang w:val="x-none" w:eastAsia="pl-PL"/>
    </w:rPr>
  </w:style>
  <w:style w:type="paragraph" w:styleId="Tematkomentarza">
    <w:name w:val="annotation subject"/>
    <w:basedOn w:val="Tekstkomentarza"/>
    <w:next w:val="Tekstkomentarza"/>
    <w:link w:val="TematkomentarzaZnak"/>
    <w:uiPriority w:val="99"/>
    <w:semiHidden/>
    <w:unhideWhenUsed/>
    <w:rsid w:val="00C917D8"/>
    <w:pPr>
      <w:widowControl w:val="0"/>
      <w:suppressAutoHyphens/>
      <w:spacing w:after="0"/>
    </w:pPr>
    <w:rPr>
      <w:b/>
      <w:bCs/>
      <w:kern w:val="3"/>
      <w:lang w:val="pl-PL" w:eastAsia="pl-PL"/>
    </w:rPr>
  </w:style>
  <w:style w:type="paragraph" w:styleId="Bezodstpw">
    <w:name w:val="No Spacing"/>
    <w:uiPriority w:val="99"/>
    <w:qFormat/>
    <w:rsid w:val="00C917D8"/>
    <w:pPr>
      <w:suppressAutoHyphens/>
      <w:autoSpaceDN w:val="0"/>
      <w:spacing w:after="0" w:line="240" w:lineRule="auto"/>
    </w:pPr>
    <w:rPr>
      <w:rFonts w:ascii="Calibri" w:eastAsia="Calibri" w:hAnsi="Calibri" w:cs="Times New Roman"/>
      <w:kern w:val="3"/>
    </w:rPr>
  </w:style>
  <w:style w:type="paragraph" w:customStyle="1" w:styleId="Standard">
    <w:name w:val="Standard"/>
    <w:uiPriority w:val="99"/>
    <w:semiHidden/>
    <w:rsid w:val="00C917D8"/>
    <w:pPr>
      <w:suppressAutoHyphens/>
      <w:autoSpaceDN w:val="0"/>
      <w:spacing w:after="200" w:line="276" w:lineRule="auto"/>
    </w:pPr>
    <w:rPr>
      <w:rFonts w:ascii="Calibri" w:eastAsia="Calibri" w:hAnsi="Calibri" w:cs="Times New Roman"/>
      <w:kern w:val="3"/>
    </w:rPr>
  </w:style>
  <w:style w:type="paragraph" w:customStyle="1" w:styleId="Default">
    <w:name w:val="Default"/>
    <w:uiPriority w:val="99"/>
    <w:semiHidden/>
    <w:rsid w:val="00C917D8"/>
    <w:pPr>
      <w:suppressAutoHyphens/>
      <w:autoSpaceDN w:val="0"/>
      <w:spacing w:after="0" w:line="240" w:lineRule="auto"/>
    </w:pPr>
    <w:rPr>
      <w:rFonts w:ascii="Calibri" w:eastAsia="Calibri" w:hAnsi="Calibri" w:cs="Calibri"/>
      <w:color w:val="000000"/>
      <w:kern w:val="3"/>
      <w:sz w:val="24"/>
      <w:szCs w:val="24"/>
      <w:lang w:eastAsia="pl-PL"/>
    </w:rPr>
  </w:style>
  <w:style w:type="character" w:customStyle="1" w:styleId="TekstprzypisudolnegoZnak">
    <w:name w:val="Tekst przypisu dolnego Znak"/>
    <w:aliases w:val="Tekst przypisu dolnego Znak Znak Znak1,Tekst przypisu dolnego Znak Znak Znak Znak,Podrozdział Znak,Podrozdzia3 Znak,-E Fuﬂnotentext Znak,Fuﬂnotentext Ursprung Znak,Fußnotentext Ursprung Znak,-E Fußnotentext Znak,Fußnote Znak"/>
    <w:basedOn w:val="Domylnaczcionkaakapitu"/>
    <w:link w:val="Tekstprzypisudolnego"/>
    <w:uiPriority w:val="99"/>
    <w:semiHidden/>
    <w:rsid w:val="00C917D8"/>
    <w:rPr>
      <w:rFonts w:ascii="Calibri" w:eastAsia="Calibri" w:hAnsi="Calibri" w:cs="Times New Roman"/>
      <w:kern w:val="3"/>
      <w:sz w:val="20"/>
      <w:szCs w:val="20"/>
    </w:rPr>
  </w:style>
  <w:style w:type="paragraph" w:styleId="Tekstprzypisudolnego">
    <w:name w:val="footnote text"/>
    <w:aliases w:val="Tekst przypisu dolnego Znak Znak,Tekst przypisu dolnego Znak Znak Znak,Podrozdział,Podrozdzia3,-E Fuﬂnotentext,Fuﬂnotentext Ursprung,Fußnotentext Ursprung,-E Fußnotentext,Fußnote,Footnote text,footnote text,Footnote"/>
    <w:basedOn w:val="Standard"/>
    <w:link w:val="TekstprzypisudolnegoZnak"/>
    <w:uiPriority w:val="99"/>
    <w:semiHidden/>
    <w:unhideWhenUsed/>
    <w:rsid w:val="00C917D8"/>
    <w:pPr>
      <w:spacing w:after="0" w:line="240" w:lineRule="auto"/>
    </w:pPr>
    <w:rPr>
      <w:sz w:val="20"/>
      <w:szCs w:val="20"/>
    </w:rPr>
  </w:style>
  <w:style w:type="character" w:customStyle="1" w:styleId="ZwykytekstZnak">
    <w:name w:val="Zwykły tekst Znak"/>
    <w:basedOn w:val="Domylnaczcionkaakapitu"/>
    <w:link w:val="Zwykytekst"/>
    <w:uiPriority w:val="99"/>
    <w:semiHidden/>
    <w:rsid w:val="00C917D8"/>
    <w:rPr>
      <w:rFonts w:ascii="Courier New" w:eastAsia="Times New Roman" w:hAnsi="Courier New" w:cs="Times New Roman"/>
      <w:sz w:val="20"/>
      <w:szCs w:val="20"/>
      <w:lang w:eastAsia="pl-PL"/>
    </w:rPr>
  </w:style>
  <w:style w:type="paragraph" w:styleId="Zwykytekst">
    <w:name w:val="Plain Text"/>
    <w:basedOn w:val="Standard"/>
    <w:link w:val="ZwykytekstZnak"/>
    <w:uiPriority w:val="99"/>
    <w:semiHidden/>
    <w:unhideWhenUsed/>
    <w:rsid w:val="00C917D8"/>
    <w:pPr>
      <w:suppressAutoHyphens w:val="0"/>
      <w:spacing w:after="0" w:line="240" w:lineRule="auto"/>
    </w:pPr>
    <w:rPr>
      <w:rFonts w:ascii="Courier New" w:eastAsia="Times New Roman" w:hAnsi="Courier New"/>
      <w:kern w:val="0"/>
      <w:sz w:val="20"/>
      <w:szCs w:val="20"/>
      <w:lang w:eastAsia="pl-PL"/>
    </w:rPr>
  </w:style>
  <w:style w:type="paragraph" w:styleId="Akapitzlist">
    <w:name w:val="List Paragraph"/>
    <w:basedOn w:val="Standard"/>
    <w:link w:val="AkapitzlistZnak"/>
    <w:uiPriority w:val="34"/>
    <w:qFormat/>
    <w:rsid w:val="00C917D8"/>
    <w:pPr>
      <w:spacing w:after="0"/>
      <w:ind w:left="720"/>
    </w:pPr>
  </w:style>
  <w:style w:type="character" w:customStyle="1" w:styleId="AkapitzlistZnak">
    <w:name w:val="Akapit z listą Znak"/>
    <w:basedOn w:val="Domylnaczcionkaakapitu"/>
    <w:link w:val="Akapitzlist"/>
    <w:uiPriority w:val="34"/>
    <w:locked/>
    <w:rsid w:val="00C917D8"/>
    <w:rPr>
      <w:rFonts w:ascii="Calibri" w:eastAsia="Calibri" w:hAnsi="Calibri" w:cs="Times New Roman"/>
      <w:kern w:val="3"/>
    </w:rPr>
  </w:style>
  <w:style w:type="character" w:customStyle="1" w:styleId="TekstdymkaZnak">
    <w:name w:val="Tekst dymka Znak"/>
    <w:basedOn w:val="Domylnaczcionkaakapitu"/>
    <w:link w:val="Tekstdymka"/>
    <w:uiPriority w:val="99"/>
    <w:semiHidden/>
    <w:rsid w:val="00C917D8"/>
    <w:rPr>
      <w:rFonts w:ascii="Tahoma" w:eastAsia="Calibri" w:hAnsi="Tahoma" w:cs="Tahoma"/>
      <w:kern w:val="3"/>
      <w:sz w:val="16"/>
      <w:szCs w:val="16"/>
      <w:lang w:eastAsia="pl-PL"/>
    </w:rPr>
  </w:style>
  <w:style w:type="paragraph" w:styleId="Tekstdymka">
    <w:name w:val="Balloon Text"/>
    <w:basedOn w:val="Normalny"/>
    <w:link w:val="TekstdymkaZnak"/>
    <w:uiPriority w:val="99"/>
    <w:semiHidden/>
    <w:unhideWhenUsed/>
    <w:rsid w:val="00C917D8"/>
    <w:rPr>
      <w:rFonts w:ascii="Tahoma" w:hAnsi="Tahoma" w:cs="Tahoma"/>
      <w:sz w:val="16"/>
      <w:szCs w:val="16"/>
    </w:rPr>
  </w:style>
  <w:style w:type="character" w:customStyle="1" w:styleId="TekstprzypisukocowegoZnak">
    <w:name w:val="Tekst przypisu końcowego Znak"/>
    <w:basedOn w:val="Domylnaczcionkaakapitu"/>
    <w:link w:val="Tekstprzypisukocowego"/>
    <w:uiPriority w:val="99"/>
    <w:semiHidden/>
    <w:rsid w:val="00C917D8"/>
    <w:rPr>
      <w:rFonts w:ascii="Calibri" w:eastAsia="Calibri" w:hAnsi="Calibri" w:cs="Times New Roman"/>
      <w:kern w:val="3"/>
      <w:sz w:val="20"/>
      <w:szCs w:val="20"/>
      <w:lang w:eastAsia="pl-PL"/>
    </w:rPr>
  </w:style>
  <w:style w:type="paragraph" w:styleId="Tekstprzypisukocowego">
    <w:name w:val="endnote text"/>
    <w:basedOn w:val="Normalny"/>
    <w:link w:val="TekstprzypisukocowegoZnak"/>
    <w:uiPriority w:val="99"/>
    <w:semiHidden/>
    <w:unhideWhenUsed/>
    <w:rsid w:val="00C917D8"/>
  </w:style>
  <w:style w:type="character" w:customStyle="1" w:styleId="NagwekZnak">
    <w:name w:val="Nagłówek Znak"/>
    <w:basedOn w:val="Domylnaczcionkaakapitu"/>
    <w:link w:val="Nagwek"/>
    <w:uiPriority w:val="99"/>
    <w:rsid w:val="00C917D8"/>
    <w:rPr>
      <w:rFonts w:ascii="Calibri" w:eastAsia="Calibri" w:hAnsi="Calibri" w:cs="Times New Roman"/>
      <w:kern w:val="3"/>
      <w:sz w:val="20"/>
      <w:szCs w:val="20"/>
      <w:lang w:eastAsia="pl-PL"/>
    </w:rPr>
  </w:style>
  <w:style w:type="paragraph" w:styleId="Nagwek">
    <w:name w:val="header"/>
    <w:basedOn w:val="Normalny"/>
    <w:link w:val="NagwekZnak"/>
    <w:uiPriority w:val="99"/>
    <w:unhideWhenUsed/>
    <w:rsid w:val="00C917D8"/>
    <w:pPr>
      <w:tabs>
        <w:tab w:val="center" w:pos="4536"/>
        <w:tab w:val="right" w:pos="9072"/>
      </w:tabs>
    </w:pPr>
  </w:style>
  <w:style w:type="character" w:customStyle="1" w:styleId="StopkaZnak">
    <w:name w:val="Stopka Znak"/>
    <w:basedOn w:val="Domylnaczcionkaakapitu"/>
    <w:link w:val="Stopka"/>
    <w:uiPriority w:val="99"/>
    <w:rsid w:val="00C917D8"/>
    <w:rPr>
      <w:rFonts w:ascii="Calibri" w:eastAsia="Calibri" w:hAnsi="Calibri" w:cs="Times New Roman"/>
      <w:kern w:val="3"/>
      <w:sz w:val="20"/>
      <w:szCs w:val="20"/>
      <w:lang w:eastAsia="pl-PL"/>
    </w:rPr>
  </w:style>
  <w:style w:type="paragraph" w:styleId="Stopka">
    <w:name w:val="footer"/>
    <w:basedOn w:val="Normalny"/>
    <w:link w:val="StopkaZnak"/>
    <w:uiPriority w:val="99"/>
    <w:unhideWhenUsed/>
    <w:rsid w:val="00C917D8"/>
    <w:pPr>
      <w:tabs>
        <w:tab w:val="center" w:pos="4536"/>
        <w:tab w:val="right" w:pos="9072"/>
      </w:tabs>
    </w:pPr>
  </w:style>
  <w:style w:type="character" w:customStyle="1" w:styleId="Teksttreci2Pogrubienie">
    <w:name w:val="Tekst treści (2) + Pogrubienie"/>
    <w:basedOn w:val="Domylnaczcionkaakapitu"/>
    <w:rsid w:val="00C917D8"/>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shd w:val="clear" w:color="auto" w:fill="FFFFFF"/>
      <w:lang w:val="pl-PL" w:eastAsia="pl-PL" w:bidi="pl-PL"/>
    </w:rPr>
  </w:style>
  <w:style w:type="paragraph" w:styleId="NormalnyWeb">
    <w:name w:val="Normal (Web)"/>
    <w:basedOn w:val="Standard"/>
    <w:uiPriority w:val="99"/>
    <w:semiHidden/>
    <w:unhideWhenUsed/>
    <w:rsid w:val="00C917D8"/>
    <w:pPr>
      <w:spacing w:before="28" w:after="100" w:line="240" w:lineRule="auto"/>
    </w:pPr>
    <w:rPr>
      <w:rFonts w:ascii="Times New Roman" w:eastAsia="Times New Roman" w:hAnsi="Times New Roman"/>
      <w:sz w:val="24"/>
      <w:szCs w:val="24"/>
      <w:lang w:eastAsia="pl-PL"/>
    </w:rPr>
  </w:style>
  <w:style w:type="character" w:styleId="Odwoaniedokomentarza">
    <w:name w:val="annotation reference"/>
    <w:basedOn w:val="Domylnaczcionkaakapitu"/>
    <w:uiPriority w:val="99"/>
    <w:semiHidden/>
    <w:unhideWhenUsed/>
    <w:rsid w:val="005C412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2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spor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4108</Words>
  <Characters>24651</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Mikielska Anna</dc:creator>
  <cp:keywords/>
  <dc:description/>
  <cp:lastModifiedBy>Jakubowski Wojciech</cp:lastModifiedBy>
  <cp:revision>5</cp:revision>
  <cp:lastPrinted>2022-11-09T07:59:00Z</cp:lastPrinted>
  <dcterms:created xsi:type="dcterms:W3CDTF">2024-03-12T13:06:00Z</dcterms:created>
  <dcterms:modified xsi:type="dcterms:W3CDTF">2024-03-14T08:34:00Z</dcterms:modified>
</cp:coreProperties>
</file>