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>
        <w:rPr>
          <w:rFonts w:eastAsia="Aptos" w:cs="Tahoma"/>
          <w:color w:val="262600"/>
          <w:sz w:val="22"/>
          <w:szCs w:val="22"/>
        </w:rPr>
        <w:t xml:space="preserve">  </w:t>
      </w:r>
      <w:r w:rsidRPr="00F634A4">
        <w:rPr>
          <w:rFonts w:eastAsia="Aptos" w:cs="Tahoma"/>
          <w:color w:val="262600"/>
          <w:sz w:val="22"/>
          <w:szCs w:val="22"/>
        </w:rPr>
        <w:t>AG.230.1.</w:t>
      </w:r>
      <w:r w:rsidR="0039580E">
        <w:rPr>
          <w:rFonts w:eastAsia="Aptos" w:cs="Tahoma"/>
          <w:color w:val="262600"/>
          <w:sz w:val="22"/>
          <w:szCs w:val="22"/>
        </w:rPr>
        <w:t>3</w:t>
      </w:r>
      <w:r w:rsidR="009D03C4">
        <w:rPr>
          <w:rFonts w:eastAsia="Aptos" w:cs="Tahoma"/>
          <w:color w:val="262600"/>
          <w:sz w:val="22"/>
          <w:szCs w:val="22"/>
        </w:rPr>
        <w:t>8</w:t>
      </w:r>
      <w:r w:rsidRPr="00F634A4">
        <w:rPr>
          <w:rFonts w:eastAsia="Aptos" w:cs="Tahoma"/>
          <w:color w:val="262600"/>
          <w:sz w:val="22"/>
          <w:szCs w:val="22"/>
        </w:rPr>
        <w:t>.2025</w:t>
      </w:r>
      <w:bookmarkEnd w:id="0"/>
      <w:r w:rsidRPr="00F634A4">
        <w:rPr>
          <w:rFonts w:eastAsia="Aptos" w:cs="Tahoma"/>
          <w:color w:val="262600"/>
          <w:sz w:val="22"/>
          <w:szCs w:val="22"/>
        </w:rPr>
        <w:t>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EF</w:t>
      </w:r>
      <w:bookmarkEnd w:id="1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9D03C4" w:rsidRPr="009D03C4" w:rsidRDefault="009D03C4" w:rsidP="009D03C4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n</w:t>
      </w:r>
      <w:r w:rsidR="00AC079F" w:rsidRPr="00DC132C">
        <w:rPr>
          <w:rFonts w:cstheme="minorHAnsi"/>
          <w:b/>
          <w:sz w:val="20"/>
        </w:rPr>
        <w:t>a</w:t>
      </w:r>
      <w:r>
        <w:rPr>
          <w:rFonts w:cstheme="minorHAnsi"/>
          <w:b/>
          <w:sz w:val="20"/>
        </w:rPr>
        <w:t xml:space="preserve"> </w:t>
      </w:r>
      <w:r>
        <w:rPr>
          <w:rFonts w:eastAsia="Calibri" w:cs="Tahoma"/>
          <w:b/>
          <w:color w:val="auto"/>
          <w:sz w:val="20"/>
        </w:rPr>
        <w:t>„Zakup oraz dostaw</w:t>
      </w:r>
      <w:r>
        <w:rPr>
          <w:rFonts w:eastAsia="Calibri" w:cs="Tahoma"/>
          <w:b/>
          <w:color w:val="auto"/>
          <w:sz w:val="20"/>
        </w:rPr>
        <w:t>ę</w:t>
      </w:r>
      <w:r>
        <w:rPr>
          <w:rFonts w:eastAsia="Calibri" w:cs="Tahoma"/>
          <w:b/>
          <w:color w:val="auto"/>
          <w:sz w:val="20"/>
        </w:rPr>
        <w:t xml:space="preserve"> mebli i wyposażenia do małej sali konferencyjnej na potrzeby Centrum Edukacji Artystycznej”</w:t>
      </w:r>
    </w:p>
    <w:p w:rsidR="009D03C4" w:rsidRPr="009D03C4" w:rsidRDefault="009D03C4" w:rsidP="009D03C4">
      <w:pPr>
        <w:spacing w:after="0" w:line="23" w:lineRule="atLeast"/>
        <w:ind w:left="402"/>
        <w:rPr>
          <w:rFonts w:cstheme="minorHAnsi"/>
          <w:sz w:val="20"/>
        </w:rPr>
      </w:pP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 –</w:t>
            </w:r>
            <w:r w:rsidR="005613D4">
              <w:rPr>
                <w:rFonts w:cstheme="minorHAnsi"/>
                <w:sz w:val="16"/>
              </w:rPr>
              <w:t xml:space="preserve"> </w:t>
            </w:r>
            <w:r w:rsidR="009D03C4">
              <w:rPr>
                <w:rFonts w:cstheme="minorHAnsi"/>
                <w:sz w:val="16"/>
              </w:rPr>
              <w:t>16 sztuk krzesła obrotowe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E01FB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 -  </w:t>
            </w:r>
            <w:r w:rsidR="004272A7">
              <w:rPr>
                <w:rFonts w:cstheme="minorHAnsi"/>
                <w:sz w:val="16"/>
              </w:rPr>
              <w:t>4</w:t>
            </w:r>
            <w:r w:rsidR="008F7AC5">
              <w:rPr>
                <w:rFonts w:cstheme="minorHAnsi"/>
                <w:sz w:val="16"/>
              </w:rPr>
              <w:t xml:space="preserve"> szt. </w:t>
            </w:r>
            <w:r w:rsidR="009D03C4">
              <w:rPr>
                <w:rFonts w:cstheme="minorHAnsi"/>
                <w:sz w:val="16"/>
              </w:rPr>
              <w:t>stolik kawowy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E01FB">
              <w:rPr>
                <w:rFonts w:cstheme="minorHAnsi"/>
                <w:sz w:val="16"/>
              </w:rPr>
              <w:t>II</w:t>
            </w:r>
            <w:r w:rsidRPr="003E7F7B">
              <w:rPr>
                <w:rFonts w:cstheme="minorHAnsi"/>
                <w:sz w:val="16"/>
              </w:rPr>
              <w:t xml:space="preserve"> -  </w:t>
            </w:r>
            <w:r w:rsidR="001010F4">
              <w:rPr>
                <w:rFonts w:cstheme="minorHAnsi"/>
                <w:sz w:val="16"/>
              </w:rPr>
              <w:t xml:space="preserve">1 szt. </w:t>
            </w:r>
            <w:r w:rsidR="009D03C4">
              <w:rPr>
                <w:rFonts w:cstheme="minorHAnsi"/>
                <w:sz w:val="16"/>
              </w:rPr>
              <w:t>lampa wisząca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</w:t>
            </w:r>
            <w:r w:rsidR="008E01FB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V </w:t>
            </w:r>
            <w:r w:rsidR="001010F4">
              <w:rPr>
                <w:rFonts w:cstheme="minorHAnsi"/>
                <w:sz w:val="16"/>
              </w:rPr>
              <w:t>–</w:t>
            </w:r>
            <w:r w:rsidRPr="003E7F7B">
              <w:rPr>
                <w:rFonts w:cstheme="minorHAnsi"/>
                <w:sz w:val="16"/>
              </w:rPr>
              <w:t xml:space="preserve"> </w:t>
            </w:r>
            <w:r w:rsidR="001010F4">
              <w:rPr>
                <w:rFonts w:cstheme="minorHAnsi"/>
                <w:sz w:val="16"/>
              </w:rPr>
              <w:t xml:space="preserve">1 szt. </w:t>
            </w:r>
            <w:r w:rsidR="009D03C4">
              <w:rPr>
                <w:rFonts w:cstheme="minorHAnsi"/>
                <w:sz w:val="16"/>
              </w:rPr>
              <w:t>lampa podłogowa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AC079F" w:rsidRPr="00DC132C" w:rsidRDefault="00AC079F" w:rsidP="00B9690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AC079F" w:rsidRPr="00DC132C" w:rsidRDefault="00AC079F" w:rsidP="00B96901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  <w:bookmarkStart w:id="2" w:name="_GoBack"/>
      <w:bookmarkEnd w:id="2"/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321E90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E90" w:rsidRDefault="00321E90">
      <w:pPr>
        <w:spacing w:after="0" w:line="240" w:lineRule="auto"/>
      </w:pPr>
      <w:r>
        <w:separator/>
      </w:r>
    </w:p>
  </w:endnote>
  <w:endnote w:type="continuationSeparator" w:id="0">
    <w:p w:rsidR="00321E90" w:rsidRDefault="0032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E90" w:rsidRDefault="00321E90">
      <w:pPr>
        <w:spacing w:after="0" w:line="240" w:lineRule="auto"/>
      </w:pPr>
      <w:r>
        <w:separator/>
      </w:r>
    </w:p>
  </w:footnote>
  <w:footnote w:type="continuationSeparator" w:id="0">
    <w:p w:rsidR="00321E90" w:rsidRDefault="00321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530F8"/>
    <w:rsid w:val="001010F4"/>
    <w:rsid w:val="001E4369"/>
    <w:rsid w:val="0020402A"/>
    <w:rsid w:val="002F2314"/>
    <w:rsid w:val="00321E90"/>
    <w:rsid w:val="00362214"/>
    <w:rsid w:val="0039580E"/>
    <w:rsid w:val="003D2F38"/>
    <w:rsid w:val="00410A99"/>
    <w:rsid w:val="004272A7"/>
    <w:rsid w:val="005613D4"/>
    <w:rsid w:val="006C0C05"/>
    <w:rsid w:val="007770EB"/>
    <w:rsid w:val="008E01FB"/>
    <w:rsid w:val="008F7AC5"/>
    <w:rsid w:val="009B2B8B"/>
    <w:rsid w:val="009D03C4"/>
    <w:rsid w:val="009F0A7F"/>
    <w:rsid w:val="00A7230D"/>
    <w:rsid w:val="00AC079F"/>
    <w:rsid w:val="00AE050D"/>
    <w:rsid w:val="00B4701B"/>
    <w:rsid w:val="00BE341D"/>
    <w:rsid w:val="00C519AF"/>
    <w:rsid w:val="00C51F7C"/>
    <w:rsid w:val="00C57DC2"/>
    <w:rsid w:val="00C95562"/>
    <w:rsid w:val="00ED2E00"/>
    <w:rsid w:val="00F54B70"/>
    <w:rsid w:val="00FA7FD6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5F6B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30</cp:revision>
  <cp:lastPrinted>2025-03-06T10:45:00Z</cp:lastPrinted>
  <dcterms:created xsi:type="dcterms:W3CDTF">2025-03-06T09:27:00Z</dcterms:created>
  <dcterms:modified xsi:type="dcterms:W3CDTF">2025-10-14T10:07:00Z</dcterms:modified>
</cp:coreProperties>
</file>