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CB6" w:rsidRDefault="00262979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Załącznik nr 2 do</w:t>
      </w:r>
      <w:r w:rsidR="007A67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99C">
        <w:rPr>
          <w:rFonts w:ascii="Times New Roman" w:eastAsia="Times New Roman" w:hAnsi="Times New Roman" w:cs="Times New Roman"/>
          <w:sz w:val="24"/>
          <w:szCs w:val="24"/>
        </w:rPr>
        <w:t xml:space="preserve">umowy </w:t>
      </w:r>
    </w:p>
    <w:p w:rsidR="007A6759" w:rsidRDefault="007A6759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A6759" w:rsidRPr="00EE35FD" w:rsidRDefault="007A6759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3CD6" w:rsidRPr="00EE35FD" w:rsidRDefault="00933CD6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KARTA GWARANCYJNA</w:t>
      </w:r>
    </w:p>
    <w:p w:rsidR="00E04DB8" w:rsidRPr="00EE35FD" w:rsidRDefault="007A6759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Umowy nr  ………………… </w:t>
      </w:r>
      <w:r w:rsidR="00E04DB8" w:rsidRPr="00EE35FD">
        <w:rPr>
          <w:rFonts w:ascii="Times New Roman" w:eastAsia="Times New Roman" w:hAnsi="Times New Roman" w:cs="Times New Roman"/>
          <w:sz w:val="24"/>
          <w:szCs w:val="24"/>
        </w:rPr>
        <w:t>zawartej w dniu ………………….. 20</w:t>
      </w:r>
      <w:r w:rsidR="00867851" w:rsidRPr="00EE35F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C32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E04DB8" w:rsidRPr="00EE35FD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952DC8" w:rsidRPr="00EE35FD" w:rsidRDefault="00895684" w:rsidP="00DA59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i/>
        </w:rPr>
        <w:t>„Podjęcie najpilniejszych działań wynikających z Ekspertyzy arborystycznej rezerwatu przyrody Cisy Staropolskie imienia Leona Wyczółkowskiego”</w:t>
      </w:r>
    </w:p>
    <w:p w:rsidR="00E04DB8" w:rsidRPr="00EE35FD" w:rsidRDefault="00E04DB8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33CD6" w:rsidRPr="00EE35FD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 w:rsidR="00DA59C1" w:rsidRPr="00EE35FD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:rsidR="00933CD6" w:rsidRPr="00EE35FD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Uprawniony: </w:t>
      </w:r>
      <w:r w:rsidR="001A696A" w:rsidRPr="00EE35FD">
        <w:rPr>
          <w:rFonts w:ascii="Times New Roman" w:eastAsia="Times New Roman" w:hAnsi="Times New Roman" w:cs="Times New Roman"/>
          <w:sz w:val="24"/>
          <w:szCs w:val="24"/>
        </w:rPr>
        <w:t xml:space="preserve">Skarb Państwa – Regionalna Dyrekcja Ochrony Środowiska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w Bydgoszczy </w:t>
      </w:r>
    </w:p>
    <w:p w:rsidR="00933CD6" w:rsidRPr="00EE35FD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94087" w:rsidRPr="00EE35FD" w:rsidRDefault="00933CD6" w:rsidP="007E090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Warunki gwarancji</w:t>
      </w:r>
      <w:r w:rsidR="001A696A" w:rsidRPr="00EE35F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0907" w:rsidRPr="00EE35FD" w:rsidRDefault="007E0907" w:rsidP="007E090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35FD" w:rsidRPr="00EE35FD" w:rsidRDefault="00294087" w:rsidP="00633B0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EE35FD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2458BF" w:rsidRPr="00EE35FD" w:rsidRDefault="007B3A17" w:rsidP="002458BF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Przedmiotem gwarancji</w:t>
      </w:r>
      <w:r w:rsidR="00DA59C1" w:rsidRPr="00EE3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BD5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="00A817E0" w:rsidRPr="00A817E0">
        <w:rPr>
          <w:rFonts w:ascii="Times New Roman" w:eastAsia="Times New Roman" w:hAnsi="Times New Roman" w:cs="Times New Roman"/>
          <w:sz w:val="24"/>
          <w:szCs w:val="24"/>
        </w:rPr>
        <w:t xml:space="preserve">usługa zrealizowana w ramach postępowania </w:t>
      </w:r>
      <w:r w:rsidR="00895684">
        <w:rPr>
          <w:b/>
          <w:i/>
        </w:rPr>
        <w:t>„Podjęcie najpilniejszych działań wynikających z Ekspertyzy arborystycznej rezerwatu przyrody Cisy Staropolskie imienia Leona Wyczółkowskiego”</w:t>
      </w:r>
      <w:r w:rsidRPr="00EE35FD">
        <w:rPr>
          <w:rFonts w:ascii="Times New Roman" w:hAnsi="Times New Roman" w:cs="Times New Roman"/>
          <w:sz w:val="24"/>
          <w:szCs w:val="24"/>
        </w:rPr>
        <w:t>.</w:t>
      </w:r>
    </w:p>
    <w:p w:rsidR="007E0907" w:rsidRPr="005A55DC" w:rsidRDefault="007B3A17" w:rsidP="005A55DC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Gwarant oświadcza, że objęty niniejszą kartą gwarancyjną przedmiot gwarancji został wykonany zgodnie z umową, zasadami wiedzy oraz obowiązującymi w tym zakresie przepisami.</w:t>
      </w:r>
    </w:p>
    <w:p w:rsidR="00EE35FD" w:rsidRPr="00EE35FD" w:rsidRDefault="00294087" w:rsidP="00633B0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EE35FD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5778BA" w:rsidRPr="00EE35FD" w:rsidRDefault="005778BA" w:rsidP="005778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Gwarant udziela </w:t>
      </w:r>
      <w:r w:rsidR="00A817E0">
        <w:rPr>
          <w:rFonts w:ascii="Times New Roman" w:eastAsia="Times New Roman" w:hAnsi="Times New Roman" w:cs="Times New Roman"/>
          <w:sz w:val="24"/>
          <w:szCs w:val="24"/>
        </w:rPr>
        <w:t>24 miesięcy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gwarancji na </w:t>
      </w:r>
      <w:r w:rsidR="00D52F5D">
        <w:rPr>
          <w:rFonts w:ascii="Times New Roman" w:eastAsia="Times New Roman" w:hAnsi="Times New Roman" w:cs="Times New Roman"/>
          <w:sz w:val="24"/>
          <w:szCs w:val="24"/>
        </w:rPr>
        <w:t xml:space="preserve">wykonanie </w:t>
      </w:r>
      <w:r w:rsidR="00895684">
        <w:rPr>
          <w:rFonts w:ascii="Times New Roman" w:hAnsi="Times New Roman" w:cs="Times New Roman"/>
          <w:sz w:val="24"/>
          <w:szCs w:val="24"/>
        </w:rPr>
        <w:t xml:space="preserve">prac w ramach zadania pn. </w:t>
      </w:r>
      <w:r w:rsidR="00895684">
        <w:rPr>
          <w:b/>
          <w:i/>
        </w:rPr>
        <w:t>„Podjęcie najpilniejszych działań wynikających z Ekspertyzy arborystycznej rezerwatu przyrody Cisy Staropolskie imienia Leona Wyczółkowskiego”</w:t>
      </w:r>
      <w:r w:rsidRPr="00EE35FD">
        <w:rPr>
          <w:rFonts w:ascii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licząc od dnia</w:t>
      </w:r>
      <w:r w:rsidR="00D52F5D">
        <w:rPr>
          <w:rFonts w:ascii="Times New Roman" w:hAnsi="Times New Roman"/>
          <w:sz w:val="24"/>
          <w:szCs w:val="24"/>
        </w:rPr>
        <w:t xml:space="preserve"> w którym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nastąpił komisyjny odbiór </w:t>
      </w:r>
      <w:r w:rsidR="00D52F5D">
        <w:rPr>
          <w:rFonts w:ascii="Times New Roman" w:eastAsia="Times New Roman" w:hAnsi="Times New Roman" w:cs="Times New Roman"/>
          <w:sz w:val="24"/>
          <w:szCs w:val="24"/>
        </w:rPr>
        <w:t xml:space="preserve">przedmiotu gwarancji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przez Uprawnionego. </w:t>
      </w:r>
    </w:p>
    <w:p w:rsidR="007E0907" w:rsidRPr="00EE35FD" w:rsidRDefault="007E0907" w:rsidP="007E09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5FD" w:rsidRPr="00EE35FD" w:rsidRDefault="00294087" w:rsidP="00633B0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EE35FD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933CD6" w:rsidRPr="00EE35FD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 okresie gwarancji Gwarant obowiązany jest do nieodpłatnego usuwania wad</w:t>
      </w:r>
      <w:r w:rsidR="004D3AEB" w:rsidRPr="00EE35FD">
        <w:rPr>
          <w:rFonts w:ascii="Times New Roman" w:eastAsia="Times New Roman" w:hAnsi="Times New Roman" w:cs="Times New Roman"/>
          <w:sz w:val="24"/>
          <w:szCs w:val="24"/>
        </w:rPr>
        <w:t xml:space="preserve"> i usterek </w:t>
      </w:r>
      <w:r w:rsidR="00585A98">
        <w:rPr>
          <w:rFonts w:ascii="Times New Roman" w:eastAsia="Times New Roman" w:hAnsi="Times New Roman" w:cs="Times New Roman"/>
          <w:sz w:val="24"/>
          <w:szCs w:val="24"/>
        </w:rPr>
        <w:t xml:space="preserve">przedmiotu gwarancji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ujawnionych</w:t>
      </w:r>
      <w:r w:rsidR="00633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w okresie gwarancji</w:t>
      </w:r>
      <w:r w:rsidR="004D3AEB" w:rsidRPr="00EE35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3CD6" w:rsidRPr="00EE35FD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O wystąpieniu wad</w:t>
      </w:r>
      <w:r w:rsidR="00B07DD7" w:rsidRPr="00EE35FD">
        <w:rPr>
          <w:rFonts w:ascii="Times New Roman" w:eastAsia="Times New Roman" w:hAnsi="Times New Roman" w:cs="Times New Roman"/>
          <w:sz w:val="24"/>
          <w:szCs w:val="24"/>
        </w:rPr>
        <w:t>y lub usterki</w:t>
      </w:r>
      <w:r w:rsidR="00585A98">
        <w:rPr>
          <w:rFonts w:ascii="Times New Roman" w:eastAsia="Times New Roman" w:hAnsi="Times New Roman" w:cs="Times New Roman"/>
          <w:sz w:val="24"/>
          <w:szCs w:val="24"/>
        </w:rPr>
        <w:t xml:space="preserve"> przedmiotu gwarancji</w:t>
      </w:r>
      <w:r w:rsidR="00EE35FD" w:rsidRPr="00EE3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Uprawniony powiadomi Gwaranta pisemnie (listem</w:t>
      </w:r>
      <w:r w:rsidR="00501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86B" w:rsidRPr="00EE35FD">
        <w:rPr>
          <w:rFonts w:ascii="Times New Roman" w:eastAsia="Times New Roman" w:hAnsi="Times New Roman" w:cs="Times New Roman"/>
          <w:sz w:val="24"/>
          <w:szCs w:val="24"/>
        </w:rPr>
        <w:t>poleconym</w:t>
      </w:r>
      <w:r w:rsidR="00501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635" w:rsidRPr="00EE35FD">
        <w:rPr>
          <w:rFonts w:ascii="Times New Roman" w:eastAsia="Times New Roman" w:hAnsi="Times New Roman" w:cs="Times New Roman"/>
          <w:sz w:val="24"/>
          <w:szCs w:val="24"/>
        </w:rPr>
        <w:t>lub e-mailem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19BA" w:rsidRPr="00EE3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F686B" w:rsidRPr="00EE35FD">
        <w:rPr>
          <w:rFonts w:ascii="Times New Roman" w:eastAsia="Times New Roman" w:hAnsi="Times New Roman" w:cs="Times New Roman"/>
          <w:sz w:val="24"/>
          <w:szCs w:val="24"/>
        </w:rPr>
        <w:t>Zgłoszenie wad/usterek jest skuteczne:</w:t>
      </w:r>
    </w:p>
    <w:p w:rsidR="001F686B" w:rsidRPr="00EE35FD" w:rsidRDefault="001F686B" w:rsidP="001F686B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 dniu odebrania listu poleconego lub w ostatnim dniu powiadomienia przez operatora pocztowego zgodnie z przepisami poc</w:t>
      </w:r>
      <w:r w:rsidR="00471D8A">
        <w:rPr>
          <w:rFonts w:ascii="Times New Roman" w:eastAsia="Times New Roman" w:hAnsi="Times New Roman" w:cs="Times New Roman"/>
          <w:sz w:val="24"/>
          <w:szCs w:val="24"/>
        </w:rPr>
        <w:t>ztowymi o otrzymaniu tego listu,</w:t>
      </w:r>
    </w:p>
    <w:p w:rsidR="001F686B" w:rsidRPr="00EE35FD" w:rsidRDefault="001F686B" w:rsidP="001F686B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 dniu wysłania przez Uprawnionego e-maila na wskazany przez Gwaranta adres elektroniczny</w:t>
      </w:r>
      <w:r w:rsidR="00471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6635" w:rsidRPr="00EE35FD" w:rsidRDefault="00906635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35FD" w:rsidRPr="00EE35FD" w:rsidRDefault="00294087" w:rsidP="00501DA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952DC8" w:rsidRPr="00EE35FD" w:rsidRDefault="00933CD6" w:rsidP="00042CB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Gwarant zobowiązany jest do bezpłatnego usunięcia wad </w:t>
      </w:r>
      <w:r w:rsidR="003119BA" w:rsidRPr="00EE35FD">
        <w:rPr>
          <w:rFonts w:ascii="Times New Roman" w:eastAsia="Times New Roman" w:hAnsi="Times New Roman" w:cs="Times New Roman"/>
          <w:sz w:val="24"/>
          <w:szCs w:val="24"/>
        </w:rPr>
        <w:t xml:space="preserve">lub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usterek</w:t>
      </w:r>
      <w:r w:rsidR="003119BA" w:rsidRPr="00EE35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>o któr</w:t>
      </w:r>
      <w:r w:rsidR="00B36BE4" w:rsidRPr="00EE35FD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501DA7">
        <w:rPr>
          <w:rFonts w:ascii="Times New Roman" w:eastAsia="Times New Roman" w:hAnsi="Times New Roman" w:cs="Times New Roman"/>
          <w:sz w:val="24"/>
          <w:szCs w:val="24"/>
        </w:rPr>
        <w:t xml:space="preserve"> mowa w § 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 xml:space="preserve">3 ust. 2,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w terminie do </w:t>
      </w:r>
      <w:r w:rsidR="00906635" w:rsidRPr="00EE35FD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dni</w:t>
      </w:r>
      <w:r w:rsidR="00501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952DC8" w:rsidRPr="00EE35F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aty zgłoszenia przez Zamawiającego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>. W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uzasadnionych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 xml:space="preserve"> przypadkach</w:t>
      </w:r>
      <w:r w:rsidR="00604930" w:rsidRPr="00EE35FD">
        <w:rPr>
          <w:rFonts w:ascii="Times New Roman" w:eastAsia="Times New Roman" w:hAnsi="Times New Roman" w:cs="Times New Roman"/>
          <w:sz w:val="24"/>
          <w:szCs w:val="24"/>
        </w:rPr>
        <w:t xml:space="preserve">, ze względu </w:t>
      </w:r>
      <w:r w:rsidR="00B36BE4" w:rsidRPr="00EE35FD">
        <w:rPr>
          <w:rFonts w:ascii="Times New Roman" w:eastAsia="Times New Roman" w:hAnsi="Times New Roman" w:cs="Times New Roman"/>
          <w:sz w:val="24"/>
          <w:szCs w:val="24"/>
        </w:rPr>
        <w:t xml:space="preserve">na specyfikę i </w:t>
      </w:r>
      <w:r w:rsidR="00604930" w:rsidRPr="00EE35FD">
        <w:rPr>
          <w:rFonts w:ascii="Times New Roman" w:eastAsia="Times New Roman" w:hAnsi="Times New Roman" w:cs="Times New Roman"/>
          <w:sz w:val="24"/>
          <w:szCs w:val="24"/>
        </w:rPr>
        <w:t>stopień skomplikowania zgłoszonego zagadnienia</w:t>
      </w:r>
      <w:r w:rsidR="00042CB6" w:rsidRPr="00EE35F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 xml:space="preserve"> termin ten może zostać </w:t>
      </w:r>
      <w:r w:rsidR="00604930" w:rsidRPr="00EE35FD">
        <w:rPr>
          <w:rFonts w:ascii="Times New Roman" w:eastAsia="Times New Roman" w:hAnsi="Times New Roman" w:cs="Times New Roman"/>
          <w:sz w:val="24"/>
          <w:szCs w:val="24"/>
        </w:rPr>
        <w:t>wydłużony na wniosek Gwaranta</w:t>
      </w:r>
      <w:r w:rsidR="00BB6AC7" w:rsidRPr="00EE35FD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042CB6" w:rsidRPr="00EE35FD">
        <w:rPr>
          <w:rFonts w:ascii="Times New Roman" w:eastAsia="Times New Roman" w:hAnsi="Times New Roman" w:cs="Times New Roman"/>
          <w:sz w:val="24"/>
          <w:szCs w:val="24"/>
        </w:rPr>
        <w:t>formie porozumienia</w:t>
      </w:r>
      <w:r w:rsidR="00604930" w:rsidRPr="00EE3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119BA" w:rsidRPr="00EE35FD">
        <w:rPr>
          <w:rFonts w:ascii="Times New Roman" w:eastAsia="Times New Roman" w:hAnsi="Times New Roman" w:cs="Times New Roman"/>
          <w:sz w:val="24"/>
          <w:szCs w:val="24"/>
        </w:rPr>
        <w:t xml:space="preserve">Ciężar wykazania braku możliwości zachowania 30 dniowego terminu obciąża Gwaranta. </w:t>
      </w:r>
    </w:p>
    <w:p w:rsidR="00933CD6" w:rsidRPr="00EE35FD" w:rsidRDefault="00933CD6" w:rsidP="00952DC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Usunięcie wad powinno być</w:t>
      </w:r>
      <w:r w:rsidR="00C45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stwierdzone protokolarnie przez Uprawnionego i Gwaranta. </w:t>
      </w:r>
    </w:p>
    <w:p w:rsidR="00294087" w:rsidRPr="0018197E" w:rsidRDefault="00C4578A" w:rsidP="00952DC8">
      <w:pPr>
        <w:pStyle w:val="Akapitzlist"/>
        <w:numPr>
          <w:ilvl w:val="0"/>
          <w:numId w:val="5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przypadku nieusunięcia wad i usterek </w:t>
      </w:r>
      <w:r w:rsidR="00433655" w:rsidRPr="00EE35FD">
        <w:rPr>
          <w:rFonts w:ascii="Times New Roman" w:hAnsi="Times New Roman" w:cs="Times New Roman"/>
          <w:sz w:val="24"/>
          <w:szCs w:val="24"/>
        </w:rPr>
        <w:t>w terminie wskazanym przez Zamawiającego, Zamawiający ma prawo żądać zapłaty kary u</w:t>
      </w:r>
      <w:r w:rsidR="005530E4">
        <w:rPr>
          <w:rFonts w:ascii="Times New Roman" w:hAnsi="Times New Roman" w:cs="Times New Roman"/>
          <w:sz w:val="24"/>
          <w:szCs w:val="24"/>
        </w:rPr>
        <w:t>mownej w kwocie określonej w § 5</w:t>
      </w:r>
      <w:r w:rsidR="0018197E">
        <w:rPr>
          <w:rFonts w:ascii="Times New Roman" w:hAnsi="Times New Roman" w:cs="Times New Roman"/>
          <w:sz w:val="24"/>
          <w:szCs w:val="24"/>
        </w:rPr>
        <w:t xml:space="preserve"> ust. 1 pkt 4 umowy.</w:t>
      </w:r>
    </w:p>
    <w:p w:rsidR="00933CD6" w:rsidRPr="00EE35FD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042CB6" w:rsidRPr="00EE35FD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EE35FD" w:rsidRPr="00EE35FD" w:rsidRDefault="00EE35FD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3CD6" w:rsidRPr="00EE35FD" w:rsidRDefault="00933CD6" w:rsidP="00042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W sprawach nieuregulowanych </w:t>
      </w:r>
      <w:r w:rsidR="00952DC8" w:rsidRPr="00EE35FD">
        <w:rPr>
          <w:rFonts w:ascii="Times New Roman" w:eastAsia="Times New Roman" w:hAnsi="Times New Roman" w:cs="Times New Roman"/>
          <w:sz w:val="24"/>
          <w:szCs w:val="24"/>
        </w:rPr>
        <w:t>niniejszą kart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ą</w:t>
      </w:r>
      <w:r w:rsidR="00C7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gwarancyjną</w:t>
      </w:r>
      <w:r w:rsidR="00C7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zastosowanie mają</w:t>
      </w:r>
      <w:r w:rsidR="00C7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przepisy Kodeksu Cywilnego oraz inne obowiązujące przepisy prawa. </w:t>
      </w:r>
    </w:p>
    <w:p w:rsidR="00EE35FD" w:rsidRPr="00EE35FD" w:rsidRDefault="00EE35FD" w:rsidP="00042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5FD" w:rsidRPr="00EE35FD" w:rsidRDefault="00EE35FD" w:rsidP="00042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5FD" w:rsidRPr="00EE35FD" w:rsidRDefault="00EE35FD" w:rsidP="00042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5FD" w:rsidRPr="00EE35FD" w:rsidRDefault="00EE35FD" w:rsidP="00042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4087" w:rsidRPr="00EE35FD" w:rsidRDefault="00294087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33CD6" w:rsidRPr="00EE35FD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Warunki gwarancji podpisali: </w:t>
      </w:r>
    </w:p>
    <w:p w:rsidR="00952DC8" w:rsidRPr="00EE35FD" w:rsidRDefault="00952DC8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E35FD" w:rsidRPr="00EE35FD" w:rsidRDefault="00EE35FD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E35FD" w:rsidRPr="00EE35FD" w:rsidRDefault="00EE35FD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E0907" w:rsidRPr="00EE35FD" w:rsidRDefault="00933CD6" w:rsidP="007E09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Uprawniony: </w:t>
      </w:r>
    </w:p>
    <w:p w:rsidR="007E0907" w:rsidRDefault="007E0907" w:rsidP="007E09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26550" w:rsidRDefault="00F26550" w:rsidP="007E09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26550" w:rsidRDefault="00F26550" w:rsidP="007E09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26550" w:rsidRPr="00EE35FD" w:rsidRDefault="00F26550" w:rsidP="007E09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E0907" w:rsidRPr="00EE35FD" w:rsidRDefault="00933C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 </w:t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</w:t>
      </w:r>
    </w:p>
    <w:sectPr w:rsidR="007E0907" w:rsidRPr="00EE35FD" w:rsidSect="00201851"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B20" w:rsidRDefault="003B2B20" w:rsidP="00201851">
      <w:pPr>
        <w:spacing w:after="0" w:line="240" w:lineRule="auto"/>
      </w:pPr>
      <w:r>
        <w:separator/>
      </w:r>
    </w:p>
  </w:endnote>
  <w:endnote w:type="continuationSeparator" w:id="0">
    <w:p w:rsidR="003B2B20" w:rsidRDefault="003B2B20" w:rsidP="0020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4315"/>
      <w:docPartObj>
        <w:docPartGallery w:val="Page Numbers (Bottom of Page)"/>
        <w:docPartUnique/>
      </w:docPartObj>
    </w:sdtPr>
    <w:sdtEndPr/>
    <w:sdtContent>
      <w:p w:rsidR="00201851" w:rsidRDefault="009906B1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4C1D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1851" w:rsidRDefault="00201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4313"/>
      <w:docPartObj>
        <w:docPartGallery w:val="Page Numbers (Bottom of Page)"/>
        <w:docPartUnique/>
      </w:docPartObj>
    </w:sdtPr>
    <w:sdtEndPr/>
    <w:sdtContent>
      <w:p w:rsidR="00201851" w:rsidRDefault="009906B1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201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1851" w:rsidRDefault="00201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B20" w:rsidRDefault="003B2B20" w:rsidP="00201851">
      <w:pPr>
        <w:spacing w:after="0" w:line="240" w:lineRule="auto"/>
      </w:pPr>
      <w:r>
        <w:separator/>
      </w:r>
    </w:p>
  </w:footnote>
  <w:footnote w:type="continuationSeparator" w:id="0">
    <w:p w:rsidR="003B2B20" w:rsidRDefault="003B2B20" w:rsidP="00201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759" w:rsidRDefault="007A6759" w:rsidP="007A675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16C3"/>
    <w:multiLevelType w:val="hybridMultilevel"/>
    <w:tmpl w:val="ED628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335AF"/>
    <w:multiLevelType w:val="hybridMultilevel"/>
    <w:tmpl w:val="44B2E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C1C35"/>
    <w:multiLevelType w:val="hybridMultilevel"/>
    <w:tmpl w:val="36FA8AF4"/>
    <w:lvl w:ilvl="0" w:tplc="BB183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0168F8"/>
    <w:multiLevelType w:val="hybridMultilevel"/>
    <w:tmpl w:val="02582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A0852"/>
    <w:multiLevelType w:val="hybridMultilevel"/>
    <w:tmpl w:val="A4806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F5477"/>
    <w:multiLevelType w:val="hybridMultilevel"/>
    <w:tmpl w:val="964A0A6C"/>
    <w:lvl w:ilvl="0" w:tplc="A21A6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224510"/>
    <w:multiLevelType w:val="hybridMultilevel"/>
    <w:tmpl w:val="C9B82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26DCB"/>
    <w:multiLevelType w:val="hybridMultilevel"/>
    <w:tmpl w:val="AECC411C"/>
    <w:lvl w:ilvl="0" w:tplc="03DC5C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4C0C6F"/>
    <w:multiLevelType w:val="hybridMultilevel"/>
    <w:tmpl w:val="99084688"/>
    <w:lvl w:ilvl="0" w:tplc="2962E8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6"/>
    <w:rsid w:val="00007605"/>
    <w:rsid w:val="00042CB6"/>
    <w:rsid w:val="000432D3"/>
    <w:rsid w:val="00051268"/>
    <w:rsid w:val="000847AC"/>
    <w:rsid w:val="000872AD"/>
    <w:rsid w:val="001467EA"/>
    <w:rsid w:val="0018197E"/>
    <w:rsid w:val="001A696A"/>
    <w:rsid w:val="001F686B"/>
    <w:rsid w:val="00201851"/>
    <w:rsid w:val="00216D7D"/>
    <w:rsid w:val="00217AB6"/>
    <w:rsid w:val="002458BF"/>
    <w:rsid w:val="00262979"/>
    <w:rsid w:val="00294087"/>
    <w:rsid w:val="002B304A"/>
    <w:rsid w:val="003119BA"/>
    <w:rsid w:val="00327B62"/>
    <w:rsid w:val="00331BE4"/>
    <w:rsid w:val="00360F1F"/>
    <w:rsid w:val="003B2B20"/>
    <w:rsid w:val="003F43EE"/>
    <w:rsid w:val="00433655"/>
    <w:rsid w:val="004511BD"/>
    <w:rsid w:val="00455681"/>
    <w:rsid w:val="00471D8A"/>
    <w:rsid w:val="004C1DD9"/>
    <w:rsid w:val="004D3AEB"/>
    <w:rsid w:val="00501DA7"/>
    <w:rsid w:val="005174B1"/>
    <w:rsid w:val="00517B51"/>
    <w:rsid w:val="005317D5"/>
    <w:rsid w:val="005432C5"/>
    <w:rsid w:val="005449A7"/>
    <w:rsid w:val="00546D3B"/>
    <w:rsid w:val="005530E4"/>
    <w:rsid w:val="005778BA"/>
    <w:rsid w:val="0058562C"/>
    <w:rsid w:val="00585A98"/>
    <w:rsid w:val="0058799C"/>
    <w:rsid w:val="005A4B20"/>
    <w:rsid w:val="005A55DC"/>
    <w:rsid w:val="005B3309"/>
    <w:rsid w:val="005F2927"/>
    <w:rsid w:val="00604930"/>
    <w:rsid w:val="00633B0F"/>
    <w:rsid w:val="006A0A83"/>
    <w:rsid w:val="006A2B5B"/>
    <w:rsid w:val="006A67B9"/>
    <w:rsid w:val="006B7F4E"/>
    <w:rsid w:val="006F39FD"/>
    <w:rsid w:val="00795ECE"/>
    <w:rsid w:val="007A65FA"/>
    <w:rsid w:val="007A6759"/>
    <w:rsid w:val="007B3A17"/>
    <w:rsid w:val="007D6196"/>
    <w:rsid w:val="007E0907"/>
    <w:rsid w:val="007E4C99"/>
    <w:rsid w:val="00804AB3"/>
    <w:rsid w:val="0086523F"/>
    <w:rsid w:val="00867851"/>
    <w:rsid w:val="00880EF7"/>
    <w:rsid w:val="00881945"/>
    <w:rsid w:val="00895684"/>
    <w:rsid w:val="008E1CC8"/>
    <w:rsid w:val="0090216C"/>
    <w:rsid w:val="00902D7D"/>
    <w:rsid w:val="00906635"/>
    <w:rsid w:val="00933CD6"/>
    <w:rsid w:val="0095254A"/>
    <w:rsid w:val="00952DC8"/>
    <w:rsid w:val="00960E69"/>
    <w:rsid w:val="009906B1"/>
    <w:rsid w:val="009C32FC"/>
    <w:rsid w:val="009D6B04"/>
    <w:rsid w:val="009D7142"/>
    <w:rsid w:val="00A078A0"/>
    <w:rsid w:val="00A10FD1"/>
    <w:rsid w:val="00A21D0F"/>
    <w:rsid w:val="00A50B62"/>
    <w:rsid w:val="00A53B8E"/>
    <w:rsid w:val="00A63950"/>
    <w:rsid w:val="00A817E0"/>
    <w:rsid w:val="00AC12A5"/>
    <w:rsid w:val="00B03B92"/>
    <w:rsid w:val="00B07DD7"/>
    <w:rsid w:val="00B27550"/>
    <w:rsid w:val="00B36BE4"/>
    <w:rsid w:val="00B5301E"/>
    <w:rsid w:val="00B53345"/>
    <w:rsid w:val="00B56BD5"/>
    <w:rsid w:val="00B73EC4"/>
    <w:rsid w:val="00B7663B"/>
    <w:rsid w:val="00BB6AC7"/>
    <w:rsid w:val="00BF30B4"/>
    <w:rsid w:val="00C32A95"/>
    <w:rsid w:val="00C4578A"/>
    <w:rsid w:val="00C56449"/>
    <w:rsid w:val="00C749E8"/>
    <w:rsid w:val="00C867F2"/>
    <w:rsid w:val="00CA3453"/>
    <w:rsid w:val="00D04721"/>
    <w:rsid w:val="00D050E6"/>
    <w:rsid w:val="00D216C5"/>
    <w:rsid w:val="00D52F5D"/>
    <w:rsid w:val="00D60511"/>
    <w:rsid w:val="00D956E6"/>
    <w:rsid w:val="00DA59C1"/>
    <w:rsid w:val="00DA5A5D"/>
    <w:rsid w:val="00DD6680"/>
    <w:rsid w:val="00DE6560"/>
    <w:rsid w:val="00E04DB8"/>
    <w:rsid w:val="00E2391B"/>
    <w:rsid w:val="00E42594"/>
    <w:rsid w:val="00E823DE"/>
    <w:rsid w:val="00E824ED"/>
    <w:rsid w:val="00EB7F45"/>
    <w:rsid w:val="00ED6FB7"/>
    <w:rsid w:val="00EE35FD"/>
    <w:rsid w:val="00F26550"/>
    <w:rsid w:val="00F6266F"/>
    <w:rsid w:val="00F83679"/>
    <w:rsid w:val="00F901BE"/>
    <w:rsid w:val="00FD3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A9101-8AF4-4171-A34B-4307807E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11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3CD6"/>
    <w:rPr>
      <w:color w:val="0000FF"/>
      <w:u w:val="single"/>
    </w:rPr>
  </w:style>
  <w:style w:type="paragraph" w:styleId="Akapitzlist">
    <w:name w:val="List Paragraph"/>
    <w:aliases w:val="sw tekst,L1,Numerowanie,List Paragraph,ISCG Numerowanie,lp1"/>
    <w:basedOn w:val="Normalny"/>
    <w:link w:val="AkapitzlistZnak"/>
    <w:uiPriority w:val="34"/>
    <w:qFormat/>
    <w:rsid w:val="00933C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851"/>
  </w:style>
  <w:style w:type="paragraph" w:styleId="Stopka">
    <w:name w:val="footer"/>
    <w:basedOn w:val="Normalny"/>
    <w:link w:val="Stopka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851"/>
  </w:style>
  <w:style w:type="character" w:customStyle="1" w:styleId="AkapitzlistZnak">
    <w:name w:val="Akapit z listą Znak"/>
    <w:aliases w:val="sw tekst Znak,L1 Znak,Numerowanie Znak,List Paragraph Znak,ISCG Numerowanie Znak,lp1 Znak"/>
    <w:link w:val="Akapitzlist"/>
    <w:uiPriority w:val="34"/>
    <w:rsid w:val="00433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Kornelia Leszczyńska-Deja</cp:lastModifiedBy>
  <cp:revision>2</cp:revision>
  <cp:lastPrinted>2017-01-03T11:05:00Z</cp:lastPrinted>
  <dcterms:created xsi:type="dcterms:W3CDTF">2022-07-25T12:29:00Z</dcterms:created>
  <dcterms:modified xsi:type="dcterms:W3CDTF">2022-07-25T12:29:00Z</dcterms:modified>
</cp:coreProperties>
</file>