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BA8" w:rsidRPr="00404BB8" w:rsidRDefault="006E6BA8" w:rsidP="006E6BA8">
      <w:pPr>
        <w:ind w:left="6372" w:firstLine="708"/>
        <w:jc w:val="both"/>
        <w:rPr>
          <w:b/>
          <w:sz w:val="22"/>
          <w:szCs w:val="22"/>
        </w:rPr>
      </w:pPr>
      <w:r>
        <w:rPr>
          <w:b/>
          <w:sz w:val="22"/>
          <w:szCs w:val="22"/>
        </w:rPr>
        <w:t>Załącznik Nr 1</w:t>
      </w:r>
    </w:p>
    <w:p w:rsidR="006E6BA8" w:rsidRDefault="006E6BA8" w:rsidP="006E6BA8">
      <w:pPr>
        <w:jc w:val="both"/>
        <w:rPr>
          <w:b/>
          <w:sz w:val="22"/>
          <w:szCs w:val="22"/>
        </w:rPr>
      </w:pPr>
    </w:p>
    <w:p w:rsidR="006E6BA8" w:rsidRDefault="006E6BA8" w:rsidP="006E6BA8">
      <w:pPr>
        <w:jc w:val="both"/>
        <w:rPr>
          <w:b/>
          <w:sz w:val="24"/>
          <w:szCs w:val="24"/>
        </w:rPr>
      </w:pPr>
      <w:r w:rsidRPr="00314CAF">
        <w:rPr>
          <w:b/>
          <w:sz w:val="24"/>
          <w:szCs w:val="24"/>
        </w:rPr>
        <w:t>Opis przedmiotu zamówienia  -  SPECYFIKACJA TECHNICZNA</w:t>
      </w:r>
    </w:p>
    <w:p w:rsidR="006E6BA8" w:rsidRDefault="006E6BA8" w:rsidP="006E6BA8">
      <w:pPr>
        <w:jc w:val="both"/>
        <w:rPr>
          <w:b/>
          <w:sz w:val="24"/>
          <w:szCs w:val="24"/>
        </w:rPr>
      </w:pPr>
    </w:p>
    <w:p w:rsidR="006E6BA8" w:rsidRDefault="006E6BA8" w:rsidP="006E6BA8">
      <w:pPr>
        <w:rPr>
          <w:rFonts w:cs="Calibri"/>
          <w:b/>
          <w:sz w:val="24"/>
          <w:szCs w:val="24"/>
        </w:rPr>
      </w:pPr>
      <w:r w:rsidRPr="00FC68FC">
        <w:rPr>
          <w:rFonts w:cs="Calibri"/>
          <w:b/>
          <w:sz w:val="24"/>
          <w:szCs w:val="24"/>
        </w:rPr>
        <w:t>Serwer</w:t>
      </w:r>
    </w:p>
    <w:p w:rsidR="006E6BA8" w:rsidRPr="00FC68FC" w:rsidRDefault="006E6BA8" w:rsidP="006E6BA8">
      <w:pPr>
        <w:rPr>
          <w:rFonts w:cs="Calibri"/>
          <w:b/>
          <w:sz w:val="24"/>
          <w:szCs w:val="24"/>
        </w:rPr>
      </w:pPr>
    </w:p>
    <w:tbl>
      <w:tblPr>
        <w:tblW w:w="93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68"/>
        <w:gridCol w:w="7104"/>
      </w:tblGrid>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rPr>
                <w:rFonts w:cs="Calibri"/>
                <w:sz w:val="18"/>
                <w:szCs w:val="18"/>
              </w:rPr>
            </w:pPr>
            <w:r w:rsidRPr="00FC68FC">
              <w:rPr>
                <w:rFonts w:cs="Calibri"/>
                <w:color w:val="000000"/>
                <w:sz w:val="18"/>
                <w:szCs w:val="18"/>
              </w:rPr>
              <w:t>Obudowa</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jc w:val="both"/>
              <w:rPr>
                <w:rFonts w:cs="Calibri"/>
                <w:sz w:val="18"/>
                <w:szCs w:val="18"/>
              </w:rPr>
            </w:pPr>
            <w:r>
              <w:rPr>
                <w:rFonts w:cs="Calibri"/>
                <w:color w:val="000000"/>
                <w:sz w:val="18"/>
                <w:szCs w:val="18"/>
              </w:rPr>
              <w:t>Serwer o wysokości maksymalnie 2</w:t>
            </w:r>
            <w:r w:rsidRPr="00FC68FC">
              <w:rPr>
                <w:rFonts w:cs="Calibri"/>
                <w:color w:val="000000"/>
                <w:sz w:val="18"/>
                <w:szCs w:val="18"/>
              </w:rPr>
              <w:t>U do zamontowania w 19" szafie typu RACK wraz ze wszystkimi niezbędnymi elementami do zamontowania i wysuwania do celów serwisowych. Podstawa montażowa (chassis) oryginalna nieprzerabiana przez dostawcę.</w:t>
            </w:r>
            <w:r>
              <w:rPr>
                <w:rFonts w:cs="Calibri"/>
                <w:color w:val="000000"/>
                <w:sz w:val="18"/>
                <w:szCs w:val="18"/>
              </w:rPr>
              <w:t xml:space="preserve"> Możliwość zamontowania do 8 dysków.</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rPr>
                <w:rFonts w:cs="Calibri"/>
                <w:sz w:val="18"/>
                <w:szCs w:val="18"/>
              </w:rPr>
            </w:pPr>
            <w:r w:rsidRPr="00FC68FC">
              <w:rPr>
                <w:rFonts w:cs="Calibri"/>
                <w:color w:val="000000"/>
                <w:sz w:val="18"/>
                <w:szCs w:val="18"/>
              </w:rPr>
              <w:t>Procesor</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jc w:val="both"/>
              <w:rPr>
                <w:rFonts w:cs="Calibri"/>
                <w:sz w:val="18"/>
                <w:szCs w:val="18"/>
              </w:rPr>
            </w:pPr>
            <w:r w:rsidRPr="00FC68FC">
              <w:rPr>
                <w:rFonts w:cs="Calibri"/>
                <w:color w:val="000000"/>
                <w:sz w:val="18"/>
                <w:szCs w:val="18"/>
              </w:rPr>
              <w:t xml:space="preserve">Architektura zgodna z x86, rozszerzenie 64-bit, przystosowany do pracy w układach dwuprocesorowych. Oferowany serwer musi osiągnąć w teście </w:t>
            </w:r>
            <w:r>
              <w:rPr>
                <w:rFonts w:cs="Calibri"/>
                <w:color w:val="000000"/>
                <w:sz w:val="18"/>
                <w:szCs w:val="18"/>
              </w:rPr>
              <w:t>SPECrate2017_fp_base = 120</w:t>
            </w:r>
            <w:r w:rsidRPr="00FC68FC">
              <w:rPr>
                <w:rFonts w:cs="Calibri"/>
                <w:color w:val="000000"/>
                <w:sz w:val="18"/>
                <w:szCs w:val="18"/>
              </w:rPr>
              <w:t xml:space="preserve"> Testy muszą być wykonane zgodnie z regułami określonymi przez SPEC na oferowanym serwerze.</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ind w:right="557" w:firstLine="5"/>
              <w:rPr>
                <w:rFonts w:cs="Calibri"/>
                <w:sz w:val="18"/>
                <w:szCs w:val="18"/>
              </w:rPr>
            </w:pPr>
            <w:r w:rsidRPr="00FC68FC">
              <w:rPr>
                <w:rFonts w:cs="Calibri"/>
                <w:color w:val="000000"/>
                <w:sz w:val="18"/>
                <w:szCs w:val="18"/>
              </w:rPr>
              <w:t>Liczba procesorów</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jc w:val="both"/>
              <w:rPr>
                <w:rFonts w:cs="Calibri"/>
                <w:sz w:val="18"/>
                <w:szCs w:val="18"/>
              </w:rPr>
            </w:pPr>
            <w:r>
              <w:rPr>
                <w:rFonts w:cs="Calibri"/>
                <w:color w:val="000000"/>
                <w:sz w:val="18"/>
                <w:szCs w:val="18"/>
              </w:rPr>
              <w:t>2</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ind w:right="557" w:firstLine="5"/>
              <w:rPr>
                <w:rFonts w:cs="Calibri"/>
                <w:color w:val="000000"/>
                <w:sz w:val="18"/>
                <w:szCs w:val="18"/>
              </w:rPr>
            </w:pPr>
            <w:r w:rsidRPr="00FC68FC">
              <w:rPr>
                <w:rFonts w:cs="Calibri"/>
                <w:color w:val="000000"/>
                <w:sz w:val="18"/>
                <w:szCs w:val="18"/>
              </w:rPr>
              <w:t>Liczba obsługiwanych procesorów</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jc w:val="both"/>
              <w:rPr>
                <w:rFonts w:cs="Calibri"/>
                <w:color w:val="000000"/>
                <w:sz w:val="18"/>
                <w:szCs w:val="18"/>
              </w:rPr>
            </w:pPr>
            <w:r w:rsidRPr="00FC68FC">
              <w:rPr>
                <w:rFonts w:cs="Calibri"/>
                <w:color w:val="000000"/>
                <w:sz w:val="18"/>
                <w:szCs w:val="18"/>
              </w:rPr>
              <w:t>2</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rPr>
                <w:rFonts w:cs="Calibri"/>
                <w:sz w:val="18"/>
                <w:szCs w:val="18"/>
              </w:rPr>
            </w:pPr>
            <w:r w:rsidRPr="00FC68FC">
              <w:rPr>
                <w:rFonts w:cs="Calibri"/>
                <w:color w:val="000000"/>
                <w:sz w:val="18"/>
                <w:szCs w:val="18"/>
              </w:rPr>
              <w:t>Architektura</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jc w:val="both"/>
              <w:rPr>
                <w:rFonts w:cs="Calibri"/>
                <w:sz w:val="18"/>
                <w:szCs w:val="18"/>
              </w:rPr>
            </w:pPr>
            <w:r w:rsidRPr="00FC68FC">
              <w:rPr>
                <w:rFonts w:cs="Calibri"/>
                <w:color w:val="000000"/>
                <w:sz w:val="18"/>
                <w:szCs w:val="18"/>
              </w:rPr>
              <w:t>32 i 64 bitowa</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ind w:right="629"/>
              <w:rPr>
                <w:rFonts w:cs="Calibri"/>
                <w:sz w:val="18"/>
                <w:szCs w:val="18"/>
              </w:rPr>
            </w:pPr>
            <w:r w:rsidRPr="00FC68FC">
              <w:rPr>
                <w:rFonts w:cs="Calibri"/>
                <w:color w:val="000000"/>
                <w:sz w:val="18"/>
                <w:szCs w:val="18"/>
              </w:rPr>
              <w:t>Pamięć operacyjna</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jc w:val="both"/>
              <w:rPr>
                <w:rFonts w:cs="Calibri"/>
                <w:sz w:val="18"/>
                <w:szCs w:val="18"/>
              </w:rPr>
            </w:pPr>
            <w:r>
              <w:rPr>
                <w:rFonts w:cs="Calibri"/>
                <w:color w:val="000000"/>
                <w:sz w:val="18"/>
                <w:szCs w:val="18"/>
              </w:rPr>
              <w:t xml:space="preserve">2 x </w:t>
            </w:r>
            <w:r w:rsidRPr="00FC68FC">
              <w:rPr>
                <w:rFonts w:cs="Calibri"/>
                <w:color w:val="000000"/>
                <w:sz w:val="18"/>
                <w:szCs w:val="18"/>
              </w:rPr>
              <w:t>32 GB z możliwością ro</w:t>
            </w:r>
            <w:r>
              <w:rPr>
                <w:rFonts w:cs="Calibri"/>
                <w:color w:val="000000"/>
                <w:sz w:val="18"/>
                <w:szCs w:val="18"/>
              </w:rPr>
              <w:t>zszerzenia, DDR4 2933</w:t>
            </w:r>
            <w:r w:rsidRPr="00FC68FC">
              <w:rPr>
                <w:rFonts w:cs="Calibri"/>
                <w:color w:val="000000"/>
                <w:sz w:val="18"/>
                <w:szCs w:val="18"/>
              </w:rPr>
              <w:t>MHz z technologią ECC lub równoważną</w:t>
            </w:r>
          </w:p>
        </w:tc>
      </w:tr>
      <w:tr w:rsidR="006E6BA8" w:rsidRPr="00E86618"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rPr>
                <w:rFonts w:cs="Calibri"/>
                <w:sz w:val="18"/>
                <w:szCs w:val="18"/>
              </w:rPr>
            </w:pPr>
            <w:r w:rsidRPr="00FC68FC">
              <w:rPr>
                <w:rFonts w:cs="Calibri"/>
                <w:color w:val="000000"/>
                <w:sz w:val="18"/>
                <w:szCs w:val="18"/>
              </w:rPr>
              <w:t>Dysk twardy</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664DA" w:rsidRDefault="006E6BA8" w:rsidP="00196B7B">
            <w:pPr>
              <w:shd w:val="clear" w:color="auto" w:fill="FFFFFF"/>
              <w:autoSpaceDE w:val="0"/>
              <w:autoSpaceDN w:val="0"/>
              <w:jc w:val="both"/>
              <w:rPr>
                <w:rFonts w:cs="Calibri"/>
                <w:sz w:val="18"/>
                <w:szCs w:val="18"/>
                <w:lang w:val="en-US"/>
              </w:rPr>
            </w:pPr>
            <w:r w:rsidRPr="00F664DA">
              <w:rPr>
                <w:rFonts w:cs="Calibri"/>
                <w:color w:val="000000"/>
                <w:sz w:val="18"/>
                <w:szCs w:val="18"/>
                <w:lang w:val="en-US"/>
              </w:rPr>
              <w:t>4 x 480GB SSD SATA (6Gb/s, Read Intensive, Hot-Plug 2.5")</w:t>
            </w:r>
          </w:p>
        </w:tc>
      </w:tr>
      <w:tr w:rsidR="006E6BA8" w:rsidRPr="00E86618"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rPr>
                <w:rFonts w:cs="Calibri"/>
                <w:sz w:val="18"/>
                <w:szCs w:val="18"/>
              </w:rPr>
            </w:pPr>
            <w:r w:rsidRPr="00FC68FC">
              <w:rPr>
                <w:rFonts w:cs="Calibri"/>
                <w:color w:val="000000"/>
                <w:sz w:val="18"/>
                <w:szCs w:val="18"/>
              </w:rPr>
              <w:t>Kontroler</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664DA" w:rsidRDefault="006E6BA8" w:rsidP="00196B7B">
            <w:pPr>
              <w:shd w:val="clear" w:color="auto" w:fill="FFFFFF"/>
              <w:autoSpaceDE w:val="0"/>
              <w:autoSpaceDN w:val="0"/>
              <w:jc w:val="both"/>
              <w:rPr>
                <w:rFonts w:cs="Calibri"/>
                <w:sz w:val="18"/>
                <w:szCs w:val="18"/>
                <w:lang w:val="en-US"/>
              </w:rPr>
            </w:pPr>
            <w:r w:rsidRPr="00F664DA">
              <w:rPr>
                <w:rFonts w:cs="Calibri"/>
                <w:color w:val="000000"/>
                <w:sz w:val="18"/>
                <w:szCs w:val="18"/>
                <w:lang w:val="en-US"/>
              </w:rPr>
              <w:t>HPE Smart Array P408i-a (2GB cache, RAID 0/1/5/6/10/50/60, 12Gb/s, Sprzętowy).</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ind w:left="5"/>
              <w:rPr>
                <w:rFonts w:cs="Calibri"/>
                <w:sz w:val="18"/>
                <w:szCs w:val="18"/>
              </w:rPr>
            </w:pPr>
            <w:r w:rsidRPr="00FC68FC">
              <w:rPr>
                <w:rFonts w:cs="Calibri"/>
                <w:color w:val="000000"/>
                <w:sz w:val="18"/>
                <w:szCs w:val="18"/>
              </w:rPr>
              <w:t>Sloty PCI</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jc w:val="both"/>
              <w:rPr>
                <w:rFonts w:cs="Calibri"/>
                <w:sz w:val="18"/>
                <w:szCs w:val="18"/>
              </w:rPr>
            </w:pPr>
            <w:r>
              <w:rPr>
                <w:rFonts w:cs="Calibri"/>
                <w:color w:val="000000"/>
                <w:sz w:val="18"/>
                <w:szCs w:val="18"/>
              </w:rPr>
              <w:t>Min. 2</w:t>
            </w:r>
            <w:r w:rsidRPr="00FC68FC">
              <w:rPr>
                <w:rFonts w:cs="Calibri"/>
                <w:color w:val="000000"/>
                <w:sz w:val="18"/>
                <w:szCs w:val="18"/>
              </w:rPr>
              <w:t xml:space="preserve"> slotów PCI-e 2.0 x8</w:t>
            </w:r>
            <w:r>
              <w:rPr>
                <w:rFonts w:cs="Calibri"/>
                <w:color w:val="000000"/>
                <w:sz w:val="18"/>
                <w:szCs w:val="18"/>
              </w:rPr>
              <w:t xml:space="preserve"> 1 slot PCI-E x16</w:t>
            </w:r>
          </w:p>
        </w:tc>
      </w:tr>
      <w:tr w:rsidR="006E6BA8" w:rsidRPr="00E86618"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rPr>
                <w:rFonts w:cs="Calibri"/>
                <w:sz w:val="18"/>
                <w:szCs w:val="18"/>
              </w:rPr>
            </w:pPr>
            <w:r w:rsidRPr="00FC68FC">
              <w:rPr>
                <w:rFonts w:cs="Calibri"/>
                <w:color w:val="000000"/>
                <w:sz w:val="18"/>
                <w:szCs w:val="18"/>
              </w:rPr>
              <w:t>Karta sieciowa</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664DA" w:rsidRDefault="006E6BA8" w:rsidP="00196B7B">
            <w:pPr>
              <w:shd w:val="clear" w:color="auto" w:fill="FFFFFF"/>
              <w:autoSpaceDE w:val="0"/>
              <w:autoSpaceDN w:val="0"/>
              <w:jc w:val="both"/>
              <w:rPr>
                <w:rFonts w:cs="Calibri"/>
                <w:sz w:val="18"/>
                <w:szCs w:val="18"/>
                <w:lang w:val="en-US"/>
              </w:rPr>
            </w:pPr>
            <w:r w:rsidRPr="00F664DA">
              <w:rPr>
                <w:rFonts w:cs="Calibri"/>
                <w:sz w:val="18"/>
                <w:szCs w:val="18"/>
                <w:lang w:val="en-US"/>
              </w:rPr>
              <w:t>Intel I350 Quad Port (4 x RJ-45, GbE, FlexibleLOM)</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rPr>
                <w:rFonts w:cs="Calibri"/>
                <w:sz w:val="18"/>
                <w:szCs w:val="18"/>
              </w:rPr>
            </w:pPr>
            <w:r w:rsidRPr="00FC68FC">
              <w:rPr>
                <w:rFonts w:cs="Calibri"/>
                <w:color w:val="000000"/>
                <w:sz w:val="18"/>
                <w:szCs w:val="18"/>
              </w:rPr>
              <w:t>Karta graficzna</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jc w:val="both"/>
              <w:rPr>
                <w:rFonts w:cs="Calibri"/>
                <w:color w:val="000000"/>
                <w:sz w:val="18"/>
                <w:szCs w:val="18"/>
              </w:rPr>
            </w:pPr>
            <w:r w:rsidRPr="00FC68FC">
              <w:rPr>
                <w:rFonts w:cs="Calibri"/>
                <w:color w:val="000000"/>
                <w:sz w:val="18"/>
                <w:szCs w:val="18"/>
              </w:rPr>
              <w:t xml:space="preserve">Zintegrowana karta graficzna 8 MB RAM, VGA interface. </w:t>
            </w:r>
          </w:p>
          <w:p w:rsidR="006E6BA8" w:rsidRPr="00FC68FC" w:rsidRDefault="006E6BA8" w:rsidP="00196B7B">
            <w:pPr>
              <w:shd w:val="clear" w:color="auto" w:fill="FFFFFF"/>
              <w:autoSpaceDE w:val="0"/>
              <w:autoSpaceDN w:val="0"/>
              <w:jc w:val="both"/>
              <w:rPr>
                <w:rFonts w:cs="Calibri"/>
                <w:sz w:val="18"/>
                <w:szCs w:val="18"/>
              </w:rPr>
            </w:pPr>
            <w:r w:rsidRPr="00FC68FC">
              <w:rPr>
                <w:rFonts w:cs="Calibri"/>
                <w:color w:val="000000"/>
                <w:sz w:val="18"/>
                <w:szCs w:val="18"/>
              </w:rPr>
              <w:t>Dodatkowo kabel KVM USB szt. 1</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rPr>
                <w:rFonts w:cs="Calibri"/>
                <w:sz w:val="18"/>
                <w:szCs w:val="18"/>
              </w:rPr>
            </w:pPr>
            <w:r w:rsidRPr="00FC68FC">
              <w:rPr>
                <w:rFonts w:cs="Calibri"/>
                <w:color w:val="000000"/>
                <w:sz w:val="18"/>
                <w:szCs w:val="18"/>
              </w:rPr>
              <w:t>Porty</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jc w:val="both"/>
              <w:rPr>
                <w:rFonts w:cs="Calibri"/>
                <w:sz w:val="18"/>
                <w:szCs w:val="18"/>
              </w:rPr>
            </w:pPr>
            <w:r w:rsidRPr="00FC68FC">
              <w:rPr>
                <w:rFonts w:cs="Calibri"/>
                <w:color w:val="000000"/>
                <w:sz w:val="18"/>
                <w:szCs w:val="18"/>
              </w:rPr>
              <w:t xml:space="preserve">Min. </w:t>
            </w:r>
            <w:r>
              <w:rPr>
                <w:rFonts w:cs="Calibri"/>
                <w:color w:val="000000"/>
                <w:sz w:val="18"/>
                <w:szCs w:val="18"/>
              </w:rPr>
              <w:t xml:space="preserve">Przedni 1 X USB 3.0, tylny 1xVGA, </w:t>
            </w:r>
            <w:r w:rsidRPr="00D95AD4">
              <w:rPr>
                <w:rFonts w:cs="Calibri"/>
                <w:color w:val="000000"/>
                <w:sz w:val="18"/>
                <w:szCs w:val="18"/>
              </w:rPr>
              <w:t>2 x USB 3.0</w:t>
            </w:r>
            <w:r>
              <w:rPr>
                <w:rFonts w:cs="Calibri"/>
                <w:color w:val="000000"/>
                <w:sz w:val="18"/>
                <w:szCs w:val="18"/>
              </w:rPr>
              <w:t xml:space="preserve">, </w:t>
            </w:r>
            <w:r w:rsidRPr="00D95AD4">
              <w:rPr>
                <w:rFonts w:cs="Calibri"/>
                <w:color w:val="000000"/>
                <w:sz w:val="18"/>
                <w:szCs w:val="18"/>
              </w:rPr>
              <w:t>4 x RJ45</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rPr>
                <w:rFonts w:cs="Calibri"/>
                <w:sz w:val="18"/>
                <w:szCs w:val="18"/>
              </w:rPr>
            </w:pPr>
            <w:r w:rsidRPr="00FC68FC">
              <w:rPr>
                <w:rFonts w:cs="Calibri"/>
                <w:color w:val="000000"/>
                <w:sz w:val="18"/>
                <w:szCs w:val="18"/>
              </w:rPr>
              <w:t>Zasilacz</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jc w:val="both"/>
              <w:rPr>
                <w:rFonts w:cs="Calibri"/>
                <w:sz w:val="18"/>
                <w:szCs w:val="18"/>
              </w:rPr>
            </w:pPr>
            <w:r w:rsidRPr="00FC68FC">
              <w:rPr>
                <w:rFonts w:cs="Calibri"/>
                <w:color w:val="000000"/>
                <w:sz w:val="18"/>
                <w:szCs w:val="18"/>
              </w:rPr>
              <w:t xml:space="preserve">2 zasilacze, redundantne typ Hot-plug. </w:t>
            </w:r>
            <w:r w:rsidRPr="00FC68FC">
              <w:rPr>
                <w:rFonts w:cs="Calibri"/>
                <w:bCs/>
                <w:sz w:val="18"/>
                <w:szCs w:val="18"/>
              </w:rPr>
              <w:t>Dostosowane do pracy w polskich standardach (230 V/50 Hz, Kable zasilające min 3m z wtykami zgodnymi z gniazdami typu E). Nie akceptuje się stosowania adapterów, przejściówek.</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rPr>
                <w:rFonts w:cs="Calibri"/>
                <w:sz w:val="18"/>
                <w:szCs w:val="18"/>
              </w:rPr>
            </w:pPr>
            <w:r w:rsidRPr="00FC68FC">
              <w:rPr>
                <w:rFonts w:cs="Calibri"/>
                <w:color w:val="000000"/>
                <w:sz w:val="18"/>
                <w:szCs w:val="18"/>
              </w:rPr>
              <w:t>Chłodzenie</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jc w:val="both"/>
              <w:rPr>
                <w:rFonts w:cs="Calibri"/>
                <w:sz w:val="18"/>
                <w:szCs w:val="18"/>
              </w:rPr>
            </w:pPr>
            <w:r w:rsidRPr="00FC68FC">
              <w:rPr>
                <w:rFonts w:cs="Calibri"/>
                <w:color w:val="000000"/>
                <w:sz w:val="18"/>
                <w:szCs w:val="18"/>
              </w:rPr>
              <w:t>Zestaw wentylatorów redundantnych typu hot-plug.</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rPr>
                <w:rFonts w:cs="Calibri"/>
                <w:sz w:val="18"/>
                <w:szCs w:val="18"/>
              </w:rPr>
            </w:pPr>
            <w:r w:rsidRPr="00FC68FC">
              <w:rPr>
                <w:rFonts w:cs="Calibri"/>
                <w:color w:val="000000"/>
                <w:sz w:val="18"/>
                <w:szCs w:val="18"/>
              </w:rPr>
              <w:t>Zarządzanie</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jc w:val="both"/>
              <w:rPr>
                <w:rFonts w:cs="Calibri"/>
                <w:sz w:val="18"/>
                <w:szCs w:val="18"/>
              </w:rPr>
            </w:pPr>
            <w:r w:rsidRPr="00400698">
              <w:rPr>
                <w:rFonts w:cs="Calibri"/>
                <w:color w:val="000000"/>
                <w:sz w:val="18"/>
                <w:szCs w:val="18"/>
              </w:rPr>
              <w:t>iLO Standard (1 x RJ-45)</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rPr>
                <w:rFonts w:cs="Calibri"/>
                <w:sz w:val="18"/>
                <w:szCs w:val="18"/>
              </w:rPr>
            </w:pPr>
            <w:r w:rsidRPr="00FC68FC">
              <w:rPr>
                <w:rFonts w:cs="Calibri"/>
                <w:color w:val="000000"/>
                <w:sz w:val="18"/>
                <w:szCs w:val="18"/>
              </w:rPr>
              <w:t>Oprogramowanie</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400698" w:rsidRDefault="006E6BA8" w:rsidP="00196B7B">
            <w:pPr>
              <w:shd w:val="clear" w:color="auto" w:fill="FFFFFF"/>
              <w:autoSpaceDE w:val="0"/>
              <w:autoSpaceDN w:val="0"/>
              <w:jc w:val="both"/>
              <w:rPr>
                <w:rFonts w:cs="Calibri"/>
                <w:color w:val="000000"/>
                <w:sz w:val="18"/>
                <w:szCs w:val="18"/>
              </w:rPr>
            </w:pPr>
            <w:r w:rsidRPr="00FC68FC">
              <w:rPr>
                <w:rFonts w:cs="Calibri"/>
                <w:color w:val="000000"/>
                <w:sz w:val="18"/>
                <w:szCs w:val="18"/>
              </w:rPr>
              <w:t>Oprogramowanie diagnostyczne dostarczane przez producenta serwera, umożliwiające administrowanie systemem oraz współpracę ze zdalnym systemem diagnozowania;</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ind w:right="595"/>
              <w:rPr>
                <w:rFonts w:cs="Calibri"/>
                <w:sz w:val="18"/>
                <w:szCs w:val="18"/>
              </w:rPr>
            </w:pPr>
            <w:r w:rsidRPr="00FC68FC">
              <w:rPr>
                <w:rFonts w:cs="Calibri"/>
                <w:color w:val="000000"/>
                <w:sz w:val="18"/>
                <w:szCs w:val="18"/>
              </w:rPr>
              <w:t>Wymagane normy</w:t>
            </w:r>
            <w:r>
              <w:rPr>
                <w:rFonts w:cs="Calibri"/>
                <w:color w:val="000000"/>
                <w:sz w:val="18"/>
                <w:szCs w:val="18"/>
              </w:rPr>
              <w:t xml:space="preserve"> i certyfikaty</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8A2108" w:rsidRDefault="006E6BA8" w:rsidP="00196B7B">
            <w:pPr>
              <w:jc w:val="both"/>
              <w:rPr>
                <w:rFonts w:cs="Calibri"/>
                <w:sz w:val="18"/>
                <w:szCs w:val="18"/>
              </w:rPr>
            </w:pPr>
            <w:r w:rsidRPr="00FC68FC">
              <w:rPr>
                <w:rFonts w:cs="Calibri"/>
                <w:color w:val="000000"/>
                <w:sz w:val="18"/>
                <w:szCs w:val="18"/>
              </w:rPr>
              <w:t xml:space="preserve">Poprawna praca oferowanego systemu operacyjnego na oferowanym modelu serwera, </w:t>
            </w:r>
          </w:p>
          <w:p w:rsidR="006E6BA8" w:rsidRPr="00FE096E" w:rsidRDefault="006E6BA8" w:rsidP="00196B7B">
            <w:pPr>
              <w:numPr>
                <w:ilvl w:val="0"/>
                <w:numId w:val="61"/>
              </w:numPr>
              <w:ind w:left="357" w:hanging="357"/>
              <w:jc w:val="both"/>
              <w:rPr>
                <w:rFonts w:cs="Calibri"/>
                <w:b/>
                <w:sz w:val="18"/>
                <w:szCs w:val="18"/>
              </w:rPr>
            </w:pPr>
            <w:r w:rsidRPr="00FC68FC">
              <w:rPr>
                <w:rFonts w:cs="Calibri"/>
                <w:color w:val="000000"/>
                <w:sz w:val="18"/>
                <w:szCs w:val="18"/>
              </w:rPr>
              <w:t>Certyfikatu Microsoft w zakresie kompatybilności oferowanego modelu serwera z syst</w:t>
            </w:r>
            <w:r>
              <w:rPr>
                <w:rFonts w:cs="Calibri"/>
                <w:color w:val="000000"/>
                <w:sz w:val="18"/>
                <w:szCs w:val="18"/>
              </w:rPr>
              <w:t>emem MS Windows 2019</w:t>
            </w:r>
            <w:r w:rsidRPr="00FC68FC">
              <w:rPr>
                <w:rFonts w:cs="Calibri"/>
                <w:color w:val="000000"/>
                <w:sz w:val="18"/>
                <w:szCs w:val="18"/>
              </w:rPr>
              <w:t xml:space="preserve"> </w:t>
            </w:r>
            <w:r w:rsidRPr="00FE096E">
              <w:rPr>
                <w:rFonts w:cs="Calibri"/>
                <w:color w:val="000000"/>
                <w:sz w:val="18"/>
                <w:szCs w:val="18"/>
              </w:rPr>
              <w:t>Server</w:t>
            </w:r>
            <w:r w:rsidRPr="00FE096E">
              <w:rPr>
                <w:rFonts w:cs="Calibri"/>
                <w:b/>
                <w:color w:val="000000"/>
                <w:sz w:val="18"/>
                <w:szCs w:val="18"/>
              </w:rPr>
              <w:t xml:space="preserve"> </w:t>
            </w:r>
            <w:r w:rsidRPr="00FE096E">
              <w:rPr>
                <w:b/>
                <w:bCs/>
                <w:sz w:val="18"/>
                <w:szCs w:val="18"/>
              </w:rPr>
              <w:t>(</w:t>
            </w:r>
            <w:r w:rsidRPr="00FE096E">
              <w:rPr>
                <w:b/>
                <w:bCs/>
                <w:color w:val="0070C0"/>
                <w:sz w:val="18"/>
                <w:szCs w:val="18"/>
              </w:rPr>
              <w:t>Do oferty należy załączyć kopię dokumentu potwierdzającego spełnianie wymogu</w:t>
            </w:r>
            <w:r w:rsidRPr="00FE096E">
              <w:rPr>
                <w:b/>
                <w:bCs/>
                <w:sz w:val="18"/>
                <w:szCs w:val="18"/>
              </w:rPr>
              <w:t>)</w:t>
            </w:r>
            <w:r w:rsidRPr="00FE096E">
              <w:rPr>
                <w:rFonts w:cs="Calibri"/>
                <w:b/>
                <w:bCs/>
                <w:sz w:val="18"/>
                <w:szCs w:val="18"/>
              </w:rPr>
              <w:t xml:space="preserve">. </w:t>
            </w:r>
          </w:p>
          <w:p w:rsidR="006E6BA8" w:rsidRPr="00FE096E" w:rsidRDefault="006E6BA8" w:rsidP="00196B7B">
            <w:pPr>
              <w:numPr>
                <w:ilvl w:val="0"/>
                <w:numId w:val="61"/>
              </w:numPr>
              <w:ind w:left="357" w:hanging="357"/>
              <w:jc w:val="both"/>
              <w:rPr>
                <w:rFonts w:cs="Calibri"/>
                <w:b/>
                <w:sz w:val="18"/>
                <w:szCs w:val="18"/>
              </w:rPr>
            </w:pPr>
            <w:r w:rsidRPr="00FC68FC">
              <w:rPr>
                <w:rFonts w:cs="Calibri"/>
                <w:color w:val="000000"/>
                <w:sz w:val="18"/>
                <w:szCs w:val="18"/>
              </w:rPr>
              <w:t>Serwer wyprodukowany zgodnie z wymaganiami normy jakości ISO 9001 lub równoważnej na cały proces produkcji.</w:t>
            </w:r>
            <w:r>
              <w:rPr>
                <w:rFonts w:cs="Calibri"/>
                <w:color w:val="000000"/>
                <w:sz w:val="18"/>
                <w:szCs w:val="18"/>
              </w:rPr>
              <w:t xml:space="preserve"> </w:t>
            </w:r>
            <w:r w:rsidRPr="00FE096E">
              <w:rPr>
                <w:b/>
                <w:bCs/>
                <w:sz w:val="18"/>
                <w:szCs w:val="18"/>
              </w:rPr>
              <w:t>(</w:t>
            </w:r>
            <w:r w:rsidRPr="00FE096E">
              <w:rPr>
                <w:b/>
                <w:bCs/>
                <w:color w:val="0070C0"/>
                <w:sz w:val="18"/>
                <w:szCs w:val="18"/>
              </w:rPr>
              <w:t>Do oferty należy załączyć kopię dokumentu potwierdzającego spełnianie wymogu</w:t>
            </w:r>
            <w:r w:rsidRPr="00FE096E">
              <w:rPr>
                <w:b/>
                <w:bCs/>
                <w:sz w:val="18"/>
                <w:szCs w:val="18"/>
              </w:rPr>
              <w:t>)</w:t>
            </w:r>
            <w:r w:rsidRPr="00FE096E">
              <w:rPr>
                <w:rFonts w:cs="Calibri"/>
                <w:b/>
                <w:bCs/>
                <w:sz w:val="18"/>
                <w:szCs w:val="18"/>
              </w:rPr>
              <w:t xml:space="preserve">. </w:t>
            </w:r>
          </w:p>
          <w:p w:rsidR="006E6BA8" w:rsidRPr="00FC68FC" w:rsidRDefault="006E6BA8" w:rsidP="00196B7B">
            <w:pPr>
              <w:shd w:val="clear" w:color="auto" w:fill="FFFFFF"/>
              <w:autoSpaceDE w:val="0"/>
              <w:autoSpaceDN w:val="0"/>
              <w:jc w:val="both"/>
              <w:rPr>
                <w:rFonts w:cs="Calibri"/>
                <w:sz w:val="18"/>
                <w:szCs w:val="18"/>
              </w:rPr>
            </w:pP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rPr>
                <w:rFonts w:cs="Calibri"/>
                <w:sz w:val="18"/>
                <w:szCs w:val="18"/>
              </w:rPr>
            </w:pPr>
            <w:r w:rsidRPr="00FC68FC">
              <w:rPr>
                <w:rFonts w:cs="Calibri"/>
                <w:color w:val="000000"/>
                <w:sz w:val="18"/>
                <w:szCs w:val="18"/>
              </w:rPr>
              <w:t>Gwarancja</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E096E" w:rsidRDefault="006E6BA8" w:rsidP="00196B7B">
            <w:pPr>
              <w:jc w:val="both"/>
              <w:rPr>
                <w:rFonts w:cs="Calibri"/>
                <w:b/>
                <w:bCs/>
                <w:sz w:val="18"/>
                <w:szCs w:val="18"/>
              </w:rPr>
            </w:pPr>
            <w:r w:rsidRPr="00FE096E">
              <w:rPr>
                <w:rFonts w:cs="Calibri"/>
                <w:bCs/>
                <w:color w:val="0070C0"/>
                <w:sz w:val="18"/>
                <w:szCs w:val="18"/>
              </w:rPr>
              <w:t>36 miesięczna</w:t>
            </w:r>
            <w:r w:rsidRPr="00484CB1">
              <w:rPr>
                <w:rFonts w:cs="Calibri"/>
                <w:b/>
                <w:bCs/>
                <w:sz w:val="18"/>
                <w:szCs w:val="18"/>
              </w:rPr>
              <w:t xml:space="preserve"> </w:t>
            </w:r>
            <w:r w:rsidRPr="00484CB1">
              <w:rPr>
                <w:rFonts w:cs="Calibri"/>
                <w:bCs/>
                <w:sz w:val="18"/>
                <w:szCs w:val="18"/>
              </w:rPr>
              <w:t xml:space="preserve">gwarancja producenta świadczona na miejscu u klienta w następnym dniu roboczym, dyski twarde pozostają u klienta. </w:t>
            </w:r>
            <w:r w:rsidRPr="00FE096E">
              <w:rPr>
                <w:b/>
                <w:bCs/>
                <w:color w:val="0070C0"/>
                <w:sz w:val="18"/>
                <w:szCs w:val="18"/>
              </w:rPr>
              <w:t xml:space="preserve">(Do oferty należy załączyć </w:t>
            </w:r>
            <w:r w:rsidRPr="00FE096E">
              <w:rPr>
                <w:rFonts w:cs="Calibri"/>
                <w:b/>
                <w:bCs/>
                <w:color w:val="0070C0"/>
                <w:sz w:val="18"/>
                <w:szCs w:val="18"/>
              </w:rPr>
              <w:t>oświadczenie podmiotu realizującego serwis lub producenta sprzętu o spełnieniu tego warunku).</w:t>
            </w:r>
          </w:p>
          <w:p w:rsidR="006E6BA8" w:rsidRPr="00FE096E" w:rsidRDefault="006E6BA8" w:rsidP="00196B7B">
            <w:pPr>
              <w:numPr>
                <w:ilvl w:val="0"/>
                <w:numId w:val="61"/>
              </w:numPr>
              <w:ind w:left="357" w:hanging="357"/>
              <w:jc w:val="both"/>
              <w:rPr>
                <w:b/>
                <w:bCs/>
                <w:sz w:val="18"/>
                <w:szCs w:val="18"/>
              </w:rPr>
            </w:pPr>
            <w:r w:rsidRPr="00484CB1">
              <w:rPr>
                <w:rFonts w:cs="Calibri"/>
                <w:bCs/>
                <w:sz w:val="18"/>
                <w:szCs w:val="18"/>
              </w:rPr>
              <w:t xml:space="preserve">Firma serwisująca musi posiadać </w:t>
            </w:r>
            <w:r>
              <w:rPr>
                <w:rFonts w:cs="Calibri"/>
                <w:bCs/>
                <w:sz w:val="18"/>
                <w:szCs w:val="18"/>
              </w:rPr>
              <w:t xml:space="preserve">certyfikat </w:t>
            </w:r>
            <w:r w:rsidRPr="00484CB1">
              <w:rPr>
                <w:rFonts w:cs="Calibri"/>
                <w:bCs/>
                <w:sz w:val="18"/>
                <w:szCs w:val="18"/>
              </w:rPr>
              <w:t xml:space="preserve">ISO 9001:2000 na świadczenie usług serwisowych oraz posiadać autoryzację producenta komputera – </w:t>
            </w:r>
            <w:r w:rsidRPr="00910B6C">
              <w:rPr>
                <w:bCs/>
                <w:sz w:val="18"/>
                <w:szCs w:val="18"/>
              </w:rPr>
              <w:t>(</w:t>
            </w:r>
            <w:r w:rsidRPr="00FE096E">
              <w:rPr>
                <w:b/>
                <w:bCs/>
                <w:color w:val="0070C0"/>
                <w:sz w:val="18"/>
                <w:szCs w:val="18"/>
              </w:rPr>
              <w:t>Do oferty należy załączyć kopię dokumentu potwierdzającego spełnianie wymogu</w:t>
            </w:r>
            <w:r w:rsidRPr="00FE096E">
              <w:rPr>
                <w:b/>
                <w:bCs/>
                <w:sz w:val="18"/>
                <w:szCs w:val="18"/>
              </w:rPr>
              <w:t>).</w:t>
            </w:r>
          </w:p>
          <w:p w:rsidR="006E6BA8" w:rsidRPr="00FC68FC" w:rsidRDefault="006E6BA8" w:rsidP="00196B7B">
            <w:pPr>
              <w:numPr>
                <w:ilvl w:val="0"/>
                <w:numId w:val="61"/>
              </w:numPr>
              <w:ind w:left="357" w:hanging="357"/>
              <w:jc w:val="both"/>
              <w:rPr>
                <w:rFonts w:cs="Calibri"/>
                <w:sz w:val="18"/>
                <w:szCs w:val="18"/>
              </w:rPr>
            </w:pPr>
            <w:r w:rsidRPr="00FE096E">
              <w:rPr>
                <w:b/>
                <w:bCs/>
                <w:color w:val="0070C0"/>
                <w:sz w:val="18"/>
                <w:szCs w:val="18"/>
              </w:rPr>
              <w:t xml:space="preserve">Do oferty należy załączyć kopię </w:t>
            </w:r>
            <w:r w:rsidRPr="00FE096E">
              <w:rPr>
                <w:rFonts w:cs="Calibri"/>
                <w:b/>
                <w:bCs/>
                <w:color w:val="0070C0"/>
                <w:sz w:val="18"/>
                <w:szCs w:val="18"/>
              </w:rPr>
              <w:t>oświadczenia producenta serwera, że w przypadku nie wywiązywania się z obowiązków gwarancyjnych oferenta lub firmy serwisującej, przejmie na siebie wszelkie zobowiązania związane z serwisem.</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ind w:right="739"/>
              <w:rPr>
                <w:rFonts w:cs="Calibri"/>
                <w:sz w:val="18"/>
                <w:szCs w:val="18"/>
              </w:rPr>
            </w:pPr>
            <w:r w:rsidRPr="00FC68FC">
              <w:rPr>
                <w:rFonts w:cs="Calibri"/>
                <w:color w:val="000000"/>
                <w:sz w:val="18"/>
                <w:szCs w:val="18"/>
              </w:rPr>
              <w:t>Warunki gwarancji</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jc w:val="both"/>
              <w:rPr>
                <w:rFonts w:cs="Calibri"/>
                <w:sz w:val="18"/>
                <w:szCs w:val="18"/>
              </w:rPr>
            </w:pPr>
            <w:r w:rsidRPr="00FC68FC">
              <w:rPr>
                <w:rFonts w:cs="Calibri"/>
                <w:color w:val="000000"/>
                <w:sz w:val="18"/>
                <w:szCs w:val="18"/>
              </w:rPr>
              <w:t>Gwarancja przedawaryjna na procesory, dyski i pamięć, Dostawca musi dostarczyć użytkownikowi końcowemu darmowe uaktualnienia BIOS-u, firmware i sterowników, Po zakończeniu naprawy serwerów lub dostarczeniu sprzętu zastępczego, na życzenie Zamawiającego, Wykonawca zainstaluje od nowa na koszt własny określone w ramach przedmiotu zamówienia oprogramowanie, Zamawiający ma prawo: Instalować i wymieniać standardowe karty i urządzenia np.: modemy, karty sieciowe, dyski, zgodnie z wymaganiami technicznymi i przez kwalifikowany personel, Zmieniać lokalizację dostarczonego sprzętu w</w:t>
            </w:r>
            <w:r>
              <w:rPr>
                <w:rFonts w:cs="Calibri"/>
                <w:color w:val="000000"/>
                <w:sz w:val="18"/>
                <w:szCs w:val="18"/>
              </w:rPr>
              <w:t> </w:t>
            </w:r>
            <w:r w:rsidRPr="00FC68FC">
              <w:rPr>
                <w:rFonts w:cs="Calibri"/>
                <w:color w:val="000000"/>
                <w:sz w:val="18"/>
                <w:szCs w:val="18"/>
              </w:rPr>
              <w:t>przypadku zmiany adresu siedziby (na terenie całego kraju), Przemieszczać dostarczony sprzęt do innych lokalizacji Zamawiającego, informując o tym fakcie Wykonawcę świadczącego usługi serwisu gwarancyjnego.</w:t>
            </w:r>
          </w:p>
        </w:tc>
      </w:tr>
      <w:tr w:rsidR="006E6BA8" w:rsidRPr="00FC68FC" w:rsidTr="00196B7B">
        <w:tc>
          <w:tcPr>
            <w:tcW w:w="2268" w:type="dxa"/>
            <w:tcBorders>
              <w:top w:val="single" w:sz="2" w:space="0" w:color="auto"/>
              <w:left w:val="single" w:sz="2" w:space="0" w:color="auto"/>
              <w:bottom w:val="single" w:sz="2" w:space="0" w:color="auto"/>
              <w:right w:val="single" w:sz="2" w:space="0" w:color="auto"/>
            </w:tcBorders>
            <w:shd w:val="clear" w:color="auto" w:fill="FFFFFF"/>
          </w:tcPr>
          <w:p w:rsidR="006E6BA8" w:rsidRPr="00FC68FC" w:rsidRDefault="006E6BA8" w:rsidP="00196B7B">
            <w:pPr>
              <w:shd w:val="clear" w:color="auto" w:fill="FFFFFF"/>
              <w:autoSpaceDE w:val="0"/>
              <w:autoSpaceDN w:val="0"/>
              <w:ind w:right="739"/>
              <w:rPr>
                <w:rFonts w:cs="Calibri"/>
                <w:color w:val="000000"/>
                <w:sz w:val="18"/>
                <w:szCs w:val="18"/>
              </w:rPr>
            </w:pPr>
            <w:r w:rsidRPr="00FC68FC">
              <w:rPr>
                <w:rFonts w:cs="Calibri"/>
                <w:color w:val="000000"/>
                <w:sz w:val="18"/>
                <w:szCs w:val="18"/>
              </w:rPr>
              <w:t>Dodatkowe wymagania</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6E6BA8" w:rsidRPr="006E6BA8" w:rsidRDefault="006E6BA8" w:rsidP="00196B7B">
            <w:pPr>
              <w:jc w:val="both"/>
              <w:rPr>
                <w:rFonts w:cs="Calibri"/>
                <w:color w:val="548DD4" w:themeColor="text2" w:themeTint="99"/>
                <w:sz w:val="18"/>
                <w:szCs w:val="18"/>
              </w:rPr>
            </w:pPr>
            <w:r w:rsidRPr="006E6BA8">
              <w:rPr>
                <w:rFonts w:cs="Calibri"/>
                <w:b/>
                <w:color w:val="548DD4" w:themeColor="text2" w:themeTint="99"/>
                <w:sz w:val="18"/>
                <w:szCs w:val="18"/>
              </w:rPr>
              <w:t>Wykonawca zobowiązany jest dostarczyć wraz z ofertą szczegółową specyfikację techniczną oferowanego sprzętu, oprogramowania i akcesoriów</w:t>
            </w:r>
            <w:r w:rsidRPr="006E6BA8">
              <w:rPr>
                <w:rFonts w:cs="Calibri"/>
                <w:color w:val="548DD4" w:themeColor="text2" w:themeTint="99"/>
                <w:sz w:val="18"/>
                <w:szCs w:val="18"/>
              </w:rPr>
              <w:t>.</w:t>
            </w:r>
          </w:p>
          <w:p w:rsidR="006E6BA8" w:rsidRPr="00FC68FC" w:rsidRDefault="006E6BA8" w:rsidP="00196B7B">
            <w:pPr>
              <w:shd w:val="clear" w:color="auto" w:fill="FFFFFF"/>
              <w:autoSpaceDE w:val="0"/>
              <w:autoSpaceDN w:val="0"/>
              <w:jc w:val="both"/>
              <w:rPr>
                <w:rFonts w:cs="Calibri"/>
                <w:color w:val="000000"/>
                <w:sz w:val="18"/>
                <w:szCs w:val="18"/>
              </w:rPr>
            </w:pPr>
          </w:p>
        </w:tc>
      </w:tr>
    </w:tbl>
    <w:p w:rsidR="006E6BA8" w:rsidRPr="00F664DA" w:rsidRDefault="006E6BA8" w:rsidP="006E6BA8">
      <w:pPr>
        <w:jc w:val="both"/>
        <w:rPr>
          <w:sz w:val="24"/>
          <w:szCs w:val="24"/>
        </w:rPr>
        <w:sectPr w:rsidR="006E6BA8" w:rsidRPr="00F664DA" w:rsidSect="007B2100">
          <w:pgSz w:w="11900" w:h="16840"/>
          <w:pgMar w:top="1418" w:right="1701" w:bottom="992" w:left="1701" w:header="0" w:footer="3" w:gutter="0"/>
          <w:cols w:space="720"/>
          <w:noEndnote/>
          <w:docGrid w:linePitch="360"/>
        </w:sectPr>
      </w:pPr>
    </w:p>
    <w:p w:rsidR="00020641" w:rsidRPr="00B13E6C" w:rsidRDefault="00FE096E" w:rsidP="00020641">
      <w:pPr>
        <w:pStyle w:val="Tekstpodstawowy"/>
        <w:pBdr>
          <w:top w:val="single" w:sz="4" w:space="1" w:color="auto"/>
          <w:left w:val="single" w:sz="4" w:space="4" w:color="auto"/>
          <w:bottom w:val="single" w:sz="4" w:space="1" w:color="auto"/>
          <w:right w:val="single" w:sz="4" w:space="4" w:color="auto"/>
        </w:pBdr>
        <w:shd w:val="clear" w:color="auto" w:fill="FFFF00"/>
        <w:jc w:val="center"/>
        <w:rPr>
          <w:b/>
        </w:rPr>
      </w:pPr>
      <w:r>
        <w:lastRenderedPageBreak/>
        <w:t>Załącznik</w:t>
      </w:r>
      <w:r w:rsidR="00020641" w:rsidRPr="00C1299B">
        <w:t xml:space="preserve"> </w:t>
      </w:r>
      <w:r w:rsidR="00020641">
        <w:t xml:space="preserve">Nr </w:t>
      </w:r>
      <w:r w:rsidR="006E6BA8">
        <w:t>2</w:t>
      </w:r>
      <w:r w:rsidR="00020641">
        <w:t xml:space="preserve">  - </w:t>
      </w:r>
      <w:r w:rsidR="006E6BA8">
        <w:t xml:space="preserve">Formularz </w:t>
      </w:r>
      <w:r w:rsidR="006E6BA8">
        <w:rPr>
          <w:b/>
        </w:rPr>
        <w:t>Oferty</w:t>
      </w:r>
    </w:p>
    <w:p w:rsidR="00020641" w:rsidRDefault="00020641" w:rsidP="00020641">
      <w:pPr>
        <w:pStyle w:val="Nagwek4"/>
        <w:spacing w:before="100" w:after="40"/>
        <w:ind w:left="4502"/>
        <w:jc w:val="center"/>
        <w:rPr>
          <w:b w:val="0"/>
          <w:bCs/>
          <w:sz w:val="20"/>
          <w:szCs w:val="20"/>
        </w:rPr>
      </w:pPr>
    </w:p>
    <w:p w:rsidR="00020641" w:rsidRPr="00C80726" w:rsidRDefault="00020641" w:rsidP="00020641"/>
    <w:p w:rsidR="00020641" w:rsidRPr="00C80726" w:rsidRDefault="00E86618" w:rsidP="00020641">
      <w:pPr>
        <w:spacing w:line="360" w:lineRule="auto"/>
        <w:ind w:left="709" w:hanging="425"/>
        <w:jc w:val="both"/>
        <w:rPr>
          <w:b/>
        </w:rPr>
      </w:pPr>
      <w:r>
        <w:rPr>
          <w:noProof/>
        </w:rPr>
        <w:pict>
          <v:roundrect id="_x0000_s1029" style="position:absolute;left:0;text-align:left;margin-left:8.2pt;margin-top:-4.1pt;width:158.45pt;height:57.65pt;z-index:251660288" arcsize="10923f" filled="f" strokeweight=".09mm">
            <v:stroke joinstyle="miter" endcap="square"/>
            <v:textbox style="mso-next-textbox:#_x0000_s1029;mso-rotate-with-shape:t" inset=".35mm,.35mm,.35mm,.35mm">
              <w:txbxContent>
                <w:p w:rsidR="00196B7B" w:rsidRDefault="00196B7B" w:rsidP="00020641">
                  <w:pPr>
                    <w:rPr>
                      <w:rFonts w:ascii="Liberation Serif" w:eastAsia="SimSun" w:hAnsi="Liberation Serif" w:cs="Mangal"/>
                      <w:szCs w:val="24"/>
                      <w:lang w:bidi="hi-IN"/>
                    </w:rPr>
                  </w:pPr>
                </w:p>
                <w:p w:rsidR="00196B7B" w:rsidRDefault="00196B7B" w:rsidP="00020641">
                  <w:pPr>
                    <w:rPr>
                      <w:rFonts w:ascii="Liberation Serif" w:eastAsia="SimSun" w:hAnsi="Liberation Serif" w:cs="Mangal"/>
                      <w:szCs w:val="24"/>
                      <w:lang w:bidi="hi-IN"/>
                    </w:rPr>
                  </w:pPr>
                </w:p>
                <w:p w:rsidR="00196B7B" w:rsidRDefault="00196B7B" w:rsidP="00020641">
                  <w:pPr>
                    <w:rPr>
                      <w:sz w:val="21"/>
                      <w:szCs w:val="21"/>
                    </w:rPr>
                  </w:pPr>
                </w:p>
                <w:p w:rsidR="00196B7B" w:rsidRPr="006F3A29" w:rsidRDefault="00196B7B" w:rsidP="00020641">
                  <w:pPr>
                    <w:jc w:val="center"/>
                    <w:rPr>
                      <w:rFonts w:ascii="Liberation Serif" w:eastAsia="SimSun" w:hAnsi="Liberation Serif" w:cs="Mangal"/>
                      <w:sz w:val="16"/>
                      <w:szCs w:val="16"/>
                      <w:lang w:bidi="hi-IN"/>
                    </w:rPr>
                  </w:pPr>
                  <w:r w:rsidRPr="006F3A29">
                    <w:rPr>
                      <w:sz w:val="16"/>
                      <w:szCs w:val="16"/>
                    </w:rPr>
                    <w:t>Oznaczenie Wykonawcy</w:t>
                  </w:r>
                </w:p>
                <w:p w:rsidR="00196B7B" w:rsidRDefault="00196B7B" w:rsidP="00020641">
                  <w:pPr>
                    <w:rPr>
                      <w:rFonts w:ascii="Liberation Serif" w:eastAsia="SimSun" w:hAnsi="Liberation Serif" w:cs="Mangal"/>
                      <w:szCs w:val="24"/>
                      <w:lang w:bidi="hi-IN"/>
                    </w:rPr>
                  </w:pPr>
                </w:p>
                <w:p w:rsidR="00196B7B" w:rsidRDefault="00196B7B" w:rsidP="00020641">
                  <w:pPr>
                    <w:rPr>
                      <w:rFonts w:ascii="Liberation Serif" w:eastAsia="SimSun" w:hAnsi="Liberation Serif" w:cs="Mangal"/>
                      <w:szCs w:val="24"/>
                      <w:lang w:bidi="hi-IN"/>
                    </w:rPr>
                  </w:pPr>
                </w:p>
                <w:p w:rsidR="00196B7B" w:rsidRDefault="00196B7B" w:rsidP="00020641">
                  <w:pPr>
                    <w:jc w:val="center"/>
                    <w:rPr>
                      <w:rFonts w:ascii="Tahoma" w:hAnsi="Tahoma" w:cs="Tahoma"/>
                      <w:sz w:val="16"/>
                    </w:rPr>
                  </w:pPr>
                  <w:r>
                    <w:rPr>
                      <w:rFonts w:ascii="Tahoma" w:hAnsi="Tahoma" w:cs="Tahoma"/>
                      <w:sz w:val="16"/>
                    </w:rPr>
                    <w:t>pieczęć wykonawcy</w:t>
                  </w:r>
                </w:p>
                <w:p w:rsidR="00196B7B" w:rsidRDefault="00196B7B" w:rsidP="00020641">
                  <w:pPr>
                    <w:rPr>
                      <w:rFonts w:ascii="Liberation Serif" w:eastAsia="SimSun" w:hAnsi="Liberation Serif" w:cs="Mangal"/>
                      <w:szCs w:val="24"/>
                      <w:lang w:bidi="hi-IN"/>
                    </w:rPr>
                  </w:pPr>
                </w:p>
              </w:txbxContent>
            </v:textbox>
          </v:roundrect>
        </w:pict>
      </w:r>
    </w:p>
    <w:p w:rsidR="00020641" w:rsidRPr="00EA2CF3" w:rsidRDefault="00020641" w:rsidP="00020641">
      <w:pPr>
        <w:ind w:left="709" w:firstLine="3969"/>
      </w:pPr>
      <w:r w:rsidRPr="00EA2CF3">
        <w:rPr>
          <w:b/>
        </w:rPr>
        <w:t>Prokuratura Regionalna w Warszawie</w:t>
      </w:r>
    </w:p>
    <w:p w:rsidR="00020641" w:rsidRPr="00EA2CF3" w:rsidRDefault="00020641" w:rsidP="00020641">
      <w:pPr>
        <w:ind w:left="4678"/>
      </w:pPr>
      <w:r w:rsidRPr="00EA2CF3">
        <w:rPr>
          <w:b/>
        </w:rPr>
        <w:t>ul. Krakowskie Przedmieście 25</w:t>
      </w:r>
    </w:p>
    <w:p w:rsidR="00020641" w:rsidRPr="00EA2CF3" w:rsidRDefault="00020641" w:rsidP="00020641">
      <w:pPr>
        <w:ind w:left="4678"/>
      </w:pPr>
      <w:r w:rsidRPr="00EA2CF3">
        <w:rPr>
          <w:b/>
        </w:rPr>
        <w:t>00-071 Warszawa</w:t>
      </w:r>
    </w:p>
    <w:p w:rsidR="00020641" w:rsidRPr="00C80726" w:rsidRDefault="00020641" w:rsidP="00020641">
      <w:pPr>
        <w:rPr>
          <w:color w:val="000000"/>
          <w:szCs w:val="24"/>
        </w:rPr>
      </w:pPr>
    </w:p>
    <w:p w:rsidR="00020641" w:rsidRPr="00C80726" w:rsidRDefault="00D921EA" w:rsidP="00020641">
      <w:r>
        <w:rPr>
          <w:b/>
          <w:sz w:val="21"/>
          <w:szCs w:val="21"/>
        </w:rPr>
        <w:t xml:space="preserve">       </w:t>
      </w:r>
      <w:r w:rsidR="00020641" w:rsidRPr="00C80726">
        <w:rPr>
          <w:b/>
          <w:sz w:val="21"/>
          <w:szCs w:val="21"/>
        </w:rPr>
        <w:t xml:space="preserve">Znak sprawy: </w:t>
      </w:r>
      <w:r w:rsidR="00C84A6A">
        <w:rPr>
          <w:b/>
          <w:sz w:val="21"/>
          <w:szCs w:val="21"/>
        </w:rPr>
        <w:t>2010-7.26</w:t>
      </w:r>
      <w:r>
        <w:rPr>
          <w:b/>
          <w:sz w:val="21"/>
          <w:szCs w:val="21"/>
        </w:rPr>
        <w:t>2.</w:t>
      </w:r>
      <w:r w:rsidR="00C43E7E">
        <w:rPr>
          <w:b/>
          <w:sz w:val="21"/>
          <w:szCs w:val="21"/>
        </w:rPr>
        <w:t>7</w:t>
      </w:r>
      <w:r>
        <w:rPr>
          <w:b/>
          <w:sz w:val="21"/>
          <w:szCs w:val="21"/>
        </w:rPr>
        <w:t>.202</w:t>
      </w:r>
      <w:r w:rsidR="00C43E7E">
        <w:rPr>
          <w:b/>
          <w:sz w:val="21"/>
          <w:szCs w:val="21"/>
        </w:rPr>
        <w:t>2</w:t>
      </w:r>
    </w:p>
    <w:p w:rsidR="00020641" w:rsidRDefault="00020641" w:rsidP="00020641">
      <w:pPr>
        <w:jc w:val="right"/>
      </w:pPr>
    </w:p>
    <w:p w:rsidR="00020641" w:rsidRDefault="00020641" w:rsidP="00020641">
      <w:pPr>
        <w:jc w:val="right"/>
      </w:pPr>
    </w:p>
    <w:p w:rsidR="00020641" w:rsidRPr="00F513BC" w:rsidRDefault="00020641" w:rsidP="00020641">
      <w:pPr>
        <w:jc w:val="right"/>
      </w:pPr>
    </w:p>
    <w:p w:rsidR="00020641" w:rsidRPr="00020641" w:rsidRDefault="00020641" w:rsidP="00020641">
      <w:pPr>
        <w:pStyle w:val="Nagwek4"/>
        <w:spacing w:line="360" w:lineRule="auto"/>
        <w:ind w:left="3540"/>
        <w:rPr>
          <w:bCs/>
          <w:spacing w:val="100"/>
          <w:sz w:val="28"/>
          <w:szCs w:val="28"/>
          <w:u w:val="single"/>
        </w:rPr>
      </w:pPr>
      <w:r w:rsidRPr="00020641">
        <w:rPr>
          <w:bCs/>
          <w:spacing w:val="100"/>
          <w:sz w:val="28"/>
          <w:szCs w:val="28"/>
          <w:u w:val="single"/>
        </w:rPr>
        <w:t>O F E R T A</w:t>
      </w:r>
    </w:p>
    <w:p w:rsidR="00020641" w:rsidRDefault="00020641" w:rsidP="00945013">
      <w:pPr>
        <w:autoSpaceDE w:val="0"/>
        <w:autoSpaceDN w:val="0"/>
        <w:spacing w:line="360" w:lineRule="auto"/>
        <w:jc w:val="both"/>
        <w:rPr>
          <w:sz w:val="24"/>
          <w:szCs w:val="24"/>
        </w:rPr>
      </w:pPr>
    </w:p>
    <w:p w:rsidR="00020641" w:rsidRPr="00020641" w:rsidRDefault="00020641" w:rsidP="00020641">
      <w:pPr>
        <w:autoSpaceDE w:val="0"/>
        <w:autoSpaceDN w:val="0"/>
        <w:jc w:val="both"/>
        <w:rPr>
          <w:color w:val="000000"/>
          <w:sz w:val="24"/>
          <w:szCs w:val="24"/>
        </w:rPr>
      </w:pPr>
    </w:p>
    <w:p w:rsidR="00020641" w:rsidRPr="00020641" w:rsidRDefault="00020641" w:rsidP="00614EE1">
      <w:pPr>
        <w:pStyle w:val="Tekstpodstawowy"/>
        <w:numPr>
          <w:ilvl w:val="0"/>
          <w:numId w:val="4"/>
        </w:numPr>
        <w:spacing w:after="120"/>
      </w:pPr>
      <w:r w:rsidRPr="00020641">
        <w:t>Oferujemy wykonanie zamówienia, zgodnie z treścią niniejszego zapytania ofertowego.</w:t>
      </w:r>
    </w:p>
    <w:p w:rsidR="00020641" w:rsidRPr="00020641" w:rsidRDefault="00020641" w:rsidP="00614EE1">
      <w:pPr>
        <w:numPr>
          <w:ilvl w:val="0"/>
          <w:numId w:val="4"/>
        </w:numPr>
        <w:tabs>
          <w:tab w:val="left" w:pos="284"/>
        </w:tabs>
        <w:spacing w:line="240" w:lineRule="atLeast"/>
        <w:jc w:val="both"/>
        <w:rPr>
          <w:sz w:val="24"/>
          <w:szCs w:val="24"/>
        </w:rPr>
      </w:pPr>
      <w:r w:rsidRPr="00020641">
        <w:rPr>
          <w:sz w:val="24"/>
          <w:szCs w:val="24"/>
        </w:rPr>
        <w:t xml:space="preserve">  Przedmiotem dostawy </w:t>
      </w:r>
      <w:r w:rsidR="00D82201">
        <w:rPr>
          <w:sz w:val="24"/>
          <w:szCs w:val="24"/>
        </w:rPr>
        <w:t xml:space="preserve">jest </w:t>
      </w:r>
      <w:r w:rsidR="00C43E7E">
        <w:rPr>
          <w:sz w:val="24"/>
          <w:szCs w:val="24"/>
        </w:rPr>
        <w:t xml:space="preserve">serwer </w:t>
      </w:r>
      <w:r w:rsidRPr="00020641">
        <w:rPr>
          <w:sz w:val="24"/>
          <w:szCs w:val="24"/>
        </w:rPr>
        <w:t>spełniając</w:t>
      </w:r>
      <w:r w:rsidR="00C43E7E">
        <w:rPr>
          <w:sz w:val="24"/>
          <w:szCs w:val="24"/>
        </w:rPr>
        <w:t>y</w:t>
      </w:r>
      <w:r w:rsidRPr="00020641">
        <w:rPr>
          <w:sz w:val="24"/>
          <w:szCs w:val="24"/>
        </w:rPr>
        <w:t xml:space="preserve"> wszystkie wymagania określone</w:t>
      </w:r>
      <w:r w:rsidR="00C43E7E">
        <w:rPr>
          <w:sz w:val="24"/>
          <w:szCs w:val="24"/>
        </w:rPr>
        <w:t xml:space="preserve">                          </w:t>
      </w:r>
      <w:r w:rsidR="00DD4F75">
        <w:rPr>
          <w:sz w:val="24"/>
          <w:szCs w:val="24"/>
        </w:rPr>
        <w:t xml:space="preserve"> </w:t>
      </w:r>
      <w:r w:rsidRPr="00020641">
        <w:rPr>
          <w:sz w:val="24"/>
          <w:szCs w:val="24"/>
        </w:rPr>
        <w:t>w załączniku Nr </w:t>
      </w:r>
      <w:r w:rsidR="00C43E7E">
        <w:rPr>
          <w:sz w:val="24"/>
          <w:szCs w:val="24"/>
        </w:rPr>
        <w:t>1</w:t>
      </w:r>
      <w:r w:rsidRPr="00020641">
        <w:rPr>
          <w:sz w:val="24"/>
          <w:szCs w:val="24"/>
        </w:rPr>
        <w:t xml:space="preserve"> </w:t>
      </w:r>
      <w:r>
        <w:rPr>
          <w:sz w:val="24"/>
          <w:szCs w:val="24"/>
        </w:rPr>
        <w:t xml:space="preserve">do </w:t>
      </w:r>
      <w:r w:rsidR="00C43E7E">
        <w:rPr>
          <w:sz w:val="24"/>
          <w:szCs w:val="24"/>
        </w:rPr>
        <w:t>oferty</w:t>
      </w:r>
      <w:r w:rsidRPr="00020641">
        <w:rPr>
          <w:sz w:val="24"/>
          <w:szCs w:val="24"/>
        </w:rPr>
        <w:t xml:space="preserve">, </w:t>
      </w:r>
      <w:r w:rsidRPr="00020641">
        <w:rPr>
          <w:b/>
          <w:sz w:val="24"/>
          <w:szCs w:val="24"/>
        </w:rPr>
        <w:t>zgodnie z załączonym do niniejszej oferty formularzem cenowym</w:t>
      </w:r>
      <w:r w:rsidRPr="00020641">
        <w:rPr>
          <w:sz w:val="24"/>
          <w:szCs w:val="24"/>
        </w:rPr>
        <w:t>:</w:t>
      </w:r>
    </w:p>
    <w:p w:rsidR="00945013" w:rsidRPr="00020641" w:rsidRDefault="00945013" w:rsidP="00945013">
      <w:pPr>
        <w:tabs>
          <w:tab w:val="left" w:pos="426"/>
        </w:tabs>
        <w:spacing w:line="240" w:lineRule="atLeast"/>
        <w:ind w:left="360"/>
        <w:jc w:val="both"/>
        <w:rPr>
          <w:sz w:val="24"/>
          <w:szCs w:val="24"/>
        </w:rPr>
      </w:pPr>
    </w:p>
    <w:p w:rsidR="00194394" w:rsidRPr="00020641" w:rsidRDefault="00194394" w:rsidP="00646DF0">
      <w:pPr>
        <w:tabs>
          <w:tab w:val="left" w:pos="284"/>
        </w:tabs>
        <w:spacing w:line="240" w:lineRule="atLeast"/>
        <w:rPr>
          <w:b/>
          <w:sz w:val="24"/>
          <w:szCs w:val="24"/>
        </w:rPr>
      </w:pPr>
    </w:p>
    <w:p w:rsidR="0070209F" w:rsidRDefault="0070209F" w:rsidP="00646DF0">
      <w:pPr>
        <w:tabs>
          <w:tab w:val="left" w:pos="284"/>
        </w:tabs>
        <w:spacing w:line="240" w:lineRule="atLeast"/>
        <w:rPr>
          <w:b/>
          <w:sz w:val="24"/>
          <w:szCs w:val="24"/>
        </w:rPr>
      </w:pPr>
    </w:p>
    <w:p w:rsidR="00945013" w:rsidRDefault="00945013" w:rsidP="005E0878">
      <w:pPr>
        <w:tabs>
          <w:tab w:val="left" w:pos="284"/>
        </w:tabs>
        <w:spacing w:line="240" w:lineRule="atLeast"/>
        <w:jc w:val="both"/>
        <w:rPr>
          <w:b/>
          <w:sz w:val="24"/>
          <w:szCs w:val="24"/>
        </w:rPr>
      </w:pPr>
      <w:r w:rsidRPr="00186ADF">
        <w:rPr>
          <w:b/>
          <w:sz w:val="24"/>
          <w:szCs w:val="24"/>
        </w:rPr>
        <w:t>Całkowita wartość przedmiotu zamówienia</w:t>
      </w:r>
      <w:r w:rsidR="005E0878">
        <w:rPr>
          <w:b/>
          <w:sz w:val="24"/>
          <w:szCs w:val="24"/>
        </w:rPr>
        <w:t>, zgodnie z załączonym formularzem cenowym,</w:t>
      </w:r>
      <w:r w:rsidRPr="00186ADF">
        <w:rPr>
          <w:b/>
          <w:sz w:val="24"/>
          <w:szCs w:val="24"/>
        </w:rPr>
        <w:t xml:space="preserve"> </w:t>
      </w:r>
      <w:r w:rsidR="005E0878" w:rsidRPr="00186ADF">
        <w:rPr>
          <w:b/>
          <w:sz w:val="24"/>
          <w:szCs w:val="24"/>
        </w:rPr>
        <w:t>wynosi</w:t>
      </w:r>
      <w:r w:rsidRPr="00186ADF">
        <w:rPr>
          <w:b/>
          <w:sz w:val="24"/>
          <w:szCs w:val="24"/>
        </w:rPr>
        <w:t>:</w:t>
      </w:r>
    </w:p>
    <w:p w:rsidR="00F621F8" w:rsidRPr="00186ADF" w:rsidRDefault="00F621F8" w:rsidP="00646DF0">
      <w:pPr>
        <w:tabs>
          <w:tab w:val="left" w:pos="284"/>
        </w:tabs>
        <w:spacing w:line="240" w:lineRule="atLeast"/>
        <w:rPr>
          <w:b/>
          <w:sz w:val="24"/>
          <w:szCs w:val="24"/>
        </w:rPr>
      </w:pPr>
    </w:p>
    <w:p w:rsidR="00945013" w:rsidRPr="00186ADF" w:rsidRDefault="00945013" w:rsidP="00F621F8">
      <w:pPr>
        <w:pStyle w:val="Tekstpodstawowywcity2"/>
        <w:tabs>
          <w:tab w:val="left" w:pos="284"/>
        </w:tabs>
        <w:spacing w:line="240" w:lineRule="atLeast"/>
        <w:ind w:left="0"/>
        <w:rPr>
          <w:sz w:val="24"/>
          <w:szCs w:val="24"/>
        </w:rPr>
      </w:pPr>
      <w:r w:rsidRPr="00186ADF">
        <w:rPr>
          <w:sz w:val="24"/>
          <w:szCs w:val="24"/>
        </w:rPr>
        <w:t xml:space="preserve">netto (bez podatku VAT) _____________________________ zł.   </w:t>
      </w:r>
    </w:p>
    <w:p w:rsidR="00945013" w:rsidRPr="00186ADF" w:rsidRDefault="00945013" w:rsidP="00F621F8">
      <w:pPr>
        <w:pStyle w:val="Tekstpodstawowywcity2"/>
        <w:tabs>
          <w:tab w:val="left" w:pos="284"/>
        </w:tabs>
        <w:spacing w:line="240" w:lineRule="atLeast"/>
        <w:ind w:left="0"/>
        <w:rPr>
          <w:sz w:val="24"/>
          <w:szCs w:val="24"/>
        </w:rPr>
      </w:pPr>
      <w:r w:rsidRPr="00186ADF">
        <w:rPr>
          <w:sz w:val="24"/>
          <w:szCs w:val="24"/>
        </w:rPr>
        <w:t>plus  podatek VAT _______ %</w:t>
      </w:r>
    </w:p>
    <w:p w:rsidR="00945013" w:rsidRPr="00186ADF" w:rsidRDefault="00945013" w:rsidP="00F621F8">
      <w:pPr>
        <w:pStyle w:val="Tekstpodstawowywcity2"/>
        <w:tabs>
          <w:tab w:val="left" w:pos="284"/>
        </w:tabs>
        <w:spacing w:line="240" w:lineRule="atLeast"/>
        <w:ind w:left="0"/>
        <w:rPr>
          <w:sz w:val="24"/>
          <w:szCs w:val="24"/>
        </w:rPr>
      </w:pPr>
      <w:r w:rsidRPr="00186ADF">
        <w:rPr>
          <w:sz w:val="24"/>
          <w:szCs w:val="24"/>
        </w:rPr>
        <w:t>brutto (z doliczeniem podatku VAT) ____________________ zł.</w:t>
      </w:r>
    </w:p>
    <w:p w:rsidR="00945013" w:rsidRPr="00186ADF" w:rsidRDefault="00945013" w:rsidP="00F621F8">
      <w:pPr>
        <w:pStyle w:val="Tekstpodstawowywcity2"/>
        <w:tabs>
          <w:tab w:val="left" w:pos="284"/>
        </w:tabs>
        <w:spacing w:line="240" w:lineRule="atLeast"/>
        <w:ind w:left="0"/>
        <w:rPr>
          <w:sz w:val="24"/>
          <w:szCs w:val="24"/>
        </w:rPr>
      </w:pPr>
      <w:r w:rsidRPr="00186ADF">
        <w:rPr>
          <w:sz w:val="24"/>
          <w:szCs w:val="24"/>
        </w:rPr>
        <w:t>słownie: _________________________________________</w:t>
      </w:r>
      <w:r w:rsidR="00484137">
        <w:rPr>
          <w:sz w:val="24"/>
          <w:szCs w:val="24"/>
        </w:rPr>
        <w:t>_____________________________</w:t>
      </w:r>
    </w:p>
    <w:p w:rsidR="00945013" w:rsidRPr="00186ADF" w:rsidRDefault="00945013" w:rsidP="00F621F8">
      <w:pPr>
        <w:pStyle w:val="Tekstpodstawowywcity2"/>
        <w:tabs>
          <w:tab w:val="left" w:pos="284"/>
        </w:tabs>
        <w:spacing w:line="240" w:lineRule="atLeast"/>
        <w:ind w:left="0"/>
        <w:rPr>
          <w:sz w:val="24"/>
          <w:szCs w:val="24"/>
        </w:rPr>
      </w:pPr>
      <w:r w:rsidRPr="00186ADF">
        <w:rPr>
          <w:sz w:val="24"/>
          <w:szCs w:val="24"/>
        </w:rPr>
        <w:t>_________________________________________</w:t>
      </w:r>
      <w:r w:rsidR="00484137">
        <w:rPr>
          <w:sz w:val="24"/>
          <w:szCs w:val="24"/>
        </w:rPr>
        <w:t>_____________________________</w:t>
      </w:r>
    </w:p>
    <w:p w:rsidR="00945013" w:rsidRDefault="00945013" w:rsidP="00F621F8">
      <w:pPr>
        <w:pStyle w:val="Tekstpodstawowywcity2"/>
        <w:tabs>
          <w:tab w:val="left" w:pos="284"/>
        </w:tabs>
        <w:spacing w:line="240" w:lineRule="atLeast"/>
        <w:ind w:left="0"/>
        <w:rPr>
          <w:sz w:val="24"/>
          <w:szCs w:val="24"/>
        </w:rPr>
      </w:pPr>
      <w:r w:rsidRPr="00186ADF">
        <w:rPr>
          <w:sz w:val="24"/>
          <w:szCs w:val="24"/>
        </w:rPr>
        <w:t>która nie podlega zmianie w okresie realizacji umowy.</w:t>
      </w:r>
    </w:p>
    <w:p w:rsidR="00F621F8" w:rsidRDefault="00F621F8" w:rsidP="00F621F8">
      <w:pPr>
        <w:pStyle w:val="Tekstpodstawowywcity2"/>
        <w:tabs>
          <w:tab w:val="left" w:pos="284"/>
        </w:tabs>
        <w:spacing w:line="240" w:lineRule="atLeast"/>
        <w:ind w:left="0"/>
        <w:rPr>
          <w:sz w:val="24"/>
          <w:szCs w:val="24"/>
        </w:rPr>
      </w:pPr>
    </w:p>
    <w:p w:rsidR="008E1484" w:rsidRPr="00F621F8" w:rsidRDefault="008E1484" w:rsidP="008E1484">
      <w:pPr>
        <w:ind w:left="360"/>
        <w:rPr>
          <w:b/>
          <w:sz w:val="24"/>
          <w:szCs w:val="24"/>
        </w:rPr>
      </w:pPr>
      <w:r w:rsidRPr="00F621F8">
        <w:rPr>
          <w:b/>
          <w:sz w:val="24"/>
          <w:szCs w:val="24"/>
        </w:rPr>
        <w:t>Oświadczam, że:</w:t>
      </w:r>
      <w:r w:rsidRPr="00F621F8">
        <w:rPr>
          <w:b/>
          <w:sz w:val="24"/>
          <w:szCs w:val="24"/>
        </w:rPr>
        <w:cr/>
      </w:r>
    </w:p>
    <w:p w:rsidR="0077637D" w:rsidRDefault="0077637D" w:rsidP="00614EE1">
      <w:pPr>
        <w:numPr>
          <w:ilvl w:val="0"/>
          <w:numId w:val="16"/>
        </w:numPr>
        <w:spacing w:line="276" w:lineRule="auto"/>
        <w:ind w:left="360"/>
        <w:jc w:val="both"/>
        <w:rPr>
          <w:sz w:val="24"/>
          <w:szCs w:val="24"/>
        </w:rPr>
      </w:pPr>
      <w:r>
        <w:rPr>
          <w:sz w:val="24"/>
          <w:szCs w:val="24"/>
        </w:rPr>
        <w:t xml:space="preserve">Dostawa nastąpi w nieprzekraczalnym terminie do </w:t>
      </w:r>
      <w:r w:rsidR="00784786">
        <w:rPr>
          <w:sz w:val="24"/>
          <w:szCs w:val="24"/>
        </w:rPr>
        <w:t>30 dni</w:t>
      </w:r>
      <w:r>
        <w:rPr>
          <w:sz w:val="24"/>
          <w:szCs w:val="24"/>
        </w:rPr>
        <w:t xml:space="preserve"> od dnia zawarcia umowy.</w:t>
      </w:r>
    </w:p>
    <w:p w:rsidR="008E1484" w:rsidRDefault="008E1484" w:rsidP="00614EE1">
      <w:pPr>
        <w:numPr>
          <w:ilvl w:val="0"/>
          <w:numId w:val="16"/>
        </w:numPr>
        <w:spacing w:line="276" w:lineRule="auto"/>
        <w:ind w:left="360"/>
        <w:jc w:val="both"/>
        <w:rPr>
          <w:sz w:val="24"/>
          <w:szCs w:val="24"/>
        </w:rPr>
      </w:pPr>
      <w:r>
        <w:rPr>
          <w:sz w:val="24"/>
          <w:szCs w:val="24"/>
        </w:rPr>
        <w:t>P</w:t>
      </w:r>
      <w:r w:rsidRPr="00D9057E">
        <w:rPr>
          <w:sz w:val="24"/>
          <w:szCs w:val="24"/>
        </w:rPr>
        <w:t>osiadam uprawnienia do wykonywania określonej działalności lub czynności, jeżeli ustawy nakładają obowią</w:t>
      </w:r>
      <w:r>
        <w:rPr>
          <w:sz w:val="24"/>
          <w:szCs w:val="24"/>
        </w:rPr>
        <w:t>zek posiadania takich uprawnień.</w:t>
      </w:r>
    </w:p>
    <w:p w:rsidR="008E1484" w:rsidRDefault="008E1484" w:rsidP="00614EE1">
      <w:pPr>
        <w:numPr>
          <w:ilvl w:val="0"/>
          <w:numId w:val="16"/>
        </w:numPr>
        <w:spacing w:line="276" w:lineRule="auto"/>
        <w:ind w:left="360"/>
        <w:jc w:val="both"/>
        <w:rPr>
          <w:sz w:val="24"/>
          <w:szCs w:val="24"/>
        </w:rPr>
      </w:pPr>
      <w:r>
        <w:rPr>
          <w:sz w:val="24"/>
          <w:szCs w:val="24"/>
        </w:rPr>
        <w:t>P</w:t>
      </w:r>
      <w:r w:rsidRPr="00D9057E">
        <w:rPr>
          <w:sz w:val="24"/>
          <w:szCs w:val="24"/>
        </w:rPr>
        <w:t>osiadam niezbędną wiedzę i doświadczenie oraz potencjał techniczny, a także dysponuję osobami zdolnymi do wykonania zamówienia</w:t>
      </w:r>
      <w:r>
        <w:rPr>
          <w:sz w:val="24"/>
          <w:szCs w:val="24"/>
        </w:rPr>
        <w:t>.</w:t>
      </w:r>
    </w:p>
    <w:p w:rsidR="008E1484" w:rsidRDefault="008E1484" w:rsidP="00614EE1">
      <w:pPr>
        <w:numPr>
          <w:ilvl w:val="0"/>
          <w:numId w:val="16"/>
        </w:numPr>
        <w:spacing w:line="276" w:lineRule="auto"/>
        <w:ind w:left="360"/>
        <w:jc w:val="both"/>
        <w:rPr>
          <w:sz w:val="24"/>
          <w:szCs w:val="24"/>
        </w:rPr>
      </w:pPr>
      <w:r>
        <w:rPr>
          <w:sz w:val="24"/>
          <w:szCs w:val="24"/>
        </w:rPr>
        <w:t>Z</w:t>
      </w:r>
      <w:r w:rsidRPr="00D9057E">
        <w:rPr>
          <w:sz w:val="24"/>
          <w:szCs w:val="24"/>
        </w:rPr>
        <w:t>najduję się w sytuacji ekonomicznej i finansowej zap</w:t>
      </w:r>
      <w:r>
        <w:rPr>
          <w:sz w:val="24"/>
          <w:szCs w:val="24"/>
        </w:rPr>
        <w:t>ewniającej wykonanie zamówienia.</w:t>
      </w:r>
    </w:p>
    <w:p w:rsidR="008E1484" w:rsidRDefault="008E1484" w:rsidP="00614EE1">
      <w:pPr>
        <w:numPr>
          <w:ilvl w:val="0"/>
          <w:numId w:val="16"/>
        </w:numPr>
        <w:spacing w:line="276" w:lineRule="auto"/>
        <w:ind w:left="360"/>
        <w:jc w:val="both"/>
        <w:rPr>
          <w:sz w:val="24"/>
          <w:szCs w:val="24"/>
        </w:rPr>
      </w:pPr>
      <w:r w:rsidRPr="00D9057E">
        <w:rPr>
          <w:sz w:val="24"/>
          <w:szCs w:val="24"/>
        </w:rPr>
        <w:t xml:space="preserve">Termin płatności: </w:t>
      </w:r>
      <w:r>
        <w:rPr>
          <w:sz w:val="24"/>
          <w:szCs w:val="24"/>
        </w:rPr>
        <w:t>do 21</w:t>
      </w:r>
      <w:r w:rsidRPr="00D9057E">
        <w:rPr>
          <w:sz w:val="24"/>
          <w:szCs w:val="24"/>
        </w:rPr>
        <w:t xml:space="preserve"> dni</w:t>
      </w:r>
      <w:r w:rsidR="00314CAF">
        <w:rPr>
          <w:sz w:val="24"/>
          <w:szCs w:val="24"/>
        </w:rPr>
        <w:t xml:space="preserve"> kalendarzowych</w:t>
      </w:r>
      <w:r w:rsidRPr="00D9057E">
        <w:rPr>
          <w:sz w:val="24"/>
          <w:szCs w:val="24"/>
        </w:rPr>
        <w:t xml:space="preserve"> od daty dostarczenia </w:t>
      </w:r>
      <w:r>
        <w:rPr>
          <w:sz w:val="24"/>
          <w:szCs w:val="24"/>
        </w:rPr>
        <w:t xml:space="preserve">prawidłowo wystawionej </w:t>
      </w:r>
      <w:r w:rsidRPr="00D9057E">
        <w:rPr>
          <w:sz w:val="24"/>
          <w:szCs w:val="24"/>
        </w:rPr>
        <w:t>faktury.</w:t>
      </w:r>
    </w:p>
    <w:p w:rsidR="008E1484" w:rsidRDefault="008E1484" w:rsidP="00614EE1">
      <w:pPr>
        <w:numPr>
          <w:ilvl w:val="0"/>
          <w:numId w:val="16"/>
        </w:numPr>
        <w:spacing w:line="276" w:lineRule="auto"/>
        <w:ind w:left="360"/>
        <w:jc w:val="both"/>
        <w:rPr>
          <w:sz w:val="24"/>
          <w:szCs w:val="24"/>
        </w:rPr>
      </w:pPr>
      <w:r w:rsidRPr="00C9023B">
        <w:rPr>
          <w:sz w:val="24"/>
          <w:szCs w:val="24"/>
        </w:rPr>
        <w:lastRenderedPageBreak/>
        <w:t>Oświadczam, że wypełniliśmy obowiązki informacyjne przewidziane w art. 13 lub art. 14 RODO wobec osób fizycznych, od których dane osobowe bezpośrednio lub pośrednio pozys</w:t>
      </w:r>
      <w:r>
        <w:rPr>
          <w:sz w:val="24"/>
          <w:szCs w:val="24"/>
        </w:rPr>
        <w:t xml:space="preserve">kaliśmy </w:t>
      </w:r>
      <w:r w:rsidRPr="00C9023B">
        <w:rPr>
          <w:sz w:val="24"/>
          <w:szCs w:val="24"/>
        </w:rPr>
        <w:t>w celu ubiegania się o udzielenie zamówienia publicznego w niniejszym postępowaniu</w:t>
      </w:r>
      <w:r w:rsidR="00F621F8">
        <w:rPr>
          <w:sz w:val="24"/>
          <w:szCs w:val="24"/>
        </w:rPr>
        <w:t>.</w:t>
      </w:r>
    </w:p>
    <w:p w:rsidR="000E4296" w:rsidRDefault="008E1484" w:rsidP="00614EE1">
      <w:pPr>
        <w:numPr>
          <w:ilvl w:val="0"/>
          <w:numId w:val="16"/>
        </w:numPr>
        <w:spacing w:line="276" w:lineRule="auto"/>
        <w:ind w:left="360"/>
        <w:jc w:val="both"/>
        <w:rPr>
          <w:sz w:val="24"/>
          <w:szCs w:val="24"/>
        </w:rPr>
      </w:pPr>
      <w:r w:rsidRPr="000E4296">
        <w:rPr>
          <w:sz w:val="24"/>
          <w:szCs w:val="24"/>
        </w:rPr>
        <w:t xml:space="preserve">Uważam się za związanego niniejszą ofertą przez okres </w:t>
      </w:r>
      <w:r w:rsidR="00363A9F" w:rsidRPr="000E4296">
        <w:rPr>
          <w:sz w:val="24"/>
          <w:szCs w:val="24"/>
        </w:rPr>
        <w:t>21</w:t>
      </w:r>
      <w:r w:rsidRPr="000E4296">
        <w:rPr>
          <w:sz w:val="24"/>
          <w:szCs w:val="24"/>
        </w:rPr>
        <w:t xml:space="preserve"> dni od upływu terminu                                </w:t>
      </w:r>
      <w:r w:rsidR="000E4296">
        <w:rPr>
          <w:sz w:val="24"/>
          <w:szCs w:val="24"/>
        </w:rPr>
        <w:t xml:space="preserve"> do składania ofert.</w:t>
      </w:r>
    </w:p>
    <w:p w:rsidR="008E1484" w:rsidRDefault="008E1484" w:rsidP="00614EE1">
      <w:pPr>
        <w:numPr>
          <w:ilvl w:val="0"/>
          <w:numId w:val="16"/>
        </w:numPr>
        <w:spacing w:line="276" w:lineRule="auto"/>
        <w:ind w:left="360"/>
        <w:jc w:val="both"/>
        <w:rPr>
          <w:sz w:val="24"/>
          <w:szCs w:val="24"/>
        </w:rPr>
      </w:pPr>
      <w:r w:rsidRPr="000E4296">
        <w:rPr>
          <w:sz w:val="24"/>
          <w:szCs w:val="24"/>
        </w:rPr>
        <w:t>Oświadczam, że akceptuję zaproponowany przez Zamawiającego projekt umowy.</w:t>
      </w:r>
    </w:p>
    <w:p w:rsidR="000E4296" w:rsidRPr="000E4296" w:rsidRDefault="000E4296" w:rsidP="00614EE1">
      <w:pPr>
        <w:numPr>
          <w:ilvl w:val="0"/>
          <w:numId w:val="16"/>
        </w:numPr>
        <w:spacing w:line="276" w:lineRule="auto"/>
        <w:ind w:left="360"/>
        <w:jc w:val="both"/>
        <w:rPr>
          <w:sz w:val="24"/>
          <w:szCs w:val="24"/>
        </w:rPr>
      </w:pPr>
      <w:r>
        <w:rPr>
          <w:sz w:val="24"/>
          <w:szCs w:val="24"/>
        </w:rPr>
        <w:t xml:space="preserve">Oświadczam, </w:t>
      </w:r>
      <w:r w:rsidRPr="000E4296">
        <w:rPr>
          <w:sz w:val="24"/>
          <w:szCs w:val="24"/>
        </w:rPr>
        <w:t>że serwis będzie realizowany przez Producenta lub autoryzowanego partnera serwisowego producenta</w:t>
      </w:r>
      <w:r w:rsidR="00C56B0F">
        <w:rPr>
          <w:sz w:val="24"/>
          <w:szCs w:val="24"/>
        </w:rPr>
        <w:t xml:space="preserve"> lub wymieniony na nowy wolny od wad.</w:t>
      </w:r>
    </w:p>
    <w:p w:rsidR="008E1484" w:rsidRPr="00D9057E" w:rsidRDefault="008E1484" w:rsidP="00614EE1">
      <w:pPr>
        <w:numPr>
          <w:ilvl w:val="0"/>
          <w:numId w:val="16"/>
        </w:numPr>
        <w:spacing w:line="276" w:lineRule="auto"/>
        <w:ind w:left="360"/>
        <w:jc w:val="both"/>
        <w:rPr>
          <w:sz w:val="24"/>
          <w:szCs w:val="24"/>
        </w:rPr>
      </w:pPr>
      <w:r w:rsidRPr="00AB0358">
        <w:rPr>
          <w:sz w:val="24"/>
          <w:szCs w:val="24"/>
        </w:rPr>
        <w:t>Osobą uprawnioną do kontaktów</w:t>
      </w:r>
      <w:r>
        <w:rPr>
          <w:sz w:val="24"/>
          <w:szCs w:val="24"/>
        </w:rPr>
        <w:t xml:space="preserve"> z Zamawiającym jest: …………………………………</w:t>
      </w:r>
      <w:r w:rsidRPr="00AB0358">
        <w:rPr>
          <w:sz w:val="24"/>
          <w:szCs w:val="24"/>
        </w:rPr>
        <w:t xml:space="preserve"> </w:t>
      </w:r>
      <w:r>
        <w:rPr>
          <w:sz w:val="24"/>
          <w:szCs w:val="24"/>
        </w:rPr>
        <w:t>tel. ……………….… fax…………………….</w:t>
      </w:r>
      <w:r w:rsidRPr="00AB0358">
        <w:rPr>
          <w:sz w:val="24"/>
          <w:szCs w:val="24"/>
        </w:rPr>
        <w:t>,</w:t>
      </w:r>
      <w:r>
        <w:rPr>
          <w:sz w:val="24"/>
          <w:szCs w:val="24"/>
        </w:rPr>
        <w:t xml:space="preserve"> e-mail: ……………………………………</w:t>
      </w:r>
    </w:p>
    <w:p w:rsidR="008E1484" w:rsidRPr="00D9057E" w:rsidRDefault="008E1484" w:rsidP="008E1484">
      <w:pPr>
        <w:spacing w:line="276" w:lineRule="auto"/>
        <w:jc w:val="both"/>
        <w:rPr>
          <w:sz w:val="24"/>
          <w:szCs w:val="24"/>
        </w:rPr>
      </w:pPr>
    </w:p>
    <w:p w:rsidR="008E1484" w:rsidRDefault="008E1484" w:rsidP="008E1484">
      <w:pPr>
        <w:jc w:val="both"/>
        <w:rPr>
          <w:sz w:val="22"/>
          <w:szCs w:val="22"/>
        </w:rPr>
      </w:pPr>
    </w:p>
    <w:p w:rsidR="008E1484" w:rsidRDefault="008E1484" w:rsidP="008E1484">
      <w:pPr>
        <w:jc w:val="both"/>
        <w:rPr>
          <w:sz w:val="22"/>
          <w:szCs w:val="22"/>
        </w:rPr>
      </w:pPr>
    </w:p>
    <w:p w:rsidR="008E1484" w:rsidRDefault="008E1484" w:rsidP="008E1484">
      <w:pPr>
        <w:jc w:val="both"/>
        <w:rPr>
          <w:sz w:val="22"/>
          <w:szCs w:val="22"/>
        </w:rPr>
      </w:pPr>
    </w:p>
    <w:p w:rsidR="00484137" w:rsidRPr="00484137" w:rsidRDefault="00484137" w:rsidP="00484137">
      <w:pPr>
        <w:jc w:val="both"/>
        <w:rPr>
          <w:sz w:val="18"/>
          <w:szCs w:val="18"/>
        </w:rPr>
      </w:pPr>
      <w:r>
        <w:rPr>
          <w:sz w:val="18"/>
          <w:szCs w:val="18"/>
        </w:rPr>
        <w:tab/>
      </w:r>
      <w:r w:rsidR="008E1484" w:rsidRPr="00CB33BC">
        <w:rPr>
          <w:sz w:val="18"/>
          <w:szCs w:val="18"/>
        </w:rPr>
        <w:cr/>
      </w:r>
      <w:r w:rsidRPr="00484137">
        <w:rPr>
          <w:sz w:val="18"/>
          <w:szCs w:val="18"/>
        </w:rPr>
        <w:t xml:space="preserve">                                                                                                   ……………………………………………………</w:t>
      </w:r>
      <w:r w:rsidRPr="00484137">
        <w:rPr>
          <w:sz w:val="18"/>
          <w:szCs w:val="18"/>
        </w:rPr>
        <w:cr/>
        <w:t xml:space="preserve">                                                                                                                           (imię i nazwisko) </w:t>
      </w:r>
      <w:r w:rsidRPr="00484137">
        <w:rPr>
          <w:sz w:val="18"/>
          <w:szCs w:val="18"/>
        </w:rPr>
        <w:cr/>
        <w:t xml:space="preserve">                                                                                                     podpis uprawnionego przedstawiciela Oferenta </w:t>
      </w:r>
      <w:r w:rsidRPr="00484137">
        <w:rPr>
          <w:sz w:val="18"/>
          <w:szCs w:val="18"/>
        </w:rPr>
        <w:cr/>
        <w:t xml:space="preserve"> </w:t>
      </w:r>
    </w:p>
    <w:p w:rsidR="00404BB8" w:rsidRDefault="008E1484" w:rsidP="008E1484">
      <w:pPr>
        <w:jc w:val="both"/>
        <w:rPr>
          <w:sz w:val="18"/>
          <w:szCs w:val="18"/>
        </w:rPr>
      </w:pPr>
      <w:r w:rsidRPr="00CB33BC">
        <w:rPr>
          <w:sz w:val="18"/>
          <w:szCs w:val="18"/>
        </w:rPr>
        <w:t xml:space="preserve">             </w:t>
      </w:r>
    </w:p>
    <w:p w:rsidR="00404BB8" w:rsidRDefault="00404BB8" w:rsidP="008E1484">
      <w:pPr>
        <w:jc w:val="both"/>
        <w:rPr>
          <w:sz w:val="18"/>
          <w:szCs w:val="18"/>
        </w:rPr>
      </w:pPr>
    </w:p>
    <w:p w:rsidR="00342367" w:rsidRDefault="00342367">
      <w:pPr>
        <w:rPr>
          <w:sz w:val="18"/>
          <w:szCs w:val="18"/>
        </w:rPr>
      </w:pPr>
      <w:r>
        <w:rPr>
          <w:sz w:val="18"/>
          <w:szCs w:val="18"/>
        </w:rPr>
        <w:br w:type="page"/>
      </w:r>
    </w:p>
    <w:p w:rsidR="00EB3CD6" w:rsidRDefault="00EB3CD6" w:rsidP="00314CAF">
      <w:pPr>
        <w:ind w:left="6372" w:firstLine="708"/>
        <w:jc w:val="both"/>
        <w:rPr>
          <w:b/>
          <w:sz w:val="22"/>
          <w:szCs w:val="22"/>
        </w:rPr>
        <w:sectPr w:rsidR="00EB3CD6" w:rsidSect="00523245">
          <w:footerReference w:type="even" r:id="rId8"/>
          <w:footerReference w:type="default" r:id="rId9"/>
          <w:headerReference w:type="first" r:id="rId10"/>
          <w:footerReference w:type="first" r:id="rId11"/>
          <w:pgSz w:w="11900" w:h="16840"/>
          <w:pgMar w:top="1418" w:right="1702" w:bottom="993" w:left="1702" w:header="0" w:footer="3" w:gutter="0"/>
          <w:cols w:space="720"/>
          <w:noEndnote/>
          <w:docGrid w:linePitch="360"/>
        </w:sectPr>
      </w:pPr>
    </w:p>
    <w:p w:rsidR="00EB3CD6" w:rsidRDefault="00EB3CD6" w:rsidP="00314CAF">
      <w:pPr>
        <w:ind w:left="6372" w:firstLine="708"/>
        <w:jc w:val="both"/>
        <w:rPr>
          <w:b/>
          <w:sz w:val="22"/>
          <w:szCs w:val="22"/>
        </w:rPr>
      </w:pPr>
    </w:p>
    <w:p w:rsidR="00EB3CD6" w:rsidRPr="00EB3CD6" w:rsidRDefault="00EB3CD6" w:rsidP="00EB3CD6">
      <w:pPr>
        <w:keepNext/>
        <w:keepLines/>
        <w:widowControl w:val="0"/>
        <w:spacing w:after="668" w:line="260" w:lineRule="exact"/>
        <w:ind w:left="40"/>
        <w:jc w:val="center"/>
        <w:outlineLvl w:val="0"/>
        <w:rPr>
          <w:b/>
          <w:bCs/>
          <w:sz w:val="26"/>
          <w:szCs w:val="26"/>
        </w:rPr>
      </w:pPr>
      <w:bookmarkStart w:id="0" w:name="bookmark0"/>
      <w:r w:rsidRPr="00EB3CD6">
        <w:rPr>
          <w:b/>
          <w:bCs/>
          <w:sz w:val="26"/>
          <w:szCs w:val="26"/>
        </w:rPr>
        <w:t>Formularz cenowy</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442"/>
        <w:gridCol w:w="2252"/>
        <w:gridCol w:w="2976"/>
        <w:gridCol w:w="1134"/>
        <w:gridCol w:w="1560"/>
        <w:gridCol w:w="1623"/>
        <w:gridCol w:w="1560"/>
      </w:tblGrid>
      <w:tr w:rsidR="00122919" w:rsidRPr="00EB3CD6" w:rsidTr="00EB3CD6">
        <w:trPr>
          <w:trHeight w:hRule="exact" w:val="720"/>
          <w:jc w:val="center"/>
        </w:trPr>
        <w:tc>
          <w:tcPr>
            <w:tcW w:w="442" w:type="dxa"/>
            <w:tcBorders>
              <w:top w:val="single" w:sz="4" w:space="0" w:color="auto"/>
              <w:left w:val="single" w:sz="4" w:space="0" w:color="auto"/>
            </w:tcBorders>
            <w:shd w:val="clear" w:color="auto" w:fill="D9D9D9" w:themeFill="background1" w:themeFillShade="D9"/>
            <w:vAlign w:val="center"/>
          </w:tcPr>
          <w:p w:rsidR="00122919" w:rsidRPr="00EB3CD6" w:rsidRDefault="00122919" w:rsidP="00EB3CD6">
            <w:pPr>
              <w:framePr w:w="15466" w:wrap="notBeside" w:vAnchor="text" w:hAnchor="text" w:xAlign="center" w:y="1"/>
              <w:widowControl w:val="0"/>
              <w:spacing w:line="200" w:lineRule="exact"/>
              <w:jc w:val="center"/>
              <w:rPr>
                <w:b/>
                <w:sz w:val="24"/>
                <w:szCs w:val="24"/>
              </w:rPr>
            </w:pPr>
            <w:r w:rsidRPr="00EB3CD6">
              <w:rPr>
                <w:b/>
                <w:color w:val="000000"/>
                <w:sz w:val="24"/>
                <w:szCs w:val="24"/>
                <w:shd w:val="clear" w:color="auto" w:fill="FFFFFF"/>
                <w:lang w:bidi="pl-PL"/>
              </w:rPr>
              <w:t>Lp.</w:t>
            </w:r>
          </w:p>
        </w:tc>
        <w:tc>
          <w:tcPr>
            <w:tcW w:w="2252" w:type="dxa"/>
            <w:tcBorders>
              <w:top w:val="single" w:sz="4" w:space="0" w:color="auto"/>
              <w:left w:val="single" w:sz="4" w:space="0" w:color="auto"/>
            </w:tcBorders>
            <w:shd w:val="clear" w:color="auto" w:fill="D9D9D9" w:themeFill="background1" w:themeFillShade="D9"/>
            <w:vAlign w:val="center"/>
          </w:tcPr>
          <w:p w:rsidR="00122919" w:rsidRPr="00EB3CD6" w:rsidRDefault="00122919" w:rsidP="00EB3CD6">
            <w:pPr>
              <w:framePr w:w="15466" w:wrap="notBeside" w:vAnchor="text" w:hAnchor="text" w:xAlign="center" w:y="1"/>
              <w:widowControl w:val="0"/>
              <w:spacing w:line="200" w:lineRule="exact"/>
              <w:jc w:val="center"/>
              <w:rPr>
                <w:b/>
                <w:sz w:val="24"/>
                <w:szCs w:val="24"/>
              </w:rPr>
            </w:pPr>
            <w:r w:rsidRPr="00EB3CD6">
              <w:rPr>
                <w:b/>
                <w:color w:val="000000"/>
                <w:sz w:val="24"/>
                <w:szCs w:val="24"/>
                <w:shd w:val="clear" w:color="auto" w:fill="FFFFFF"/>
                <w:lang w:bidi="pl-PL"/>
              </w:rPr>
              <w:t>Rodzaj sprzętu</w:t>
            </w:r>
          </w:p>
        </w:tc>
        <w:tc>
          <w:tcPr>
            <w:tcW w:w="2976" w:type="dxa"/>
            <w:tcBorders>
              <w:top w:val="single" w:sz="4" w:space="0" w:color="auto"/>
              <w:left w:val="single" w:sz="4" w:space="0" w:color="auto"/>
            </w:tcBorders>
            <w:shd w:val="clear" w:color="auto" w:fill="D9D9D9" w:themeFill="background1" w:themeFillShade="D9"/>
            <w:vAlign w:val="center"/>
          </w:tcPr>
          <w:p w:rsidR="00122919" w:rsidRPr="00EB3CD6" w:rsidRDefault="00122919" w:rsidP="00EB3CD6">
            <w:pPr>
              <w:framePr w:w="15466" w:wrap="notBeside" w:vAnchor="text" w:hAnchor="text" w:xAlign="center" w:y="1"/>
              <w:widowControl w:val="0"/>
              <w:spacing w:line="230" w:lineRule="exact"/>
              <w:jc w:val="center"/>
              <w:rPr>
                <w:b/>
                <w:color w:val="000000"/>
                <w:sz w:val="24"/>
                <w:szCs w:val="24"/>
                <w:shd w:val="clear" w:color="auto" w:fill="FFFFFF"/>
                <w:lang w:bidi="pl-PL"/>
              </w:rPr>
            </w:pPr>
            <w:r w:rsidRPr="00EB3CD6">
              <w:rPr>
                <w:b/>
                <w:color w:val="000000"/>
                <w:sz w:val="24"/>
                <w:szCs w:val="24"/>
                <w:shd w:val="clear" w:color="auto" w:fill="FFFFFF"/>
                <w:lang w:bidi="pl-PL"/>
              </w:rPr>
              <w:t>Marka i model oferowanego urządzenia</w:t>
            </w:r>
          </w:p>
          <w:p w:rsidR="00122919" w:rsidRPr="00EB3CD6" w:rsidRDefault="00122919" w:rsidP="00EB3CD6">
            <w:pPr>
              <w:framePr w:w="15466" w:wrap="notBeside" w:vAnchor="text" w:hAnchor="text" w:xAlign="center" w:y="1"/>
              <w:widowControl w:val="0"/>
              <w:spacing w:line="230" w:lineRule="exact"/>
              <w:jc w:val="center"/>
              <w:rPr>
                <w:b/>
                <w:sz w:val="24"/>
                <w:szCs w:val="24"/>
              </w:rPr>
            </w:pPr>
          </w:p>
        </w:tc>
        <w:tc>
          <w:tcPr>
            <w:tcW w:w="1134" w:type="dxa"/>
            <w:tcBorders>
              <w:top w:val="single" w:sz="4" w:space="0" w:color="auto"/>
              <w:left w:val="single" w:sz="4" w:space="0" w:color="auto"/>
            </w:tcBorders>
            <w:shd w:val="clear" w:color="auto" w:fill="D9D9D9" w:themeFill="background1" w:themeFillShade="D9"/>
            <w:vAlign w:val="center"/>
          </w:tcPr>
          <w:p w:rsidR="00122919" w:rsidRPr="00EB3CD6" w:rsidRDefault="00122919" w:rsidP="00EB3CD6">
            <w:pPr>
              <w:framePr w:w="15466" w:wrap="notBeside" w:vAnchor="text" w:hAnchor="text" w:xAlign="center" w:y="1"/>
              <w:widowControl w:val="0"/>
              <w:spacing w:line="200" w:lineRule="exact"/>
              <w:jc w:val="center"/>
              <w:rPr>
                <w:b/>
                <w:sz w:val="24"/>
                <w:szCs w:val="24"/>
              </w:rPr>
            </w:pPr>
            <w:r w:rsidRPr="00EB3CD6">
              <w:rPr>
                <w:b/>
                <w:color w:val="000000"/>
                <w:sz w:val="24"/>
                <w:szCs w:val="24"/>
                <w:shd w:val="clear" w:color="auto" w:fill="FFFFFF"/>
                <w:lang w:bidi="pl-PL"/>
              </w:rPr>
              <w:t>Ilość</w:t>
            </w:r>
          </w:p>
        </w:tc>
        <w:tc>
          <w:tcPr>
            <w:tcW w:w="1560" w:type="dxa"/>
            <w:tcBorders>
              <w:top w:val="single" w:sz="4" w:space="0" w:color="auto"/>
              <w:left w:val="single" w:sz="4" w:space="0" w:color="auto"/>
            </w:tcBorders>
            <w:shd w:val="clear" w:color="auto" w:fill="D9D9D9" w:themeFill="background1" w:themeFillShade="D9"/>
            <w:vAlign w:val="center"/>
          </w:tcPr>
          <w:p w:rsidR="00122919" w:rsidRPr="00EB3CD6" w:rsidRDefault="00122919" w:rsidP="00EB3CD6">
            <w:pPr>
              <w:framePr w:w="15466" w:wrap="notBeside" w:vAnchor="text" w:hAnchor="text" w:xAlign="center" w:y="1"/>
              <w:widowControl w:val="0"/>
              <w:spacing w:line="230" w:lineRule="exact"/>
              <w:jc w:val="center"/>
              <w:rPr>
                <w:b/>
                <w:sz w:val="24"/>
                <w:szCs w:val="24"/>
              </w:rPr>
            </w:pPr>
            <w:r w:rsidRPr="00EB3CD6">
              <w:rPr>
                <w:b/>
                <w:color w:val="000000"/>
                <w:sz w:val="24"/>
                <w:szCs w:val="24"/>
                <w:shd w:val="clear" w:color="auto" w:fill="FFFFFF"/>
                <w:lang w:bidi="pl-PL"/>
              </w:rPr>
              <w:t>Cena</w:t>
            </w:r>
          </w:p>
          <w:p w:rsidR="00122919" w:rsidRPr="00EB3CD6" w:rsidRDefault="00122919" w:rsidP="00EB3CD6">
            <w:pPr>
              <w:framePr w:w="15466" w:wrap="notBeside" w:vAnchor="text" w:hAnchor="text" w:xAlign="center" w:y="1"/>
              <w:widowControl w:val="0"/>
              <w:spacing w:line="230" w:lineRule="exact"/>
              <w:ind w:left="180"/>
              <w:jc w:val="center"/>
              <w:rPr>
                <w:b/>
                <w:sz w:val="24"/>
                <w:szCs w:val="24"/>
              </w:rPr>
            </w:pPr>
            <w:r w:rsidRPr="00EB3CD6">
              <w:rPr>
                <w:b/>
                <w:color w:val="000000"/>
                <w:sz w:val="24"/>
                <w:szCs w:val="24"/>
                <w:shd w:val="clear" w:color="auto" w:fill="FFFFFF"/>
                <w:lang w:bidi="pl-PL"/>
              </w:rPr>
              <w:t>jednostkowa</w:t>
            </w:r>
          </w:p>
          <w:p w:rsidR="00122919" w:rsidRPr="00EB3CD6" w:rsidRDefault="00122919" w:rsidP="00EB3CD6">
            <w:pPr>
              <w:framePr w:w="15466" w:wrap="notBeside" w:vAnchor="text" w:hAnchor="text" w:xAlign="center" w:y="1"/>
              <w:widowControl w:val="0"/>
              <w:spacing w:line="230" w:lineRule="exact"/>
              <w:jc w:val="center"/>
              <w:rPr>
                <w:b/>
                <w:sz w:val="24"/>
                <w:szCs w:val="24"/>
              </w:rPr>
            </w:pPr>
            <w:r w:rsidRPr="00EB3CD6">
              <w:rPr>
                <w:b/>
                <w:color w:val="000000"/>
                <w:sz w:val="24"/>
                <w:szCs w:val="24"/>
                <w:shd w:val="clear" w:color="auto" w:fill="FFFFFF"/>
                <w:lang w:bidi="pl-PL"/>
              </w:rPr>
              <w:t>netto</w:t>
            </w:r>
          </w:p>
        </w:tc>
        <w:tc>
          <w:tcPr>
            <w:tcW w:w="1623" w:type="dxa"/>
            <w:tcBorders>
              <w:top w:val="single" w:sz="4" w:space="0" w:color="auto"/>
              <w:left w:val="single" w:sz="4" w:space="0" w:color="auto"/>
            </w:tcBorders>
            <w:shd w:val="clear" w:color="auto" w:fill="D9D9D9" w:themeFill="background1" w:themeFillShade="D9"/>
            <w:vAlign w:val="center"/>
          </w:tcPr>
          <w:p w:rsidR="00122919" w:rsidRPr="00EB3CD6" w:rsidRDefault="00122919" w:rsidP="00EB3CD6">
            <w:pPr>
              <w:framePr w:w="15466" w:wrap="notBeside" w:vAnchor="text" w:hAnchor="text" w:xAlign="center" w:y="1"/>
              <w:widowControl w:val="0"/>
              <w:spacing w:line="230" w:lineRule="exact"/>
              <w:jc w:val="center"/>
              <w:rPr>
                <w:b/>
                <w:sz w:val="24"/>
                <w:szCs w:val="24"/>
              </w:rPr>
            </w:pPr>
            <w:r w:rsidRPr="00EB3CD6">
              <w:rPr>
                <w:b/>
                <w:color w:val="000000"/>
                <w:sz w:val="24"/>
                <w:szCs w:val="24"/>
                <w:shd w:val="clear" w:color="auto" w:fill="FFFFFF"/>
                <w:lang w:bidi="pl-PL"/>
              </w:rPr>
              <w:t>Cena</w:t>
            </w:r>
          </w:p>
          <w:p w:rsidR="00122919" w:rsidRPr="00EB3CD6" w:rsidRDefault="00122919" w:rsidP="00EB3CD6">
            <w:pPr>
              <w:framePr w:w="15466" w:wrap="notBeside" w:vAnchor="text" w:hAnchor="text" w:xAlign="center" w:y="1"/>
              <w:widowControl w:val="0"/>
              <w:spacing w:line="230" w:lineRule="exact"/>
              <w:ind w:left="240"/>
              <w:jc w:val="center"/>
              <w:rPr>
                <w:b/>
                <w:sz w:val="24"/>
                <w:szCs w:val="24"/>
              </w:rPr>
            </w:pPr>
            <w:r w:rsidRPr="00EB3CD6">
              <w:rPr>
                <w:b/>
                <w:color w:val="000000"/>
                <w:sz w:val="24"/>
                <w:szCs w:val="24"/>
                <w:shd w:val="clear" w:color="auto" w:fill="FFFFFF"/>
                <w:lang w:bidi="pl-PL"/>
              </w:rPr>
              <w:t>jednostkowa</w:t>
            </w:r>
          </w:p>
          <w:p w:rsidR="00122919" w:rsidRPr="00EB3CD6" w:rsidRDefault="00122919" w:rsidP="00EB3CD6">
            <w:pPr>
              <w:framePr w:w="15466" w:wrap="notBeside" w:vAnchor="text" w:hAnchor="text" w:xAlign="center" w:y="1"/>
              <w:widowControl w:val="0"/>
              <w:spacing w:line="230" w:lineRule="exact"/>
              <w:jc w:val="center"/>
              <w:rPr>
                <w:b/>
                <w:sz w:val="24"/>
                <w:szCs w:val="24"/>
              </w:rPr>
            </w:pPr>
            <w:r w:rsidRPr="00EB3CD6">
              <w:rPr>
                <w:b/>
                <w:color w:val="000000"/>
                <w:sz w:val="24"/>
                <w:szCs w:val="24"/>
                <w:shd w:val="clear" w:color="auto" w:fill="FFFFFF"/>
                <w:lang w:bidi="pl-PL"/>
              </w:rPr>
              <w:t>brutto</w:t>
            </w: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rsidR="00122919" w:rsidRPr="00EB3CD6" w:rsidRDefault="00122919" w:rsidP="00EB3CD6">
            <w:pPr>
              <w:framePr w:w="15466" w:wrap="notBeside" w:vAnchor="text" w:hAnchor="text" w:xAlign="center" w:y="1"/>
              <w:widowControl w:val="0"/>
              <w:spacing w:line="200" w:lineRule="exact"/>
              <w:jc w:val="center"/>
              <w:rPr>
                <w:b/>
                <w:color w:val="000000"/>
                <w:sz w:val="24"/>
                <w:szCs w:val="24"/>
                <w:shd w:val="clear" w:color="auto" w:fill="FFFFFF"/>
                <w:lang w:bidi="pl-PL"/>
              </w:rPr>
            </w:pPr>
            <w:r w:rsidRPr="00EB3CD6">
              <w:rPr>
                <w:b/>
                <w:color w:val="000000"/>
                <w:sz w:val="24"/>
                <w:szCs w:val="24"/>
                <w:shd w:val="clear" w:color="auto" w:fill="FFFFFF"/>
                <w:lang w:bidi="pl-PL"/>
              </w:rPr>
              <w:t>Okres gwarancji</w:t>
            </w:r>
          </w:p>
        </w:tc>
      </w:tr>
      <w:tr w:rsidR="00122919" w:rsidRPr="00EB3CD6" w:rsidTr="00EB3CD6">
        <w:trPr>
          <w:trHeight w:hRule="exact" w:val="1707"/>
          <w:jc w:val="center"/>
        </w:trPr>
        <w:tc>
          <w:tcPr>
            <w:tcW w:w="442" w:type="dxa"/>
            <w:tcBorders>
              <w:top w:val="single" w:sz="4" w:space="0" w:color="auto"/>
              <w:left w:val="single" w:sz="4" w:space="0" w:color="auto"/>
              <w:bottom w:val="single" w:sz="4" w:space="0" w:color="auto"/>
            </w:tcBorders>
            <w:shd w:val="clear" w:color="auto" w:fill="FFFFFF"/>
            <w:vAlign w:val="center"/>
          </w:tcPr>
          <w:p w:rsidR="00122919" w:rsidRPr="00EB3CD6" w:rsidRDefault="00122919" w:rsidP="00EB3CD6">
            <w:pPr>
              <w:framePr w:w="15466" w:wrap="notBeside" w:vAnchor="text" w:hAnchor="text" w:xAlign="center" w:y="1"/>
              <w:widowControl w:val="0"/>
              <w:spacing w:line="200" w:lineRule="exact"/>
              <w:ind w:left="180"/>
              <w:rPr>
                <w:sz w:val="24"/>
                <w:szCs w:val="24"/>
              </w:rPr>
            </w:pPr>
            <w:r w:rsidRPr="00EB3CD6">
              <w:rPr>
                <w:rFonts w:ascii="Trebuchet MS" w:eastAsia="Trebuchet MS" w:hAnsi="Trebuchet MS" w:cs="Trebuchet MS"/>
                <w:b/>
                <w:bCs/>
                <w:color w:val="000000"/>
                <w:spacing w:val="-30"/>
                <w:sz w:val="24"/>
                <w:szCs w:val="24"/>
                <w:shd w:val="clear" w:color="auto" w:fill="FFFFFF"/>
                <w:lang w:bidi="pl-PL"/>
              </w:rPr>
              <w:t>1</w:t>
            </w:r>
          </w:p>
        </w:tc>
        <w:tc>
          <w:tcPr>
            <w:tcW w:w="2252" w:type="dxa"/>
            <w:tcBorders>
              <w:top w:val="single" w:sz="4" w:space="0" w:color="auto"/>
              <w:left w:val="single" w:sz="4" w:space="0" w:color="auto"/>
              <w:bottom w:val="single" w:sz="4" w:space="0" w:color="auto"/>
            </w:tcBorders>
            <w:shd w:val="clear" w:color="auto" w:fill="FFFFFF"/>
            <w:vAlign w:val="center"/>
          </w:tcPr>
          <w:p w:rsidR="00122919" w:rsidRPr="00EB3CD6" w:rsidRDefault="00122919" w:rsidP="00EB3CD6">
            <w:pPr>
              <w:framePr w:w="15466" w:wrap="notBeside" w:vAnchor="text" w:hAnchor="text" w:xAlign="center" w:y="1"/>
              <w:widowControl w:val="0"/>
              <w:spacing w:line="230" w:lineRule="exact"/>
              <w:jc w:val="center"/>
              <w:rPr>
                <w:color w:val="000000"/>
                <w:sz w:val="24"/>
                <w:szCs w:val="24"/>
                <w:shd w:val="clear" w:color="auto" w:fill="FFFFFF"/>
                <w:lang w:bidi="pl-PL"/>
              </w:rPr>
            </w:pPr>
          </w:p>
          <w:p w:rsidR="00122919" w:rsidRPr="00EB3CD6" w:rsidRDefault="00122919" w:rsidP="00EB3CD6">
            <w:pPr>
              <w:framePr w:w="15466" w:wrap="notBeside" w:vAnchor="text" w:hAnchor="text" w:xAlign="center" w:y="1"/>
              <w:widowControl w:val="0"/>
              <w:spacing w:line="230" w:lineRule="exact"/>
              <w:jc w:val="center"/>
              <w:rPr>
                <w:color w:val="000000"/>
                <w:sz w:val="24"/>
                <w:szCs w:val="24"/>
                <w:shd w:val="clear" w:color="auto" w:fill="FFFFFF"/>
                <w:lang w:bidi="pl-PL"/>
              </w:rPr>
            </w:pPr>
          </w:p>
          <w:p w:rsidR="00122919" w:rsidRPr="00EB3CD6" w:rsidRDefault="00122919" w:rsidP="00EB3CD6">
            <w:pPr>
              <w:framePr w:w="15466" w:wrap="notBeside" w:vAnchor="text" w:hAnchor="text" w:xAlign="center" w:y="1"/>
              <w:widowControl w:val="0"/>
              <w:spacing w:line="230" w:lineRule="exact"/>
              <w:jc w:val="center"/>
              <w:rPr>
                <w:b/>
                <w:color w:val="000000"/>
                <w:sz w:val="24"/>
                <w:szCs w:val="24"/>
                <w:shd w:val="clear" w:color="auto" w:fill="FFFFFF"/>
                <w:lang w:bidi="pl-PL"/>
              </w:rPr>
            </w:pPr>
            <w:r w:rsidRPr="00EB3CD6">
              <w:rPr>
                <w:b/>
                <w:color w:val="000000"/>
                <w:sz w:val="24"/>
                <w:szCs w:val="24"/>
                <w:shd w:val="clear" w:color="auto" w:fill="FFFFFF"/>
                <w:lang w:bidi="pl-PL"/>
              </w:rPr>
              <w:t>Serwer</w:t>
            </w:r>
          </w:p>
          <w:p w:rsidR="00122919" w:rsidRPr="00EB3CD6" w:rsidRDefault="00122919" w:rsidP="00EB3CD6">
            <w:pPr>
              <w:framePr w:w="15466" w:wrap="notBeside" w:vAnchor="text" w:hAnchor="text" w:xAlign="center" w:y="1"/>
              <w:widowControl w:val="0"/>
              <w:spacing w:line="230" w:lineRule="exact"/>
              <w:jc w:val="center"/>
              <w:rPr>
                <w:color w:val="000000"/>
                <w:sz w:val="24"/>
                <w:szCs w:val="24"/>
                <w:shd w:val="clear" w:color="auto" w:fill="FFFFFF"/>
                <w:lang w:bidi="pl-PL"/>
              </w:rPr>
            </w:pPr>
          </w:p>
          <w:p w:rsidR="00122919" w:rsidRPr="00EB3CD6" w:rsidRDefault="00122919" w:rsidP="00EB3CD6">
            <w:pPr>
              <w:framePr w:w="15466" w:wrap="notBeside" w:vAnchor="text" w:hAnchor="text" w:xAlign="center" w:y="1"/>
              <w:widowControl w:val="0"/>
              <w:spacing w:line="230" w:lineRule="exact"/>
              <w:jc w:val="center"/>
              <w:rPr>
                <w:sz w:val="24"/>
                <w:szCs w:val="24"/>
              </w:rPr>
            </w:pPr>
          </w:p>
        </w:tc>
        <w:tc>
          <w:tcPr>
            <w:tcW w:w="2976" w:type="dxa"/>
            <w:tcBorders>
              <w:top w:val="single" w:sz="4" w:space="0" w:color="auto"/>
              <w:left w:val="single" w:sz="4" w:space="0" w:color="auto"/>
              <w:bottom w:val="single" w:sz="4" w:space="0" w:color="auto"/>
            </w:tcBorders>
            <w:shd w:val="clear" w:color="auto" w:fill="FFFFFF"/>
          </w:tcPr>
          <w:p w:rsidR="00122919" w:rsidRPr="00EB3CD6" w:rsidRDefault="00122919" w:rsidP="00EB3CD6">
            <w:pPr>
              <w:framePr w:w="15466" w:wrap="notBeside" w:vAnchor="text" w:hAnchor="text" w:xAlign="center" w:y="1"/>
              <w:jc w:val="center"/>
              <w:rPr>
                <w:sz w:val="24"/>
                <w:szCs w:val="24"/>
              </w:rPr>
            </w:pPr>
          </w:p>
        </w:tc>
        <w:tc>
          <w:tcPr>
            <w:tcW w:w="1134" w:type="dxa"/>
            <w:tcBorders>
              <w:top w:val="single" w:sz="4" w:space="0" w:color="auto"/>
              <w:left w:val="single" w:sz="4" w:space="0" w:color="auto"/>
              <w:bottom w:val="single" w:sz="4" w:space="0" w:color="auto"/>
            </w:tcBorders>
            <w:shd w:val="clear" w:color="auto" w:fill="FFFFFF"/>
            <w:vAlign w:val="center"/>
          </w:tcPr>
          <w:p w:rsidR="00122919" w:rsidRPr="00EB3CD6" w:rsidRDefault="00122919" w:rsidP="00EB3CD6">
            <w:pPr>
              <w:framePr w:w="15466" w:wrap="notBeside" w:vAnchor="text" w:hAnchor="text" w:xAlign="center" w:y="1"/>
              <w:widowControl w:val="0"/>
              <w:spacing w:line="200" w:lineRule="exact"/>
              <w:jc w:val="center"/>
              <w:rPr>
                <w:sz w:val="24"/>
                <w:szCs w:val="24"/>
              </w:rPr>
            </w:pPr>
            <w:r w:rsidRPr="00EB3CD6">
              <w:rPr>
                <w:rFonts w:ascii="Trebuchet MS" w:eastAsia="Trebuchet MS" w:hAnsi="Trebuchet MS" w:cs="Trebuchet MS"/>
                <w:b/>
                <w:bCs/>
                <w:color w:val="000000"/>
                <w:spacing w:val="-30"/>
                <w:sz w:val="24"/>
                <w:szCs w:val="24"/>
                <w:shd w:val="clear" w:color="auto" w:fill="FFFFFF"/>
                <w:lang w:bidi="pl-PL"/>
              </w:rPr>
              <w:t>1</w:t>
            </w:r>
          </w:p>
        </w:tc>
        <w:tc>
          <w:tcPr>
            <w:tcW w:w="1560" w:type="dxa"/>
            <w:tcBorders>
              <w:top w:val="single" w:sz="4" w:space="0" w:color="auto"/>
              <w:left w:val="single" w:sz="4" w:space="0" w:color="auto"/>
              <w:bottom w:val="single" w:sz="4" w:space="0" w:color="auto"/>
            </w:tcBorders>
            <w:shd w:val="clear" w:color="auto" w:fill="FFFFFF"/>
          </w:tcPr>
          <w:p w:rsidR="00122919" w:rsidRPr="00EB3CD6" w:rsidRDefault="00122919" w:rsidP="00EB3CD6">
            <w:pPr>
              <w:framePr w:w="15466" w:wrap="notBeside" w:vAnchor="text" w:hAnchor="text" w:xAlign="center" w:y="1"/>
              <w:jc w:val="center"/>
              <w:rPr>
                <w:sz w:val="24"/>
                <w:szCs w:val="24"/>
              </w:rPr>
            </w:pPr>
          </w:p>
        </w:tc>
        <w:tc>
          <w:tcPr>
            <w:tcW w:w="1623" w:type="dxa"/>
            <w:tcBorders>
              <w:top w:val="single" w:sz="4" w:space="0" w:color="auto"/>
              <w:left w:val="single" w:sz="4" w:space="0" w:color="auto"/>
              <w:bottom w:val="single" w:sz="4" w:space="0" w:color="auto"/>
            </w:tcBorders>
            <w:shd w:val="clear" w:color="auto" w:fill="FFFFFF"/>
          </w:tcPr>
          <w:p w:rsidR="00122919" w:rsidRPr="00EB3CD6" w:rsidRDefault="00122919" w:rsidP="00EB3CD6">
            <w:pPr>
              <w:framePr w:w="15466" w:wrap="notBeside" w:vAnchor="text" w:hAnchor="text" w:xAlign="center" w:y="1"/>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22919" w:rsidRPr="00EB3CD6" w:rsidRDefault="00122919" w:rsidP="00EB3CD6">
            <w:pPr>
              <w:framePr w:w="15466" w:wrap="notBeside" w:vAnchor="text" w:hAnchor="text" w:xAlign="center" w:y="1"/>
              <w:jc w:val="center"/>
              <w:rPr>
                <w:sz w:val="24"/>
                <w:szCs w:val="24"/>
              </w:rPr>
            </w:pPr>
          </w:p>
        </w:tc>
      </w:tr>
      <w:tr w:rsidR="00122919" w:rsidRPr="00EB3CD6" w:rsidTr="00EB3CD6">
        <w:trPr>
          <w:trHeight w:hRule="exact" w:val="853"/>
          <w:jc w:val="center"/>
        </w:trPr>
        <w:tc>
          <w:tcPr>
            <w:tcW w:w="9987" w:type="dxa"/>
            <w:gridSpan w:val="6"/>
            <w:tcBorders>
              <w:top w:val="single" w:sz="4" w:space="0" w:color="auto"/>
              <w:left w:val="single" w:sz="4" w:space="0" w:color="auto"/>
              <w:bottom w:val="single" w:sz="4" w:space="0" w:color="auto"/>
            </w:tcBorders>
            <w:shd w:val="clear" w:color="auto" w:fill="FFFFFF"/>
            <w:vAlign w:val="center"/>
          </w:tcPr>
          <w:p w:rsidR="00122919" w:rsidRPr="00EB3CD6" w:rsidRDefault="00122919" w:rsidP="00EB3CD6">
            <w:pPr>
              <w:framePr w:w="15466" w:wrap="notBeside" w:vAnchor="text" w:hAnchor="text" w:xAlign="center" w:y="1"/>
              <w:jc w:val="center"/>
              <w:rPr>
                <w:b/>
                <w:sz w:val="24"/>
                <w:szCs w:val="24"/>
              </w:rPr>
            </w:pPr>
            <w:r w:rsidRPr="00EB3CD6">
              <w:rPr>
                <w:b/>
                <w:sz w:val="24"/>
                <w:szCs w:val="24"/>
              </w:rPr>
              <w:t>RAZEM</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22919" w:rsidRPr="00EB3CD6" w:rsidRDefault="00122919" w:rsidP="00EB3CD6">
            <w:pPr>
              <w:framePr w:w="15466" w:wrap="notBeside" w:vAnchor="text" w:hAnchor="text" w:xAlign="center" w:y="1"/>
              <w:jc w:val="center"/>
              <w:rPr>
                <w:sz w:val="24"/>
                <w:szCs w:val="24"/>
              </w:rPr>
            </w:pPr>
          </w:p>
        </w:tc>
      </w:tr>
    </w:tbl>
    <w:p w:rsidR="00EB3CD6" w:rsidRDefault="00EB3CD6" w:rsidP="00314CAF">
      <w:pPr>
        <w:ind w:left="6372" w:firstLine="708"/>
        <w:jc w:val="both"/>
        <w:rPr>
          <w:b/>
          <w:sz w:val="22"/>
          <w:szCs w:val="22"/>
        </w:rPr>
      </w:pPr>
    </w:p>
    <w:p w:rsidR="00EB3CD6" w:rsidRDefault="00EB3CD6" w:rsidP="00314CAF">
      <w:pPr>
        <w:ind w:left="6372" w:firstLine="708"/>
        <w:jc w:val="both"/>
        <w:rPr>
          <w:b/>
          <w:sz w:val="22"/>
          <w:szCs w:val="22"/>
        </w:rPr>
      </w:pPr>
    </w:p>
    <w:p w:rsidR="00EB3CD6" w:rsidRDefault="00EB3CD6" w:rsidP="00314CAF">
      <w:pPr>
        <w:ind w:left="6372" w:firstLine="708"/>
        <w:jc w:val="both"/>
        <w:rPr>
          <w:b/>
          <w:sz w:val="22"/>
          <w:szCs w:val="22"/>
        </w:rPr>
      </w:pPr>
    </w:p>
    <w:p w:rsidR="00EB3CD6" w:rsidRDefault="00EB3CD6" w:rsidP="00314CAF">
      <w:pPr>
        <w:ind w:left="6372" w:firstLine="708"/>
        <w:jc w:val="both"/>
        <w:rPr>
          <w:b/>
          <w:sz w:val="22"/>
          <w:szCs w:val="22"/>
        </w:rPr>
      </w:pPr>
    </w:p>
    <w:p w:rsidR="00EB3CD6" w:rsidRDefault="00EB3CD6" w:rsidP="00314CAF">
      <w:pPr>
        <w:ind w:left="6372" w:firstLine="708"/>
        <w:jc w:val="both"/>
        <w:rPr>
          <w:b/>
          <w:sz w:val="22"/>
          <w:szCs w:val="22"/>
        </w:rPr>
      </w:pPr>
    </w:p>
    <w:p w:rsidR="00EB3CD6" w:rsidRDefault="00EB3CD6" w:rsidP="00314CAF">
      <w:pPr>
        <w:ind w:left="6372" w:firstLine="708"/>
        <w:jc w:val="both"/>
        <w:rPr>
          <w:b/>
          <w:sz w:val="22"/>
          <w:szCs w:val="22"/>
        </w:rPr>
      </w:pPr>
    </w:p>
    <w:p w:rsidR="00EB3CD6" w:rsidRDefault="00EB3CD6" w:rsidP="00314CAF">
      <w:pPr>
        <w:ind w:left="6372" w:firstLine="708"/>
        <w:jc w:val="both"/>
        <w:rPr>
          <w:b/>
          <w:sz w:val="22"/>
          <w:szCs w:val="22"/>
        </w:rPr>
      </w:pPr>
    </w:p>
    <w:p w:rsidR="00EB3CD6" w:rsidRDefault="00EB3CD6" w:rsidP="00314CAF">
      <w:pPr>
        <w:ind w:left="6372" w:firstLine="708"/>
        <w:jc w:val="both"/>
        <w:rPr>
          <w:b/>
          <w:sz w:val="22"/>
          <w:szCs w:val="22"/>
        </w:rPr>
      </w:pPr>
    </w:p>
    <w:p w:rsidR="00EB3CD6" w:rsidRDefault="00EB3CD6" w:rsidP="00314CAF">
      <w:pPr>
        <w:ind w:left="6372" w:firstLine="708"/>
        <w:jc w:val="both"/>
        <w:rPr>
          <w:b/>
          <w:sz w:val="22"/>
          <w:szCs w:val="22"/>
        </w:rPr>
      </w:pPr>
    </w:p>
    <w:p w:rsidR="00EB3CD6" w:rsidRDefault="00EB3CD6" w:rsidP="00314CAF">
      <w:pPr>
        <w:ind w:left="6372" w:firstLine="708"/>
        <w:jc w:val="both"/>
        <w:rPr>
          <w:b/>
          <w:sz w:val="22"/>
          <w:szCs w:val="22"/>
        </w:rPr>
      </w:pPr>
    </w:p>
    <w:p w:rsidR="00EB3CD6" w:rsidRDefault="00EB3CD6" w:rsidP="00314CAF">
      <w:pPr>
        <w:ind w:left="6372" w:firstLine="708"/>
        <w:jc w:val="both"/>
        <w:rPr>
          <w:b/>
          <w:sz w:val="22"/>
          <w:szCs w:val="22"/>
        </w:rPr>
      </w:pPr>
    </w:p>
    <w:p w:rsidR="00EB3CD6" w:rsidRDefault="00EB3CD6" w:rsidP="00314CAF">
      <w:pPr>
        <w:ind w:left="6372" w:firstLine="708"/>
        <w:jc w:val="both"/>
        <w:rPr>
          <w:b/>
          <w:sz w:val="22"/>
          <w:szCs w:val="22"/>
        </w:rPr>
      </w:pPr>
    </w:p>
    <w:p w:rsidR="00EB3CD6" w:rsidRDefault="00EB3CD6" w:rsidP="00314CAF">
      <w:pPr>
        <w:ind w:left="6372" w:firstLine="708"/>
        <w:jc w:val="both"/>
        <w:rPr>
          <w:b/>
          <w:sz w:val="22"/>
          <w:szCs w:val="22"/>
        </w:rPr>
      </w:pPr>
    </w:p>
    <w:p w:rsidR="00EB3CD6" w:rsidRDefault="00EB3CD6" w:rsidP="00314CAF">
      <w:pPr>
        <w:ind w:left="6372" w:firstLine="708"/>
        <w:jc w:val="both"/>
        <w:rPr>
          <w:b/>
          <w:sz w:val="22"/>
          <w:szCs w:val="22"/>
        </w:rPr>
      </w:pPr>
    </w:p>
    <w:p w:rsidR="00EB3CD6" w:rsidRDefault="00EB3CD6" w:rsidP="00314CAF">
      <w:pPr>
        <w:ind w:left="6372" w:firstLine="708"/>
        <w:jc w:val="both"/>
        <w:rPr>
          <w:b/>
          <w:sz w:val="22"/>
          <w:szCs w:val="22"/>
        </w:rPr>
      </w:pPr>
    </w:p>
    <w:p w:rsidR="007B2100" w:rsidRDefault="007B2100" w:rsidP="00314CAF">
      <w:pPr>
        <w:ind w:left="6372" w:firstLine="708"/>
        <w:jc w:val="both"/>
        <w:rPr>
          <w:b/>
          <w:sz w:val="22"/>
          <w:szCs w:val="22"/>
        </w:rPr>
        <w:sectPr w:rsidR="007B2100" w:rsidSect="00EB3CD6">
          <w:pgSz w:w="16840" w:h="11900" w:orient="landscape"/>
          <w:pgMar w:top="1701" w:right="1418" w:bottom="1701" w:left="992" w:header="0" w:footer="3" w:gutter="0"/>
          <w:cols w:space="720"/>
          <w:noEndnote/>
          <w:docGrid w:linePitch="360"/>
        </w:sectPr>
      </w:pPr>
    </w:p>
    <w:p w:rsidR="00A87345" w:rsidRPr="00B13E6C" w:rsidRDefault="000801F8" w:rsidP="00A87345">
      <w:pPr>
        <w:pStyle w:val="Tekstpodstawowy"/>
        <w:pBdr>
          <w:top w:val="single" w:sz="4" w:space="1" w:color="auto"/>
          <w:left w:val="single" w:sz="4" w:space="4" w:color="auto"/>
          <w:bottom w:val="single" w:sz="4" w:space="1" w:color="auto"/>
          <w:right w:val="single" w:sz="4" w:space="4" w:color="auto"/>
        </w:pBdr>
        <w:shd w:val="clear" w:color="auto" w:fill="FFFF00"/>
        <w:jc w:val="center"/>
        <w:rPr>
          <w:b/>
        </w:rPr>
      </w:pPr>
      <w:r>
        <w:lastRenderedPageBreak/>
        <w:t>Za</w:t>
      </w:r>
      <w:r w:rsidR="00A87345" w:rsidRPr="00C1299B">
        <w:t xml:space="preserve">łączniki </w:t>
      </w:r>
      <w:r w:rsidR="00A87345">
        <w:t xml:space="preserve">Nr </w:t>
      </w:r>
      <w:r w:rsidR="006E6BA8">
        <w:t>3</w:t>
      </w:r>
      <w:r w:rsidR="00A87345">
        <w:t xml:space="preserve">  - </w:t>
      </w:r>
      <w:r w:rsidR="00A87345">
        <w:rPr>
          <w:b/>
        </w:rPr>
        <w:t>Wykaz dostaw</w:t>
      </w:r>
    </w:p>
    <w:p w:rsidR="00A87345" w:rsidRDefault="00A87345" w:rsidP="00A87345">
      <w:pPr>
        <w:pStyle w:val="Nagwek4"/>
        <w:spacing w:before="100" w:after="40"/>
        <w:ind w:left="4502"/>
        <w:jc w:val="center"/>
        <w:rPr>
          <w:b w:val="0"/>
          <w:bCs/>
          <w:sz w:val="20"/>
          <w:szCs w:val="20"/>
        </w:rPr>
      </w:pPr>
    </w:p>
    <w:p w:rsidR="00A87345" w:rsidRPr="00C80726" w:rsidRDefault="00A87345" w:rsidP="00A87345"/>
    <w:p w:rsidR="00A87345" w:rsidRPr="00C80726" w:rsidRDefault="00E86618" w:rsidP="00A87345">
      <w:pPr>
        <w:spacing w:line="360" w:lineRule="auto"/>
        <w:ind w:left="709" w:hanging="425"/>
        <w:jc w:val="both"/>
        <w:rPr>
          <w:b/>
        </w:rPr>
      </w:pPr>
      <w:r>
        <w:rPr>
          <w:noProof/>
        </w:rPr>
        <w:pict>
          <v:roundrect id="_x0000_s1031" style="position:absolute;left:0;text-align:left;margin-left:8.2pt;margin-top:-4.1pt;width:158.45pt;height:57.65pt;z-index:251662336" arcsize="10923f" filled="f" strokeweight=".09mm">
            <v:stroke joinstyle="miter" endcap="square"/>
            <v:textbox style="mso-rotate-with-shape:t" inset=".35mm,.35mm,.35mm,.35mm">
              <w:txbxContent>
                <w:p w:rsidR="00196B7B" w:rsidRDefault="00196B7B" w:rsidP="00A87345">
                  <w:pPr>
                    <w:rPr>
                      <w:rFonts w:ascii="Liberation Serif" w:eastAsia="SimSun" w:hAnsi="Liberation Serif" w:cs="Mangal"/>
                      <w:szCs w:val="24"/>
                      <w:lang w:bidi="hi-IN"/>
                    </w:rPr>
                  </w:pPr>
                </w:p>
                <w:p w:rsidR="00196B7B" w:rsidRDefault="00196B7B" w:rsidP="00A87345">
                  <w:pPr>
                    <w:rPr>
                      <w:rFonts w:ascii="Liberation Serif" w:eastAsia="SimSun" w:hAnsi="Liberation Serif" w:cs="Mangal"/>
                      <w:szCs w:val="24"/>
                      <w:lang w:bidi="hi-IN"/>
                    </w:rPr>
                  </w:pPr>
                </w:p>
                <w:p w:rsidR="00196B7B" w:rsidRDefault="00196B7B" w:rsidP="00A87345">
                  <w:pPr>
                    <w:rPr>
                      <w:sz w:val="21"/>
                      <w:szCs w:val="21"/>
                    </w:rPr>
                  </w:pPr>
                </w:p>
                <w:p w:rsidR="00196B7B" w:rsidRPr="006F3A29" w:rsidRDefault="00196B7B" w:rsidP="00A87345">
                  <w:pPr>
                    <w:jc w:val="center"/>
                    <w:rPr>
                      <w:rFonts w:ascii="Liberation Serif" w:eastAsia="SimSun" w:hAnsi="Liberation Serif" w:cs="Mangal"/>
                      <w:sz w:val="16"/>
                      <w:szCs w:val="16"/>
                      <w:lang w:bidi="hi-IN"/>
                    </w:rPr>
                  </w:pPr>
                  <w:r w:rsidRPr="006F3A29">
                    <w:rPr>
                      <w:sz w:val="16"/>
                      <w:szCs w:val="16"/>
                    </w:rPr>
                    <w:t>Oznaczenie Wykonawcy</w:t>
                  </w:r>
                </w:p>
                <w:p w:rsidR="00196B7B" w:rsidRDefault="00196B7B" w:rsidP="00A87345">
                  <w:pPr>
                    <w:rPr>
                      <w:rFonts w:ascii="Liberation Serif" w:eastAsia="SimSun" w:hAnsi="Liberation Serif" w:cs="Mangal"/>
                      <w:szCs w:val="24"/>
                      <w:lang w:bidi="hi-IN"/>
                    </w:rPr>
                  </w:pPr>
                </w:p>
                <w:p w:rsidR="00196B7B" w:rsidRDefault="00196B7B" w:rsidP="00A87345">
                  <w:pPr>
                    <w:rPr>
                      <w:rFonts w:ascii="Liberation Serif" w:eastAsia="SimSun" w:hAnsi="Liberation Serif" w:cs="Mangal"/>
                      <w:szCs w:val="24"/>
                      <w:lang w:bidi="hi-IN"/>
                    </w:rPr>
                  </w:pPr>
                </w:p>
                <w:p w:rsidR="00196B7B" w:rsidRDefault="00196B7B" w:rsidP="00A87345">
                  <w:pPr>
                    <w:jc w:val="center"/>
                    <w:rPr>
                      <w:rFonts w:ascii="Tahoma" w:hAnsi="Tahoma" w:cs="Tahoma"/>
                      <w:sz w:val="16"/>
                    </w:rPr>
                  </w:pPr>
                  <w:r>
                    <w:rPr>
                      <w:rFonts w:ascii="Tahoma" w:hAnsi="Tahoma" w:cs="Tahoma"/>
                      <w:sz w:val="16"/>
                    </w:rPr>
                    <w:t>pieczęć wykonawcy</w:t>
                  </w:r>
                </w:p>
                <w:p w:rsidR="00196B7B" w:rsidRDefault="00196B7B" w:rsidP="00A87345">
                  <w:pPr>
                    <w:rPr>
                      <w:rFonts w:ascii="Liberation Serif" w:eastAsia="SimSun" w:hAnsi="Liberation Serif" w:cs="Mangal"/>
                      <w:szCs w:val="24"/>
                      <w:lang w:bidi="hi-IN"/>
                    </w:rPr>
                  </w:pPr>
                </w:p>
              </w:txbxContent>
            </v:textbox>
          </v:roundrect>
        </w:pict>
      </w:r>
    </w:p>
    <w:p w:rsidR="00A87345" w:rsidRPr="00EA2CF3" w:rsidRDefault="00A87345" w:rsidP="00A87345">
      <w:pPr>
        <w:ind w:left="709" w:firstLine="3969"/>
      </w:pPr>
      <w:r w:rsidRPr="00EA2CF3">
        <w:rPr>
          <w:b/>
        </w:rPr>
        <w:t>Prokuratura Regionalna w Warszawie</w:t>
      </w:r>
    </w:p>
    <w:p w:rsidR="00A87345" w:rsidRPr="00EA2CF3" w:rsidRDefault="00A87345" w:rsidP="00A87345">
      <w:pPr>
        <w:ind w:left="4678"/>
      </w:pPr>
      <w:r w:rsidRPr="00EA2CF3">
        <w:rPr>
          <w:b/>
        </w:rPr>
        <w:t>ul. Krakowskie Przedmieście 25</w:t>
      </w:r>
    </w:p>
    <w:p w:rsidR="00A87345" w:rsidRPr="00C80726" w:rsidRDefault="004F039D" w:rsidP="004F039D">
      <w:pPr>
        <w:ind w:left="4678"/>
      </w:pPr>
      <w:r>
        <w:rPr>
          <w:b/>
        </w:rPr>
        <w:t>00-071 Warsz</w:t>
      </w:r>
      <w:r w:rsidR="000801F8">
        <w:rPr>
          <w:b/>
        </w:rPr>
        <w:t>awa</w:t>
      </w:r>
    </w:p>
    <w:p w:rsidR="00A87345" w:rsidRDefault="00A87345" w:rsidP="00A87345">
      <w:pPr>
        <w:jc w:val="right"/>
      </w:pPr>
    </w:p>
    <w:p w:rsidR="00A87345" w:rsidRDefault="004F039D" w:rsidP="004F039D">
      <w:r>
        <w:rPr>
          <w:b/>
          <w:sz w:val="21"/>
          <w:szCs w:val="21"/>
        </w:rPr>
        <w:t xml:space="preserve">      </w:t>
      </w:r>
      <w:r w:rsidRPr="00C80726">
        <w:rPr>
          <w:b/>
          <w:sz w:val="21"/>
          <w:szCs w:val="21"/>
        </w:rPr>
        <w:t xml:space="preserve">Znak sprawy: </w:t>
      </w:r>
      <w:r>
        <w:rPr>
          <w:b/>
          <w:sz w:val="21"/>
          <w:szCs w:val="21"/>
        </w:rPr>
        <w:t>2010-7.262.</w:t>
      </w:r>
      <w:r w:rsidR="00523245">
        <w:rPr>
          <w:b/>
          <w:sz w:val="21"/>
          <w:szCs w:val="21"/>
        </w:rPr>
        <w:t>7</w:t>
      </w:r>
      <w:r>
        <w:rPr>
          <w:b/>
          <w:sz w:val="21"/>
          <w:szCs w:val="21"/>
        </w:rPr>
        <w:t>.202</w:t>
      </w:r>
      <w:r w:rsidR="00523245">
        <w:rPr>
          <w:b/>
          <w:sz w:val="21"/>
          <w:szCs w:val="21"/>
        </w:rPr>
        <w:t>2</w:t>
      </w:r>
    </w:p>
    <w:p w:rsidR="00A87345" w:rsidRDefault="00A87345" w:rsidP="00A87345">
      <w:pPr>
        <w:jc w:val="right"/>
      </w:pPr>
    </w:p>
    <w:p w:rsidR="000801F8" w:rsidRDefault="000801F8" w:rsidP="00A87345">
      <w:pPr>
        <w:jc w:val="right"/>
      </w:pPr>
    </w:p>
    <w:p w:rsidR="00A87345" w:rsidRDefault="00A87345" w:rsidP="00A87345">
      <w:pPr>
        <w:pStyle w:val="Nagwek4"/>
        <w:spacing w:line="360" w:lineRule="auto"/>
        <w:ind w:left="2832"/>
        <w:rPr>
          <w:bCs/>
          <w:spacing w:val="100"/>
          <w:sz w:val="28"/>
          <w:szCs w:val="28"/>
          <w:u w:val="single"/>
        </w:rPr>
      </w:pPr>
      <w:r>
        <w:rPr>
          <w:bCs/>
          <w:spacing w:val="100"/>
          <w:sz w:val="28"/>
          <w:szCs w:val="28"/>
          <w:u w:val="single"/>
        </w:rPr>
        <w:t>WYKAZ dostaw</w:t>
      </w:r>
    </w:p>
    <w:p w:rsidR="000801F8" w:rsidRPr="000801F8" w:rsidRDefault="000801F8" w:rsidP="000801F8"/>
    <w:p w:rsidR="00A87345" w:rsidRPr="00A87345" w:rsidRDefault="00A87345" w:rsidP="00A87345"/>
    <w:p w:rsidR="00186ADF" w:rsidRPr="00186ADF" w:rsidRDefault="00186ADF" w:rsidP="00A87345">
      <w:pPr>
        <w:autoSpaceDE w:val="0"/>
        <w:autoSpaceDN w:val="0"/>
        <w:ind w:right="-1"/>
        <w:jc w:val="both"/>
        <w:rPr>
          <w:color w:val="000000"/>
          <w:sz w:val="24"/>
          <w:szCs w:val="24"/>
        </w:rPr>
      </w:pPr>
      <w:r w:rsidRPr="006666BB">
        <w:rPr>
          <w:color w:val="000000"/>
          <w:sz w:val="24"/>
          <w:szCs w:val="24"/>
        </w:rPr>
        <w:t>Wykaz zrealizowanych oraz będących w trakcie realizacji dostaw</w:t>
      </w:r>
      <w:r w:rsidR="009C2AC5" w:rsidRPr="006666BB">
        <w:rPr>
          <w:color w:val="000000"/>
          <w:sz w:val="24"/>
          <w:szCs w:val="24"/>
        </w:rPr>
        <w:t xml:space="preserve"> sprzętu </w:t>
      </w:r>
      <w:r w:rsidR="00380648" w:rsidRPr="006666BB">
        <w:rPr>
          <w:color w:val="000000"/>
          <w:sz w:val="24"/>
          <w:szCs w:val="24"/>
        </w:rPr>
        <w:t xml:space="preserve">informatycznego </w:t>
      </w:r>
      <w:r w:rsidRPr="006666BB">
        <w:rPr>
          <w:color w:val="000000"/>
          <w:sz w:val="24"/>
          <w:szCs w:val="24"/>
        </w:rPr>
        <w:t xml:space="preserve">o wartości nie mniejszej niż </w:t>
      </w:r>
      <w:r w:rsidR="00523245">
        <w:rPr>
          <w:color w:val="000000"/>
          <w:sz w:val="24"/>
          <w:szCs w:val="24"/>
        </w:rPr>
        <w:t>2</w:t>
      </w:r>
      <w:r w:rsidRPr="006666BB">
        <w:rPr>
          <w:color w:val="000000"/>
          <w:sz w:val="24"/>
          <w:szCs w:val="24"/>
        </w:rPr>
        <w:t>0</w:t>
      </w:r>
      <w:r w:rsidR="00523245">
        <w:rPr>
          <w:color w:val="000000"/>
          <w:sz w:val="24"/>
          <w:szCs w:val="24"/>
        </w:rPr>
        <w:t xml:space="preserve"> </w:t>
      </w:r>
      <w:r w:rsidRPr="006666BB">
        <w:rPr>
          <w:color w:val="000000"/>
          <w:sz w:val="24"/>
          <w:szCs w:val="24"/>
        </w:rPr>
        <w:t>000 zł brutto w okresie ostatnich trzech lat przed dniem wszczęcia zapytania ofertowego, a jeżeli okres prowadzenia działalności jest krótszy – w tym okresie, z podaniem nazwy odbiorcy, dokładnego adresu miejsca realizowanych dostaw, dat wykonywania dostaw, ich wartości oraz osób do kontaktu w celu potwierdzenia zrealizowanych dostaw.</w:t>
      </w:r>
      <w:r w:rsidRPr="00186ADF">
        <w:rPr>
          <w:color w:val="000000"/>
          <w:sz w:val="24"/>
          <w:szCs w:val="24"/>
        </w:rPr>
        <w:t xml:space="preserve"> </w:t>
      </w:r>
    </w:p>
    <w:p w:rsidR="00186ADF" w:rsidRPr="00186ADF" w:rsidRDefault="00186ADF" w:rsidP="00186ADF">
      <w:pPr>
        <w:jc w:val="both"/>
        <w:rPr>
          <w:sz w:val="24"/>
          <w:szCs w:val="24"/>
        </w:rPr>
      </w:pPr>
    </w:p>
    <w:p w:rsidR="00186ADF" w:rsidRPr="00186ADF" w:rsidRDefault="00186ADF" w:rsidP="00186ADF">
      <w:pPr>
        <w:autoSpaceDE w:val="0"/>
        <w:autoSpaceDN w:val="0"/>
        <w:ind w:left="144" w:right="-1"/>
        <w:jc w:val="both"/>
        <w:rPr>
          <w:sz w:val="24"/>
          <w:szCs w:val="24"/>
        </w:rPr>
      </w:pPr>
    </w:p>
    <w:tbl>
      <w:tblPr>
        <w:tblW w:w="9072" w:type="dxa"/>
        <w:tblInd w:w="70" w:type="dxa"/>
        <w:tblBorders>
          <w:top w:val="double" w:sz="4" w:space="0" w:color="auto"/>
          <w:left w:val="double" w:sz="4" w:space="0" w:color="auto"/>
          <w:bottom w:val="double" w:sz="4" w:space="0" w:color="auto"/>
          <w:right w:val="double" w:sz="4" w:space="0" w:color="auto"/>
          <w:insideH w:val="double" w:sz="4" w:space="0" w:color="auto"/>
        </w:tblBorders>
        <w:tblLayout w:type="fixed"/>
        <w:tblCellMar>
          <w:left w:w="70" w:type="dxa"/>
          <w:right w:w="70" w:type="dxa"/>
        </w:tblCellMar>
        <w:tblLook w:val="0000" w:firstRow="0" w:lastRow="0" w:firstColumn="0" w:lastColumn="0" w:noHBand="0" w:noVBand="0"/>
      </w:tblPr>
      <w:tblGrid>
        <w:gridCol w:w="494"/>
        <w:gridCol w:w="2267"/>
        <w:gridCol w:w="1276"/>
        <w:gridCol w:w="992"/>
        <w:gridCol w:w="2484"/>
        <w:gridCol w:w="1559"/>
      </w:tblGrid>
      <w:tr w:rsidR="00186ADF" w:rsidRPr="00186ADF" w:rsidTr="008523C5">
        <w:trPr>
          <w:cantSplit/>
        </w:trPr>
        <w:tc>
          <w:tcPr>
            <w:tcW w:w="494" w:type="dxa"/>
            <w:vMerge w:val="restart"/>
            <w:tcBorders>
              <w:top w:val="double" w:sz="4" w:space="0" w:color="auto"/>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p w:rsidR="00186ADF" w:rsidRPr="00186ADF" w:rsidRDefault="00186ADF" w:rsidP="00F30FF2">
            <w:pPr>
              <w:autoSpaceDE w:val="0"/>
              <w:autoSpaceDN w:val="0"/>
              <w:ind w:right="-1"/>
              <w:jc w:val="center"/>
              <w:rPr>
                <w:sz w:val="24"/>
                <w:szCs w:val="24"/>
              </w:rPr>
            </w:pPr>
            <w:r w:rsidRPr="00186ADF">
              <w:rPr>
                <w:sz w:val="24"/>
                <w:szCs w:val="24"/>
              </w:rPr>
              <w:t>Lp.</w:t>
            </w:r>
          </w:p>
        </w:tc>
        <w:tc>
          <w:tcPr>
            <w:tcW w:w="2267" w:type="dxa"/>
            <w:vMerge w:val="restart"/>
            <w:tcBorders>
              <w:top w:val="double" w:sz="4" w:space="0" w:color="auto"/>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p w:rsidR="00186ADF" w:rsidRPr="00186ADF" w:rsidRDefault="00186ADF" w:rsidP="00F30FF2">
            <w:pPr>
              <w:autoSpaceDE w:val="0"/>
              <w:autoSpaceDN w:val="0"/>
              <w:ind w:right="-1"/>
              <w:jc w:val="center"/>
              <w:rPr>
                <w:sz w:val="24"/>
                <w:szCs w:val="24"/>
              </w:rPr>
            </w:pPr>
            <w:r w:rsidRPr="00186ADF">
              <w:rPr>
                <w:sz w:val="24"/>
                <w:szCs w:val="24"/>
              </w:rPr>
              <w:t>Dane odbiorcy</w:t>
            </w:r>
          </w:p>
          <w:p w:rsidR="00186ADF" w:rsidRPr="00186ADF" w:rsidRDefault="00186ADF" w:rsidP="00F30FF2">
            <w:pPr>
              <w:autoSpaceDE w:val="0"/>
              <w:autoSpaceDN w:val="0"/>
              <w:ind w:right="-1"/>
              <w:jc w:val="center"/>
              <w:rPr>
                <w:sz w:val="24"/>
                <w:szCs w:val="24"/>
              </w:rPr>
            </w:pPr>
            <w:r w:rsidRPr="00186ADF">
              <w:rPr>
                <w:sz w:val="24"/>
                <w:szCs w:val="24"/>
              </w:rPr>
              <w:t>(nazwa, adres)</w:t>
            </w:r>
          </w:p>
        </w:tc>
        <w:tc>
          <w:tcPr>
            <w:tcW w:w="2268" w:type="dxa"/>
            <w:gridSpan w:val="2"/>
            <w:tcBorders>
              <w:top w:val="double" w:sz="4" w:space="0" w:color="auto"/>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p w:rsidR="00186ADF" w:rsidRPr="00186ADF" w:rsidRDefault="00186ADF" w:rsidP="00F30FF2">
            <w:pPr>
              <w:autoSpaceDE w:val="0"/>
              <w:autoSpaceDN w:val="0"/>
              <w:ind w:right="-1"/>
              <w:jc w:val="center"/>
              <w:rPr>
                <w:sz w:val="24"/>
                <w:szCs w:val="24"/>
              </w:rPr>
            </w:pPr>
            <w:r w:rsidRPr="00186ADF">
              <w:rPr>
                <w:sz w:val="24"/>
                <w:szCs w:val="24"/>
              </w:rPr>
              <w:t xml:space="preserve">Terminy realizacji dostaw </w:t>
            </w:r>
          </w:p>
        </w:tc>
        <w:tc>
          <w:tcPr>
            <w:tcW w:w="2484" w:type="dxa"/>
            <w:vMerge w:val="restart"/>
            <w:tcBorders>
              <w:top w:val="double" w:sz="4" w:space="0" w:color="auto"/>
              <w:left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p w:rsidR="00186ADF" w:rsidRPr="00186ADF" w:rsidRDefault="00186ADF" w:rsidP="00F30FF2">
            <w:pPr>
              <w:autoSpaceDE w:val="0"/>
              <w:autoSpaceDN w:val="0"/>
              <w:ind w:right="-1"/>
              <w:jc w:val="center"/>
              <w:rPr>
                <w:sz w:val="24"/>
                <w:szCs w:val="24"/>
              </w:rPr>
            </w:pPr>
            <w:r w:rsidRPr="00186ADF">
              <w:rPr>
                <w:sz w:val="24"/>
                <w:szCs w:val="24"/>
              </w:rPr>
              <w:t xml:space="preserve">Zamawiający </w:t>
            </w:r>
            <w:r w:rsidRPr="00186ADF">
              <w:rPr>
                <w:sz w:val="24"/>
                <w:szCs w:val="24"/>
              </w:rPr>
              <w:br/>
              <w:t xml:space="preserve">(nazwisko i imię, adres, telefon kontaktowy) </w:t>
            </w:r>
          </w:p>
        </w:tc>
        <w:tc>
          <w:tcPr>
            <w:tcW w:w="1559" w:type="dxa"/>
            <w:vMerge w:val="restart"/>
            <w:tcBorders>
              <w:top w:val="double" w:sz="4" w:space="0" w:color="auto"/>
              <w:left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p w:rsidR="00186ADF" w:rsidRPr="00186ADF" w:rsidRDefault="00186ADF" w:rsidP="00F30FF2">
            <w:pPr>
              <w:autoSpaceDE w:val="0"/>
              <w:autoSpaceDN w:val="0"/>
              <w:ind w:right="-1"/>
              <w:jc w:val="center"/>
              <w:rPr>
                <w:sz w:val="24"/>
                <w:szCs w:val="24"/>
              </w:rPr>
            </w:pPr>
            <w:r w:rsidRPr="00186ADF">
              <w:rPr>
                <w:sz w:val="24"/>
                <w:szCs w:val="24"/>
              </w:rPr>
              <w:t xml:space="preserve">Wartość zamówienia brutto (w zł.) </w:t>
            </w:r>
          </w:p>
          <w:p w:rsidR="00186ADF" w:rsidRPr="00186ADF" w:rsidRDefault="00186ADF" w:rsidP="00F30FF2">
            <w:pPr>
              <w:autoSpaceDE w:val="0"/>
              <w:autoSpaceDN w:val="0"/>
              <w:ind w:right="-1"/>
              <w:jc w:val="center"/>
              <w:rPr>
                <w:sz w:val="24"/>
                <w:szCs w:val="24"/>
              </w:rPr>
            </w:pPr>
          </w:p>
        </w:tc>
      </w:tr>
      <w:tr w:rsidR="00186ADF" w:rsidRPr="00186ADF" w:rsidTr="008523C5">
        <w:trPr>
          <w:cantSplit/>
        </w:trPr>
        <w:tc>
          <w:tcPr>
            <w:tcW w:w="494" w:type="dxa"/>
            <w:vMerge/>
            <w:tcBorders>
              <w:top w:val="nil"/>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tc>
        <w:tc>
          <w:tcPr>
            <w:tcW w:w="2267" w:type="dxa"/>
            <w:vMerge/>
            <w:tcBorders>
              <w:top w:val="nil"/>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tc>
        <w:tc>
          <w:tcPr>
            <w:tcW w:w="1276" w:type="dxa"/>
            <w:tcBorders>
              <w:top w:val="double" w:sz="4" w:space="0" w:color="auto"/>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2"/>
                <w:szCs w:val="22"/>
              </w:rPr>
            </w:pPr>
            <w:r w:rsidRPr="00186ADF">
              <w:rPr>
                <w:sz w:val="22"/>
                <w:szCs w:val="22"/>
              </w:rPr>
              <w:t>początkowy</w:t>
            </w:r>
          </w:p>
        </w:tc>
        <w:tc>
          <w:tcPr>
            <w:tcW w:w="992" w:type="dxa"/>
            <w:tcBorders>
              <w:top w:val="double" w:sz="4" w:space="0" w:color="auto"/>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2"/>
                <w:szCs w:val="22"/>
              </w:rPr>
            </w:pPr>
            <w:r w:rsidRPr="00186ADF">
              <w:rPr>
                <w:sz w:val="22"/>
                <w:szCs w:val="22"/>
              </w:rPr>
              <w:t>końcowy</w:t>
            </w:r>
          </w:p>
        </w:tc>
        <w:tc>
          <w:tcPr>
            <w:tcW w:w="2484" w:type="dxa"/>
            <w:vMerge/>
            <w:tcBorders>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tc>
        <w:tc>
          <w:tcPr>
            <w:tcW w:w="1559" w:type="dxa"/>
            <w:vMerge/>
            <w:tcBorders>
              <w:left w:val="double" w:sz="4" w:space="0" w:color="auto"/>
              <w:bottom w:val="double" w:sz="4" w:space="0" w:color="auto"/>
              <w:right w:val="double" w:sz="4" w:space="0" w:color="auto"/>
            </w:tcBorders>
          </w:tcPr>
          <w:p w:rsidR="00186ADF" w:rsidRPr="00186ADF" w:rsidRDefault="00186ADF" w:rsidP="00F30FF2">
            <w:pPr>
              <w:autoSpaceDE w:val="0"/>
              <w:autoSpaceDN w:val="0"/>
              <w:ind w:right="-1"/>
              <w:jc w:val="center"/>
              <w:rPr>
                <w:sz w:val="24"/>
                <w:szCs w:val="24"/>
              </w:rPr>
            </w:pPr>
          </w:p>
        </w:tc>
      </w:tr>
      <w:tr w:rsidR="00186ADF" w:rsidRPr="00186ADF" w:rsidTr="008523C5">
        <w:tc>
          <w:tcPr>
            <w:tcW w:w="494" w:type="dxa"/>
            <w:tcBorders>
              <w:top w:val="double" w:sz="4" w:space="0" w:color="auto"/>
              <w:left w:val="double" w:sz="4"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r w:rsidRPr="00186ADF">
              <w:rPr>
                <w:sz w:val="24"/>
                <w:szCs w:val="24"/>
              </w:rPr>
              <w:t>1.</w:t>
            </w:r>
          </w:p>
        </w:tc>
        <w:tc>
          <w:tcPr>
            <w:tcW w:w="2267" w:type="dxa"/>
            <w:tcBorders>
              <w:top w:val="double" w:sz="4"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p w:rsidR="00186ADF" w:rsidRPr="00186ADF" w:rsidRDefault="00186ADF" w:rsidP="00F30FF2">
            <w:pPr>
              <w:autoSpaceDE w:val="0"/>
              <w:autoSpaceDN w:val="0"/>
              <w:spacing w:line="360" w:lineRule="auto"/>
              <w:ind w:right="-1"/>
              <w:jc w:val="both"/>
              <w:rPr>
                <w:sz w:val="24"/>
                <w:szCs w:val="24"/>
              </w:rPr>
            </w:pPr>
          </w:p>
        </w:tc>
        <w:tc>
          <w:tcPr>
            <w:tcW w:w="1276" w:type="dxa"/>
            <w:tcBorders>
              <w:top w:val="double" w:sz="4"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992" w:type="dxa"/>
            <w:tcBorders>
              <w:top w:val="double" w:sz="4"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2484" w:type="dxa"/>
            <w:tcBorders>
              <w:top w:val="double" w:sz="4"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1559" w:type="dxa"/>
            <w:tcBorders>
              <w:top w:val="double" w:sz="4" w:space="0" w:color="auto"/>
              <w:left w:val="single" w:sz="6" w:space="0" w:color="auto"/>
              <w:bottom w:val="single" w:sz="6" w:space="0" w:color="auto"/>
              <w:right w:val="double" w:sz="4" w:space="0" w:color="auto"/>
            </w:tcBorders>
          </w:tcPr>
          <w:p w:rsidR="00186ADF" w:rsidRPr="00186ADF" w:rsidRDefault="00186ADF" w:rsidP="00F30FF2">
            <w:pPr>
              <w:autoSpaceDE w:val="0"/>
              <w:autoSpaceDN w:val="0"/>
              <w:spacing w:line="360" w:lineRule="auto"/>
              <w:ind w:right="-1"/>
              <w:jc w:val="both"/>
              <w:rPr>
                <w:sz w:val="24"/>
                <w:szCs w:val="24"/>
              </w:rPr>
            </w:pPr>
          </w:p>
        </w:tc>
      </w:tr>
      <w:tr w:rsidR="00186ADF" w:rsidRPr="00186ADF" w:rsidTr="008523C5">
        <w:tc>
          <w:tcPr>
            <w:tcW w:w="494" w:type="dxa"/>
            <w:tcBorders>
              <w:top w:val="single" w:sz="6" w:space="0" w:color="auto"/>
              <w:left w:val="double" w:sz="4"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r w:rsidRPr="00186ADF">
              <w:rPr>
                <w:sz w:val="24"/>
                <w:szCs w:val="24"/>
              </w:rPr>
              <w:t>2.</w:t>
            </w:r>
          </w:p>
        </w:tc>
        <w:tc>
          <w:tcPr>
            <w:tcW w:w="2267"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p w:rsidR="00186ADF" w:rsidRPr="00186ADF" w:rsidRDefault="00186ADF" w:rsidP="00F30FF2">
            <w:pPr>
              <w:autoSpaceDE w:val="0"/>
              <w:autoSpaceDN w:val="0"/>
              <w:spacing w:line="360" w:lineRule="auto"/>
              <w:ind w:right="-1"/>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2484"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1559" w:type="dxa"/>
            <w:tcBorders>
              <w:top w:val="single" w:sz="6" w:space="0" w:color="auto"/>
              <w:left w:val="single" w:sz="6" w:space="0" w:color="auto"/>
              <w:bottom w:val="single" w:sz="6" w:space="0" w:color="auto"/>
              <w:right w:val="double" w:sz="4" w:space="0" w:color="auto"/>
            </w:tcBorders>
          </w:tcPr>
          <w:p w:rsidR="00186ADF" w:rsidRPr="00186ADF" w:rsidRDefault="00186ADF" w:rsidP="00F30FF2">
            <w:pPr>
              <w:autoSpaceDE w:val="0"/>
              <w:autoSpaceDN w:val="0"/>
              <w:spacing w:line="360" w:lineRule="auto"/>
              <w:ind w:right="-1"/>
              <w:jc w:val="both"/>
              <w:rPr>
                <w:sz w:val="24"/>
                <w:szCs w:val="24"/>
              </w:rPr>
            </w:pPr>
          </w:p>
        </w:tc>
      </w:tr>
      <w:tr w:rsidR="00186ADF" w:rsidRPr="00186ADF" w:rsidTr="008523C5">
        <w:tc>
          <w:tcPr>
            <w:tcW w:w="494" w:type="dxa"/>
            <w:tcBorders>
              <w:top w:val="single" w:sz="6" w:space="0" w:color="auto"/>
              <w:left w:val="double" w:sz="4"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r w:rsidRPr="00186ADF">
              <w:rPr>
                <w:sz w:val="24"/>
                <w:szCs w:val="24"/>
              </w:rPr>
              <w:t>3.</w:t>
            </w:r>
          </w:p>
        </w:tc>
        <w:tc>
          <w:tcPr>
            <w:tcW w:w="2267"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p w:rsidR="00186ADF" w:rsidRPr="00186ADF" w:rsidRDefault="00186ADF" w:rsidP="00F30FF2">
            <w:pPr>
              <w:autoSpaceDE w:val="0"/>
              <w:autoSpaceDN w:val="0"/>
              <w:spacing w:line="360" w:lineRule="auto"/>
              <w:ind w:right="-1"/>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2484"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1559" w:type="dxa"/>
            <w:tcBorders>
              <w:top w:val="single" w:sz="6" w:space="0" w:color="auto"/>
              <w:left w:val="single" w:sz="6" w:space="0" w:color="auto"/>
              <w:bottom w:val="single" w:sz="6" w:space="0" w:color="auto"/>
              <w:right w:val="double" w:sz="4" w:space="0" w:color="auto"/>
            </w:tcBorders>
          </w:tcPr>
          <w:p w:rsidR="00186ADF" w:rsidRPr="00186ADF" w:rsidRDefault="00186ADF" w:rsidP="00F30FF2">
            <w:pPr>
              <w:autoSpaceDE w:val="0"/>
              <w:autoSpaceDN w:val="0"/>
              <w:spacing w:line="360" w:lineRule="auto"/>
              <w:ind w:right="-1"/>
              <w:jc w:val="both"/>
              <w:rPr>
                <w:sz w:val="24"/>
                <w:szCs w:val="24"/>
              </w:rPr>
            </w:pPr>
          </w:p>
        </w:tc>
      </w:tr>
      <w:tr w:rsidR="00186ADF" w:rsidRPr="00186ADF" w:rsidTr="008523C5">
        <w:tc>
          <w:tcPr>
            <w:tcW w:w="494" w:type="dxa"/>
            <w:tcBorders>
              <w:top w:val="single" w:sz="6" w:space="0" w:color="auto"/>
              <w:left w:val="double" w:sz="4"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r w:rsidRPr="00186ADF">
              <w:rPr>
                <w:sz w:val="24"/>
                <w:szCs w:val="24"/>
              </w:rPr>
              <w:t>4.</w:t>
            </w:r>
          </w:p>
        </w:tc>
        <w:tc>
          <w:tcPr>
            <w:tcW w:w="2267"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p w:rsidR="00186ADF" w:rsidRPr="00186ADF" w:rsidRDefault="00186ADF" w:rsidP="00F30FF2">
            <w:pPr>
              <w:autoSpaceDE w:val="0"/>
              <w:autoSpaceDN w:val="0"/>
              <w:spacing w:line="360" w:lineRule="auto"/>
              <w:ind w:right="-1"/>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2484"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1559" w:type="dxa"/>
            <w:tcBorders>
              <w:top w:val="single" w:sz="6" w:space="0" w:color="auto"/>
              <w:left w:val="single" w:sz="6" w:space="0" w:color="auto"/>
              <w:bottom w:val="single" w:sz="6" w:space="0" w:color="auto"/>
              <w:right w:val="double" w:sz="4" w:space="0" w:color="auto"/>
            </w:tcBorders>
          </w:tcPr>
          <w:p w:rsidR="00186ADF" w:rsidRPr="00186ADF" w:rsidRDefault="00186ADF" w:rsidP="00F30FF2">
            <w:pPr>
              <w:autoSpaceDE w:val="0"/>
              <w:autoSpaceDN w:val="0"/>
              <w:spacing w:line="360" w:lineRule="auto"/>
              <w:ind w:right="-1"/>
              <w:jc w:val="both"/>
              <w:rPr>
                <w:sz w:val="24"/>
                <w:szCs w:val="24"/>
              </w:rPr>
            </w:pPr>
          </w:p>
        </w:tc>
      </w:tr>
      <w:tr w:rsidR="00186ADF" w:rsidRPr="00186ADF" w:rsidTr="008523C5">
        <w:tc>
          <w:tcPr>
            <w:tcW w:w="494" w:type="dxa"/>
            <w:tcBorders>
              <w:top w:val="single" w:sz="6" w:space="0" w:color="auto"/>
              <w:left w:val="double" w:sz="4"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p w:rsidR="00186ADF" w:rsidRPr="00186ADF" w:rsidRDefault="00186ADF" w:rsidP="00F30FF2">
            <w:pPr>
              <w:autoSpaceDE w:val="0"/>
              <w:autoSpaceDN w:val="0"/>
              <w:spacing w:line="360" w:lineRule="auto"/>
              <w:ind w:right="-1"/>
              <w:jc w:val="both"/>
              <w:rPr>
                <w:sz w:val="24"/>
                <w:szCs w:val="24"/>
              </w:rPr>
            </w:pPr>
            <w:r w:rsidRPr="00186ADF">
              <w:rPr>
                <w:sz w:val="24"/>
                <w:szCs w:val="24"/>
              </w:rPr>
              <w:t>….</w:t>
            </w:r>
          </w:p>
        </w:tc>
        <w:tc>
          <w:tcPr>
            <w:tcW w:w="2267"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p w:rsidR="00186ADF" w:rsidRPr="00186ADF" w:rsidRDefault="00186ADF" w:rsidP="00F30FF2">
            <w:pPr>
              <w:autoSpaceDE w:val="0"/>
              <w:autoSpaceDN w:val="0"/>
              <w:spacing w:line="360" w:lineRule="auto"/>
              <w:ind w:right="-1"/>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2484" w:type="dxa"/>
            <w:tcBorders>
              <w:top w:val="single" w:sz="6" w:space="0" w:color="auto"/>
              <w:left w:val="single" w:sz="6" w:space="0" w:color="auto"/>
              <w:bottom w:val="single" w:sz="6" w:space="0" w:color="auto"/>
              <w:right w:val="single" w:sz="6" w:space="0" w:color="auto"/>
            </w:tcBorders>
          </w:tcPr>
          <w:p w:rsidR="00186ADF" w:rsidRPr="00186ADF" w:rsidRDefault="00186ADF" w:rsidP="00F30FF2">
            <w:pPr>
              <w:autoSpaceDE w:val="0"/>
              <w:autoSpaceDN w:val="0"/>
              <w:spacing w:line="360" w:lineRule="auto"/>
              <w:ind w:right="-1"/>
              <w:jc w:val="both"/>
              <w:rPr>
                <w:sz w:val="24"/>
                <w:szCs w:val="24"/>
              </w:rPr>
            </w:pPr>
          </w:p>
        </w:tc>
        <w:tc>
          <w:tcPr>
            <w:tcW w:w="1559" w:type="dxa"/>
            <w:tcBorders>
              <w:top w:val="single" w:sz="6" w:space="0" w:color="auto"/>
              <w:left w:val="single" w:sz="6" w:space="0" w:color="auto"/>
              <w:bottom w:val="single" w:sz="6" w:space="0" w:color="auto"/>
              <w:right w:val="double" w:sz="4" w:space="0" w:color="auto"/>
            </w:tcBorders>
          </w:tcPr>
          <w:p w:rsidR="00186ADF" w:rsidRPr="00186ADF" w:rsidRDefault="00186ADF" w:rsidP="00F30FF2">
            <w:pPr>
              <w:autoSpaceDE w:val="0"/>
              <w:autoSpaceDN w:val="0"/>
              <w:spacing w:line="360" w:lineRule="auto"/>
              <w:ind w:right="-1"/>
              <w:jc w:val="both"/>
              <w:rPr>
                <w:sz w:val="24"/>
                <w:szCs w:val="24"/>
              </w:rPr>
            </w:pPr>
          </w:p>
        </w:tc>
      </w:tr>
    </w:tbl>
    <w:p w:rsidR="00385F98" w:rsidRPr="008B475B" w:rsidRDefault="00385F98" w:rsidP="00385F98">
      <w:pPr>
        <w:widowControl w:val="0"/>
        <w:suppressAutoHyphens/>
        <w:overflowPunct w:val="0"/>
        <w:jc w:val="both"/>
        <w:rPr>
          <w:kern w:val="1"/>
          <w:lang w:eastAsia="zh-CN"/>
        </w:rPr>
      </w:pPr>
      <w:r w:rsidRPr="008B475B">
        <w:rPr>
          <w:kern w:val="1"/>
          <w:lang w:eastAsia="zh-CN"/>
        </w:rPr>
        <w:t xml:space="preserve">Do niniejszego wykazu dołączamy dokumenty potwierdzające należyte wykonanie wyszczególnionych w nim </w:t>
      </w:r>
      <w:r>
        <w:rPr>
          <w:kern w:val="1"/>
          <w:lang w:eastAsia="zh-CN"/>
        </w:rPr>
        <w:t>dostaw</w:t>
      </w:r>
      <w:r w:rsidRPr="008B475B">
        <w:rPr>
          <w:kern w:val="1"/>
          <w:lang w:eastAsia="zh-CN"/>
        </w:rPr>
        <w:t>.</w:t>
      </w:r>
    </w:p>
    <w:p w:rsidR="00385F98" w:rsidRPr="008B475B" w:rsidRDefault="00385F98" w:rsidP="00385F98">
      <w:pPr>
        <w:widowControl w:val="0"/>
        <w:suppressAutoHyphens/>
        <w:overflowPunct w:val="0"/>
        <w:jc w:val="both"/>
        <w:rPr>
          <w:kern w:val="1"/>
          <w:lang w:eastAsia="zh-CN"/>
        </w:rPr>
      </w:pPr>
    </w:p>
    <w:p w:rsidR="00186ADF" w:rsidRPr="00186ADF" w:rsidRDefault="00186ADF" w:rsidP="00186ADF">
      <w:pPr>
        <w:autoSpaceDE w:val="0"/>
        <w:autoSpaceDN w:val="0"/>
        <w:ind w:right="-1"/>
        <w:jc w:val="both"/>
        <w:rPr>
          <w:sz w:val="24"/>
          <w:szCs w:val="24"/>
        </w:rPr>
      </w:pPr>
    </w:p>
    <w:p w:rsidR="00784786" w:rsidRPr="00484137" w:rsidRDefault="00784786" w:rsidP="00784786">
      <w:pPr>
        <w:jc w:val="both"/>
        <w:rPr>
          <w:sz w:val="18"/>
          <w:szCs w:val="18"/>
        </w:rPr>
      </w:pPr>
      <w:r>
        <w:rPr>
          <w:sz w:val="18"/>
          <w:szCs w:val="18"/>
        </w:rPr>
        <w:t xml:space="preserve">                                                                                                  </w:t>
      </w:r>
      <w:r w:rsidRPr="00484137">
        <w:rPr>
          <w:sz w:val="18"/>
          <w:szCs w:val="18"/>
        </w:rPr>
        <w:t>……………………………………………………</w:t>
      </w:r>
      <w:r w:rsidRPr="00484137">
        <w:rPr>
          <w:sz w:val="18"/>
          <w:szCs w:val="18"/>
        </w:rPr>
        <w:cr/>
        <w:t xml:space="preserve">                                                                                                                           (imię i nazwisko) </w:t>
      </w:r>
      <w:r w:rsidRPr="00484137">
        <w:rPr>
          <w:sz w:val="18"/>
          <w:szCs w:val="18"/>
        </w:rPr>
        <w:cr/>
        <w:t xml:space="preserve">                                                                                                     podpis uprawnionego przedstawiciela Oferenta </w:t>
      </w:r>
      <w:r w:rsidRPr="00484137">
        <w:rPr>
          <w:sz w:val="18"/>
          <w:szCs w:val="18"/>
        </w:rPr>
        <w:cr/>
        <w:t xml:space="preserve"> </w:t>
      </w:r>
    </w:p>
    <w:p w:rsidR="00784786" w:rsidRDefault="00784786" w:rsidP="00784786">
      <w:pPr>
        <w:jc w:val="both"/>
        <w:rPr>
          <w:sz w:val="18"/>
          <w:szCs w:val="18"/>
        </w:rPr>
      </w:pPr>
      <w:r w:rsidRPr="00CB33BC">
        <w:rPr>
          <w:sz w:val="18"/>
          <w:szCs w:val="18"/>
        </w:rPr>
        <w:t xml:space="preserve">             </w:t>
      </w:r>
    </w:p>
    <w:p w:rsidR="00385F98" w:rsidRPr="00784786" w:rsidRDefault="004D713C" w:rsidP="00784786">
      <w:pPr>
        <w:spacing w:after="100" w:afterAutospacing="1"/>
        <w:ind w:left="4248"/>
        <w:jc w:val="center"/>
        <w:rPr>
          <w:sz w:val="18"/>
          <w:szCs w:val="18"/>
        </w:rPr>
      </w:pPr>
      <w:r w:rsidRPr="00CB33BC">
        <w:rPr>
          <w:sz w:val="18"/>
          <w:szCs w:val="18"/>
        </w:rPr>
        <w:cr/>
      </w:r>
      <w:r>
        <w:rPr>
          <w:sz w:val="18"/>
          <w:szCs w:val="18"/>
        </w:rPr>
        <w:t xml:space="preserve"> </w:t>
      </w:r>
    </w:p>
    <w:p w:rsidR="004D713C" w:rsidRPr="00B13E6C" w:rsidRDefault="004D713C" w:rsidP="004D713C">
      <w:pPr>
        <w:pStyle w:val="Tekstpodstawowy"/>
        <w:pBdr>
          <w:top w:val="single" w:sz="4" w:space="1" w:color="auto"/>
          <w:left w:val="single" w:sz="4" w:space="4" w:color="auto"/>
          <w:bottom w:val="single" w:sz="4" w:space="1" w:color="auto"/>
          <w:right w:val="single" w:sz="4" w:space="4" w:color="auto"/>
        </w:pBdr>
        <w:shd w:val="clear" w:color="auto" w:fill="FFFF00"/>
        <w:jc w:val="center"/>
        <w:rPr>
          <w:b/>
        </w:rPr>
      </w:pPr>
      <w:r w:rsidRPr="00C1299B">
        <w:lastRenderedPageBreak/>
        <w:t xml:space="preserve">Załączniki </w:t>
      </w:r>
      <w:r>
        <w:t xml:space="preserve">Nr </w:t>
      </w:r>
      <w:r w:rsidR="006E6BA8">
        <w:t>4</w:t>
      </w:r>
      <w:r>
        <w:t xml:space="preserve">  - </w:t>
      </w:r>
      <w:r>
        <w:rPr>
          <w:b/>
        </w:rPr>
        <w:t>Projekt umowy</w:t>
      </w:r>
    </w:p>
    <w:p w:rsidR="00380648" w:rsidRDefault="00380648" w:rsidP="00437473"/>
    <w:p w:rsidR="00437473" w:rsidRPr="00437473" w:rsidRDefault="00437473" w:rsidP="00437473"/>
    <w:p w:rsidR="005405A4" w:rsidRDefault="005405A4" w:rsidP="00186ADF">
      <w:pPr>
        <w:pStyle w:val="Nagwek2"/>
        <w:keepNext w:val="0"/>
        <w:ind w:right="283"/>
        <w:rPr>
          <w:sz w:val="24"/>
        </w:rPr>
      </w:pPr>
    </w:p>
    <w:p w:rsidR="00437473" w:rsidRPr="00F82252" w:rsidRDefault="004F039D" w:rsidP="004F039D">
      <w:pPr>
        <w:pStyle w:val="Nagwek2"/>
        <w:keepNext w:val="0"/>
        <w:suppressAutoHyphens/>
        <w:jc w:val="center"/>
        <w:rPr>
          <w:sz w:val="22"/>
          <w:szCs w:val="22"/>
        </w:rPr>
      </w:pPr>
      <w:r w:rsidRPr="00F82252">
        <w:rPr>
          <w:sz w:val="22"/>
          <w:szCs w:val="22"/>
        </w:rPr>
        <w:t>U M O W A nr  2010-7.026…..202</w:t>
      </w:r>
      <w:r w:rsidR="00523245" w:rsidRPr="00F82252">
        <w:rPr>
          <w:sz w:val="22"/>
          <w:szCs w:val="22"/>
        </w:rPr>
        <w:t>2</w:t>
      </w:r>
    </w:p>
    <w:p w:rsidR="00437473" w:rsidRPr="00F82252" w:rsidRDefault="00437473" w:rsidP="00437473">
      <w:pPr>
        <w:suppressAutoHyphens/>
        <w:jc w:val="both"/>
        <w:rPr>
          <w:b/>
          <w:sz w:val="22"/>
          <w:szCs w:val="22"/>
        </w:rPr>
      </w:pPr>
    </w:p>
    <w:p w:rsidR="00437473" w:rsidRPr="006C496D" w:rsidRDefault="00437473" w:rsidP="00437473">
      <w:pPr>
        <w:suppressAutoHyphens/>
        <w:jc w:val="both"/>
        <w:rPr>
          <w:sz w:val="22"/>
          <w:szCs w:val="22"/>
        </w:rPr>
      </w:pPr>
      <w:r w:rsidRPr="006C496D">
        <w:rPr>
          <w:sz w:val="22"/>
          <w:szCs w:val="22"/>
        </w:rPr>
        <w:t xml:space="preserve">zawarta dnia       </w:t>
      </w:r>
      <w:r w:rsidR="004F039D" w:rsidRPr="006C496D">
        <w:rPr>
          <w:sz w:val="22"/>
          <w:szCs w:val="22"/>
        </w:rPr>
        <w:t>202</w:t>
      </w:r>
      <w:r w:rsidR="00523245" w:rsidRPr="006C496D">
        <w:rPr>
          <w:sz w:val="22"/>
          <w:szCs w:val="22"/>
        </w:rPr>
        <w:t>2</w:t>
      </w:r>
      <w:r w:rsidRPr="006C496D">
        <w:rPr>
          <w:sz w:val="22"/>
          <w:szCs w:val="22"/>
        </w:rPr>
        <w:t xml:space="preserve"> roku w Warszawie pomiędzy:</w:t>
      </w:r>
    </w:p>
    <w:p w:rsidR="00437473" w:rsidRPr="006C496D" w:rsidRDefault="00437473" w:rsidP="00437473">
      <w:pPr>
        <w:suppressAutoHyphens/>
        <w:spacing w:line="360" w:lineRule="auto"/>
        <w:jc w:val="both"/>
        <w:rPr>
          <w:sz w:val="22"/>
          <w:szCs w:val="22"/>
        </w:rPr>
      </w:pPr>
    </w:p>
    <w:p w:rsidR="00437473" w:rsidRPr="006C496D" w:rsidRDefault="00437473" w:rsidP="00437473">
      <w:pPr>
        <w:pStyle w:val="Tekstpodstawowy2"/>
        <w:suppressAutoHyphens/>
        <w:spacing w:line="240" w:lineRule="auto"/>
        <w:jc w:val="both"/>
        <w:rPr>
          <w:rFonts w:ascii="Times New Roman" w:hAnsi="Times New Roman"/>
          <w:sz w:val="22"/>
          <w:szCs w:val="22"/>
        </w:rPr>
      </w:pPr>
      <w:r w:rsidRPr="006C496D">
        <w:rPr>
          <w:rFonts w:ascii="Times New Roman" w:hAnsi="Times New Roman"/>
          <w:b/>
          <w:bCs/>
          <w:sz w:val="22"/>
          <w:szCs w:val="22"/>
        </w:rPr>
        <w:t>Skarbem Państwa - Prokuraturą Regionalną w Warszawie</w:t>
      </w:r>
      <w:r w:rsidRPr="006C496D">
        <w:rPr>
          <w:rFonts w:ascii="Times New Roman" w:hAnsi="Times New Roman"/>
          <w:sz w:val="22"/>
          <w:szCs w:val="22"/>
        </w:rPr>
        <w:t xml:space="preserve"> z siedzibą w Warszawie, przy ulicy Krakowskie Przedmieście 25, 00-071 Warszawa, zwaną dalej Zamawiającym, reprezentowaną przez:</w:t>
      </w:r>
    </w:p>
    <w:p w:rsidR="00437473" w:rsidRPr="006C496D" w:rsidRDefault="00437473" w:rsidP="00437473">
      <w:pPr>
        <w:suppressAutoHyphens/>
        <w:jc w:val="both"/>
        <w:rPr>
          <w:sz w:val="22"/>
          <w:szCs w:val="22"/>
        </w:rPr>
      </w:pPr>
      <w:r w:rsidRPr="006C496D">
        <w:rPr>
          <w:sz w:val="22"/>
          <w:szCs w:val="22"/>
        </w:rPr>
        <w:tab/>
      </w:r>
      <w:r w:rsidR="00371C5A" w:rsidRPr="006C496D">
        <w:rPr>
          <w:sz w:val="22"/>
          <w:szCs w:val="22"/>
        </w:rPr>
        <w:t>……………</w:t>
      </w:r>
      <w:r w:rsidRPr="006C496D">
        <w:rPr>
          <w:sz w:val="22"/>
          <w:szCs w:val="22"/>
        </w:rPr>
        <w:t xml:space="preserve"> –  Prokuratora Regionalnego w Warszawie,</w:t>
      </w:r>
    </w:p>
    <w:p w:rsidR="00437473" w:rsidRPr="006C496D" w:rsidRDefault="00437473" w:rsidP="00437473">
      <w:pPr>
        <w:suppressAutoHyphens/>
        <w:jc w:val="both"/>
        <w:rPr>
          <w:sz w:val="22"/>
          <w:szCs w:val="22"/>
        </w:rPr>
      </w:pPr>
      <w:r w:rsidRPr="006C496D">
        <w:rPr>
          <w:sz w:val="22"/>
          <w:szCs w:val="22"/>
        </w:rPr>
        <w:t>a</w:t>
      </w:r>
    </w:p>
    <w:p w:rsidR="00437473" w:rsidRPr="006C496D" w:rsidRDefault="00224BF1" w:rsidP="00437473">
      <w:pPr>
        <w:pStyle w:val="Tekstpodstawowy2"/>
        <w:spacing w:line="240" w:lineRule="auto"/>
        <w:jc w:val="both"/>
        <w:rPr>
          <w:rFonts w:ascii="Times New Roman" w:hAnsi="Times New Roman"/>
          <w:sz w:val="22"/>
          <w:szCs w:val="22"/>
        </w:rPr>
      </w:pPr>
      <w:r w:rsidRPr="006C496D">
        <w:rPr>
          <w:rFonts w:ascii="Times New Roman" w:hAnsi="Times New Roman"/>
          <w:b/>
          <w:sz w:val="22"/>
          <w:szCs w:val="22"/>
        </w:rPr>
        <w:t>…………</w:t>
      </w:r>
      <w:r w:rsidR="00437473" w:rsidRPr="006C496D">
        <w:rPr>
          <w:rFonts w:ascii="Times New Roman" w:hAnsi="Times New Roman"/>
          <w:sz w:val="22"/>
          <w:szCs w:val="22"/>
        </w:rPr>
        <w:t xml:space="preserve"> z siedzibą w </w:t>
      </w:r>
      <w:r w:rsidRPr="006C496D">
        <w:rPr>
          <w:rFonts w:ascii="Times New Roman" w:hAnsi="Times New Roman"/>
          <w:sz w:val="22"/>
          <w:szCs w:val="22"/>
        </w:rPr>
        <w:t>…………..</w:t>
      </w:r>
      <w:r w:rsidR="00437473" w:rsidRPr="006C496D">
        <w:rPr>
          <w:rFonts w:ascii="Times New Roman" w:hAnsi="Times New Roman"/>
          <w:sz w:val="22"/>
          <w:szCs w:val="22"/>
        </w:rPr>
        <w:t>, , wpisaną</w:t>
      </w:r>
      <w:r w:rsidRPr="006C496D">
        <w:rPr>
          <w:rFonts w:ascii="Times New Roman" w:hAnsi="Times New Roman"/>
          <w:sz w:val="22"/>
          <w:szCs w:val="22"/>
        </w:rPr>
        <w:t xml:space="preserve"> </w:t>
      </w:r>
      <w:r w:rsidR="00437473" w:rsidRPr="006C496D">
        <w:rPr>
          <w:rFonts w:ascii="Times New Roman" w:hAnsi="Times New Roman"/>
          <w:sz w:val="22"/>
          <w:szCs w:val="22"/>
        </w:rPr>
        <w:t xml:space="preserve">do Krajowego Rejestru Sądowego pod numerem KRS </w:t>
      </w:r>
      <w:r w:rsidRPr="006C496D">
        <w:rPr>
          <w:rFonts w:ascii="Times New Roman" w:hAnsi="Times New Roman"/>
          <w:sz w:val="22"/>
          <w:szCs w:val="22"/>
        </w:rPr>
        <w:t>…………</w:t>
      </w:r>
      <w:r w:rsidR="00437473" w:rsidRPr="006C496D">
        <w:rPr>
          <w:rFonts w:ascii="Times New Roman" w:hAnsi="Times New Roman"/>
          <w:sz w:val="22"/>
          <w:szCs w:val="22"/>
        </w:rPr>
        <w:t xml:space="preserve">, NIP </w:t>
      </w:r>
      <w:r w:rsidRPr="006C496D">
        <w:rPr>
          <w:rFonts w:ascii="Times New Roman" w:hAnsi="Times New Roman"/>
          <w:sz w:val="22"/>
          <w:szCs w:val="22"/>
        </w:rPr>
        <w:t>……….</w:t>
      </w:r>
      <w:r w:rsidR="00437473" w:rsidRPr="006C496D">
        <w:rPr>
          <w:rFonts w:ascii="Times New Roman" w:hAnsi="Times New Roman"/>
          <w:sz w:val="22"/>
          <w:szCs w:val="22"/>
        </w:rPr>
        <w:t xml:space="preserve">, REGON </w:t>
      </w:r>
      <w:r w:rsidRPr="006C496D">
        <w:rPr>
          <w:rFonts w:ascii="Times New Roman" w:hAnsi="Times New Roman"/>
          <w:sz w:val="22"/>
          <w:szCs w:val="22"/>
        </w:rPr>
        <w:t>……………..</w:t>
      </w:r>
      <w:r w:rsidR="00437473" w:rsidRPr="006C496D">
        <w:rPr>
          <w:rFonts w:ascii="Times New Roman" w:hAnsi="Times New Roman"/>
          <w:sz w:val="22"/>
          <w:szCs w:val="22"/>
        </w:rPr>
        <w:t xml:space="preserve">  zwaną dalej Wykonawcą, reprezentowaną przez:</w:t>
      </w:r>
    </w:p>
    <w:p w:rsidR="00437473" w:rsidRDefault="00224BF1" w:rsidP="00437473">
      <w:pPr>
        <w:pStyle w:val="Tekstpodstawowy2"/>
        <w:spacing w:line="240" w:lineRule="auto"/>
        <w:ind w:firstLine="708"/>
        <w:jc w:val="both"/>
        <w:rPr>
          <w:rFonts w:ascii="Times New Roman" w:hAnsi="Times New Roman"/>
          <w:sz w:val="22"/>
          <w:szCs w:val="22"/>
        </w:rPr>
      </w:pPr>
      <w:r w:rsidRPr="006C496D">
        <w:rPr>
          <w:rFonts w:ascii="Times New Roman" w:hAnsi="Times New Roman"/>
          <w:sz w:val="22"/>
          <w:szCs w:val="22"/>
        </w:rPr>
        <w:t>……………………</w:t>
      </w:r>
      <w:r w:rsidR="00437473" w:rsidRPr="006C496D">
        <w:rPr>
          <w:rFonts w:ascii="Times New Roman" w:hAnsi="Times New Roman"/>
          <w:sz w:val="22"/>
          <w:szCs w:val="22"/>
        </w:rPr>
        <w:t xml:space="preserve"> –</w:t>
      </w:r>
      <w:r w:rsidRPr="006C496D">
        <w:rPr>
          <w:rFonts w:ascii="Times New Roman" w:hAnsi="Times New Roman"/>
          <w:sz w:val="22"/>
          <w:szCs w:val="22"/>
        </w:rPr>
        <w:t>…………………………</w:t>
      </w:r>
    </w:p>
    <w:p w:rsidR="00784786" w:rsidRPr="006C496D" w:rsidRDefault="00784786" w:rsidP="00437473">
      <w:pPr>
        <w:pStyle w:val="Tekstpodstawowy2"/>
        <w:spacing w:line="240" w:lineRule="auto"/>
        <w:ind w:firstLine="708"/>
        <w:jc w:val="both"/>
        <w:rPr>
          <w:rFonts w:ascii="Times New Roman" w:hAnsi="Times New Roman"/>
          <w:sz w:val="22"/>
          <w:szCs w:val="22"/>
        </w:rPr>
      </w:pPr>
    </w:p>
    <w:p w:rsidR="00484137" w:rsidRPr="006C496D" w:rsidRDefault="00484137" w:rsidP="00484137">
      <w:pPr>
        <w:pStyle w:val="Tekstpodstawowy"/>
        <w:rPr>
          <w:sz w:val="22"/>
          <w:szCs w:val="22"/>
        </w:rPr>
      </w:pPr>
      <w:r w:rsidRPr="006C496D">
        <w:rPr>
          <w:sz w:val="22"/>
          <w:szCs w:val="22"/>
        </w:rPr>
        <w:t>na podstawie art. 2 ust. 1 pkt 1) ustawy z dnia 11 września 2019 r. Prawo zamówień publicznych</w:t>
      </w:r>
      <w:r w:rsidR="00F4596C" w:rsidRPr="006C496D">
        <w:rPr>
          <w:sz w:val="22"/>
          <w:szCs w:val="22"/>
        </w:rPr>
        <w:t xml:space="preserve"> </w:t>
      </w:r>
      <w:r w:rsidRPr="006C496D">
        <w:rPr>
          <w:sz w:val="22"/>
          <w:szCs w:val="22"/>
        </w:rPr>
        <w:t>(tekst jednolity Dz. U. z 20</w:t>
      </w:r>
      <w:r w:rsidR="00F4596C" w:rsidRPr="006C496D">
        <w:rPr>
          <w:sz w:val="22"/>
          <w:szCs w:val="22"/>
        </w:rPr>
        <w:t>21</w:t>
      </w:r>
      <w:r w:rsidRPr="006C496D">
        <w:rPr>
          <w:sz w:val="22"/>
          <w:szCs w:val="22"/>
        </w:rPr>
        <w:t xml:space="preserve"> r., poz. </w:t>
      </w:r>
      <w:r w:rsidR="00F4596C" w:rsidRPr="006C496D">
        <w:rPr>
          <w:sz w:val="22"/>
          <w:szCs w:val="22"/>
        </w:rPr>
        <w:t>1129</w:t>
      </w:r>
      <w:r w:rsidRPr="006C496D">
        <w:rPr>
          <w:sz w:val="22"/>
          <w:szCs w:val="22"/>
        </w:rPr>
        <w:t xml:space="preserve"> ze zm.) została zawarta umowa następującej treści:</w:t>
      </w:r>
    </w:p>
    <w:p w:rsidR="00224BF1" w:rsidRPr="006C496D" w:rsidRDefault="00224BF1" w:rsidP="00437473">
      <w:pPr>
        <w:pStyle w:val="Tekstpodstawowy"/>
        <w:rPr>
          <w:sz w:val="22"/>
          <w:szCs w:val="22"/>
        </w:rPr>
      </w:pPr>
    </w:p>
    <w:p w:rsidR="00437473" w:rsidRPr="006C496D" w:rsidRDefault="008523C5" w:rsidP="00437473">
      <w:pPr>
        <w:pStyle w:val="Tekstpodstawowy"/>
        <w:jc w:val="center"/>
        <w:rPr>
          <w:b/>
          <w:bCs/>
          <w:sz w:val="22"/>
          <w:szCs w:val="22"/>
        </w:rPr>
      </w:pPr>
      <w:r w:rsidRPr="006C496D">
        <w:rPr>
          <w:b/>
          <w:bCs/>
          <w:sz w:val="22"/>
          <w:szCs w:val="22"/>
        </w:rPr>
        <w:t xml:space="preserve">        </w:t>
      </w:r>
      <w:r w:rsidR="00437473" w:rsidRPr="006C496D">
        <w:rPr>
          <w:b/>
          <w:bCs/>
          <w:sz w:val="22"/>
          <w:szCs w:val="22"/>
        </w:rPr>
        <w:t>§ 1</w:t>
      </w:r>
    </w:p>
    <w:p w:rsidR="00437473" w:rsidRPr="006C496D" w:rsidRDefault="00437473" w:rsidP="008523C5">
      <w:pPr>
        <w:pStyle w:val="Nagwek2"/>
        <w:jc w:val="center"/>
        <w:rPr>
          <w:bCs w:val="0"/>
          <w:i/>
          <w:sz w:val="22"/>
          <w:szCs w:val="22"/>
        </w:rPr>
      </w:pPr>
      <w:r w:rsidRPr="006C496D">
        <w:rPr>
          <w:bCs w:val="0"/>
          <w:i/>
          <w:sz w:val="22"/>
          <w:szCs w:val="22"/>
        </w:rPr>
        <w:t>Przedmiot umowy</w:t>
      </w:r>
    </w:p>
    <w:p w:rsidR="008523C5" w:rsidRPr="006C496D" w:rsidRDefault="008523C5" w:rsidP="008523C5">
      <w:pPr>
        <w:rPr>
          <w:sz w:val="22"/>
          <w:szCs w:val="22"/>
        </w:rPr>
      </w:pPr>
    </w:p>
    <w:p w:rsidR="00437473" w:rsidRPr="006C496D" w:rsidRDefault="00437473" w:rsidP="00614EE1">
      <w:pPr>
        <w:numPr>
          <w:ilvl w:val="0"/>
          <w:numId w:val="11"/>
        </w:numPr>
        <w:tabs>
          <w:tab w:val="clear" w:pos="720"/>
          <w:tab w:val="num" w:pos="360"/>
        </w:tabs>
        <w:suppressAutoHyphens/>
        <w:ind w:left="360"/>
        <w:jc w:val="both"/>
        <w:rPr>
          <w:snapToGrid w:val="0"/>
          <w:sz w:val="22"/>
          <w:szCs w:val="22"/>
        </w:rPr>
      </w:pPr>
      <w:r w:rsidRPr="006C496D">
        <w:rPr>
          <w:snapToGrid w:val="0"/>
          <w:sz w:val="22"/>
          <w:szCs w:val="22"/>
        </w:rPr>
        <w:t xml:space="preserve">Wykonawca zobowiązuje się sprzedać oraz dostarczyć Zamawiającemu </w:t>
      </w:r>
      <w:r w:rsidR="00472A99" w:rsidRPr="006C496D">
        <w:rPr>
          <w:snapToGrid w:val="0"/>
          <w:sz w:val="22"/>
          <w:szCs w:val="22"/>
        </w:rPr>
        <w:t>serwer</w:t>
      </w:r>
      <w:r w:rsidR="00371C5A" w:rsidRPr="006C496D">
        <w:rPr>
          <w:snapToGrid w:val="0"/>
          <w:sz w:val="22"/>
          <w:szCs w:val="22"/>
        </w:rPr>
        <w:t xml:space="preserve"> </w:t>
      </w:r>
      <w:r w:rsidRPr="006C496D">
        <w:rPr>
          <w:snapToGrid w:val="0"/>
          <w:sz w:val="22"/>
          <w:szCs w:val="22"/>
        </w:rPr>
        <w:t xml:space="preserve">zgodnie z opisem (specyfikacja techniczna) zawartym w załączniku Nr </w:t>
      </w:r>
      <w:r w:rsidR="00C93715">
        <w:rPr>
          <w:snapToGrid w:val="0"/>
          <w:sz w:val="22"/>
          <w:szCs w:val="22"/>
        </w:rPr>
        <w:t>1</w:t>
      </w:r>
      <w:r w:rsidRPr="006C496D">
        <w:rPr>
          <w:snapToGrid w:val="0"/>
          <w:sz w:val="22"/>
          <w:szCs w:val="22"/>
        </w:rPr>
        <w:t xml:space="preserve"> do niniejszej umowy</w:t>
      </w:r>
      <w:r w:rsidR="00DF3634">
        <w:rPr>
          <w:snapToGrid w:val="0"/>
          <w:sz w:val="22"/>
          <w:szCs w:val="22"/>
        </w:rPr>
        <w:t>. Wykonawca dostarczy urządzenie</w:t>
      </w:r>
      <w:r w:rsidRPr="006C496D">
        <w:rPr>
          <w:snapToGrid w:val="0"/>
          <w:sz w:val="22"/>
          <w:szCs w:val="22"/>
        </w:rPr>
        <w:t xml:space="preserve"> fabrycznie nowe, nieużywane, wyprodukowane najpóźniej w roku 20</w:t>
      </w:r>
      <w:r w:rsidR="00371C5A" w:rsidRPr="006C496D">
        <w:rPr>
          <w:snapToGrid w:val="0"/>
          <w:sz w:val="22"/>
          <w:szCs w:val="22"/>
        </w:rPr>
        <w:t>2</w:t>
      </w:r>
      <w:r w:rsidR="00523245" w:rsidRPr="006C496D">
        <w:rPr>
          <w:snapToGrid w:val="0"/>
          <w:sz w:val="22"/>
          <w:szCs w:val="22"/>
        </w:rPr>
        <w:t>1</w:t>
      </w:r>
      <w:r w:rsidRPr="006C496D">
        <w:rPr>
          <w:snapToGrid w:val="0"/>
          <w:sz w:val="22"/>
          <w:szCs w:val="22"/>
        </w:rPr>
        <w:t>, kompletne, sprawne technicznie wraz ze sterownikami. Urządzeni</w:t>
      </w:r>
      <w:r w:rsidR="00BC33D1" w:rsidRPr="006C496D">
        <w:rPr>
          <w:snapToGrid w:val="0"/>
          <w:sz w:val="22"/>
          <w:szCs w:val="22"/>
        </w:rPr>
        <w:t>e to</w:t>
      </w:r>
      <w:r w:rsidR="00B15D1F" w:rsidRPr="006C496D">
        <w:rPr>
          <w:snapToGrid w:val="0"/>
          <w:sz w:val="22"/>
          <w:szCs w:val="22"/>
        </w:rPr>
        <w:t xml:space="preserve"> będ</w:t>
      </w:r>
      <w:r w:rsidR="00BC33D1" w:rsidRPr="006C496D">
        <w:rPr>
          <w:snapToGrid w:val="0"/>
          <w:sz w:val="22"/>
          <w:szCs w:val="22"/>
        </w:rPr>
        <w:t>zie</w:t>
      </w:r>
      <w:r w:rsidRPr="006C496D">
        <w:rPr>
          <w:snapToGrid w:val="0"/>
          <w:sz w:val="22"/>
          <w:szCs w:val="22"/>
        </w:rPr>
        <w:t xml:space="preserve"> </w:t>
      </w:r>
      <w:r w:rsidRPr="00385F98">
        <w:rPr>
          <w:snapToGrid w:val="0"/>
          <w:sz w:val="22"/>
          <w:szCs w:val="22"/>
        </w:rPr>
        <w:t>spełniać wymogi techniczno-jakościowe określone przez producenta danego wyrobu</w:t>
      </w:r>
      <w:r w:rsidR="00BC33D1" w:rsidRPr="00385F98">
        <w:rPr>
          <w:snapToGrid w:val="0"/>
          <w:sz w:val="22"/>
          <w:szCs w:val="22"/>
        </w:rPr>
        <w:t>,</w:t>
      </w:r>
      <w:r w:rsidRPr="00385F98">
        <w:rPr>
          <w:snapToGrid w:val="0"/>
          <w:sz w:val="22"/>
          <w:szCs w:val="22"/>
        </w:rPr>
        <w:t xml:space="preserve"> </w:t>
      </w:r>
      <w:r w:rsidR="00F82252" w:rsidRPr="00385F98">
        <w:rPr>
          <w:snapToGrid w:val="0"/>
          <w:sz w:val="22"/>
          <w:szCs w:val="22"/>
        </w:rPr>
        <w:t xml:space="preserve">posiadać instrukcję w  </w:t>
      </w:r>
      <w:r w:rsidRPr="00385F98">
        <w:rPr>
          <w:snapToGrid w:val="0"/>
          <w:sz w:val="22"/>
          <w:szCs w:val="22"/>
        </w:rPr>
        <w:t>języku polskim dostarczo</w:t>
      </w:r>
      <w:r w:rsidR="00F82252" w:rsidRPr="00385F98">
        <w:rPr>
          <w:snapToGrid w:val="0"/>
          <w:sz w:val="22"/>
          <w:szCs w:val="22"/>
        </w:rPr>
        <w:t>ną</w:t>
      </w:r>
      <w:r w:rsidRPr="00385F98">
        <w:rPr>
          <w:snapToGrid w:val="0"/>
          <w:sz w:val="22"/>
          <w:szCs w:val="22"/>
        </w:rPr>
        <w:t xml:space="preserve"> w</w:t>
      </w:r>
      <w:r w:rsidR="007B36F0" w:rsidRPr="00385F98">
        <w:rPr>
          <w:snapToGrid w:val="0"/>
          <w:sz w:val="22"/>
          <w:szCs w:val="22"/>
        </w:rPr>
        <w:t> </w:t>
      </w:r>
      <w:r w:rsidRPr="00385F98">
        <w:rPr>
          <w:snapToGrid w:val="0"/>
          <w:sz w:val="22"/>
          <w:szCs w:val="22"/>
        </w:rPr>
        <w:t>formie papierowej jak i</w:t>
      </w:r>
      <w:r w:rsidR="00650C44" w:rsidRPr="00385F98">
        <w:rPr>
          <w:snapToGrid w:val="0"/>
          <w:sz w:val="22"/>
          <w:szCs w:val="22"/>
        </w:rPr>
        <w:t> </w:t>
      </w:r>
      <w:r w:rsidRPr="00385F98">
        <w:rPr>
          <w:snapToGrid w:val="0"/>
          <w:sz w:val="22"/>
          <w:szCs w:val="22"/>
        </w:rPr>
        <w:t>elektroniczn</w:t>
      </w:r>
      <w:r w:rsidRPr="006C496D">
        <w:rPr>
          <w:snapToGrid w:val="0"/>
          <w:sz w:val="22"/>
          <w:szCs w:val="22"/>
        </w:rPr>
        <w:t>ej (na płycie CD/DVD) najpóźniej w dniu podpisania protokołu odbioru.</w:t>
      </w:r>
    </w:p>
    <w:p w:rsidR="00437473" w:rsidRPr="006C496D" w:rsidRDefault="00437473" w:rsidP="00FE096E">
      <w:pPr>
        <w:numPr>
          <w:ilvl w:val="0"/>
          <w:numId w:val="11"/>
        </w:numPr>
        <w:tabs>
          <w:tab w:val="clear" w:pos="720"/>
          <w:tab w:val="num" w:pos="360"/>
        </w:tabs>
        <w:suppressAutoHyphens/>
        <w:ind w:left="360"/>
        <w:jc w:val="both"/>
        <w:rPr>
          <w:snapToGrid w:val="0"/>
          <w:sz w:val="22"/>
          <w:szCs w:val="22"/>
        </w:rPr>
      </w:pPr>
      <w:r w:rsidRPr="006C496D">
        <w:rPr>
          <w:snapToGrid w:val="0"/>
          <w:sz w:val="22"/>
          <w:szCs w:val="22"/>
        </w:rPr>
        <w:t xml:space="preserve">Wszelkie opłaty i wynagrodzenia autorskie za licencje, projekty wynalazcze i patenty umieszczone w </w:t>
      </w:r>
      <w:r w:rsidR="00FD1B53" w:rsidRPr="006C496D">
        <w:rPr>
          <w:snapToGrid w:val="0"/>
          <w:sz w:val="22"/>
          <w:szCs w:val="22"/>
        </w:rPr>
        <w:t>urządzeniu</w:t>
      </w:r>
      <w:r w:rsidRPr="006C496D">
        <w:rPr>
          <w:snapToGrid w:val="0"/>
          <w:sz w:val="22"/>
          <w:szCs w:val="22"/>
        </w:rPr>
        <w:t xml:space="preserve"> powstałe przy ich wykonawstwie, zawarte</w:t>
      </w:r>
      <w:r w:rsidR="00FD1B53" w:rsidRPr="006C496D">
        <w:rPr>
          <w:snapToGrid w:val="0"/>
          <w:sz w:val="22"/>
          <w:szCs w:val="22"/>
        </w:rPr>
        <w:t xml:space="preserve"> </w:t>
      </w:r>
      <w:r w:rsidRPr="006C496D">
        <w:rPr>
          <w:snapToGrid w:val="0"/>
          <w:sz w:val="22"/>
          <w:szCs w:val="22"/>
        </w:rPr>
        <w:t>niczym nieograniczone prawa do udzielania licencji i przekazania wraz ze sprzętem dokumentacji licencyjnej na oferowane oprogramowanie ze wskazaniem pół eksploatacji standardowych dla tego rodzaju oprogramowania, chyba, że producent ten takiej dokumentacji nie przekazuje. Wykonawca zapewnia, że udzielona licencja będzie zgodna ze standardami producenta oprogramowania i nie będzie zawierała mniej korzystnych warunków dla Zamawiającego niż oferowana na rynku potencjalnym klientom instytucjonalnym. Wykonawca gwarantuje Zamawiającemu, że udzielając licencji na dostarczone oprogramowanie nie narusza żadnych praw osób trzecich oraz, że nie zachodzą jakiekolwiek podstawy do zgłoszenia przez osoby trzecie roszczeń do tych praw. Wykonawca zobowiązuje się do podjęcia na swój koszt i ryzyko wszelkich kroków prawnych zapewniających należytą ochronę przed roszczeniami osób trzecich oraz do pokrycia wszelkich kosztów i strat z tym związanych, jak również związanych z</w:t>
      </w:r>
      <w:r w:rsidR="00650C44" w:rsidRPr="006C496D">
        <w:rPr>
          <w:snapToGrid w:val="0"/>
          <w:sz w:val="22"/>
          <w:szCs w:val="22"/>
        </w:rPr>
        <w:t> </w:t>
      </w:r>
      <w:r w:rsidRPr="006C496D">
        <w:rPr>
          <w:snapToGrid w:val="0"/>
          <w:sz w:val="22"/>
          <w:szCs w:val="22"/>
        </w:rPr>
        <w:t>naruszeniem przepisów ustawy z dnia 4 lutego 1994 r. o prawie autorskim i prawach pokrewnych (Dz. U. z 2006r., Nr 90, poz. 631 ze zm.).</w:t>
      </w:r>
    </w:p>
    <w:p w:rsidR="00437473" w:rsidRPr="006C496D" w:rsidRDefault="00437473" w:rsidP="00437473">
      <w:pPr>
        <w:suppressAutoHyphens/>
        <w:jc w:val="center"/>
        <w:rPr>
          <w:b/>
          <w:snapToGrid w:val="0"/>
          <w:sz w:val="22"/>
          <w:szCs w:val="22"/>
        </w:rPr>
      </w:pPr>
    </w:p>
    <w:p w:rsidR="00437473" w:rsidRPr="006C496D" w:rsidRDefault="00437473" w:rsidP="00437473">
      <w:pPr>
        <w:suppressAutoHyphens/>
        <w:jc w:val="center"/>
        <w:rPr>
          <w:b/>
          <w:snapToGrid w:val="0"/>
          <w:sz w:val="22"/>
          <w:szCs w:val="22"/>
        </w:rPr>
      </w:pPr>
      <w:r w:rsidRPr="006C496D">
        <w:rPr>
          <w:b/>
          <w:snapToGrid w:val="0"/>
          <w:sz w:val="22"/>
          <w:szCs w:val="22"/>
        </w:rPr>
        <w:t>§ 2</w:t>
      </w:r>
    </w:p>
    <w:p w:rsidR="00437473" w:rsidRPr="006C496D" w:rsidRDefault="00437473" w:rsidP="00437473">
      <w:pPr>
        <w:suppressAutoHyphens/>
        <w:jc w:val="center"/>
        <w:rPr>
          <w:b/>
          <w:snapToGrid w:val="0"/>
          <w:sz w:val="22"/>
          <w:szCs w:val="22"/>
        </w:rPr>
      </w:pPr>
      <w:r w:rsidRPr="006C496D">
        <w:rPr>
          <w:b/>
          <w:snapToGrid w:val="0"/>
          <w:sz w:val="22"/>
          <w:szCs w:val="22"/>
        </w:rPr>
        <w:t>Warunki realizacji</w:t>
      </w:r>
    </w:p>
    <w:p w:rsidR="00437473" w:rsidRPr="006C496D" w:rsidRDefault="00437473" w:rsidP="00437473">
      <w:pPr>
        <w:suppressAutoHyphens/>
        <w:jc w:val="center"/>
        <w:rPr>
          <w:snapToGrid w:val="0"/>
          <w:sz w:val="22"/>
          <w:szCs w:val="22"/>
        </w:rPr>
      </w:pPr>
    </w:p>
    <w:p w:rsidR="00437473" w:rsidRPr="006C496D" w:rsidRDefault="00437473" w:rsidP="004D713C">
      <w:pPr>
        <w:suppressAutoHyphens/>
        <w:ind w:left="705" w:hanging="705"/>
        <w:jc w:val="both"/>
        <w:rPr>
          <w:snapToGrid w:val="0"/>
          <w:sz w:val="22"/>
          <w:szCs w:val="22"/>
        </w:rPr>
      </w:pPr>
      <w:r w:rsidRPr="006C496D">
        <w:rPr>
          <w:snapToGrid w:val="0"/>
          <w:sz w:val="22"/>
          <w:szCs w:val="22"/>
        </w:rPr>
        <w:t>1.</w:t>
      </w:r>
      <w:r w:rsidRPr="006C496D">
        <w:rPr>
          <w:snapToGrid w:val="0"/>
          <w:sz w:val="22"/>
          <w:szCs w:val="22"/>
        </w:rPr>
        <w:tab/>
        <w:t xml:space="preserve">Realizacja zamówienia nastąpi w </w:t>
      </w:r>
      <w:r w:rsidRPr="006C496D">
        <w:rPr>
          <w:b/>
          <w:snapToGrid w:val="0"/>
          <w:sz w:val="22"/>
          <w:szCs w:val="22"/>
        </w:rPr>
        <w:t xml:space="preserve">terminie  do </w:t>
      </w:r>
      <w:r w:rsidR="002569F8" w:rsidRPr="006C496D">
        <w:rPr>
          <w:b/>
          <w:snapToGrid w:val="0"/>
          <w:sz w:val="22"/>
          <w:szCs w:val="22"/>
        </w:rPr>
        <w:t>30</w:t>
      </w:r>
      <w:r w:rsidRPr="006C496D">
        <w:rPr>
          <w:b/>
          <w:snapToGrid w:val="0"/>
          <w:sz w:val="22"/>
          <w:szCs w:val="22"/>
        </w:rPr>
        <w:t xml:space="preserve"> dni od podpisania umowy.</w:t>
      </w:r>
    </w:p>
    <w:p w:rsidR="00437473" w:rsidRPr="006C496D" w:rsidRDefault="00437473" w:rsidP="00437473">
      <w:pPr>
        <w:suppressAutoHyphens/>
        <w:ind w:left="705" w:hanging="705"/>
        <w:jc w:val="both"/>
        <w:rPr>
          <w:snapToGrid w:val="0"/>
          <w:sz w:val="22"/>
          <w:szCs w:val="22"/>
        </w:rPr>
      </w:pPr>
      <w:r w:rsidRPr="006C496D">
        <w:rPr>
          <w:snapToGrid w:val="0"/>
          <w:sz w:val="22"/>
          <w:szCs w:val="22"/>
        </w:rPr>
        <w:lastRenderedPageBreak/>
        <w:t>2.</w:t>
      </w:r>
      <w:r w:rsidRPr="006C496D">
        <w:rPr>
          <w:snapToGrid w:val="0"/>
          <w:sz w:val="22"/>
          <w:szCs w:val="22"/>
        </w:rPr>
        <w:tab/>
        <w:t>Przedmiot umowy zostanie dostarczony, na koszt i ryzyko Wykonawcy, do siedziby Zamawiającego przy ul. Krakowskie Przedmieście 25 w Warszawie z wniesieniem do wskazanych przez przedstawicieli Zamawiającego pomieszczeń.</w:t>
      </w:r>
    </w:p>
    <w:p w:rsidR="00385F98" w:rsidRPr="00C80726" w:rsidRDefault="00385F98" w:rsidP="00385F98">
      <w:pPr>
        <w:suppressAutoHyphens/>
        <w:ind w:left="705" w:hanging="705"/>
        <w:jc w:val="both"/>
        <w:rPr>
          <w:snapToGrid w:val="0"/>
          <w:sz w:val="22"/>
          <w:szCs w:val="22"/>
        </w:rPr>
      </w:pPr>
      <w:r w:rsidRPr="00C80726">
        <w:rPr>
          <w:snapToGrid w:val="0"/>
          <w:sz w:val="22"/>
          <w:szCs w:val="22"/>
        </w:rPr>
        <w:t>3.</w:t>
      </w:r>
      <w:r w:rsidRPr="00C80726">
        <w:rPr>
          <w:snapToGrid w:val="0"/>
          <w:sz w:val="22"/>
          <w:szCs w:val="22"/>
        </w:rPr>
        <w:tab/>
        <w:t>O terminie</w:t>
      </w:r>
      <w:r>
        <w:rPr>
          <w:snapToGrid w:val="0"/>
          <w:sz w:val="22"/>
          <w:szCs w:val="22"/>
        </w:rPr>
        <w:t>/terminach</w:t>
      </w:r>
      <w:r w:rsidRPr="00C80726">
        <w:rPr>
          <w:snapToGrid w:val="0"/>
          <w:sz w:val="22"/>
          <w:szCs w:val="22"/>
        </w:rPr>
        <w:t xml:space="preserve"> dostawy Wykonawca powiadomi Zamawiającego </w:t>
      </w:r>
      <w:r w:rsidR="00DF3634" w:rsidRPr="00C80726">
        <w:rPr>
          <w:snapToGrid w:val="0"/>
          <w:sz w:val="22"/>
          <w:szCs w:val="22"/>
        </w:rPr>
        <w:t xml:space="preserve">faksem </w:t>
      </w:r>
      <w:r w:rsidR="00DF3634">
        <w:rPr>
          <w:snapToGrid w:val="0"/>
          <w:sz w:val="22"/>
          <w:szCs w:val="22"/>
        </w:rPr>
        <w:t xml:space="preserve">lub pocztą elektroniczną </w:t>
      </w:r>
      <w:r w:rsidRPr="00C80726">
        <w:rPr>
          <w:snapToGrid w:val="0"/>
          <w:sz w:val="22"/>
          <w:szCs w:val="22"/>
        </w:rPr>
        <w:t xml:space="preserve">przynajmniej na dwa dni robocze przed </w:t>
      </w:r>
      <w:r w:rsidR="00DF3634">
        <w:rPr>
          <w:snapToGrid w:val="0"/>
          <w:sz w:val="22"/>
          <w:szCs w:val="22"/>
        </w:rPr>
        <w:t>terminem</w:t>
      </w:r>
      <w:r>
        <w:rPr>
          <w:snapToGrid w:val="0"/>
          <w:sz w:val="22"/>
          <w:szCs w:val="22"/>
        </w:rPr>
        <w:t xml:space="preserve"> dostawy</w:t>
      </w:r>
      <w:r w:rsidRPr="00C80726">
        <w:rPr>
          <w:snapToGrid w:val="0"/>
          <w:sz w:val="22"/>
          <w:szCs w:val="22"/>
        </w:rPr>
        <w:t>.</w:t>
      </w:r>
    </w:p>
    <w:p w:rsidR="00385F98" w:rsidRPr="00C80726" w:rsidRDefault="00385F98" w:rsidP="00385F98">
      <w:pPr>
        <w:suppressAutoHyphens/>
        <w:ind w:left="705" w:hanging="705"/>
        <w:jc w:val="both"/>
        <w:rPr>
          <w:snapToGrid w:val="0"/>
          <w:sz w:val="22"/>
          <w:szCs w:val="22"/>
        </w:rPr>
      </w:pPr>
      <w:r w:rsidRPr="00C80726">
        <w:rPr>
          <w:snapToGrid w:val="0"/>
          <w:sz w:val="22"/>
          <w:szCs w:val="22"/>
        </w:rPr>
        <w:t>4.</w:t>
      </w:r>
      <w:r w:rsidRPr="00C80726">
        <w:rPr>
          <w:snapToGrid w:val="0"/>
          <w:sz w:val="22"/>
          <w:szCs w:val="22"/>
        </w:rPr>
        <w:tab/>
        <w:t>Dostawa będzie realizowana w dni robocze, w godzinach 9-1</w:t>
      </w:r>
      <w:r>
        <w:rPr>
          <w:snapToGrid w:val="0"/>
          <w:sz w:val="22"/>
          <w:szCs w:val="22"/>
        </w:rPr>
        <w:t>5</w:t>
      </w:r>
      <w:r w:rsidRPr="00C80726">
        <w:rPr>
          <w:snapToGrid w:val="0"/>
          <w:sz w:val="22"/>
          <w:szCs w:val="22"/>
        </w:rPr>
        <w:t>. Przez dni robocze należy rozumieć dni od poniedziałku do piątku z wyłączeniem dni ustawowo wolnych od pracy w Rzeczypospolitej Polskiej, określonych w ustawie z dnia 18 stycznia 1951 r. o dniach wolnych od pracy (</w:t>
      </w:r>
      <w:r>
        <w:rPr>
          <w:snapToGrid w:val="0"/>
          <w:sz w:val="22"/>
          <w:szCs w:val="22"/>
        </w:rPr>
        <w:t xml:space="preserve">tekst jednolity </w:t>
      </w:r>
      <w:r w:rsidRPr="00C80726">
        <w:rPr>
          <w:snapToGrid w:val="0"/>
          <w:sz w:val="22"/>
          <w:szCs w:val="22"/>
        </w:rPr>
        <w:t xml:space="preserve">Dz. U. </w:t>
      </w:r>
      <w:r>
        <w:rPr>
          <w:snapToGrid w:val="0"/>
          <w:sz w:val="22"/>
          <w:szCs w:val="22"/>
        </w:rPr>
        <w:t xml:space="preserve">z 2015r. </w:t>
      </w:r>
      <w:r w:rsidRPr="00C80726">
        <w:rPr>
          <w:snapToGrid w:val="0"/>
          <w:sz w:val="22"/>
          <w:szCs w:val="22"/>
        </w:rPr>
        <w:t xml:space="preserve">poz. </w:t>
      </w:r>
      <w:r>
        <w:rPr>
          <w:snapToGrid w:val="0"/>
          <w:sz w:val="22"/>
          <w:szCs w:val="22"/>
        </w:rPr>
        <w:t>90</w:t>
      </w:r>
      <w:r w:rsidRPr="00C80726">
        <w:rPr>
          <w:snapToGrid w:val="0"/>
          <w:sz w:val="22"/>
          <w:szCs w:val="22"/>
        </w:rPr>
        <w:t>).</w:t>
      </w:r>
    </w:p>
    <w:p w:rsidR="00385F98" w:rsidRPr="00C80726" w:rsidRDefault="00385F98" w:rsidP="00385F98">
      <w:pPr>
        <w:suppressAutoHyphens/>
        <w:ind w:left="705" w:hanging="705"/>
        <w:jc w:val="both"/>
        <w:rPr>
          <w:snapToGrid w:val="0"/>
          <w:sz w:val="22"/>
          <w:szCs w:val="22"/>
        </w:rPr>
      </w:pPr>
      <w:r w:rsidRPr="00C80726">
        <w:rPr>
          <w:snapToGrid w:val="0"/>
          <w:sz w:val="22"/>
          <w:szCs w:val="22"/>
        </w:rPr>
        <w:t>5.</w:t>
      </w:r>
      <w:r w:rsidRPr="00C80726">
        <w:rPr>
          <w:snapToGrid w:val="0"/>
          <w:sz w:val="22"/>
          <w:szCs w:val="22"/>
        </w:rPr>
        <w:tab/>
        <w:t>Wykonawca zobowiązuje się do właściwego opakowania przedmiotu umowy oraz</w:t>
      </w:r>
      <w:r>
        <w:rPr>
          <w:snapToGrid w:val="0"/>
          <w:sz w:val="22"/>
          <w:szCs w:val="22"/>
        </w:rPr>
        <w:t> </w:t>
      </w:r>
      <w:r w:rsidRPr="00C80726">
        <w:rPr>
          <w:snapToGrid w:val="0"/>
          <w:sz w:val="22"/>
          <w:szCs w:val="22"/>
        </w:rPr>
        <w:t>zabezpieczenia na czas przewozu</w:t>
      </w:r>
      <w:r>
        <w:rPr>
          <w:snapToGrid w:val="0"/>
          <w:sz w:val="22"/>
          <w:szCs w:val="22"/>
        </w:rPr>
        <w:t xml:space="preserve"> przed zniszczeniem lub uszkodzeniami mechanicznymi lub wstrząsami</w:t>
      </w:r>
      <w:r w:rsidRPr="00C80726">
        <w:rPr>
          <w:snapToGrid w:val="0"/>
          <w:sz w:val="22"/>
          <w:szCs w:val="22"/>
        </w:rPr>
        <w:t>. Odpowiedzialność za ewentualne szkody powstałe w</w:t>
      </w:r>
      <w:r>
        <w:rPr>
          <w:snapToGrid w:val="0"/>
          <w:sz w:val="22"/>
          <w:szCs w:val="22"/>
        </w:rPr>
        <w:t> </w:t>
      </w:r>
      <w:r w:rsidRPr="00C80726">
        <w:rPr>
          <w:snapToGrid w:val="0"/>
          <w:sz w:val="22"/>
          <w:szCs w:val="22"/>
        </w:rPr>
        <w:t>trakcie dostawy ponosi Wykonawca.</w:t>
      </w:r>
    </w:p>
    <w:p w:rsidR="00385F98" w:rsidRPr="00C80726" w:rsidRDefault="00385F98" w:rsidP="00385F98">
      <w:pPr>
        <w:suppressAutoHyphens/>
        <w:ind w:left="705" w:hanging="705"/>
        <w:jc w:val="both"/>
        <w:rPr>
          <w:snapToGrid w:val="0"/>
          <w:sz w:val="22"/>
          <w:szCs w:val="22"/>
        </w:rPr>
      </w:pPr>
      <w:r w:rsidRPr="00C80726">
        <w:rPr>
          <w:snapToGrid w:val="0"/>
          <w:sz w:val="22"/>
          <w:szCs w:val="22"/>
        </w:rPr>
        <w:t>6.</w:t>
      </w:r>
      <w:r w:rsidRPr="00C80726">
        <w:rPr>
          <w:snapToGrid w:val="0"/>
          <w:sz w:val="22"/>
          <w:szCs w:val="22"/>
        </w:rPr>
        <w:tab/>
        <w:t>Po podpisaniu umowy nadzór nad jej realizacją sprawują:</w:t>
      </w:r>
    </w:p>
    <w:p w:rsidR="00385F98" w:rsidRPr="001C428E" w:rsidRDefault="00385F98" w:rsidP="00385F98">
      <w:pPr>
        <w:suppressAutoHyphens/>
        <w:ind w:left="1413" w:hanging="708"/>
        <w:jc w:val="both"/>
        <w:rPr>
          <w:snapToGrid w:val="0"/>
          <w:sz w:val="22"/>
          <w:szCs w:val="22"/>
        </w:rPr>
      </w:pPr>
      <w:r w:rsidRPr="00C80726">
        <w:rPr>
          <w:snapToGrid w:val="0"/>
          <w:sz w:val="22"/>
          <w:szCs w:val="22"/>
        </w:rPr>
        <w:t>a)</w:t>
      </w:r>
      <w:r w:rsidRPr="00C80726">
        <w:rPr>
          <w:snapToGrid w:val="0"/>
          <w:sz w:val="22"/>
          <w:szCs w:val="22"/>
        </w:rPr>
        <w:tab/>
        <w:t>ze strony Wykonawcy</w:t>
      </w:r>
      <w:r w:rsidRPr="001C428E">
        <w:t xml:space="preserve"> </w:t>
      </w:r>
      <w:r>
        <w:t>- …………………………………….</w:t>
      </w:r>
      <w:r w:rsidRPr="001C428E">
        <w:t xml:space="preserve"> e-mail </w:t>
      </w:r>
      <w:hyperlink r:id="rId12" w:history="1">
        <w:r>
          <w:rPr>
            <w:rStyle w:val="Hipercze"/>
          </w:rPr>
          <w:t>………………………….</w:t>
        </w:r>
      </w:hyperlink>
    </w:p>
    <w:p w:rsidR="00385F98" w:rsidRPr="007B36F0" w:rsidRDefault="00385F98" w:rsidP="00385F98">
      <w:pPr>
        <w:suppressAutoHyphens/>
        <w:ind w:left="1417" w:hanging="708"/>
        <w:jc w:val="both"/>
        <w:rPr>
          <w:snapToGrid w:val="0"/>
          <w:sz w:val="24"/>
          <w:szCs w:val="24"/>
          <w:lang w:val="en-US"/>
        </w:rPr>
      </w:pPr>
      <w:r w:rsidRPr="007B36F0">
        <w:rPr>
          <w:snapToGrid w:val="0"/>
          <w:sz w:val="24"/>
          <w:szCs w:val="24"/>
        </w:rPr>
        <w:t>b)</w:t>
      </w:r>
      <w:r w:rsidRPr="007B36F0">
        <w:rPr>
          <w:snapToGrid w:val="0"/>
          <w:sz w:val="24"/>
          <w:szCs w:val="24"/>
        </w:rPr>
        <w:tab/>
      </w:r>
      <w:r w:rsidRPr="00385F98">
        <w:rPr>
          <w:snapToGrid w:val="0"/>
          <w:sz w:val="22"/>
          <w:szCs w:val="22"/>
        </w:rPr>
        <w:t xml:space="preserve">ze strony Zamawiającego: </w:t>
      </w:r>
      <w:r w:rsidRPr="00385F98">
        <w:rPr>
          <w:sz w:val="22"/>
          <w:szCs w:val="22"/>
        </w:rPr>
        <w:t xml:space="preserve">- Dariusz Kostrzewa lub Jarosław Pawliszczuk tel. </w:t>
      </w:r>
      <w:r w:rsidRPr="00385F98">
        <w:rPr>
          <w:sz w:val="22"/>
          <w:szCs w:val="22"/>
          <w:lang w:val="en-US"/>
        </w:rPr>
        <w:t xml:space="preserve">(22) 46-49-195, e-mail </w:t>
      </w:r>
      <w:hyperlink r:id="rId13" w:history="1">
        <w:r w:rsidRPr="00385F98">
          <w:rPr>
            <w:rStyle w:val="Hipercze"/>
            <w:sz w:val="22"/>
            <w:szCs w:val="22"/>
            <w:lang w:val="en-US"/>
          </w:rPr>
          <w:t>dkostrzewa@warszawa.pr.gov.pl</w:t>
        </w:r>
      </w:hyperlink>
      <w:r w:rsidRPr="00385F98">
        <w:rPr>
          <w:sz w:val="22"/>
          <w:szCs w:val="22"/>
          <w:lang w:val="en-US"/>
        </w:rPr>
        <w:t xml:space="preserve">, </w:t>
      </w:r>
      <w:hyperlink r:id="rId14" w:history="1">
        <w:r w:rsidRPr="00385F98">
          <w:rPr>
            <w:rStyle w:val="Hipercze"/>
            <w:sz w:val="22"/>
            <w:szCs w:val="22"/>
            <w:lang w:val="en-US"/>
          </w:rPr>
          <w:t>jpawliszczuk@warszawa.pr.gov.pl</w:t>
        </w:r>
      </w:hyperlink>
    </w:p>
    <w:p w:rsidR="00385F98" w:rsidRPr="00C80726" w:rsidRDefault="00385F98" w:rsidP="00385F98">
      <w:pPr>
        <w:suppressAutoHyphens/>
        <w:ind w:left="705" w:hanging="705"/>
        <w:jc w:val="both"/>
        <w:rPr>
          <w:snapToGrid w:val="0"/>
          <w:sz w:val="22"/>
          <w:szCs w:val="22"/>
        </w:rPr>
      </w:pPr>
      <w:r w:rsidRPr="00C80726">
        <w:rPr>
          <w:snapToGrid w:val="0"/>
          <w:sz w:val="22"/>
          <w:szCs w:val="22"/>
        </w:rPr>
        <w:t>7.</w:t>
      </w:r>
      <w:r w:rsidRPr="00C80726">
        <w:rPr>
          <w:snapToGrid w:val="0"/>
          <w:sz w:val="22"/>
          <w:szCs w:val="22"/>
        </w:rPr>
        <w:tab/>
        <w:t>Zmiana osoby odpowiedzialnej za nadzór nad realizacją umowy, odbywać się będzie poprzez pisemne zgłoszenie</w:t>
      </w:r>
      <w:r>
        <w:rPr>
          <w:snapToGrid w:val="0"/>
          <w:sz w:val="22"/>
          <w:szCs w:val="22"/>
        </w:rPr>
        <w:t xml:space="preserve"> i nie stanowi z</w:t>
      </w:r>
      <w:r w:rsidRPr="00C80726">
        <w:rPr>
          <w:snapToGrid w:val="0"/>
          <w:sz w:val="22"/>
          <w:szCs w:val="22"/>
        </w:rPr>
        <w:t>mian</w:t>
      </w:r>
      <w:r>
        <w:rPr>
          <w:snapToGrid w:val="0"/>
          <w:sz w:val="22"/>
          <w:szCs w:val="22"/>
        </w:rPr>
        <w:t>y</w:t>
      </w:r>
      <w:r w:rsidRPr="00C80726">
        <w:rPr>
          <w:snapToGrid w:val="0"/>
          <w:sz w:val="22"/>
          <w:szCs w:val="22"/>
        </w:rPr>
        <w:t xml:space="preserve"> </w:t>
      </w:r>
      <w:r>
        <w:rPr>
          <w:snapToGrid w:val="0"/>
          <w:sz w:val="22"/>
          <w:szCs w:val="22"/>
        </w:rPr>
        <w:t xml:space="preserve">umowy w rozumieniu § 8 oraz </w:t>
      </w:r>
      <w:r w:rsidRPr="00C80726">
        <w:rPr>
          <w:snapToGrid w:val="0"/>
          <w:sz w:val="22"/>
          <w:szCs w:val="22"/>
        </w:rPr>
        <w:t>nie wymaga formy aneksu.</w:t>
      </w:r>
    </w:p>
    <w:p w:rsidR="00385F98" w:rsidRPr="00C80726" w:rsidRDefault="00385F98" w:rsidP="00385F98">
      <w:pPr>
        <w:suppressAutoHyphens/>
        <w:ind w:left="705" w:hanging="705"/>
        <w:jc w:val="both"/>
        <w:rPr>
          <w:snapToGrid w:val="0"/>
          <w:sz w:val="22"/>
          <w:szCs w:val="22"/>
        </w:rPr>
      </w:pPr>
      <w:r w:rsidRPr="00C80726">
        <w:rPr>
          <w:snapToGrid w:val="0"/>
          <w:sz w:val="22"/>
          <w:szCs w:val="22"/>
        </w:rPr>
        <w:t>8.</w:t>
      </w:r>
      <w:r w:rsidRPr="00C80726">
        <w:rPr>
          <w:snapToGrid w:val="0"/>
          <w:sz w:val="22"/>
          <w:szCs w:val="22"/>
        </w:rPr>
        <w:tab/>
        <w:t xml:space="preserve">Po dostarczeniu przedmiotu umowy do miejsca dostawy, a w terminie kolejnych 7 dni roboczych od dnia dostarczenia </w:t>
      </w:r>
      <w:r>
        <w:rPr>
          <w:snapToGrid w:val="0"/>
          <w:sz w:val="22"/>
          <w:szCs w:val="22"/>
        </w:rPr>
        <w:t xml:space="preserve">sprzętu </w:t>
      </w:r>
      <w:r w:rsidRPr="00C80726">
        <w:rPr>
          <w:snapToGrid w:val="0"/>
          <w:sz w:val="22"/>
          <w:szCs w:val="22"/>
        </w:rPr>
        <w:t xml:space="preserve">do miejsca dostawy, </w:t>
      </w:r>
      <w:r w:rsidR="00DF3634">
        <w:rPr>
          <w:snapToGrid w:val="0"/>
          <w:sz w:val="22"/>
          <w:szCs w:val="22"/>
        </w:rPr>
        <w:t xml:space="preserve">Zamawiający </w:t>
      </w:r>
      <w:r w:rsidRPr="00C80726">
        <w:rPr>
          <w:snapToGrid w:val="0"/>
          <w:sz w:val="22"/>
          <w:szCs w:val="22"/>
        </w:rPr>
        <w:t xml:space="preserve">dokona odbioru jakościowego </w:t>
      </w:r>
      <w:r>
        <w:rPr>
          <w:snapToGrid w:val="0"/>
          <w:sz w:val="22"/>
          <w:szCs w:val="22"/>
        </w:rPr>
        <w:t>całości dostarczonego sprzętu i oprogramowania i przekaże (fax</w:t>
      </w:r>
      <w:r w:rsidRPr="00C80726">
        <w:rPr>
          <w:snapToGrid w:val="0"/>
          <w:sz w:val="22"/>
          <w:szCs w:val="22"/>
        </w:rPr>
        <w:t>em lub e-mail) Wykonawcy kopię protokołu podpisanego przez osobę/osoby odpowiedzialną za nadzór nad realizacją umowy.</w:t>
      </w:r>
    </w:p>
    <w:p w:rsidR="00385F98" w:rsidRPr="00C80726" w:rsidRDefault="00385F98" w:rsidP="00385F98">
      <w:pPr>
        <w:suppressAutoHyphens/>
        <w:ind w:left="705" w:hanging="705"/>
        <w:jc w:val="both"/>
        <w:rPr>
          <w:snapToGrid w:val="0"/>
          <w:sz w:val="22"/>
          <w:szCs w:val="22"/>
        </w:rPr>
      </w:pPr>
      <w:r w:rsidRPr="00C80726">
        <w:rPr>
          <w:snapToGrid w:val="0"/>
          <w:sz w:val="22"/>
          <w:szCs w:val="22"/>
        </w:rPr>
        <w:t>9.</w:t>
      </w:r>
      <w:r w:rsidRPr="00C80726">
        <w:rPr>
          <w:snapToGrid w:val="0"/>
          <w:sz w:val="22"/>
          <w:szCs w:val="22"/>
        </w:rPr>
        <w:tab/>
        <w:t xml:space="preserve">Korzyści i ciężary związane ze sprzętem oraz niebezpieczeństwo przypadkowej utraty lub uszkodzenia sprzętu przechodzą na Zamawiającego </w:t>
      </w:r>
      <w:r>
        <w:rPr>
          <w:snapToGrid w:val="0"/>
          <w:sz w:val="22"/>
          <w:szCs w:val="22"/>
        </w:rPr>
        <w:t xml:space="preserve">po wniesieniu sprzętu do miejsca wskazanego przez przedstawicieli Zamawiającego </w:t>
      </w:r>
      <w:r w:rsidRPr="00C80726">
        <w:rPr>
          <w:snapToGrid w:val="0"/>
          <w:sz w:val="22"/>
          <w:szCs w:val="22"/>
        </w:rPr>
        <w:t>z</w:t>
      </w:r>
      <w:r>
        <w:rPr>
          <w:snapToGrid w:val="0"/>
          <w:sz w:val="22"/>
          <w:szCs w:val="22"/>
        </w:rPr>
        <w:t> </w:t>
      </w:r>
      <w:r w:rsidRPr="00C80726">
        <w:rPr>
          <w:snapToGrid w:val="0"/>
          <w:sz w:val="22"/>
          <w:szCs w:val="22"/>
        </w:rPr>
        <w:t xml:space="preserve">chwilą </w:t>
      </w:r>
      <w:r w:rsidR="00DF3634">
        <w:rPr>
          <w:snapToGrid w:val="0"/>
          <w:sz w:val="22"/>
          <w:szCs w:val="22"/>
        </w:rPr>
        <w:t>potwierdzenia dostawy</w:t>
      </w:r>
      <w:r w:rsidRPr="00C80726">
        <w:rPr>
          <w:snapToGrid w:val="0"/>
          <w:sz w:val="22"/>
          <w:szCs w:val="22"/>
        </w:rPr>
        <w:t xml:space="preserve"> przez osob</w:t>
      </w:r>
      <w:r w:rsidR="00DF3634">
        <w:rPr>
          <w:snapToGrid w:val="0"/>
          <w:sz w:val="22"/>
          <w:szCs w:val="22"/>
        </w:rPr>
        <w:t>ę sprawującą</w:t>
      </w:r>
      <w:r w:rsidRPr="00C80726">
        <w:rPr>
          <w:snapToGrid w:val="0"/>
          <w:sz w:val="22"/>
          <w:szCs w:val="22"/>
        </w:rPr>
        <w:t xml:space="preserve"> nadzór nad realizacją umowy.</w:t>
      </w:r>
    </w:p>
    <w:p w:rsidR="00385F98" w:rsidRPr="00C80726" w:rsidRDefault="00385F98" w:rsidP="00385F98">
      <w:pPr>
        <w:suppressAutoHyphens/>
        <w:ind w:left="705" w:hanging="705"/>
        <w:jc w:val="both"/>
        <w:rPr>
          <w:snapToGrid w:val="0"/>
          <w:sz w:val="22"/>
          <w:szCs w:val="22"/>
        </w:rPr>
      </w:pPr>
      <w:r w:rsidRPr="00C80726">
        <w:rPr>
          <w:snapToGrid w:val="0"/>
          <w:sz w:val="22"/>
          <w:szCs w:val="22"/>
        </w:rPr>
        <w:t>10.</w:t>
      </w:r>
      <w:r w:rsidRPr="00C80726">
        <w:rPr>
          <w:snapToGrid w:val="0"/>
          <w:sz w:val="22"/>
          <w:szCs w:val="22"/>
        </w:rPr>
        <w:tab/>
        <w:t>W przypadku odmowy dokonania odbioru jakościowego przez Zamawiającego, z powodu wad</w:t>
      </w:r>
      <w:r>
        <w:rPr>
          <w:snapToGrid w:val="0"/>
          <w:sz w:val="22"/>
          <w:szCs w:val="22"/>
        </w:rPr>
        <w:t>/usterek</w:t>
      </w:r>
      <w:r w:rsidRPr="00C80726">
        <w:rPr>
          <w:snapToGrid w:val="0"/>
          <w:sz w:val="22"/>
          <w:szCs w:val="22"/>
        </w:rPr>
        <w:t xml:space="preserve"> dostarczonego sprzętu lub niezgodności ze złożoną przez Wykonawcę ofertą, nie sporządza się protokołu odbioru jakościowego, a Zamawiający przekazuje Wykonawcy podpisane oświadczenie ze wskazaniem zastrzeżeń.</w:t>
      </w:r>
    </w:p>
    <w:p w:rsidR="00385F98" w:rsidRPr="00C80726" w:rsidRDefault="00385F98" w:rsidP="00385F98">
      <w:pPr>
        <w:suppressAutoHyphens/>
        <w:ind w:left="705" w:hanging="705"/>
        <w:jc w:val="both"/>
        <w:rPr>
          <w:snapToGrid w:val="0"/>
          <w:sz w:val="22"/>
          <w:szCs w:val="22"/>
        </w:rPr>
      </w:pPr>
      <w:r w:rsidRPr="00C80726">
        <w:rPr>
          <w:snapToGrid w:val="0"/>
          <w:sz w:val="22"/>
          <w:szCs w:val="22"/>
        </w:rPr>
        <w:t>11.</w:t>
      </w:r>
      <w:r w:rsidRPr="00C80726">
        <w:rPr>
          <w:snapToGrid w:val="0"/>
          <w:sz w:val="22"/>
          <w:szCs w:val="22"/>
        </w:rPr>
        <w:tab/>
        <w:t xml:space="preserve">W przypadku, o którym mowa w ust. 10, strony ustalają nowy termin odbioru jakościowego, co nie zwalnia Wykonawcy, w przypadku upłynięcia terminu realizacji umowy, z zapłacenia kary umownej, o której mowa w § 6 ust. </w:t>
      </w:r>
      <w:smartTag w:uri="urn:schemas-microsoft-com:office:smarttags" w:element="metricconverter">
        <w:smartTagPr>
          <w:attr w:name="ProductID" w:val="1, a"/>
        </w:smartTagPr>
        <w:r w:rsidRPr="00C80726">
          <w:rPr>
            <w:snapToGrid w:val="0"/>
            <w:sz w:val="22"/>
            <w:szCs w:val="22"/>
          </w:rPr>
          <w:t>1, a</w:t>
        </w:r>
      </w:smartTag>
      <w:r w:rsidRPr="00C80726">
        <w:rPr>
          <w:snapToGrid w:val="0"/>
          <w:sz w:val="22"/>
          <w:szCs w:val="22"/>
        </w:rPr>
        <w:t xml:space="preserve"> Wykonawca na swój koszt odbierze wadliwy</w:t>
      </w:r>
      <w:r>
        <w:rPr>
          <w:snapToGrid w:val="0"/>
          <w:sz w:val="22"/>
          <w:szCs w:val="22"/>
        </w:rPr>
        <w:t>/z usterkami</w:t>
      </w:r>
      <w:r w:rsidRPr="00C80726">
        <w:rPr>
          <w:snapToGrid w:val="0"/>
          <w:sz w:val="22"/>
          <w:szCs w:val="22"/>
        </w:rPr>
        <w:t xml:space="preserve"> sprzęt oraz dostarczy nowy, wolny od wad</w:t>
      </w:r>
      <w:r>
        <w:rPr>
          <w:snapToGrid w:val="0"/>
          <w:sz w:val="22"/>
          <w:szCs w:val="22"/>
        </w:rPr>
        <w:t>/usterek</w:t>
      </w:r>
      <w:r w:rsidRPr="00C80726">
        <w:rPr>
          <w:snapToGrid w:val="0"/>
          <w:sz w:val="22"/>
          <w:szCs w:val="22"/>
        </w:rPr>
        <w:t xml:space="preserve"> i zgodny ze złożoną ofertą.</w:t>
      </w:r>
    </w:p>
    <w:p w:rsidR="00385F98" w:rsidRPr="00C80726" w:rsidRDefault="00385F98" w:rsidP="00385F98">
      <w:pPr>
        <w:suppressAutoHyphens/>
        <w:jc w:val="both"/>
        <w:rPr>
          <w:snapToGrid w:val="0"/>
          <w:sz w:val="22"/>
          <w:szCs w:val="22"/>
        </w:rPr>
      </w:pPr>
    </w:p>
    <w:p w:rsidR="00437473" w:rsidRPr="006C496D" w:rsidRDefault="00437473" w:rsidP="00437473">
      <w:pPr>
        <w:suppressAutoHyphens/>
        <w:jc w:val="both"/>
        <w:rPr>
          <w:snapToGrid w:val="0"/>
          <w:sz w:val="22"/>
          <w:szCs w:val="22"/>
        </w:rPr>
      </w:pPr>
    </w:p>
    <w:p w:rsidR="00437473" w:rsidRPr="006C496D" w:rsidRDefault="00437473" w:rsidP="00437473">
      <w:pPr>
        <w:spacing w:line="360" w:lineRule="auto"/>
        <w:jc w:val="center"/>
        <w:rPr>
          <w:b/>
          <w:bCs/>
          <w:sz w:val="22"/>
          <w:szCs w:val="22"/>
        </w:rPr>
      </w:pPr>
      <w:r w:rsidRPr="006C496D">
        <w:rPr>
          <w:b/>
          <w:bCs/>
          <w:sz w:val="22"/>
          <w:szCs w:val="22"/>
        </w:rPr>
        <w:t>§ 3</w:t>
      </w:r>
    </w:p>
    <w:p w:rsidR="00437473" w:rsidRPr="006C496D" w:rsidRDefault="00437473" w:rsidP="00437473">
      <w:pPr>
        <w:spacing w:line="360" w:lineRule="auto"/>
        <w:jc w:val="center"/>
        <w:rPr>
          <w:b/>
          <w:bCs/>
          <w:sz w:val="22"/>
          <w:szCs w:val="22"/>
        </w:rPr>
      </w:pPr>
      <w:r w:rsidRPr="006C496D">
        <w:rPr>
          <w:b/>
          <w:bCs/>
          <w:sz w:val="22"/>
          <w:szCs w:val="22"/>
        </w:rPr>
        <w:t>WARTOŚĆ UMOWY (CENA)</w:t>
      </w:r>
    </w:p>
    <w:p w:rsidR="00CB467F" w:rsidRPr="006C496D" w:rsidRDefault="00CB467F" w:rsidP="00CB467F">
      <w:pPr>
        <w:pStyle w:val="Akapitzlist"/>
        <w:numPr>
          <w:ilvl w:val="0"/>
          <w:numId w:val="15"/>
        </w:numPr>
        <w:suppressAutoHyphens/>
        <w:jc w:val="both"/>
        <w:rPr>
          <w:b/>
          <w:snapToGrid w:val="0"/>
          <w:sz w:val="22"/>
          <w:szCs w:val="22"/>
        </w:rPr>
      </w:pPr>
      <w:r w:rsidRPr="006C496D">
        <w:rPr>
          <w:sz w:val="22"/>
          <w:szCs w:val="22"/>
        </w:rPr>
        <w:t>Strony ustalają, że łączna wartość umowy nie może przekroczyć kwoty netto w</w:t>
      </w:r>
      <w:r w:rsidR="00650C44" w:rsidRPr="006C496D">
        <w:rPr>
          <w:sz w:val="22"/>
          <w:szCs w:val="22"/>
        </w:rPr>
        <w:t> </w:t>
      </w:r>
      <w:r w:rsidRPr="006C496D">
        <w:rPr>
          <w:sz w:val="22"/>
          <w:szCs w:val="22"/>
        </w:rPr>
        <w:t xml:space="preserve">wysokości: ………………. złotych, plus 23 % należny podatek VAT tj. …………….. złotych brutto (słownie: …………………………….). </w:t>
      </w:r>
    </w:p>
    <w:p w:rsidR="00437473" w:rsidRDefault="00437473" w:rsidP="00614EE1">
      <w:pPr>
        <w:widowControl w:val="0"/>
        <w:numPr>
          <w:ilvl w:val="0"/>
          <w:numId w:val="15"/>
        </w:numPr>
        <w:overflowPunct w:val="0"/>
        <w:adjustRightInd w:val="0"/>
        <w:jc w:val="both"/>
        <w:rPr>
          <w:sz w:val="22"/>
          <w:szCs w:val="22"/>
        </w:rPr>
      </w:pPr>
      <w:r w:rsidRPr="006C496D">
        <w:rPr>
          <w:sz w:val="22"/>
          <w:szCs w:val="22"/>
        </w:rPr>
        <w:t>W wartości podanej w ust. 1 niniejszego paragrafu zawierają się wszystkie opłaty związane z realizacją przedmiotu umowy w tym cenę licencji oprogramowania.</w:t>
      </w:r>
    </w:p>
    <w:p w:rsidR="00784786" w:rsidRDefault="00784786" w:rsidP="00784786">
      <w:pPr>
        <w:widowControl w:val="0"/>
        <w:overflowPunct w:val="0"/>
        <w:adjustRightInd w:val="0"/>
        <w:jc w:val="both"/>
        <w:rPr>
          <w:sz w:val="22"/>
          <w:szCs w:val="22"/>
        </w:rPr>
      </w:pPr>
    </w:p>
    <w:p w:rsidR="00784786" w:rsidRDefault="00784786" w:rsidP="00784786">
      <w:pPr>
        <w:widowControl w:val="0"/>
        <w:overflowPunct w:val="0"/>
        <w:adjustRightInd w:val="0"/>
        <w:jc w:val="both"/>
        <w:rPr>
          <w:sz w:val="22"/>
          <w:szCs w:val="22"/>
        </w:rPr>
      </w:pPr>
    </w:p>
    <w:p w:rsidR="00C93715" w:rsidRDefault="00C93715" w:rsidP="00784786">
      <w:pPr>
        <w:widowControl w:val="0"/>
        <w:overflowPunct w:val="0"/>
        <w:adjustRightInd w:val="0"/>
        <w:jc w:val="both"/>
        <w:rPr>
          <w:sz w:val="22"/>
          <w:szCs w:val="22"/>
        </w:rPr>
      </w:pPr>
    </w:p>
    <w:p w:rsidR="00C93715" w:rsidRDefault="00C93715" w:rsidP="00784786">
      <w:pPr>
        <w:widowControl w:val="0"/>
        <w:overflowPunct w:val="0"/>
        <w:adjustRightInd w:val="0"/>
        <w:jc w:val="both"/>
        <w:rPr>
          <w:sz w:val="22"/>
          <w:szCs w:val="22"/>
        </w:rPr>
      </w:pPr>
    </w:p>
    <w:p w:rsidR="00784786" w:rsidRPr="006C496D" w:rsidRDefault="00784786" w:rsidP="00784786">
      <w:pPr>
        <w:widowControl w:val="0"/>
        <w:overflowPunct w:val="0"/>
        <w:adjustRightInd w:val="0"/>
        <w:jc w:val="both"/>
        <w:rPr>
          <w:sz w:val="22"/>
          <w:szCs w:val="22"/>
        </w:rPr>
      </w:pPr>
    </w:p>
    <w:p w:rsidR="00437473" w:rsidRPr="006C496D" w:rsidRDefault="00437473" w:rsidP="00437473">
      <w:pPr>
        <w:jc w:val="both"/>
        <w:rPr>
          <w:sz w:val="22"/>
          <w:szCs w:val="22"/>
        </w:rPr>
      </w:pPr>
    </w:p>
    <w:p w:rsidR="00437473" w:rsidRPr="006C496D" w:rsidRDefault="00437473" w:rsidP="00437473">
      <w:pPr>
        <w:jc w:val="center"/>
        <w:rPr>
          <w:b/>
          <w:bCs/>
          <w:sz w:val="22"/>
          <w:szCs w:val="22"/>
        </w:rPr>
      </w:pPr>
      <w:r w:rsidRPr="006C496D">
        <w:rPr>
          <w:b/>
          <w:bCs/>
          <w:sz w:val="22"/>
          <w:szCs w:val="22"/>
        </w:rPr>
        <w:lastRenderedPageBreak/>
        <w:t>§ 4.</w:t>
      </w:r>
    </w:p>
    <w:p w:rsidR="00437473" w:rsidRPr="006C496D" w:rsidRDefault="00437473" w:rsidP="00437473">
      <w:pPr>
        <w:jc w:val="center"/>
        <w:rPr>
          <w:b/>
          <w:bCs/>
          <w:sz w:val="22"/>
          <w:szCs w:val="22"/>
        </w:rPr>
      </w:pPr>
      <w:r w:rsidRPr="006C496D">
        <w:rPr>
          <w:b/>
          <w:bCs/>
          <w:sz w:val="22"/>
          <w:szCs w:val="22"/>
        </w:rPr>
        <w:t>WARUNKI PŁATNOŚCI</w:t>
      </w:r>
    </w:p>
    <w:p w:rsidR="00437473" w:rsidRPr="006C496D" w:rsidRDefault="00437473" w:rsidP="00437473">
      <w:pPr>
        <w:jc w:val="center"/>
        <w:rPr>
          <w:b/>
          <w:bCs/>
          <w:sz w:val="22"/>
          <w:szCs w:val="22"/>
        </w:rPr>
      </w:pPr>
    </w:p>
    <w:p w:rsidR="00437473" w:rsidRPr="006C496D" w:rsidRDefault="00437473" w:rsidP="00614EE1">
      <w:pPr>
        <w:numPr>
          <w:ilvl w:val="0"/>
          <w:numId w:val="14"/>
        </w:numPr>
        <w:jc w:val="both"/>
        <w:rPr>
          <w:sz w:val="22"/>
          <w:szCs w:val="22"/>
        </w:rPr>
      </w:pPr>
      <w:r w:rsidRPr="006C496D">
        <w:rPr>
          <w:sz w:val="22"/>
          <w:szCs w:val="22"/>
        </w:rPr>
        <w:t>Należność za wykonanie przedmiotu Umowy będzie uregulowana na podstawie faktury VAT wystawionej przez W</w:t>
      </w:r>
      <w:r w:rsidR="00C93715">
        <w:rPr>
          <w:sz w:val="22"/>
          <w:szCs w:val="22"/>
        </w:rPr>
        <w:t>ykonawcę na rzecz Zamawiającego</w:t>
      </w:r>
      <w:r w:rsidRPr="006C496D">
        <w:rPr>
          <w:sz w:val="22"/>
          <w:szCs w:val="22"/>
        </w:rPr>
        <w:t>.</w:t>
      </w:r>
    </w:p>
    <w:p w:rsidR="00437473" w:rsidRPr="006C496D" w:rsidRDefault="00437473" w:rsidP="00614EE1">
      <w:pPr>
        <w:numPr>
          <w:ilvl w:val="0"/>
          <w:numId w:val="14"/>
        </w:numPr>
        <w:jc w:val="both"/>
        <w:rPr>
          <w:sz w:val="22"/>
          <w:szCs w:val="22"/>
        </w:rPr>
      </w:pPr>
      <w:r w:rsidRPr="006C496D">
        <w:rPr>
          <w:sz w:val="22"/>
          <w:szCs w:val="22"/>
        </w:rPr>
        <w:t>Podstawą wystawienia faktury będzie podpisan</w:t>
      </w:r>
      <w:r w:rsidR="005E0878" w:rsidRPr="006C496D">
        <w:rPr>
          <w:sz w:val="22"/>
          <w:szCs w:val="22"/>
        </w:rPr>
        <w:t>y</w:t>
      </w:r>
      <w:r w:rsidRPr="006C496D">
        <w:rPr>
          <w:sz w:val="22"/>
          <w:szCs w:val="22"/>
        </w:rPr>
        <w:t xml:space="preserve"> przez przedstawiciela Zamawiającego protokół odbioru jakościowego sprzętu komputerowego</w:t>
      </w:r>
      <w:r w:rsidR="009B36C7" w:rsidRPr="006C496D">
        <w:rPr>
          <w:sz w:val="22"/>
          <w:szCs w:val="22"/>
        </w:rPr>
        <w:t xml:space="preserve"> i oprogramowania</w:t>
      </w:r>
      <w:r w:rsidRPr="006C496D">
        <w:rPr>
          <w:sz w:val="22"/>
          <w:szCs w:val="22"/>
        </w:rPr>
        <w:t>.</w:t>
      </w:r>
    </w:p>
    <w:p w:rsidR="00437473" w:rsidRPr="006C496D" w:rsidRDefault="00437473" w:rsidP="00614EE1">
      <w:pPr>
        <w:numPr>
          <w:ilvl w:val="0"/>
          <w:numId w:val="14"/>
        </w:numPr>
        <w:jc w:val="both"/>
        <w:rPr>
          <w:sz w:val="22"/>
          <w:szCs w:val="22"/>
        </w:rPr>
      </w:pPr>
      <w:r w:rsidRPr="006C496D">
        <w:rPr>
          <w:sz w:val="22"/>
          <w:szCs w:val="22"/>
        </w:rPr>
        <w:t xml:space="preserve">Zamawiający zobowiązuje się do zapłaty za dostarczony przedmiot Umowy, przelewem na konto Wykonawcy w terminie do 21 dni licząc od dnia otrzymania prawidłowo wystawionej faktury VAT. </w:t>
      </w:r>
    </w:p>
    <w:p w:rsidR="00437473" w:rsidRPr="006C496D" w:rsidRDefault="00437473" w:rsidP="00614EE1">
      <w:pPr>
        <w:numPr>
          <w:ilvl w:val="0"/>
          <w:numId w:val="14"/>
        </w:numPr>
        <w:jc w:val="both"/>
        <w:rPr>
          <w:sz w:val="22"/>
          <w:szCs w:val="22"/>
        </w:rPr>
      </w:pPr>
      <w:r w:rsidRPr="006C496D">
        <w:rPr>
          <w:sz w:val="22"/>
          <w:szCs w:val="22"/>
        </w:rPr>
        <w:t xml:space="preserve">Za dzień zapłaty uważa się datę obciążenia rachunku bankowego Zamawiającego. </w:t>
      </w:r>
    </w:p>
    <w:p w:rsidR="00437473" w:rsidRPr="006C496D" w:rsidRDefault="00437473" w:rsidP="00614EE1">
      <w:pPr>
        <w:numPr>
          <w:ilvl w:val="0"/>
          <w:numId w:val="14"/>
        </w:numPr>
        <w:jc w:val="both"/>
        <w:rPr>
          <w:sz w:val="22"/>
          <w:szCs w:val="22"/>
        </w:rPr>
      </w:pPr>
      <w:r w:rsidRPr="006C496D">
        <w:rPr>
          <w:sz w:val="22"/>
          <w:szCs w:val="22"/>
        </w:rPr>
        <w:t>Za niedotrzymanie terminu płatności faktury, Wykonawca może naliczyć odsetki ustawowe za opóźnienie.</w:t>
      </w:r>
    </w:p>
    <w:p w:rsidR="00437473" w:rsidRPr="006C496D" w:rsidRDefault="00437473" w:rsidP="00614EE1">
      <w:pPr>
        <w:numPr>
          <w:ilvl w:val="0"/>
          <w:numId w:val="14"/>
        </w:numPr>
        <w:jc w:val="both"/>
        <w:rPr>
          <w:sz w:val="22"/>
          <w:szCs w:val="22"/>
        </w:rPr>
      </w:pPr>
      <w:r w:rsidRPr="006C496D">
        <w:rPr>
          <w:sz w:val="22"/>
          <w:szCs w:val="22"/>
        </w:rPr>
        <w:t>Wykonawca zobowiązuje się nie dokonywać cesji wierzytelności bez zgody Zamawiającego pod rygorem nieważności takiej czynności prawnej.</w:t>
      </w:r>
    </w:p>
    <w:p w:rsidR="00437473" w:rsidRPr="006C496D" w:rsidRDefault="00437473" w:rsidP="00437473">
      <w:pPr>
        <w:ind w:left="340"/>
        <w:jc w:val="both"/>
        <w:rPr>
          <w:sz w:val="22"/>
          <w:szCs w:val="22"/>
        </w:rPr>
      </w:pPr>
    </w:p>
    <w:p w:rsidR="00437473" w:rsidRPr="006C496D" w:rsidRDefault="00437473" w:rsidP="00437473">
      <w:pPr>
        <w:jc w:val="center"/>
        <w:rPr>
          <w:b/>
          <w:bCs/>
          <w:sz w:val="22"/>
          <w:szCs w:val="22"/>
        </w:rPr>
      </w:pPr>
      <w:r w:rsidRPr="006C496D">
        <w:rPr>
          <w:b/>
          <w:bCs/>
          <w:sz w:val="22"/>
          <w:szCs w:val="22"/>
        </w:rPr>
        <w:t>§ 5.</w:t>
      </w:r>
    </w:p>
    <w:p w:rsidR="00437473" w:rsidRPr="006C496D" w:rsidRDefault="00437473" w:rsidP="00437473">
      <w:pPr>
        <w:jc w:val="center"/>
        <w:rPr>
          <w:b/>
          <w:bCs/>
          <w:sz w:val="22"/>
          <w:szCs w:val="22"/>
        </w:rPr>
      </w:pPr>
      <w:r w:rsidRPr="006C496D">
        <w:rPr>
          <w:b/>
          <w:bCs/>
          <w:sz w:val="22"/>
          <w:szCs w:val="22"/>
        </w:rPr>
        <w:t>WARUNKI GWARANCJI</w:t>
      </w:r>
    </w:p>
    <w:p w:rsidR="00437473" w:rsidRPr="006C496D" w:rsidRDefault="00437473" w:rsidP="00437473">
      <w:pPr>
        <w:jc w:val="center"/>
        <w:rPr>
          <w:sz w:val="22"/>
          <w:szCs w:val="22"/>
        </w:rPr>
      </w:pPr>
    </w:p>
    <w:p w:rsidR="00437473" w:rsidRPr="006C496D" w:rsidRDefault="00437473" w:rsidP="00614EE1">
      <w:pPr>
        <w:pStyle w:val="Tekstpodstawowy"/>
        <w:numPr>
          <w:ilvl w:val="0"/>
          <w:numId w:val="9"/>
        </w:numPr>
        <w:ind w:left="357" w:hanging="357"/>
        <w:rPr>
          <w:sz w:val="22"/>
          <w:szCs w:val="22"/>
        </w:rPr>
      </w:pPr>
      <w:r w:rsidRPr="006C496D">
        <w:rPr>
          <w:sz w:val="22"/>
          <w:szCs w:val="22"/>
        </w:rPr>
        <w:t xml:space="preserve">Wykonawca udziela Zamawiającemu </w:t>
      </w:r>
      <w:r w:rsidR="00BD6DA1" w:rsidRPr="006C496D">
        <w:rPr>
          <w:sz w:val="22"/>
          <w:szCs w:val="22"/>
        </w:rPr>
        <w:t xml:space="preserve">gwarancji </w:t>
      </w:r>
      <w:r w:rsidR="00411392" w:rsidRPr="006C496D">
        <w:rPr>
          <w:sz w:val="22"/>
          <w:szCs w:val="22"/>
        </w:rPr>
        <w:t xml:space="preserve"> ma okresy wymienione w Załączniku Nr 1 do umowy</w:t>
      </w:r>
      <w:r w:rsidRPr="006C496D">
        <w:rPr>
          <w:sz w:val="22"/>
          <w:szCs w:val="22"/>
        </w:rPr>
        <w:t>. Bieg terminu gwarancji rozpoczyna się z dniem podpisania protokołu odbioru jakościowego przez osoby upoważnione ze strony Zamawiającego.</w:t>
      </w:r>
    </w:p>
    <w:p w:rsidR="00437473" w:rsidRPr="006C496D" w:rsidRDefault="00437473" w:rsidP="00614EE1">
      <w:pPr>
        <w:pStyle w:val="Tekstpodstawowy"/>
        <w:numPr>
          <w:ilvl w:val="0"/>
          <w:numId w:val="9"/>
        </w:numPr>
        <w:ind w:left="357" w:hanging="357"/>
        <w:rPr>
          <w:sz w:val="22"/>
          <w:szCs w:val="22"/>
        </w:rPr>
      </w:pPr>
      <w:r w:rsidRPr="006C496D">
        <w:rPr>
          <w:sz w:val="22"/>
          <w:szCs w:val="22"/>
        </w:rPr>
        <w:t>Uprawnienia gwarancyjne będą realizowane na rzecz Zamawiającego.</w:t>
      </w:r>
    </w:p>
    <w:p w:rsidR="00437473" w:rsidRPr="006C496D" w:rsidRDefault="00437473" w:rsidP="00614EE1">
      <w:pPr>
        <w:pStyle w:val="Tekstpodstawowy"/>
        <w:numPr>
          <w:ilvl w:val="0"/>
          <w:numId w:val="9"/>
        </w:numPr>
        <w:ind w:left="357" w:hanging="357"/>
        <w:rPr>
          <w:sz w:val="22"/>
          <w:szCs w:val="22"/>
        </w:rPr>
      </w:pPr>
      <w:r w:rsidRPr="006C496D">
        <w:rPr>
          <w:sz w:val="22"/>
          <w:szCs w:val="22"/>
        </w:rPr>
        <w:t>Gwarancja obejmuje wszystkie wykryte podczas eksploatacji sprzętu wady/usterki oraz uszkodzenia powstałe w czasie poprawnego, zgodnego z instrukcją ich użytkowania.</w:t>
      </w:r>
    </w:p>
    <w:p w:rsidR="00437473" w:rsidRPr="006C496D" w:rsidRDefault="00437473" w:rsidP="00614EE1">
      <w:pPr>
        <w:pStyle w:val="Tekstpodstawowy"/>
        <w:numPr>
          <w:ilvl w:val="0"/>
          <w:numId w:val="9"/>
        </w:numPr>
        <w:ind w:left="357" w:hanging="357"/>
        <w:rPr>
          <w:sz w:val="22"/>
          <w:szCs w:val="22"/>
        </w:rPr>
      </w:pPr>
      <w:r w:rsidRPr="006C496D">
        <w:rPr>
          <w:sz w:val="22"/>
          <w:szCs w:val="22"/>
        </w:rPr>
        <w:t>Serwis gwarancyjny będzie świadczony w siedzibie Użytkownika sprzętu.</w:t>
      </w:r>
    </w:p>
    <w:p w:rsidR="00437473" w:rsidRPr="006C496D" w:rsidRDefault="00437473" w:rsidP="00614EE1">
      <w:pPr>
        <w:pStyle w:val="Tekstpodstawowy"/>
        <w:numPr>
          <w:ilvl w:val="0"/>
          <w:numId w:val="9"/>
        </w:numPr>
        <w:ind w:left="357" w:hanging="357"/>
        <w:rPr>
          <w:sz w:val="22"/>
          <w:szCs w:val="22"/>
        </w:rPr>
      </w:pPr>
      <w:r w:rsidRPr="006C496D">
        <w:rPr>
          <w:sz w:val="22"/>
          <w:szCs w:val="22"/>
        </w:rPr>
        <w:t>W przypadku zgłoszenia przez Zamawiającego awarii sprzętu, Wykonawca przystąpi do usuwania awarii nie później niż w terminie do trzech dni roboczych licząc od momentu otrzymania zgłoszenia (przyjmowanie zgłoszeń w dni robocze w godzinach 8.00 — 16.00 telefonicznie nr</w:t>
      </w:r>
      <w:r w:rsidRPr="006C496D">
        <w:rPr>
          <w:sz w:val="22"/>
          <w:szCs w:val="22"/>
        </w:rPr>
        <w:tab/>
        <w:t>…………………… potwierdzone faksem nr ………………. albo e-mail:…………………). W celu przystąpienia do naprawy przedstawiciel służb serwisowych Wykonawcy zgłosi się do miejsca użytkowania sprzętu komputerowego.</w:t>
      </w:r>
    </w:p>
    <w:p w:rsidR="00437473" w:rsidRPr="006C496D" w:rsidRDefault="00437473" w:rsidP="00614EE1">
      <w:pPr>
        <w:pStyle w:val="Tekstpodstawowy"/>
        <w:numPr>
          <w:ilvl w:val="0"/>
          <w:numId w:val="9"/>
        </w:numPr>
        <w:ind w:left="357" w:hanging="357"/>
        <w:rPr>
          <w:sz w:val="22"/>
          <w:szCs w:val="22"/>
        </w:rPr>
      </w:pPr>
      <w:r w:rsidRPr="006C496D">
        <w:rPr>
          <w:sz w:val="22"/>
          <w:szCs w:val="22"/>
        </w:rPr>
        <w:t>Wykonawca maksymalnie w ciągu 7 dni roboczych od momentu otrzymania zgłoszenia, dokona skutecznej naprawy sprzętu.</w:t>
      </w:r>
    </w:p>
    <w:p w:rsidR="00437473" w:rsidRPr="006C496D" w:rsidRDefault="00437473" w:rsidP="00614EE1">
      <w:pPr>
        <w:pStyle w:val="Tekstpodstawowy"/>
        <w:numPr>
          <w:ilvl w:val="0"/>
          <w:numId w:val="9"/>
        </w:numPr>
        <w:ind w:left="357" w:hanging="357"/>
        <w:rPr>
          <w:sz w:val="22"/>
          <w:szCs w:val="22"/>
        </w:rPr>
      </w:pPr>
      <w:r w:rsidRPr="006C496D">
        <w:rPr>
          <w:sz w:val="22"/>
          <w:szCs w:val="22"/>
        </w:rPr>
        <w:t>Jeśli czas usunięcia awarii będzie przekraczał terminy określone w ust. 6 (licząc od momentu zgłoszenia awarii), Wykonawca na żądanie Zamawiającego dostarczy na czas naprawy sprzęt zastępczy o nie gorszych parametrach technicznych.</w:t>
      </w:r>
    </w:p>
    <w:p w:rsidR="00437473" w:rsidRPr="006C496D" w:rsidRDefault="00437473" w:rsidP="00614EE1">
      <w:pPr>
        <w:numPr>
          <w:ilvl w:val="0"/>
          <w:numId w:val="9"/>
        </w:numPr>
        <w:jc w:val="both"/>
        <w:rPr>
          <w:sz w:val="22"/>
          <w:szCs w:val="22"/>
        </w:rPr>
      </w:pPr>
      <w:r w:rsidRPr="006C496D">
        <w:rPr>
          <w:sz w:val="22"/>
          <w:szCs w:val="22"/>
        </w:rPr>
        <w:t>Serwis urządzeń będzie realizowany przez producenta lub autoryzowanego partnera serwisowego producenta.</w:t>
      </w:r>
    </w:p>
    <w:p w:rsidR="00437473" w:rsidRPr="006C496D" w:rsidRDefault="00437473" w:rsidP="00614EE1">
      <w:pPr>
        <w:numPr>
          <w:ilvl w:val="0"/>
          <w:numId w:val="9"/>
        </w:numPr>
        <w:jc w:val="both"/>
        <w:rPr>
          <w:sz w:val="22"/>
          <w:szCs w:val="22"/>
        </w:rPr>
      </w:pPr>
      <w:r w:rsidRPr="006C496D">
        <w:rPr>
          <w:sz w:val="22"/>
          <w:szCs w:val="22"/>
        </w:rPr>
        <w:t>W razie, gdy naprawa sprzętu potrwa dłużej niż terminy określone w ust. 6, okres gwarancji będzie wydłużony o czas trwania naprawy.</w:t>
      </w:r>
    </w:p>
    <w:p w:rsidR="00437473" w:rsidRPr="006C496D" w:rsidRDefault="00437473" w:rsidP="00614EE1">
      <w:pPr>
        <w:numPr>
          <w:ilvl w:val="0"/>
          <w:numId w:val="9"/>
        </w:numPr>
        <w:jc w:val="both"/>
        <w:rPr>
          <w:sz w:val="22"/>
          <w:szCs w:val="22"/>
        </w:rPr>
      </w:pPr>
      <w:r w:rsidRPr="006C496D">
        <w:rPr>
          <w:sz w:val="22"/>
          <w:szCs w:val="22"/>
        </w:rPr>
        <w:t>W przypadku, gdy konieczne będzie usunięcie awarii poza siedzibą Zamawiającego, Wykonawca odbierze uszkodzony sprzęt z siedziby użytkownika i dostarczy po naprawie do siedziby użytkownika na własny koszt i ryzyko.</w:t>
      </w:r>
    </w:p>
    <w:p w:rsidR="00437473" w:rsidRPr="006C496D" w:rsidRDefault="00437473" w:rsidP="00614EE1">
      <w:pPr>
        <w:numPr>
          <w:ilvl w:val="0"/>
          <w:numId w:val="9"/>
        </w:numPr>
        <w:jc w:val="both"/>
        <w:rPr>
          <w:sz w:val="22"/>
          <w:szCs w:val="22"/>
        </w:rPr>
      </w:pPr>
      <w:r w:rsidRPr="006C496D">
        <w:rPr>
          <w:sz w:val="22"/>
          <w:szCs w:val="22"/>
        </w:rPr>
        <w:t>W przypadku, gdy konieczne będzie usunięcie awarii poza siedzibą użytkownika, wszystkie nośniki danych pozostają w siedzibie Zamawiającego.</w:t>
      </w:r>
    </w:p>
    <w:p w:rsidR="00437473" w:rsidRPr="006C496D" w:rsidRDefault="00437473" w:rsidP="00614EE1">
      <w:pPr>
        <w:numPr>
          <w:ilvl w:val="0"/>
          <w:numId w:val="9"/>
        </w:numPr>
        <w:jc w:val="both"/>
        <w:rPr>
          <w:sz w:val="22"/>
          <w:szCs w:val="22"/>
        </w:rPr>
      </w:pPr>
      <w:r w:rsidRPr="006C496D">
        <w:rPr>
          <w:sz w:val="22"/>
          <w:szCs w:val="22"/>
        </w:rPr>
        <w:t xml:space="preserve">W przypadku niemożności naprawienia i konieczności wymiany uszkodzonych </w:t>
      </w:r>
      <w:r w:rsidR="00C93715">
        <w:rPr>
          <w:sz w:val="22"/>
          <w:szCs w:val="22"/>
        </w:rPr>
        <w:t xml:space="preserve">dysków twardych i kart pamięci, </w:t>
      </w:r>
      <w:r w:rsidR="00BD6DA1" w:rsidRPr="006C496D">
        <w:rPr>
          <w:sz w:val="22"/>
          <w:szCs w:val="22"/>
        </w:rPr>
        <w:t>uszkodzone nośniki pamięci</w:t>
      </w:r>
      <w:r w:rsidRPr="006C496D">
        <w:rPr>
          <w:sz w:val="22"/>
          <w:szCs w:val="22"/>
        </w:rPr>
        <w:t xml:space="preserve"> pozostaną do wyłącznej dyspozycji Zamawiającego, koszt zakupu now</w:t>
      </w:r>
      <w:r w:rsidR="00BD6DA1" w:rsidRPr="006C496D">
        <w:rPr>
          <w:sz w:val="22"/>
          <w:szCs w:val="22"/>
        </w:rPr>
        <w:t>ych</w:t>
      </w:r>
      <w:r w:rsidRPr="006C496D">
        <w:rPr>
          <w:sz w:val="22"/>
          <w:szCs w:val="22"/>
        </w:rPr>
        <w:t xml:space="preserve"> </w:t>
      </w:r>
      <w:r w:rsidR="00BD6DA1" w:rsidRPr="006C496D">
        <w:rPr>
          <w:sz w:val="22"/>
          <w:szCs w:val="22"/>
        </w:rPr>
        <w:t>nośników</w:t>
      </w:r>
      <w:r w:rsidRPr="006C496D">
        <w:rPr>
          <w:sz w:val="22"/>
          <w:szCs w:val="22"/>
        </w:rPr>
        <w:t xml:space="preserve"> obciąża Wykonawcę.</w:t>
      </w:r>
    </w:p>
    <w:p w:rsidR="00437473" w:rsidRPr="006C496D" w:rsidRDefault="00437473" w:rsidP="00614EE1">
      <w:pPr>
        <w:numPr>
          <w:ilvl w:val="0"/>
          <w:numId w:val="9"/>
        </w:numPr>
        <w:jc w:val="both"/>
        <w:rPr>
          <w:sz w:val="22"/>
          <w:szCs w:val="22"/>
        </w:rPr>
      </w:pPr>
      <w:r w:rsidRPr="006C496D">
        <w:rPr>
          <w:sz w:val="22"/>
          <w:szCs w:val="22"/>
        </w:rPr>
        <w:t>Gwarancja nie będzie ograniczać praw Zamawiającego do:</w:t>
      </w:r>
    </w:p>
    <w:p w:rsidR="00437473" w:rsidRPr="006C496D" w:rsidRDefault="00437473" w:rsidP="00437473">
      <w:pPr>
        <w:ind w:left="705" w:hanging="345"/>
        <w:jc w:val="both"/>
        <w:rPr>
          <w:sz w:val="22"/>
          <w:szCs w:val="22"/>
        </w:rPr>
      </w:pPr>
      <w:r w:rsidRPr="006C496D">
        <w:rPr>
          <w:sz w:val="22"/>
          <w:szCs w:val="22"/>
        </w:rPr>
        <w:t>a)</w:t>
      </w:r>
      <w:r w:rsidRPr="006C496D">
        <w:rPr>
          <w:sz w:val="22"/>
          <w:szCs w:val="22"/>
        </w:rPr>
        <w:tab/>
        <w:t>instalowania i wymiany w zakupionym sprzęcie standardowych kart i urządzeń, zgodnie z zasadami sztuki, przez wykwalifikowany personel Jednostki,</w:t>
      </w:r>
    </w:p>
    <w:p w:rsidR="00437473" w:rsidRPr="006C496D" w:rsidRDefault="00437473" w:rsidP="00437473">
      <w:pPr>
        <w:ind w:left="705" w:hanging="345"/>
        <w:jc w:val="both"/>
        <w:rPr>
          <w:sz w:val="22"/>
          <w:szCs w:val="22"/>
        </w:rPr>
      </w:pPr>
      <w:r w:rsidRPr="006C496D">
        <w:rPr>
          <w:sz w:val="22"/>
          <w:szCs w:val="22"/>
        </w:rPr>
        <w:t>b)</w:t>
      </w:r>
      <w:r w:rsidRPr="006C496D">
        <w:rPr>
          <w:sz w:val="22"/>
          <w:szCs w:val="22"/>
        </w:rPr>
        <w:tab/>
        <w:t>dysponowania zakupionym sprzętem, w razie przekazania sprzętu gwarancja przechodzi                                na nowego właściciela (jednostkę organizacyjną prokuratury).</w:t>
      </w:r>
    </w:p>
    <w:p w:rsidR="00437473" w:rsidRPr="006C496D" w:rsidRDefault="00437473" w:rsidP="00614EE1">
      <w:pPr>
        <w:numPr>
          <w:ilvl w:val="0"/>
          <w:numId w:val="9"/>
        </w:numPr>
        <w:jc w:val="both"/>
        <w:rPr>
          <w:sz w:val="22"/>
          <w:szCs w:val="22"/>
        </w:rPr>
      </w:pPr>
      <w:r w:rsidRPr="006C496D">
        <w:rPr>
          <w:sz w:val="22"/>
          <w:szCs w:val="22"/>
        </w:rPr>
        <w:t>Niniejsza umowa stanowi oświadczenie gwarancyjne Wykonawcy, o którym jest mowa w</w:t>
      </w:r>
      <w:r w:rsidR="00BC2126" w:rsidRPr="006C496D">
        <w:rPr>
          <w:sz w:val="22"/>
          <w:szCs w:val="22"/>
        </w:rPr>
        <w:t> </w:t>
      </w:r>
      <w:r w:rsidRPr="006C496D">
        <w:rPr>
          <w:sz w:val="22"/>
          <w:szCs w:val="22"/>
        </w:rPr>
        <w:t>art. 577 i n. K.c.</w:t>
      </w:r>
    </w:p>
    <w:p w:rsidR="00437473" w:rsidRPr="006C496D" w:rsidRDefault="00437473" w:rsidP="00437473">
      <w:pPr>
        <w:jc w:val="center"/>
        <w:rPr>
          <w:b/>
          <w:bCs/>
          <w:sz w:val="22"/>
          <w:szCs w:val="22"/>
        </w:rPr>
      </w:pPr>
      <w:r w:rsidRPr="006C496D">
        <w:rPr>
          <w:b/>
          <w:bCs/>
          <w:sz w:val="22"/>
          <w:szCs w:val="22"/>
        </w:rPr>
        <w:lastRenderedPageBreak/>
        <w:t>§</w:t>
      </w:r>
      <w:r w:rsidR="004D713C" w:rsidRPr="006C496D">
        <w:rPr>
          <w:b/>
          <w:bCs/>
          <w:sz w:val="22"/>
          <w:szCs w:val="22"/>
        </w:rPr>
        <w:t xml:space="preserve"> 6</w:t>
      </w:r>
      <w:r w:rsidRPr="006C496D">
        <w:rPr>
          <w:b/>
          <w:bCs/>
          <w:sz w:val="22"/>
          <w:szCs w:val="22"/>
        </w:rPr>
        <w:t>.</w:t>
      </w:r>
    </w:p>
    <w:p w:rsidR="00437473" w:rsidRPr="006C496D" w:rsidRDefault="00437473" w:rsidP="00437473">
      <w:pPr>
        <w:jc w:val="center"/>
        <w:rPr>
          <w:b/>
          <w:bCs/>
          <w:sz w:val="22"/>
          <w:szCs w:val="22"/>
        </w:rPr>
      </w:pPr>
    </w:p>
    <w:p w:rsidR="00437473" w:rsidRPr="006C496D" w:rsidRDefault="00437473" w:rsidP="00437473">
      <w:pPr>
        <w:jc w:val="center"/>
        <w:rPr>
          <w:b/>
          <w:bCs/>
          <w:sz w:val="22"/>
          <w:szCs w:val="22"/>
        </w:rPr>
      </w:pPr>
      <w:r w:rsidRPr="006C496D">
        <w:rPr>
          <w:b/>
          <w:bCs/>
          <w:sz w:val="22"/>
          <w:szCs w:val="22"/>
        </w:rPr>
        <w:t>KARY UMOWNE</w:t>
      </w:r>
    </w:p>
    <w:p w:rsidR="00437473" w:rsidRPr="006C496D" w:rsidRDefault="00437473" w:rsidP="00437473">
      <w:pPr>
        <w:jc w:val="center"/>
        <w:rPr>
          <w:sz w:val="22"/>
          <w:szCs w:val="22"/>
        </w:rPr>
      </w:pPr>
    </w:p>
    <w:p w:rsidR="00437473" w:rsidRPr="006C496D" w:rsidRDefault="00437473" w:rsidP="00437473">
      <w:pPr>
        <w:pStyle w:val="Tekstpodstawowy"/>
        <w:rPr>
          <w:sz w:val="22"/>
          <w:szCs w:val="22"/>
        </w:rPr>
      </w:pPr>
      <w:r w:rsidRPr="006C496D">
        <w:rPr>
          <w:sz w:val="22"/>
          <w:szCs w:val="22"/>
        </w:rPr>
        <w:t>Strony ustanawiają odpowiedzialność za niewykonanie lub nienależyte wykonanie zobowiązań Umowy w formie kar umownych w następujących przypadkach  i wysokościach:</w:t>
      </w:r>
    </w:p>
    <w:p w:rsidR="00437473" w:rsidRPr="006C496D" w:rsidRDefault="00437473" w:rsidP="00614EE1">
      <w:pPr>
        <w:numPr>
          <w:ilvl w:val="0"/>
          <w:numId w:val="13"/>
        </w:numPr>
        <w:jc w:val="both"/>
        <w:rPr>
          <w:sz w:val="22"/>
          <w:szCs w:val="22"/>
        </w:rPr>
      </w:pPr>
      <w:r w:rsidRPr="006C496D">
        <w:rPr>
          <w:sz w:val="22"/>
          <w:szCs w:val="22"/>
        </w:rPr>
        <w:t xml:space="preserve">Wykonawca w razie niedostarczenia przedmiotu niniejszej Umowy w terminie, zapłaci Zamawiającemu karę umowną w wysokości 1% wartości brutto </w:t>
      </w:r>
      <w:r w:rsidR="00C93715">
        <w:rPr>
          <w:sz w:val="22"/>
          <w:szCs w:val="22"/>
        </w:rPr>
        <w:t>umowy</w:t>
      </w:r>
      <w:r w:rsidRPr="006C496D">
        <w:rPr>
          <w:sz w:val="22"/>
          <w:szCs w:val="22"/>
        </w:rPr>
        <w:t xml:space="preserve"> za każdy rozpoczęty kalendarzowy dzień opóźnienia w stosunku do terminu określonego w § 2 ust. 1 umowy.</w:t>
      </w:r>
    </w:p>
    <w:p w:rsidR="00437473" w:rsidRPr="006C496D" w:rsidRDefault="00437473" w:rsidP="00614EE1">
      <w:pPr>
        <w:numPr>
          <w:ilvl w:val="0"/>
          <w:numId w:val="13"/>
        </w:numPr>
        <w:jc w:val="both"/>
        <w:rPr>
          <w:sz w:val="22"/>
          <w:szCs w:val="22"/>
        </w:rPr>
      </w:pPr>
      <w:r w:rsidRPr="006C496D">
        <w:rPr>
          <w:sz w:val="22"/>
          <w:szCs w:val="22"/>
        </w:rPr>
        <w:t>Wykonawca zapłaci na rzecz Zamawiającego karę umowną w wysokości 20% łącznej wartości brutto umowy, określonej w § 3 ust.1, należnego Wykonawcy, określonego w § 3 niniejszej umowy, z tytułu odstąpienia od umowy przez Zamawiającego z przyczyn leżących po stronie Wykonawcy, w szczególności w przypadkach określonych w § 7.</w:t>
      </w:r>
    </w:p>
    <w:p w:rsidR="00437473" w:rsidRPr="006C496D" w:rsidRDefault="00437473" w:rsidP="00614EE1">
      <w:pPr>
        <w:numPr>
          <w:ilvl w:val="0"/>
          <w:numId w:val="13"/>
        </w:numPr>
        <w:jc w:val="both"/>
        <w:rPr>
          <w:sz w:val="22"/>
          <w:szCs w:val="22"/>
        </w:rPr>
      </w:pPr>
      <w:r w:rsidRPr="006C496D">
        <w:rPr>
          <w:sz w:val="22"/>
          <w:szCs w:val="22"/>
        </w:rPr>
        <w:t>Wykonawca zapłaci na rzecz Zamawiającego karę umowną w wysokości 200 zł za każdy rozpoczęty kalendarzowy dzień roboczy opóźnienia w podjęciu naprawy w terminie w</w:t>
      </w:r>
      <w:r w:rsidR="00650C44" w:rsidRPr="006C496D">
        <w:rPr>
          <w:sz w:val="22"/>
          <w:szCs w:val="22"/>
        </w:rPr>
        <w:t> </w:t>
      </w:r>
      <w:r w:rsidRPr="006C496D">
        <w:rPr>
          <w:sz w:val="22"/>
          <w:szCs w:val="22"/>
        </w:rPr>
        <w:t>terminie określonym w § 5 ust. 5 lub w usunięciu usterki w ramach naprawy gwarancyjnej w terminie określonym w § 5 ust. 6.</w:t>
      </w:r>
    </w:p>
    <w:p w:rsidR="00437473" w:rsidRPr="006C496D" w:rsidRDefault="00437473" w:rsidP="00614EE1">
      <w:pPr>
        <w:numPr>
          <w:ilvl w:val="0"/>
          <w:numId w:val="13"/>
        </w:numPr>
        <w:jc w:val="both"/>
        <w:rPr>
          <w:sz w:val="22"/>
          <w:szCs w:val="22"/>
        </w:rPr>
      </w:pPr>
      <w:r w:rsidRPr="006C496D">
        <w:rPr>
          <w:sz w:val="22"/>
          <w:szCs w:val="22"/>
        </w:rPr>
        <w:t>Wykonawca zapłaci na rzecz Zamawiającego karę umowną w wysokości 250 zł za każdy dzień roboczy opóźnienia w dostarczeniu sprzętu zastępczego w ramach naprawy gwarancyjnej w okolicznościach określonych w § 5 ust. 7.</w:t>
      </w:r>
    </w:p>
    <w:p w:rsidR="00437473" w:rsidRPr="006C496D" w:rsidRDefault="00437473" w:rsidP="00614EE1">
      <w:pPr>
        <w:numPr>
          <w:ilvl w:val="0"/>
          <w:numId w:val="13"/>
        </w:numPr>
        <w:jc w:val="both"/>
        <w:rPr>
          <w:sz w:val="22"/>
          <w:szCs w:val="22"/>
        </w:rPr>
      </w:pPr>
      <w:r w:rsidRPr="006C496D">
        <w:rPr>
          <w:sz w:val="22"/>
          <w:szCs w:val="22"/>
        </w:rPr>
        <w:t>Wykonawca zapłaci Zamawiającemu karę umowną w wysokości 20% łącznej wartości brutto umowy, określonej w § 3 ust.1, należnego Wykonawcy, gdy Wykonawca odstąpi od Umowy z przyczyn leżących po jego stronie.</w:t>
      </w:r>
    </w:p>
    <w:p w:rsidR="00437473" w:rsidRPr="006C496D" w:rsidRDefault="00437473" w:rsidP="00614EE1">
      <w:pPr>
        <w:numPr>
          <w:ilvl w:val="0"/>
          <w:numId w:val="13"/>
        </w:numPr>
        <w:jc w:val="both"/>
        <w:rPr>
          <w:sz w:val="22"/>
          <w:szCs w:val="22"/>
        </w:rPr>
      </w:pPr>
      <w:r w:rsidRPr="006C496D">
        <w:rPr>
          <w:sz w:val="22"/>
          <w:szCs w:val="22"/>
        </w:rPr>
        <w:t>Jeżeli kara umowna nie pokryje poniesionej szkody, Zamawiający może dochodzić na zasadach ogólnych odszkodowania uzupełniającego do wysokości rzeczywiście poniesionej szkody, w tym utraconych korzyści.</w:t>
      </w:r>
    </w:p>
    <w:p w:rsidR="00437473" w:rsidRPr="006C496D" w:rsidRDefault="00437473" w:rsidP="00437473">
      <w:pPr>
        <w:jc w:val="both"/>
        <w:rPr>
          <w:sz w:val="22"/>
          <w:szCs w:val="22"/>
        </w:rPr>
      </w:pPr>
    </w:p>
    <w:p w:rsidR="00437473" w:rsidRPr="006C496D" w:rsidRDefault="00437473" w:rsidP="00437473">
      <w:pPr>
        <w:jc w:val="center"/>
        <w:rPr>
          <w:b/>
          <w:bCs/>
          <w:sz w:val="22"/>
          <w:szCs w:val="22"/>
        </w:rPr>
      </w:pPr>
      <w:r w:rsidRPr="006C496D">
        <w:rPr>
          <w:b/>
          <w:bCs/>
          <w:sz w:val="22"/>
          <w:szCs w:val="22"/>
        </w:rPr>
        <w:t xml:space="preserve">§ </w:t>
      </w:r>
      <w:r w:rsidR="00F46677" w:rsidRPr="006C496D">
        <w:rPr>
          <w:b/>
          <w:bCs/>
          <w:sz w:val="22"/>
          <w:szCs w:val="22"/>
        </w:rPr>
        <w:t>7</w:t>
      </w:r>
      <w:r w:rsidRPr="006C496D">
        <w:rPr>
          <w:b/>
          <w:bCs/>
          <w:sz w:val="22"/>
          <w:szCs w:val="22"/>
        </w:rPr>
        <w:t>.</w:t>
      </w:r>
    </w:p>
    <w:p w:rsidR="00437473" w:rsidRPr="006C496D" w:rsidRDefault="00437473" w:rsidP="00437473">
      <w:pPr>
        <w:jc w:val="center"/>
        <w:rPr>
          <w:b/>
          <w:bCs/>
          <w:sz w:val="22"/>
          <w:szCs w:val="22"/>
        </w:rPr>
      </w:pPr>
    </w:p>
    <w:p w:rsidR="00437473" w:rsidRPr="006C496D" w:rsidRDefault="00437473" w:rsidP="00437473">
      <w:pPr>
        <w:jc w:val="center"/>
        <w:rPr>
          <w:b/>
          <w:bCs/>
          <w:sz w:val="22"/>
          <w:szCs w:val="22"/>
        </w:rPr>
      </w:pPr>
      <w:r w:rsidRPr="006C496D">
        <w:rPr>
          <w:b/>
          <w:bCs/>
          <w:sz w:val="22"/>
          <w:szCs w:val="22"/>
        </w:rPr>
        <w:t>ODSTĄPIENIE OD UMOWY</w:t>
      </w:r>
    </w:p>
    <w:p w:rsidR="00437473" w:rsidRPr="006C496D" w:rsidRDefault="00437473" w:rsidP="00437473">
      <w:pPr>
        <w:jc w:val="center"/>
        <w:rPr>
          <w:sz w:val="22"/>
          <w:szCs w:val="22"/>
        </w:rPr>
      </w:pPr>
    </w:p>
    <w:p w:rsidR="00437473" w:rsidRPr="006C496D" w:rsidRDefault="00437473" w:rsidP="00437473">
      <w:pPr>
        <w:jc w:val="both"/>
        <w:rPr>
          <w:sz w:val="22"/>
          <w:szCs w:val="22"/>
        </w:rPr>
      </w:pPr>
      <w:r w:rsidRPr="006C496D">
        <w:rPr>
          <w:sz w:val="22"/>
          <w:szCs w:val="22"/>
        </w:rPr>
        <w:t>Poza innymi przypadkami określonymi w niniejszej umowie, oraz w przepisach obowiązującego prawa, odstąpienie od Umowy przez Zamawiającego może nastąpić jednostronnie w każdej chwili:</w:t>
      </w:r>
    </w:p>
    <w:p w:rsidR="00437473" w:rsidRPr="006C496D" w:rsidRDefault="00437473" w:rsidP="00437473">
      <w:pPr>
        <w:rPr>
          <w:sz w:val="22"/>
          <w:szCs w:val="22"/>
        </w:rPr>
      </w:pPr>
    </w:p>
    <w:p w:rsidR="00437473" w:rsidRPr="006C496D" w:rsidRDefault="00437473" w:rsidP="00614EE1">
      <w:pPr>
        <w:numPr>
          <w:ilvl w:val="0"/>
          <w:numId w:val="12"/>
        </w:numPr>
        <w:tabs>
          <w:tab w:val="clear" w:pos="720"/>
          <w:tab w:val="num" w:pos="360"/>
        </w:tabs>
        <w:ind w:left="360"/>
        <w:jc w:val="both"/>
        <w:rPr>
          <w:sz w:val="22"/>
          <w:szCs w:val="22"/>
        </w:rPr>
      </w:pPr>
      <w:r w:rsidRPr="006C496D">
        <w:rPr>
          <w:sz w:val="22"/>
          <w:szCs w:val="22"/>
        </w:rPr>
        <w:t xml:space="preserve">w przypadku dostarczenia przez Wykonawcę </w:t>
      </w:r>
      <w:r w:rsidR="005E0878" w:rsidRPr="006C496D">
        <w:rPr>
          <w:sz w:val="22"/>
          <w:szCs w:val="22"/>
        </w:rPr>
        <w:t>przedmiotu umowy</w:t>
      </w:r>
      <w:r w:rsidRPr="006C496D">
        <w:rPr>
          <w:sz w:val="22"/>
          <w:szCs w:val="22"/>
        </w:rPr>
        <w:t xml:space="preserve"> z opóźnieniem powyżej 10 dni albo</w:t>
      </w:r>
    </w:p>
    <w:p w:rsidR="00437473" w:rsidRPr="006C496D" w:rsidRDefault="00437473" w:rsidP="00614EE1">
      <w:pPr>
        <w:numPr>
          <w:ilvl w:val="0"/>
          <w:numId w:val="12"/>
        </w:numPr>
        <w:tabs>
          <w:tab w:val="clear" w:pos="720"/>
          <w:tab w:val="num" w:pos="360"/>
        </w:tabs>
        <w:ind w:left="360"/>
        <w:jc w:val="both"/>
        <w:rPr>
          <w:sz w:val="22"/>
          <w:szCs w:val="22"/>
        </w:rPr>
      </w:pPr>
      <w:r w:rsidRPr="006C496D">
        <w:rPr>
          <w:sz w:val="22"/>
          <w:szCs w:val="22"/>
        </w:rPr>
        <w:t>dostawę sprzętu niezgodnego (o gorszych parametrach) z ofertą Wykonawcy albo</w:t>
      </w:r>
    </w:p>
    <w:p w:rsidR="00437473" w:rsidRPr="006C496D" w:rsidRDefault="00437473" w:rsidP="00614EE1">
      <w:pPr>
        <w:numPr>
          <w:ilvl w:val="0"/>
          <w:numId w:val="12"/>
        </w:numPr>
        <w:tabs>
          <w:tab w:val="clear" w:pos="720"/>
          <w:tab w:val="num" w:pos="360"/>
        </w:tabs>
        <w:ind w:left="360"/>
        <w:jc w:val="both"/>
        <w:rPr>
          <w:sz w:val="22"/>
          <w:szCs w:val="22"/>
        </w:rPr>
      </w:pPr>
      <w:r w:rsidRPr="006C496D">
        <w:rPr>
          <w:sz w:val="22"/>
          <w:szCs w:val="22"/>
        </w:rPr>
        <w:t>w przypadku dostarczenia przez Wykonawcę towaru złej jakości z wadami/usterkami albo</w:t>
      </w:r>
    </w:p>
    <w:p w:rsidR="00437473" w:rsidRPr="006C496D" w:rsidRDefault="00437473" w:rsidP="00614EE1">
      <w:pPr>
        <w:numPr>
          <w:ilvl w:val="0"/>
          <w:numId w:val="12"/>
        </w:numPr>
        <w:tabs>
          <w:tab w:val="clear" w:pos="720"/>
          <w:tab w:val="num" w:pos="360"/>
        </w:tabs>
        <w:ind w:left="360"/>
        <w:jc w:val="both"/>
        <w:rPr>
          <w:sz w:val="22"/>
          <w:szCs w:val="22"/>
        </w:rPr>
      </w:pPr>
      <w:r w:rsidRPr="006C496D">
        <w:rPr>
          <w:sz w:val="22"/>
          <w:szCs w:val="22"/>
        </w:rPr>
        <w:t>jeżeli Wykonawca odmówi dostarczenia towaru Zamawiającemu z jakiejkolwiek przyczyny.</w:t>
      </w:r>
    </w:p>
    <w:p w:rsidR="00437473" w:rsidRPr="006C496D" w:rsidRDefault="00437473" w:rsidP="00437473">
      <w:pPr>
        <w:jc w:val="both"/>
        <w:rPr>
          <w:sz w:val="22"/>
          <w:szCs w:val="22"/>
        </w:rPr>
      </w:pPr>
    </w:p>
    <w:p w:rsidR="00437473" w:rsidRPr="006C496D" w:rsidRDefault="00437473" w:rsidP="00437473">
      <w:pPr>
        <w:jc w:val="center"/>
        <w:rPr>
          <w:b/>
          <w:bCs/>
          <w:sz w:val="22"/>
          <w:szCs w:val="22"/>
        </w:rPr>
      </w:pPr>
      <w:r w:rsidRPr="006C496D">
        <w:rPr>
          <w:b/>
          <w:bCs/>
          <w:sz w:val="22"/>
          <w:szCs w:val="22"/>
        </w:rPr>
        <w:t xml:space="preserve">§ </w:t>
      </w:r>
      <w:r w:rsidR="00F46677" w:rsidRPr="006C496D">
        <w:rPr>
          <w:b/>
          <w:bCs/>
          <w:sz w:val="22"/>
          <w:szCs w:val="22"/>
        </w:rPr>
        <w:t>8</w:t>
      </w:r>
      <w:r w:rsidRPr="006C496D">
        <w:rPr>
          <w:b/>
          <w:bCs/>
          <w:sz w:val="22"/>
          <w:szCs w:val="22"/>
        </w:rPr>
        <w:t>.</w:t>
      </w:r>
    </w:p>
    <w:p w:rsidR="00437473" w:rsidRPr="006C496D" w:rsidRDefault="00437473" w:rsidP="00437473">
      <w:pPr>
        <w:jc w:val="center"/>
        <w:rPr>
          <w:b/>
          <w:bCs/>
          <w:sz w:val="22"/>
          <w:szCs w:val="22"/>
        </w:rPr>
      </w:pPr>
    </w:p>
    <w:p w:rsidR="00437473" w:rsidRPr="006C496D" w:rsidRDefault="00437473" w:rsidP="00437473">
      <w:pPr>
        <w:jc w:val="center"/>
        <w:rPr>
          <w:b/>
          <w:bCs/>
          <w:sz w:val="22"/>
          <w:szCs w:val="22"/>
        </w:rPr>
      </w:pPr>
      <w:r w:rsidRPr="006C496D">
        <w:rPr>
          <w:b/>
          <w:bCs/>
          <w:sz w:val="22"/>
          <w:szCs w:val="22"/>
        </w:rPr>
        <w:t>POSTANOWIENIA KOŃCOWE</w:t>
      </w:r>
    </w:p>
    <w:p w:rsidR="00437473" w:rsidRPr="006C496D" w:rsidRDefault="00437473" w:rsidP="00437473">
      <w:pPr>
        <w:jc w:val="center"/>
        <w:rPr>
          <w:sz w:val="22"/>
          <w:szCs w:val="22"/>
        </w:rPr>
      </w:pPr>
    </w:p>
    <w:p w:rsidR="00437473" w:rsidRPr="006C496D" w:rsidRDefault="00437473" w:rsidP="00437473">
      <w:pPr>
        <w:ind w:left="705" w:hanging="705"/>
        <w:jc w:val="both"/>
        <w:rPr>
          <w:sz w:val="22"/>
          <w:szCs w:val="22"/>
        </w:rPr>
      </w:pPr>
      <w:r w:rsidRPr="006C496D">
        <w:rPr>
          <w:sz w:val="22"/>
          <w:szCs w:val="22"/>
        </w:rPr>
        <w:t>1.</w:t>
      </w:r>
      <w:r w:rsidRPr="006C496D">
        <w:rPr>
          <w:sz w:val="22"/>
          <w:szCs w:val="22"/>
        </w:rPr>
        <w:tab/>
        <w:t>Wszelkie zmiany w treści umowy wymagają formy pisemnej i zgody obu stron pod rygorem nieważności.</w:t>
      </w:r>
    </w:p>
    <w:p w:rsidR="00437473" w:rsidRPr="006C496D" w:rsidRDefault="00437473" w:rsidP="00437473">
      <w:pPr>
        <w:ind w:left="705" w:hanging="705"/>
        <w:jc w:val="both"/>
        <w:rPr>
          <w:sz w:val="22"/>
          <w:szCs w:val="22"/>
        </w:rPr>
      </w:pPr>
      <w:r w:rsidRPr="006C496D">
        <w:rPr>
          <w:sz w:val="22"/>
          <w:szCs w:val="22"/>
        </w:rPr>
        <w:t>2.</w:t>
      </w:r>
      <w:r w:rsidRPr="006C496D">
        <w:rPr>
          <w:sz w:val="22"/>
          <w:szCs w:val="22"/>
        </w:rPr>
        <w:tab/>
        <w:t>Za zgodną wolą obu Stron może dojść do zmiany umowy w następujących przypadkach:</w:t>
      </w:r>
    </w:p>
    <w:p w:rsidR="00437473" w:rsidRPr="006C496D" w:rsidRDefault="00437473" w:rsidP="00437473">
      <w:pPr>
        <w:ind w:left="1413" w:hanging="705"/>
        <w:jc w:val="both"/>
        <w:rPr>
          <w:sz w:val="22"/>
          <w:szCs w:val="22"/>
        </w:rPr>
      </w:pPr>
      <w:r w:rsidRPr="006C496D">
        <w:rPr>
          <w:sz w:val="22"/>
          <w:szCs w:val="22"/>
        </w:rPr>
        <w:t>a)</w:t>
      </w:r>
      <w:r w:rsidRPr="006C496D">
        <w:rPr>
          <w:sz w:val="22"/>
          <w:szCs w:val="22"/>
        </w:rPr>
        <w:tab/>
        <w:t>konieczności dostarczenia innych, niż określone w umowie towarów spowodowaną zakończeniem produkcji określonych w umowie towarów lub wycofaniem ich z produkcji lub obrotu na terytorium Rzeczypospolitej Polskiej, posiadających parametry nie gorsze od zaproponowanych przez Wykonawcę w</w:t>
      </w:r>
      <w:r w:rsidR="00C93715">
        <w:rPr>
          <w:sz w:val="22"/>
          <w:szCs w:val="22"/>
        </w:rPr>
        <w:t> </w:t>
      </w:r>
      <w:r w:rsidRPr="006C496D">
        <w:rPr>
          <w:sz w:val="22"/>
          <w:szCs w:val="22"/>
        </w:rPr>
        <w:t>ofercie;</w:t>
      </w:r>
    </w:p>
    <w:p w:rsidR="00437473" w:rsidRPr="006C496D" w:rsidRDefault="00437473" w:rsidP="00437473">
      <w:pPr>
        <w:ind w:left="1413" w:hanging="705"/>
        <w:jc w:val="both"/>
        <w:rPr>
          <w:sz w:val="22"/>
          <w:szCs w:val="22"/>
        </w:rPr>
      </w:pPr>
      <w:r w:rsidRPr="006C496D">
        <w:rPr>
          <w:sz w:val="22"/>
          <w:szCs w:val="22"/>
        </w:rPr>
        <w:lastRenderedPageBreak/>
        <w:t>b)</w:t>
      </w:r>
      <w:r w:rsidRPr="006C496D">
        <w:rPr>
          <w:sz w:val="22"/>
          <w:szCs w:val="22"/>
        </w:rPr>
        <w:tab/>
        <w:t xml:space="preserve">pojawienie się na rynku urządzeń producenta sprzętu nowszej generacji, </w:t>
      </w:r>
      <w:bookmarkStart w:id="1" w:name="_GoBack"/>
      <w:bookmarkEnd w:id="1"/>
      <w:r w:rsidRPr="006C496D">
        <w:rPr>
          <w:sz w:val="22"/>
          <w:szCs w:val="22"/>
        </w:rPr>
        <w:t>o lepszych parametrach i pozwalających na zaoszczędzenie kosztów eksploatacji pod warunkiem, że takie zmiany nie spowodują zwiększenia ceny;</w:t>
      </w:r>
    </w:p>
    <w:p w:rsidR="00437473" w:rsidRPr="006C496D" w:rsidRDefault="00437473" w:rsidP="00437473">
      <w:pPr>
        <w:ind w:left="1413" w:hanging="705"/>
        <w:jc w:val="both"/>
        <w:rPr>
          <w:sz w:val="22"/>
          <w:szCs w:val="22"/>
        </w:rPr>
      </w:pPr>
      <w:r w:rsidRPr="006C496D">
        <w:rPr>
          <w:sz w:val="22"/>
          <w:szCs w:val="22"/>
        </w:rPr>
        <w:t>c)</w:t>
      </w:r>
      <w:r w:rsidRPr="006C496D">
        <w:rPr>
          <w:sz w:val="22"/>
          <w:szCs w:val="22"/>
        </w:rPr>
        <w:tab/>
        <w:t>wynikające ze specyfiki działalności Użytkownika, potrzeby w zakresie zmiany terminów wykonania lub odbioru przedmiotu umowy;</w:t>
      </w:r>
    </w:p>
    <w:p w:rsidR="00437473" w:rsidRPr="006C496D" w:rsidRDefault="00437473" w:rsidP="00437473">
      <w:pPr>
        <w:ind w:left="1413" w:hanging="705"/>
        <w:jc w:val="both"/>
        <w:rPr>
          <w:sz w:val="22"/>
          <w:szCs w:val="22"/>
        </w:rPr>
      </w:pPr>
      <w:r w:rsidRPr="006C496D">
        <w:rPr>
          <w:sz w:val="22"/>
          <w:szCs w:val="22"/>
        </w:rPr>
        <w:t>e)</w:t>
      </w:r>
      <w:r w:rsidRPr="006C496D">
        <w:rPr>
          <w:sz w:val="22"/>
          <w:szCs w:val="22"/>
        </w:rPr>
        <w:tab/>
        <w:t>wprowadzenia nowej wersji oprogramowania przez producenta, zmiany warunków licencjonowania oprogramowania przez producenta lub dystrybutora;</w:t>
      </w:r>
    </w:p>
    <w:p w:rsidR="00437473" w:rsidRPr="006C496D" w:rsidRDefault="00437473" w:rsidP="00437473">
      <w:pPr>
        <w:ind w:firstLine="708"/>
        <w:jc w:val="both"/>
        <w:rPr>
          <w:sz w:val="22"/>
          <w:szCs w:val="22"/>
        </w:rPr>
      </w:pPr>
      <w:r w:rsidRPr="006C496D">
        <w:rPr>
          <w:sz w:val="22"/>
          <w:szCs w:val="22"/>
        </w:rPr>
        <w:t>f)</w:t>
      </w:r>
      <w:r w:rsidRPr="006C496D">
        <w:rPr>
          <w:sz w:val="22"/>
          <w:szCs w:val="22"/>
        </w:rPr>
        <w:tab/>
        <w:t>zmiany nazwy, adresu, statusu firmy;</w:t>
      </w:r>
    </w:p>
    <w:p w:rsidR="00437473" w:rsidRPr="006C496D" w:rsidRDefault="00437473" w:rsidP="00437473">
      <w:pPr>
        <w:ind w:left="1413" w:hanging="705"/>
        <w:jc w:val="both"/>
        <w:rPr>
          <w:sz w:val="22"/>
          <w:szCs w:val="22"/>
        </w:rPr>
      </w:pPr>
      <w:r w:rsidRPr="006C496D">
        <w:rPr>
          <w:sz w:val="22"/>
          <w:szCs w:val="22"/>
        </w:rPr>
        <w:t>g)</w:t>
      </w:r>
      <w:r w:rsidRPr="006C496D">
        <w:rPr>
          <w:sz w:val="22"/>
          <w:szCs w:val="22"/>
        </w:rPr>
        <w:tab/>
        <w:t>urzędowej zmiany wysokości stawki podatku VAT poprzez wprowadzenie nowej stawki VAT dla towarów, których ta zmiana będzie dotyczyć i zmiany wynagrodzenia brutto wynikającej ze zmiany stawki podatku;</w:t>
      </w:r>
    </w:p>
    <w:p w:rsidR="00437473" w:rsidRPr="006C496D" w:rsidRDefault="00437473" w:rsidP="00437473">
      <w:pPr>
        <w:ind w:firstLine="708"/>
        <w:jc w:val="both"/>
        <w:rPr>
          <w:sz w:val="22"/>
          <w:szCs w:val="22"/>
        </w:rPr>
      </w:pPr>
      <w:r w:rsidRPr="006C496D">
        <w:rPr>
          <w:sz w:val="22"/>
          <w:szCs w:val="22"/>
        </w:rPr>
        <w:t>i)</w:t>
      </w:r>
      <w:r w:rsidRPr="006C496D">
        <w:rPr>
          <w:sz w:val="22"/>
          <w:szCs w:val="22"/>
        </w:rPr>
        <w:tab/>
        <w:t>zmiany terminu realizacji przedmiotu umowy z uwagi na:</w:t>
      </w:r>
    </w:p>
    <w:p w:rsidR="00437473" w:rsidRPr="006C496D" w:rsidRDefault="00437473" w:rsidP="00437473">
      <w:pPr>
        <w:ind w:left="2124" w:hanging="708"/>
        <w:jc w:val="both"/>
        <w:rPr>
          <w:sz w:val="22"/>
          <w:szCs w:val="22"/>
        </w:rPr>
      </w:pPr>
      <w:r w:rsidRPr="006C496D">
        <w:rPr>
          <w:sz w:val="22"/>
          <w:szCs w:val="22"/>
        </w:rPr>
        <w:t>-</w:t>
      </w:r>
      <w:r w:rsidRPr="006C496D">
        <w:rPr>
          <w:sz w:val="22"/>
          <w:szCs w:val="22"/>
        </w:rPr>
        <w:tab/>
        <w:t>konieczność zmiany sposobu wykonania umowy, o ile zmiana taka jest konieczna w celu prawidłowego wykonania umowy;</w:t>
      </w:r>
    </w:p>
    <w:p w:rsidR="00437473" w:rsidRPr="006C496D" w:rsidRDefault="00437473" w:rsidP="00437473">
      <w:pPr>
        <w:ind w:left="2124" w:hanging="708"/>
        <w:jc w:val="both"/>
        <w:rPr>
          <w:sz w:val="22"/>
          <w:szCs w:val="22"/>
        </w:rPr>
      </w:pPr>
      <w:r w:rsidRPr="006C496D">
        <w:rPr>
          <w:sz w:val="22"/>
          <w:szCs w:val="22"/>
        </w:rPr>
        <w:t>-</w:t>
      </w:r>
      <w:r w:rsidRPr="006C496D">
        <w:rPr>
          <w:sz w:val="22"/>
          <w:szCs w:val="22"/>
        </w:rPr>
        <w:tab/>
        <w:t>okoliczności wynikające z działania siły wyższej, uniemożliwiające wykonanie przedmiotu umowy;</w:t>
      </w:r>
    </w:p>
    <w:p w:rsidR="00437473" w:rsidRPr="006C496D" w:rsidRDefault="00437473" w:rsidP="00437473">
      <w:pPr>
        <w:ind w:left="1413" w:hanging="705"/>
        <w:jc w:val="both"/>
        <w:rPr>
          <w:sz w:val="22"/>
          <w:szCs w:val="22"/>
        </w:rPr>
      </w:pPr>
      <w:r w:rsidRPr="006C496D">
        <w:rPr>
          <w:sz w:val="22"/>
          <w:szCs w:val="22"/>
        </w:rPr>
        <w:t>j)</w:t>
      </w:r>
      <w:r w:rsidRPr="006C496D">
        <w:rPr>
          <w:sz w:val="22"/>
          <w:szCs w:val="22"/>
        </w:rPr>
        <w:tab/>
        <w:t>innych przyczyn zewnętrznych, skutkujących niemożliwością prowadzenia działań w celu wykonania umowy;</w:t>
      </w:r>
    </w:p>
    <w:p w:rsidR="00437473" w:rsidRPr="006C496D" w:rsidRDefault="00437473" w:rsidP="00437473">
      <w:pPr>
        <w:ind w:left="705" w:hanging="705"/>
        <w:jc w:val="both"/>
        <w:rPr>
          <w:sz w:val="22"/>
          <w:szCs w:val="22"/>
        </w:rPr>
      </w:pPr>
      <w:r w:rsidRPr="006C496D">
        <w:rPr>
          <w:sz w:val="22"/>
          <w:szCs w:val="22"/>
        </w:rPr>
        <w:t>3.</w:t>
      </w:r>
      <w:r w:rsidRPr="006C496D">
        <w:rPr>
          <w:sz w:val="22"/>
          <w:szCs w:val="22"/>
        </w:rPr>
        <w:tab/>
        <w:t>Za zgodną wolą obu Stron może dojść zmiany umowy także w innych niż w ust. 2 niniejszego paragrafu przypadkach a określonych w art. 144 ustawy z dnia 29 stycznia 2004 r. Prawo zamówień publicznych (</w:t>
      </w:r>
      <w:r w:rsidR="00E53209" w:rsidRPr="006C496D">
        <w:rPr>
          <w:sz w:val="22"/>
          <w:szCs w:val="22"/>
        </w:rPr>
        <w:t>tekst jednolity Dz. U. z 2018 r., poz. 1586 z</w:t>
      </w:r>
      <w:r w:rsidR="005E4E46" w:rsidRPr="006C496D">
        <w:rPr>
          <w:sz w:val="22"/>
          <w:szCs w:val="22"/>
        </w:rPr>
        <w:t> </w:t>
      </w:r>
      <w:r w:rsidR="00E53209" w:rsidRPr="006C496D">
        <w:rPr>
          <w:sz w:val="22"/>
          <w:szCs w:val="22"/>
        </w:rPr>
        <w:t>późn. zm.</w:t>
      </w:r>
      <w:r w:rsidRPr="006C496D">
        <w:rPr>
          <w:sz w:val="22"/>
          <w:szCs w:val="22"/>
        </w:rPr>
        <w:t>).</w:t>
      </w:r>
    </w:p>
    <w:p w:rsidR="00437473" w:rsidRPr="006C496D" w:rsidRDefault="00437473" w:rsidP="00437473">
      <w:pPr>
        <w:ind w:left="705" w:hanging="705"/>
        <w:jc w:val="both"/>
        <w:rPr>
          <w:sz w:val="22"/>
          <w:szCs w:val="22"/>
        </w:rPr>
      </w:pPr>
      <w:r w:rsidRPr="006C496D">
        <w:rPr>
          <w:sz w:val="22"/>
          <w:szCs w:val="22"/>
        </w:rPr>
        <w:t>4.</w:t>
      </w:r>
      <w:r w:rsidRPr="006C496D">
        <w:rPr>
          <w:sz w:val="22"/>
          <w:szCs w:val="22"/>
        </w:rPr>
        <w:tab/>
        <w:t>W przypadku wystąpienia którejkolwiek z okoliczności, wymienionych w ust. 2 lub określonych w ust. 3 termin wykonania umowy może ulec odpowiedniemu przedłużeniu o czas niezbędny do zakończenia realizacji przedmiotu umowy w sposób należyty.</w:t>
      </w:r>
    </w:p>
    <w:p w:rsidR="00437473" w:rsidRPr="006C496D" w:rsidRDefault="00437473" w:rsidP="00437473">
      <w:pPr>
        <w:ind w:left="705" w:hanging="705"/>
        <w:jc w:val="both"/>
        <w:rPr>
          <w:sz w:val="22"/>
          <w:szCs w:val="22"/>
        </w:rPr>
      </w:pPr>
      <w:r w:rsidRPr="006C496D">
        <w:rPr>
          <w:sz w:val="22"/>
          <w:szCs w:val="22"/>
        </w:rPr>
        <w:t>5.</w:t>
      </w:r>
      <w:r w:rsidRPr="006C496D">
        <w:rPr>
          <w:sz w:val="22"/>
          <w:szCs w:val="22"/>
        </w:rPr>
        <w:tab/>
        <w:t>Warunkiem dokonania zmian, o których mowa powyżej jest złożenie wniosku, przez stronę inicjującą zmianę, zawierającego opis propozycji zmian i uzasadnienie. Jeżeli wnioskującym o zmianę będzie Wykonawca, wprowadzenie zmiany będzie możliwe dopiero po akceptacji Zamawiającego.</w:t>
      </w:r>
    </w:p>
    <w:p w:rsidR="00437473" w:rsidRPr="006C496D" w:rsidRDefault="00437473" w:rsidP="00437473">
      <w:pPr>
        <w:ind w:left="705" w:hanging="705"/>
        <w:jc w:val="both"/>
        <w:rPr>
          <w:sz w:val="22"/>
          <w:szCs w:val="22"/>
        </w:rPr>
      </w:pPr>
      <w:r w:rsidRPr="006C496D">
        <w:rPr>
          <w:sz w:val="22"/>
          <w:szCs w:val="22"/>
        </w:rPr>
        <w:t>6.</w:t>
      </w:r>
      <w:r w:rsidRPr="006C496D">
        <w:rPr>
          <w:sz w:val="22"/>
          <w:szCs w:val="22"/>
        </w:rPr>
        <w:tab/>
      </w:r>
      <w:r w:rsidRPr="006C496D">
        <w:rPr>
          <w:sz w:val="22"/>
          <w:szCs w:val="22"/>
        </w:rPr>
        <w:tab/>
        <w:t>Zamawiający może również odstąpić od umowy w razie wystąpienia istotnej zmiany okoliczności powodującej, że wykonanie umowy nie leży w interesie publicznym, czego nie można było przewidzieć w chwili zawarcia umowy. Wykonawcy przysługuje wówczas wynagrodzenie za zrealizowany zakres dostawy.</w:t>
      </w:r>
    </w:p>
    <w:p w:rsidR="00437473" w:rsidRPr="006C496D" w:rsidRDefault="00437473" w:rsidP="00437473">
      <w:pPr>
        <w:ind w:left="705" w:hanging="705"/>
        <w:jc w:val="both"/>
        <w:rPr>
          <w:sz w:val="22"/>
          <w:szCs w:val="22"/>
        </w:rPr>
      </w:pPr>
      <w:r w:rsidRPr="006C496D">
        <w:rPr>
          <w:sz w:val="22"/>
          <w:szCs w:val="22"/>
        </w:rPr>
        <w:t>7.</w:t>
      </w:r>
      <w:r w:rsidRPr="006C496D">
        <w:rPr>
          <w:sz w:val="22"/>
          <w:szCs w:val="22"/>
        </w:rPr>
        <w:tab/>
        <w:t>Strony dołożą wszelkich starań, by ewentualne spory rozstrzygnąć polubownie. W</w:t>
      </w:r>
      <w:r w:rsidR="00650C44" w:rsidRPr="006C496D">
        <w:rPr>
          <w:sz w:val="22"/>
          <w:szCs w:val="22"/>
        </w:rPr>
        <w:t> </w:t>
      </w:r>
      <w:r w:rsidRPr="006C496D">
        <w:rPr>
          <w:sz w:val="22"/>
          <w:szCs w:val="22"/>
        </w:rPr>
        <w:t>przypadku, gdy nie dojdą do porozumienia, spory rozstrzygane będą przez Sąd Powszechny właściwy dla siedziby Zamawiającego.</w:t>
      </w:r>
    </w:p>
    <w:p w:rsidR="00437473" w:rsidRPr="006C496D" w:rsidRDefault="00437473" w:rsidP="00437473">
      <w:pPr>
        <w:jc w:val="center"/>
        <w:rPr>
          <w:b/>
          <w:bCs/>
          <w:sz w:val="22"/>
          <w:szCs w:val="22"/>
        </w:rPr>
      </w:pPr>
    </w:p>
    <w:p w:rsidR="00437473" w:rsidRPr="006C496D" w:rsidRDefault="00437473" w:rsidP="00437473">
      <w:pPr>
        <w:jc w:val="center"/>
        <w:rPr>
          <w:b/>
          <w:bCs/>
          <w:sz w:val="22"/>
          <w:szCs w:val="22"/>
        </w:rPr>
      </w:pPr>
      <w:r w:rsidRPr="006C496D">
        <w:rPr>
          <w:b/>
          <w:bCs/>
          <w:sz w:val="22"/>
          <w:szCs w:val="22"/>
        </w:rPr>
        <w:t xml:space="preserve">§ </w:t>
      </w:r>
      <w:r w:rsidR="00F46677" w:rsidRPr="006C496D">
        <w:rPr>
          <w:b/>
          <w:bCs/>
          <w:sz w:val="22"/>
          <w:szCs w:val="22"/>
        </w:rPr>
        <w:t>9</w:t>
      </w:r>
      <w:r w:rsidRPr="006C496D">
        <w:rPr>
          <w:b/>
          <w:bCs/>
          <w:sz w:val="22"/>
          <w:szCs w:val="22"/>
        </w:rPr>
        <w:t>.</w:t>
      </w:r>
    </w:p>
    <w:p w:rsidR="00437473" w:rsidRPr="006C496D" w:rsidRDefault="00437473" w:rsidP="00437473">
      <w:pPr>
        <w:jc w:val="center"/>
        <w:rPr>
          <w:sz w:val="22"/>
          <w:szCs w:val="22"/>
        </w:rPr>
      </w:pPr>
    </w:p>
    <w:p w:rsidR="00482944" w:rsidRPr="006C496D" w:rsidRDefault="00437473" w:rsidP="00482944">
      <w:pPr>
        <w:numPr>
          <w:ilvl w:val="0"/>
          <w:numId w:val="10"/>
        </w:numPr>
        <w:tabs>
          <w:tab w:val="clear" w:pos="360"/>
          <w:tab w:val="num" w:pos="709"/>
        </w:tabs>
        <w:jc w:val="both"/>
        <w:rPr>
          <w:sz w:val="22"/>
          <w:szCs w:val="22"/>
        </w:rPr>
      </w:pPr>
      <w:r w:rsidRPr="006C496D">
        <w:rPr>
          <w:sz w:val="22"/>
          <w:szCs w:val="22"/>
        </w:rPr>
        <w:t>Umowa zostaje zawarta z dniem jej podpisania przez Strony.</w:t>
      </w:r>
    </w:p>
    <w:p w:rsidR="00437473" w:rsidRPr="006C496D" w:rsidRDefault="00437473" w:rsidP="00482944">
      <w:pPr>
        <w:numPr>
          <w:ilvl w:val="0"/>
          <w:numId w:val="10"/>
        </w:numPr>
        <w:tabs>
          <w:tab w:val="clear" w:pos="360"/>
          <w:tab w:val="num" w:pos="709"/>
        </w:tabs>
        <w:jc w:val="both"/>
        <w:rPr>
          <w:sz w:val="22"/>
          <w:szCs w:val="22"/>
        </w:rPr>
      </w:pPr>
      <w:r w:rsidRPr="006C496D">
        <w:rPr>
          <w:sz w:val="22"/>
          <w:szCs w:val="22"/>
        </w:rPr>
        <w:t>W sprawach nie uregulowanych niniejszą umową stosuje się przepisy Kodeksu cywilnego,</w:t>
      </w:r>
      <w:r w:rsidR="00B35F70" w:rsidRPr="006C496D">
        <w:rPr>
          <w:sz w:val="22"/>
          <w:szCs w:val="22"/>
          <w:highlight w:val="yellow"/>
        </w:rPr>
        <w:t xml:space="preserve">      </w:t>
      </w:r>
      <w:r w:rsidR="005022E2" w:rsidRPr="006C496D">
        <w:rPr>
          <w:sz w:val="22"/>
          <w:szCs w:val="22"/>
          <w:highlight w:val="yellow"/>
        </w:rPr>
        <w:t xml:space="preserve">                                                                                                                                            </w:t>
      </w:r>
      <w:r w:rsidR="00482944" w:rsidRPr="006C496D">
        <w:rPr>
          <w:sz w:val="22"/>
          <w:szCs w:val="22"/>
          <w:highlight w:val="yellow"/>
        </w:rPr>
        <w:t xml:space="preserve">             </w:t>
      </w:r>
      <w:r w:rsidRPr="006C496D">
        <w:rPr>
          <w:sz w:val="22"/>
          <w:szCs w:val="22"/>
        </w:rPr>
        <w:t>oraz Ustawy o prawie autorskim i prawach pokrewnych z dnia 4 lutego 1994 r. (tekst jednolity Dz. U. z 2018r. poz.  119 z późn. zm.).</w:t>
      </w:r>
    </w:p>
    <w:p w:rsidR="00784786" w:rsidRPr="006C496D" w:rsidRDefault="00784786" w:rsidP="00437473">
      <w:pPr>
        <w:pStyle w:val="Nagwek"/>
        <w:tabs>
          <w:tab w:val="clear" w:pos="4536"/>
          <w:tab w:val="clear" w:pos="9072"/>
        </w:tabs>
        <w:rPr>
          <w:sz w:val="22"/>
          <w:szCs w:val="22"/>
        </w:rPr>
      </w:pPr>
    </w:p>
    <w:p w:rsidR="00437473" w:rsidRPr="006C496D" w:rsidRDefault="00437473" w:rsidP="00437473">
      <w:pPr>
        <w:jc w:val="center"/>
        <w:rPr>
          <w:b/>
          <w:bCs/>
          <w:sz w:val="22"/>
          <w:szCs w:val="22"/>
        </w:rPr>
      </w:pPr>
      <w:r w:rsidRPr="006C496D">
        <w:rPr>
          <w:b/>
          <w:bCs/>
          <w:sz w:val="22"/>
          <w:szCs w:val="22"/>
        </w:rPr>
        <w:t>§ 1</w:t>
      </w:r>
      <w:r w:rsidR="00F46677" w:rsidRPr="006C496D">
        <w:rPr>
          <w:b/>
          <w:bCs/>
          <w:sz w:val="22"/>
          <w:szCs w:val="22"/>
        </w:rPr>
        <w:t>0</w:t>
      </w:r>
      <w:r w:rsidRPr="006C496D">
        <w:rPr>
          <w:b/>
          <w:bCs/>
          <w:sz w:val="22"/>
          <w:szCs w:val="22"/>
        </w:rPr>
        <w:t>.</w:t>
      </w:r>
    </w:p>
    <w:p w:rsidR="00437473" w:rsidRPr="006C496D" w:rsidRDefault="00437473" w:rsidP="00437473">
      <w:pPr>
        <w:jc w:val="center"/>
        <w:rPr>
          <w:sz w:val="22"/>
          <w:szCs w:val="22"/>
        </w:rPr>
      </w:pPr>
    </w:p>
    <w:p w:rsidR="00437473" w:rsidRPr="006C496D" w:rsidRDefault="00437473" w:rsidP="00437473">
      <w:pPr>
        <w:pStyle w:val="Tekstpodstawowy"/>
        <w:rPr>
          <w:sz w:val="22"/>
          <w:szCs w:val="22"/>
        </w:rPr>
      </w:pPr>
      <w:r w:rsidRPr="006C496D">
        <w:rPr>
          <w:sz w:val="22"/>
          <w:szCs w:val="22"/>
        </w:rPr>
        <w:t>Umowę sporządzono w dwóch jednobrzmiących egzemplarzach, po jednym dla każdej ze Stron.</w:t>
      </w:r>
    </w:p>
    <w:p w:rsidR="00437473" w:rsidRPr="006C496D" w:rsidRDefault="00437473" w:rsidP="00437473">
      <w:pPr>
        <w:pStyle w:val="Tekstpodstawowy"/>
        <w:rPr>
          <w:sz w:val="22"/>
          <w:szCs w:val="22"/>
        </w:rPr>
      </w:pPr>
    </w:p>
    <w:p w:rsidR="00437473" w:rsidRPr="006C496D" w:rsidRDefault="00437473" w:rsidP="00437473">
      <w:pPr>
        <w:pStyle w:val="Tekstpodstawowy"/>
        <w:spacing w:line="360" w:lineRule="auto"/>
        <w:ind w:left="360"/>
        <w:jc w:val="center"/>
        <w:rPr>
          <w:color w:val="000000"/>
          <w:sz w:val="22"/>
          <w:szCs w:val="22"/>
        </w:rPr>
      </w:pPr>
      <w:r w:rsidRPr="006C496D">
        <w:rPr>
          <w:b/>
          <w:bCs/>
          <w:sz w:val="22"/>
          <w:szCs w:val="22"/>
        </w:rPr>
        <w:t>Zamawiający</w:t>
      </w:r>
      <w:r w:rsidR="006E6BA8">
        <w:rPr>
          <w:b/>
          <w:bCs/>
          <w:sz w:val="22"/>
          <w:szCs w:val="22"/>
        </w:rPr>
        <w:tab/>
      </w:r>
      <w:r w:rsidR="006E6BA8">
        <w:rPr>
          <w:b/>
          <w:bCs/>
          <w:sz w:val="22"/>
          <w:szCs w:val="22"/>
        </w:rPr>
        <w:tab/>
      </w:r>
      <w:r w:rsidR="006E6BA8">
        <w:rPr>
          <w:b/>
          <w:bCs/>
          <w:sz w:val="22"/>
          <w:szCs w:val="22"/>
        </w:rPr>
        <w:tab/>
      </w:r>
      <w:r w:rsidR="006E6BA8">
        <w:rPr>
          <w:b/>
          <w:bCs/>
          <w:sz w:val="22"/>
          <w:szCs w:val="22"/>
        </w:rPr>
        <w:tab/>
      </w:r>
      <w:r w:rsidR="006E6BA8">
        <w:rPr>
          <w:b/>
          <w:bCs/>
          <w:sz w:val="22"/>
          <w:szCs w:val="22"/>
        </w:rPr>
        <w:tab/>
      </w:r>
      <w:r w:rsidR="006E6BA8">
        <w:rPr>
          <w:b/>
          <w:bCs/>
          <w:sz w:val="22"/>
          <w:szCs w:val="22"/>
        </w:rPr>
        <w:tab/>
      </w:r>
      <w:r w:rsidR="006E6BA8">
        <w:rPr>
          <w:b/>
          <w:bCs/>
          <w:sz w:val="22"/>
          <w:szCs w:val="22"/>
        </w:rPr>
        <w:tab/>
      </w:r>
      <w:r w:rsidR="006E6BA8">
        <w:rPr>
          <w:b/>
          <w:bCs/>
          <w:sz w:val="22"/>
          <w:szCs w:val="22"/>
        </w:rPr>
        <w:tab/>
      </w:r>
      <w:r w:rsidRPr="006C496D">
        <w:rPr>
          <w:b/>
          <w:bCs/>
          <w:sz w:val="22"/>
          <w:szCs w:val="22"/>
        </w:rPr>
        <w:t>Wykonawca</w:t>
      </w:r>
    </w:p>
    <w:p w:rsidR="00437473" w:rsidRPr="006C496D" w:rsidRDefault="00437473" w:rsidP="00437473">
      <w:pPr>
        <w:suppressAutoHyphens/>
        <w:spacing w:line="360" w:lineRule="auto"/>
        <w:jc w:val="center"/>
        <w:outlineLvl w:val="1"/>
        <w:rPr>
          <w:sz w:val="22"/>
          <w:szCs w:val="22"/>
        </w:rPr>
      </w:pPr>
    </w:p>
    <w:p w:rsidR="00175137" w:rsidRDefault="00437473" w:rsidP="00437473">
      <w:pPr>
        <w:suppressAutoHyphens/>
        <w:spacing w:line="360" w:lineRule="auto"/>
        <w:jc w:val="center"/>
        <w:outlineLvl w:val="1"/>
        <w:rPr>
          <w:sz w:val="22"/>
          <w:szCs w:val="22"/>
        </w:rPr>
      </w:pPr>
      <w:r w:rsidRPr="00C80726">
        <w:rPr>
          <w:sz w:val="22"/>
          <w:szCs w:val="22"/>
        </w:rPr>
        <w:t xml:space="preserve">………………………… </w:t>
      </w:r>
      <w:r w:rsidRPr="00C80726">
        <w:rPr>
          <w:sz w:val="22"/>
          <w:szCs w:val="22"/>
        </w:rPr>
        <w:tab/>
      </w:r>
      <w:r w:rsidRPr="00C80726">
        <w:rPr>
          <w:sz w:val="22"/>
          <w:szCs w:val="22"/>
        </w:rPr>
        <w:tab/>
      </w:r>
      <w:r w:rsidRPr="00C80726">
        <w:rPr>
          <w:sz w:val="22"/>
          <w:szCs w:val="22"/>
        </w:rPr>
        <w:tab/>
        <w:t xml:space="preserve">         </w:t>
      </w:r>
      <w:r w:rsidRPr="00C80726">
        <w:rPr>
          <w:sz w:val="22"/>
          <w:szCs w:val="22"/>
        </w:rPr>
        <w:tab/>
        <w:t>…………………</w:t>
      </w:r>
    </w:p>
    <w:p w:rsidR="00A85541" w:rsidRDefault="00175137" w:rsidP="00A85541">
      <w:pPr>
        <w:rPr>
          <w:sz w:val="22"/>
          <w:szCs w:val="22"/>
        </w:rPr>
      </w:pPr>
      <w:r>
        <w:rPr>
          <w:sz w:val="22"/>
          <w:szCs w:val="22"/>
        </w:rPr>
        <w:br w:type="page"/>
      </w:r>
    </w:p>
    <w:p w:rsidR="00385F98" w:rsidRPr="00404BB8" w:rsidRDefault="00385F98" w:rsidP="00385F98">
      <w:pPr>
        <w:ind w:left="6372" w:firstLine="708"/>
        <w:jc w:val="both"/>
        <w:rPr>
          <w:b/>
          <w:sz w:val="22"/>
          <w:szCs w:val="22"/>
        </w:rPr>
      </w:pPr>
      <w:r>
        <w:rPr>
          <w:b/>
          <w:sz w:val="22"/>
          <w:szCs w:val="22"/>
        </w:rPr>
        <w:lastRenderedPageBreak/>
        <w:t>Załącznik Nr 1</w:t>
      </w:r>
    </w:p>
    <w:p w:rsidR="00385F98" w:rsidRDefault="00385F98" w:rsidP="00385F98">
      <w:pPr>
        <w:jc w:val="both"/>
        <w:rPr>
          <w:b/>
          <w:sz w:val="22"/>
          <w:szCs w:val="22"/>
        </w:rPr>
      </w:pPr>
    </w:p>
    <w:p w:rsidR="00385F98" w:rsidRDefault="00385F98" w:rsidP="00385F98">
      <w:pPr>
        <w:jc w:val="both"/>
        <w:rPr>
          <w:b/>
          <w:sz w:val="24"/>
          <w:szCs w:val="24"/>
        </w:rPr>
      </w:pPr>
      <w:r w:rsidRPr="00314CAF">
        <w:rPr>
          <w:b/>
          <w:sz w:val="24"/>
          <w:szCs w:val="24"/>
        </w:rPr>
        <w:t>Opis przedmiotu zamówienia  -  SPECYFIKACJA TECHNICZNA</w:t>
      </w:r>
    </w:p>
    <w:p w:rsidR="00385F98" w:rsidRDefault="00385F98" w:rsidP="00385F98">
      <w:pPr>
        <w:rPr>
          <w:rFonts w:cs="Calibri"/>
          <w:b/>
          <w:sz w:val="24"/>
          <w:szCs w:val="24"/>
        </w:rPr>
      </w:pPr>
      <w:r w:rsidRPr="00FC68FC">
        <w:rPr>
          <w:rFonts w:cs="Calibri"/>
          <w:b/>
          <w:sz w:val="24"/>
          <w:szCs w:val="24"/>
        </w:rPr>
        <w:t>Serwer</w:t>
      </w:r>
      <w:r w:rsidR="00C93715">
        <w:rPr>
          <w:rFonts w:cs="Calibri"/>
          <w:b/>
          <w:sz w:val="24"/>
          <w:szCs w:val="24"/>
        </w:rPr>
        <w:t xml:space="preserve"> ………………………………………………</w:t>
      </w:r>
    </w:p>
    <w:p w:rsidR="00385F98" w:rsidRPr="00FC68FC" w:rsidRDefault="00385F98" w:rsidP="00385F98">
      <w:pPr>
        <w:rPr>
          <w:rFonts w:cs="Calibri"/>
          <w:b/>
          <w:sz w:val="24"/>
          <w:szCs w:val="24"/>
        </w:rPr>
      </w:pPr>
    </w:p>
    <w:tbl>
      <w:tblPr>
        <w:tblW w:w="93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68"/>
        <w:gridCol w:w="7104"/>
      </w:tblGrid>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rPr>
                <w:rFonts w:cs="Calibri"/>
                <w:sz w:val="18"/>
                <w:szCs w:val="18"/>
              </w:rPr>
            </w:pPr>
            <w:r w:rsidRPr="00FC68FC">
              <w:rPr>
                <w:rFonts w:cs="Calibri"/>
                <w:color w:val="000000"/>
                <w:sz w:val="18"/>
                <w:szCs w:val="18"/>
              </w:rPr>
              <w:t>Obudowa</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jc w:val="both"/>
              <w:rPr>
                <w:rFonts w:cs="Calibri"/>
                <w:sz w:val="18"/>
                <w:szCs w:val="18"/>
              </w:rPr>
            </w:pPr>
            <w:r>
              <w:rPr>
                <w:rFonts w:cs="Calibri"/>
                <w:color w:val="000000"/>
                <w:sz w:val="18"/>
                <w:szCs w:val="18"/>
              </w:rPr>
              <w:t>Serwer o wysokości maksymalnie 2</w:t>
            </w:r>
            <w:r w:rsidRPr="00FC68FC">
              <w:rPr>
                <w:rFonts w:cs="Calibri"/>
                <w:color w:val="000000"/>
                <w:sz w:val="18"/>
                <w:szCs w:val="18"/>
              </w:rPr>
              <w:t>U do zamontowania w 19" szafie typu RACK wraz ze wszystkimi niezbędnymi elementami do zamontowania i wysuwania do celów serwisowych. Podstawa montażowa (chassis) oryginalna nieprzerabiana przez dostawcę.</w:t>
            </w:r>
            <w:r>
              <w:rPr>
                <w:rFonts w:cs="Calibri"/>
                <w:color w:val="000000"/>
                <w:sz w:val="18"/>
                <w:szCs w:val="18"/>
              </w:rPr>
              <w:t xml:space="preserve"> Możliwość zamontowania do 8 dysków.</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rPr>
                <w:rFonts w:cs="Calibri"/>
                <w:sz w:val="18"/>
                <w:szCs w:val="18"/>
              </w:rPr>
            </w:pPr>
            <w:r w:rsidRPr="00FC68FC">
              <w:rPr>
                <w:rFonts w:cs="Calibri"/>
                <w:color w:val="000000"/>
                <w:sz w:val="18"/>
                <w:szCs w:val="18"/>
              </w:rPr>
              <w:t>Procesor</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jc w:val="both"/>
              <w:rPr>
                <w:rFonts w:cs="Calibri"/>
                <w:sz w:val="18"/>
                <w:szCs w:val="18"/>
              </w:rPr>
            </w:pPr>
            <w:r w:rsidRPr="00FC68FC">
              <w:rPr>
                <w:rFonts w:cs="Calibri"/>
                <w:color w:val="000000"/>
                <w:sz w:val="18"/>
                <w:szCs w:val="18"/>
              </w:rPr>
              <w:t xml:space="preserve">Architektura zgodna z x86, rozszerzenie 64-bit, przystosowany do pracy w układach dwuprocesorowych. Oferowany serwer musi osiągnąć w teście </w:t>
            </w:r>
            <w:r>
              <w:rPr>
                <w:rFonts w:cs="Calibri"/>
                <w:color w:val="000000"/>
                <w:sz w:val="18"/>
                <w:szCs w:val="18"/>
              </w:rPr>
              <w:t>SPECrate2017_fp_base = 120</w:t>
            </w:r>
            <w:r w:rsidRPr="00FC68FC">
              <w:rPr>
                <w:rFonts w:cs="Calibri"/>
                <w:color w:val="000000"/>
                <w:sz w:val="18"/>
                <w:szCs w:val="18"/>
              </w:rPr>
              <w:t xml:space="preserve"> Testy muszą być wykonane zgodnie z regułami określonymi przez SPEC na oferowanym serwerze.</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ind w:right="557" w:firstLine="5"/>
              <w:rPr>
                <w:rFonts w:cs="Calibri"/>
                <w:sz w:val="18"/>
                <w:szCs w:val="18"/>
              </w:rPr>
            </w:pPr>
            <w:r w:rsidRPr="00FC68FC">
              <w:rPr>
                <w:rFonts w:cs="Calibri"/>
                <w:color w:val="000000"/>
                <w:sz w:val="18"/>
                <w:szCs w:val="18"/>
              </w:rPr>
              <w:t>Liczba procesorów</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jc w:val="both"/>
              <w:rPr>
                <w:rFonts w:cs="Calibri"/>
                <w:sz w:val="18"/>
                <w:szCs w:val="18"/>
              </w:rPr>
            </w:pPr>
            <w:r>
              <w:rPr>
                <w:rFonts w:cs="Calibri"/>
                <w:color w:val="000000"/>
                <w:sz w:val="18"/>
                <w:szCs w:val="18"/>
              </w:rPr>
              <w:t>2</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ind w:right="557" w:firstLine="5"/>
              <w:rPr>
                <w:rFonts w:cs="Calibri"/>
                <w:color w:val="000000"/>
                <w:sz w:val="18"/>
                <w:szCs w:val="18"/>
              </w:rPr>
            </w:pPr>
            <w:r w:rsidRPr="00FC68FC">
              <w:rPr>
                <w:rFonts w:cs="Calibri"/>
                <w:color w:val="000000"/>
                <w:sz w:val="18"/>
                <w:szCs w:val="18"/>
              </w:rPr>
              <w:t>Liczba obsługiwanych procesorów</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jc w:val="both"/>
              <w:rPr>
                <w:rFonts w:cs="Calibri"/>
                <w:color w:val="000000"/>
                <w:sz w:val="18"/>
                <w:szCs w:val="18"/>
              </w:rPr>
            </w:pPr>
            <w:r w:rsidRPr="00FC68FC">
              <w:rPr>
                <w:rFonts w:cs="Calibri"/>
                <w:color w:val="000000"/>
                <w:sz w:val="18"/>
                <w:szCs w:val="18"/>
              </w:rPr>
              <w:t>2</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rPr>
                <w:rFonts w:cs="Calibri"/>
                <w:sz w:val="18"/>
                <w:szCs w:val="18"/>
              </w:rPr>
            </w:pPr>
            <w:r w:rsidRPr="00FC68FC">
              <w:rPr>
                <w:rFonts w:cs="Calibri"/>
                <w:color w:val="000000"/>
                <w:sz w:val="18"/>
                <w:szCs w:val="18"/>
              </w:rPr>
              <w:t>Architektura</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jc w:val="both"/>
              <w:rPr>
                <w:rFonts w:cs="Calibri"/>
                <w:sz w:val="18"/>
                <w:szCs w:val="18"/>
              </w:rPr>
            </w:pPr>
            <w:r w:rsidRPr="00FC68FC">
              <w:rPr>
                <w:rFonts w:cs="Calibri"/>
                <w:color w:val="000000"/>
                <w:sz w:val="18"/>
                <w:szCs w:val="18"/>
              </w:rPr>
              <w:t>32 i 64 bitowa</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ind w:right="629"/>
              <w:rPr>
                <w:rFonts w:cs="Calibri"/>
                <w:sz w:val="18"/>
                <w:szCs w:val="18"/>
              </w:rPr>
            </w:pPr>
            <w:r w:rsidRPr="00FC68FC">
              <w:rPr>
                <w:rFonts w:cs="Calibri"/>
                <w:color w:val="000000"/>
                <w:sz w:val="18"/>
                <w:szCs w:val="18"/>
              </w:rPr>
              <w:t>Pamięć operacyjna</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jc w:val="both"/>
              <w:rPr>
                <w:rFonts w:cs="Calibri"/>
                <w:sz w:val="18"/>
                <w:szCs w:val="18"/>
              </w:rPr>
            </w:pPr>
            <w:r>
              <w:rPr>
                <w:rFonts w:cs="Calibri"/>
                <w:color w:val="000000"/>
                <w:sz w:val="18"/>
                <w:szCs w:val="18"/>
              </w:rPr>
              <w:t xml:space="preserve">2 x </w:t>
            </w:r>
            <w:r w:rsidRPr="00FC68FC">
              <w:rPr>
                <w:rFonts w:cs="Calibri"/>
                <w:color w:val="000000"/>
                <w:sz w:val="18"/>
                <w:szCs w:val="18"/>
              </w:rPr>
              <w:t>32 GB z możliwością ro</w:t>
            </w:r>
            <w:r>
              <w:rPr>
                <w:rFonts w:cs="Calibri"/>
                <w:color w:val="000000"/>
                <w:sz w:val="18"/>
                <w:szCs w:val="18"/>
              </w:rPr>
              <w:t>zszerzenia, DDR4 2933</w:t>
            </w:r>
            <w:r w:rsidRPr="00FC68FC">
              <w:rPr>
                <w:rFonts w:cs="Calibri"/>
                <w:color w:val="000000"/>
                <w:sz w:val="18"/>
                <w:szCs w:val="18"/>
              </w:rPr>
              <w:t>MHz z technologią ECC lub równoważną</w:t>
            </w:r>
          </w:p>
        </w:tc>
      </w:tr>
      <w:tr w:rsidR="00385F98" w:rsidRPr="00E86618"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rPr>
                <w:rFonts w:cs="Calibri"/>
                <w:sz w:val="18"/>
                <w:szCs w:val="18"/>
              </w:rPr>
            </w:pPr>
            <w:r w:rsidRPr="00FC68FC">
              <w:rPr>
                <w:rFonts w:cs="Calibri"/>
                <w:color w:val="000000"/>
                <w:sz w:val="18"/>
                <w:szCs w:val="18"/>
              </w:rPr>
              <w:t>Dysk twardy</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664DA" w:rsidRDefault="00385F98" w:rsidP="00FE096E">
            <w:pPr>
              <w:shd w:val="clear" w:color="auto" w:fill="FFFFFF"/>
              <w:autoSpaceDE w:val="0"/>
              <w:autoSpaceDN w:val="0"/>
              <w:jc w:val="both"/>
              <w:rPr>
                <w:rFonts w:cs="Calibri"/>
                <w:sz w:val="18"/>
                <w:szCs w:val="18"/>
                <w:lang w:val="en-US"/>
              </w:rPr>
            </w:pPr>
            <w:r w:rsidRPr="00F664DA">
              <w:rPr>
                <w:rFonts w:cs="Calibri"/>
                <w:color w:val="000000"/>
                <w:sz w:val="18"/>
                <w:szCs w:val="18"/>
                <w:lang w:val="en-US"/>
              </w:rPr>
              <w:t>4 x 480GB SSD SATA (6Gb/s, Read Intensive, Hot-Plug 2.5")</w:t>
            </w:r>
          </w:p>
        </w:tc>
      </w:tr>
      <w:tr w:rsidR="00385F98" w:rsidRPr="00E86618"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rPr>
                <w:rFonts w:cs="Calibri"/>
                <w:sz w:val="18"/>
                <w:szCs w:val="18"/>
              </w:rPr>
            </w:pPr>
            <w:r w:rsidRPr="00FC68FC">
              <w:rPr>
                <w:rFonts w:cs="Calibri"/>
                <w:color w:val="000000"/>
                <w:sz w:val="18"/>
                <w:szCs w:val="18"/>
              </w:rPr>
              <w:t>Kontroler</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664DA" w:rsidRDefault="00385F98" w:rsidP="00FE096E">
            <w:pPr>
              <w:shd w:val="clear" w:color="auto" w:fill="FFFFFF"/>
              <w:autoSpaceDE w:val="0"/>
              <w:autoSpaceDN w:val="0"/>
              <w:jc w:val="both"/>
              <w:rPr>
                <w:rFonts w:cs="Calibri"/>
                <w:sz w:val="18"/>
                <w:szCs w:val="18"/>
                <w:lang w:val="en-US"/>
              </w:rPr>
            </w:pPr>
            <w:r w:rsidRPr="00F664DA">
              <w:rPr>
                <w:rFonts w:cs="Calibri"/>
                <w:color w:val="000000"/>
                <w:sz w:val="18"/>
                <w:szCs w:val="18"/>
                <w:lang w:val="en-US"/>
              </w:rPr>
              <w:t>HPE Smart Array P408i-a (2GB cache, RAID 0/1/5/6/10/50/60, 12Gb/s, Sprzętowy).</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ind w:left="5"/>
              <w:rPr>
                <w:rFonts w:cs="Calibri"/>
                <w:sz w:val="18"/>
                <w:szCs w:val="18"/>
              </w:rPr>
            </w:pPr>
            <w:r w:rsidRPr="00FC68FC">
              <w:rPr>
                <w:rFonts w:cs="Calibri"/>
                <w:color w:val="000000"/>
                <w:sz w:val="18"/>
                <w:szCs w:val="18"/>
              </w:rPr>
              <w:t>Sloty PCI</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jc w:val="both"/>
              <w:rPr>
                <w:rFonts w:cs="Calibri"/>
                <w:sz w:val="18"/>
                <w:szCs w:val="18"/>
              </w:rPr>
            </w:pPr>
            <w:r>
              <w:rPr>
                <w:rFonts w:cs="Calibri"/>
                <w:color w:val="000000"/>
                <w:sz w:val="18"/>
                <w:szCs w:val="18"/>
              </w:rPr>
              <w:t>Min. 2</w:t>
            </w:r>
            <w:r w:rsidRPr="00FC68FC">
              <w:rPr>
                <w:rFonts w:cs="Calibri"/>
                <w:color w:val="000000"/>
                <w:sz w:val="18"/>
                <w:szCs w:val="18"/>
              </w:rPr>
              <w:t xml:space="preserve"> slotów PCI-e 2.0 x8</w:t>
            </w:r>
            <w:r>
              <w:rPr>
                <w:rFonts w:cs="Calibri"/>
                <w:color w:val="000000"/>
                <w:sz w:val="18"/>
                <w:szCs w:val="18"/>
              </w:rPr>
              <w:t xml:space="preserve"> 1 slot PCI-E x16</w:t>
            </w:r>
          </w:p>
        </w:tc>
      </w:tr>
      <w:tr w:rsidR="00385F98" w:rsidRPr="00E86618"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rPr>
                <w:rFonts w:cs="Calibri"/>
                <w:sz w:val="18"/>
                <w:szCs w:val="18"/>
              </w:rPr>
            </w:pPr>
            <w:r w:rsidRPr="00FC68FC">
              <w:rPr>
                <w:rFonts w:cs="Calibri"/>
                <w:color w:val="000000"/>
                <w:sz w:val="18"/>
                <w:szCs w:val="18"/>
              </w:rPr>
              <w:t>Karta sieciowa</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664DA" w:rsidRDefault="00385F98" w:rsidP="00FE096E">
            <w:pPr>
              <w:shd w:val="clear" w:color="auto" w:fill="FFFFFF"/>
              <w:autoSpaceDE w:val="0"/>
              <w:autoSpaceDN w:val="0"/>
              <w:jc w:val="both"/>
              <w:rPr>
                <w:rFonts w:cs="Calibri"/>
                <w:sz w:val="18"/>
                <w:szCs w:val="18"/>
                <w:lang w:val="en-US"/>
              </w:rPr>
            </w:pPr>
            <w:r w:rsidRPr="00F664DA">
              <w:rPr>
                <w:rFonts w:cs="Calibri"/>
                <w:sz w:val="18"/>
                <w:szCs w:val="18"/>
                <w:lang w:val="en-US"/>
              </w:rPr>
              <w:t>Intel I350 Quad Port (4 x RJ-45, GbE, FlexibleLOM)</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rPr>
                <w:rFonts w:cs="Calibri"/>
                <w:sz w:val="18"/>
                <w:szCs w:val="18"/>
              </w:rPr>
            </w:pPr>
            <w:r w:rsidRPr="00FC68FC">
              <w:rPr>
                <w:rFonts w:cs="Calibri"/>
                <w:color w:val="000000"/>
                <w:sz w:val="18"/>
                <w:szCs w:val="18"/>
              </w:rPr>
              <w:t>Karta graficzna</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jc w:val="both"/>
              <w:rPr>
                <w:rFonts w:cs="Calibri"/>
                <w:color w:val="000000"/>
                <w:sz w:val="18"/>
                <w:szCs w:val="18"/>
              </w:rPr>
            </w:pPr>
            <w:r w:rsidRPr="00FC68FC">
              <w:rPr>
                <w:rFonts w:cs="Calibri"/>
                <w:color w:val="000000"/>
                <w:sz w:val="18"/>
                <w:szCs w:val="18"/>
              </w:rPr>
              <w:t xml:space="preserve">Zintegrowana karta graficzna 8 MB RAM, VGA interface. </w:t>
            </w:r>
          </w:p>
          <w:p w:rsidR="00385F98" w:rsidRPr="00FC68FC" w:rsidRDefault="00385F98" w:rsidP="00FE096E">
            <w:pPr>
              <w:shd w:val="clear" w:color="auto" w:fill="FFFFFF"/>
              <w:autoSpaceDE w:val="0"/>
              <w:autoSpaceDN w:val="0"/>
              <w:jc w:val="both"/>
              <w:rPr>
                <w:rFonts w:cs="Calibri"/>
                <w:sz w:val="18"/>
                <w:szCs w:val="18"/>
              </w:rPr>
            </w:pPr>
            <w:r w:rsidRPr="00FC68FC">
              <w:rPr>
                <w:rFonts w:cs="Calibri"/>
                <w:color w:val="000000"/>
                <w:sz w:val="18"/>
                <w:szCs w:val="18"/>
              </w:rPr>
              <w:t>Dodatkowo kabel KVM USB szt. 1</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rPr>
                <w:rFonts w:cs="Calibri"/>
                <w:sz w:val="18"/>
                <w:szCs w:val="18"/>
              </w:rPr>
            </w:pPr>
            <w:r w:rsidRPr="00FC68FC">
              <w:rPr>
                <w:rFonts w:cs="Calibri"/>
                <w:color w:val="000000"/>
                <w:sz w:val="18"/>
                <w:szCs w:val="18"/>
              </w:rPr>
              <w:t>Porty</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jc w:val="both"/>
              <w:rPr>
                <w:rFonts w:cs="Calibri"/>
                <w:sz w:val="18"/>
                <w:szCs w:val="18"/>
              </w:rPr>
            </w:pPr>
            <w:r w:rsidRPr="00FC68FC">
              <w:rPr>
                <w:rFonts w:cs="Calibri"/>
                <w:color w:val="000000"/>
                <w:sz w:val="18"/>
                <w:szCs w:val="18"/>
              </w:rPr>
              <w:t xml:space="preserve">Min. </w:t>
            </w:r>
            <w:r>
              <w:rPr>
                <w:rFonts w:cs="Calibri"/>
                <w:color w:val="000000"/>
                <w:sz w:val="18"/>
                <w:szCs w:val="18"/>
              </w:rPr>
              <w:t xml:space="preserve">Przedni 1 X USB 3.0, tylny 1xVGA, </w:t>
            </w:r>
            <w:r w:rsidRPr="00D95AD4">
              <w:rPr>
                <w:rFonts w:cs="Calibri"/>
                <w:color w:val="000000"/>
                <w:sz w:val="18"/>
                <w:szCs w:val="18"/>
              </w:rPr>
              <w:t>2 x USB 3.0</w:t>
            </w:r>
            <w:r>
              <w:rPr>
                <w:rFonts w:cs="Calibri"/>
                <w:color w:val="000000"/>
                <w:sz w:val="18"/>
                <w:szCs w:val="18"/>
              </w:rPr>
              <w:t xml:space="preserve">, </w:t>
            </w:r>
            <w:r w:rsidRPr="00D95AD4">
              <w:rPr>
                <w:rFonts w:cs="Calibri"/>
                <w:color w:val="000000"/>
                <w:sz w:val="18"/>
                <w:szCs w:val="18"/>
              </w:rPr>
              <w:t>4 x RJ45</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rPr>
                <w:rFonts w:cs="Calibri"/>
                <w:sz w:val="18"/>
                <w:szCs w:val="18"/>
              </w:rPr>
            </w:pPr>
            <w:r w:rsidRPr="00FC68FC">
              <w:rPr>
                <w:rFonts w:cs="Calibri"/>
                <w:color w:val="000000"/>
                <w:sz w:val="18"/>
                <w:szCs w:val="18"/>
              </w:rPr>
              <w:t>Zasilacz</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jc w:val="both"/>
              <w:rPr>
                <w:rFonts w:cs="Calibri"/>
                <w:sz w:val="18"/>
                <w:szCs w:val="18"/>
              </w:rPr>
            </w:pPr>
            <w:r w:rsidRPr="00FC68FC">
              <w:rPr>
                <w:rFonts w:cs="Calibri"/>
                <w:color w:val="000000"/>
                <w:sz w:val="18"/>
                <w:szCs w:val="18"/>
              </w:rPr>
              <w:t xml:space="preserve">2 zasilacze, redundantne typ Hot-plug. </w:t>
            </w:r>
            <w:r w:rsidRPr="00FC68FC">
              <w:rPr>
                <w:rFonts w:cs="Calibri"/>
                <w:bCs/>
                <w:sz w:val="18"/>
                <w:szCs w:val="18"/>
              </w:rPr>
              <w:t>Dostosowane do pracy w polskich standardach (230 V/50 Hz, Kable zasilające min 3m z wtykami zgodnymi z gniazdami typu E). Nie akceptuje się stosowania adapterów, przejściówek.</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rPr>
                <w:rFonts w:cs="Calibri"/>
                <w:sz w:val="18"/>
                <w:szCs w:val="18"/>
              </w:rPr>
            </w:pPr>
            <w:r w:rsidRPr="00FC68FC">
              <w:rPr>
                <w:rFonts w:cs="Calibri"/>
                <w:color w:val="000000"/>
                <w:sz w:val="18"/>
                <w:szCs w:val="18"/>
              </w:rPr>
              <w:t>Chłodzenie</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jc w:val="both"/>
              <w:rPr>
                <w:rFonts w:cs="Calibri"/>
                <w:sz w:val="18"/>
                <w:szCs w:val="18"/>
              </w:rPr>
            </w:pPr>
            <w:r w:rsidRPr="00FC68FC">
              <w:rPr>
                <w:rFonts w:cs="Calibri"/>
                <w:color w:val="000000"/>
                <w:sz w:val="18"/>
                <w:szCs w:val="18"/>
              </w:rPr>
              <w:t>Zestaw wentylatorów redundantnych typu hot-plug.</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rPr>
                <w:rFonts w:cs="Calibri"/>
                <w:sz w:val="18"/>
                <w:szCs w:val="18"/>
              </w:rPr>
            </w:pPr>
            <w:r w:rsidRPr="00FC68FC">
              <w:rPr>
                <w:rFonts w:cs="Calibri"/>
                <w:color w:val="000000"/>
                <w:sz w:val="18"/>
                <w:szCs w:val="18"/>
              </w:rPr>
              <w:t>Zarządzanie</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jc w:val="both"/>
              <w:rPr>
                <w:rFonts w:cs="Calibri"/>
                <w:sz w:val="18"/>
                <w:szCs w:val="18"/>
              </w:rPr>
            </w:pPr>
            <w:r w:rsidRPr="00400698">
              <w:rPr>
                <w:rFonts w:cs="Calibri"/>
                <w:color w:val="000000"/>
                <w:sz w:val="18"/>
                <w:szCs w:val="18"/>
              </w:rPr>
              <w:t>iLO Standard (1 x RJ-45)</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rPr>
                <w:rFonts w:cs="Calibri"/>
                <w:sz w:val="18"/>
                <w:szCs w:val="18"/>
              </w:rPr>
            </w:pPr>
            <w:r w:rsidRPr="00FC68FC">
              <w:rPr>
                <w:rFonts w:cs="Calibri"/>
                <w:color w:val="000000"/>
                <w:sz w:val="18"/>
                <w:szCs w:val="18"/>
              </w:rPr>
              <w:t>Oprogramowanie</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400698" w:rsidRDefault="00385F98" w:rsidP="00FE096E">
            <w:pPr>
              <w:shd w:val="clear" w:color="auto" w:fill="FFFFFF"/>
              <w:autoSpaceDE w:val="0"/>
              <w:autoSpaceDN w:val="0"/>
              <w:jc w:val="both"/>
              <w:rPr>
                <w:rFonts w:cs="Calibri"/>
                <w:color w:val="000000"/>
                <w:sz w:val="18"/>
                <w:szCs w:val="18"/>
              </w:rPr>
            </w:pPr>
            <w:r w:rsidRPr="00FC68FC">
              <w:rPr>
                <w:rFonts w:cs="Calibri"/>
                <w:color w:val="000000"/>
                <w:sz w:val="18"/>
                <w:szCs w:val="18"/>
              </w:rPr>
              <w:t>Oprogramowanie diagnostyczne dostarczane przez producenta serwera, umożliwiające administrowanie systemem oraz współpracę ze zdalnym systemem diagnozowania;</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ind w:right="595"/>
              <w:rPr>
                <w:rFonts w:cs="Calibri"/>
                <w:sz w:val="18"/>
                <w:szCs w:val="18"/>
              </w:rPr>
            </w:pPr>
            <w:r w:rsidRPr="00FC68FC">
              <w:rPr>
                <w:rFonts w:cs="Calibri"/>
                <w:color w:val="000000"/>
                <w:sz w:val="18"/>
                <w:szCs w:val="18"/>
              </w:rPr>
              <w:t>Wymagane normy</w:t>
            </w:r>
            <w:r>
              <w:rPr>
                <w:rFonts w:cs="Calibri"/>
                <w:color w:val="000000"/>
                <w:sz w:val="18"/>
                <w:szCs w:val="18"/>
              </w:rPr>
              <w:t xml:space="preserve"> i certyfikaty</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8A2108" w:rsidRDefault="00385F98" w:rsidP="00FE096E">
            <w:pPr>
              <w:jc w:val="both"/>
              <w:rPr>
                <w:rFonts w:cs="Calibri"/>
                <w:sz w:val="18"/>
                <w:szCs w:val="18"/>
              </w:rPr>
            </w:pPr>
            <w:r w:rsidRPr="00FC68FC">
              <w:rPr>
                <w:rFonts w:cs="Calibri"/>
                <w:color w:val="000000"/>
                <w:sz w:val="18"/>
                <w:szCs w:val="18"/>
              </w:rPr>
              <w:t xml:space="preserve">Poprawna praca oferowanego systemu operacyjnego na oferowanym modelu serwera, </w:t>
            </w:r>
          </w:p>
          <w:p w:rsidR="00385F98" w:rsidRPr="00CD7C0C" w:rsidRDefault="00385F98" w:rsidP="00FE096E">
            <w:pPr>
              <w:numPr>
                <w:ilvl w:val="0"/>
                <w:numId w:val="61"/>
              </w:numPr>
              <w:ind w:left="357" w:hanging="357"/>
              <w:jc w:val="both"/>
              <w:rPr>
                <w:rFonts w:cs="Calibri"/>
                <w:sz w:val="18"/>
                <w:szCs w:val="18"/>
              </w:rPr>
            </w:pPr>
            <w:r w:rsidRPr="00FC68FC">
              <w:rPr>
                <w:rFonts w:cs="Calibri"/>
                <w:color w:val="000000"/>
                <w:sz w:val="18"/>
                <w:szCs w:val="18"/>
              </w:rPr>
              <w:t>Certyfikatu Microsoft w zakresie kompatybilności oferowanego modelu serwera z syst</w:t>
            </w:r>
            <w:r>
              <w:rPr>
                <w:rFonts w:cs="Calibri"/>
                <w:color w:val="000000"/>
                <w:sz w:val="18"/>
                <w:szCs w:val="18"/>
              </w:rPr>
              <w:t>emem MS Windows 2019</w:t>
            </w:r>
            <w:r w:rsidRPr="00FC68FC">
              <w:rPr>
                <w:rFonts w:cs="Calibri"/>
                <w:color w:val="000000"/>
                <w:sz w:val="18"/>
                <w:szCs w:val="18"/>
              </w:rPr>
              <w:t xml:space="preserve"> Server</w:t>
            </w:r>
            <w:r>
              <w:rPr>
                <w:rFonts w:cs="Calibri"/>
                <w:color w:val="000000"/>
                <w:sz w:val="18"/>
                <w:szCs w:val="18"/>
              </w:rPr>
              <w:t xml:space="preserve"> </w:t>
            </w:r>
            <w:r w:rsidRPr="00CD7C0C">
              <w:rPr>
                <w:bCs/>
                <w:sz w:val="18"/>
                <w:szCs w:val="18"/>
              </w:rPr>
              <w:t>(</w:t>
            </w:r>
            <w:r w:rsidRPr="00CD7C0C">
              <w:rPr>
                <w:bCs/>
                <w:color w:val="0070C0"/>
                <w:sz w:val="18"/>
                <w:szCs w:val="18"/>
              </w:rPr>
              <w:t>Do oferty należy załączyć kopię dokumentu potwierdzającego spełnianie wymogu</w:t>
            </w:r>
            <w:r w:rsidRPr="00CD7C0C">
              <w:rPr>
                <w:bCs/>
                <w:sz w:val="18"/>
                <w:szCs w:val="18"/>
              </w:rPr>
              <w:t>)</w:t>
            </w:r>
            <w:r w:rsidRPr="00CD7C0C">
              <w:rPr>
                <w:rFonts w:cs="Calibri"/>
                <w:bCs/>
                <w:sz w:val="18"/>
                <w:szCs w:val="18"/>
              </w:rPr>
              <w:t xml:space="preserve">. </w:t>
            </w:r>
          </w:p>
          <w:p w:rsidR="00385F98" w:rsidRPr="00CD7C0C" w:rsidRDefault="00385F98" w:rsidP="00FE096E">
            <w:pPr>
              <w:numPr>
                <w:ilvl w:val="0"/>
                <w:numId w:val="61"/>
              </w:numPr>
              <w:ind w:left="357" w:hanging="357"/>
              <w:jc w:val="both"/>
              <w:rPr>
                <w:rFonts w:cs="Calibri"/>
                <w:sz w:val="18"/>
                <w:szCs w:val="18"/>
              </w:rPr>
            </w:pPr>
            <w:r w:rsidRPr="00FC68FC">
              <w:rPr>
                <w:rFonts w:cs="Calibri"/>
                <w:color w:val="000000"/>
                <w:sz w:val="18"/>
                <w:szCs w:val="18"/>
              </w:rPr>
              <w:t>Serwer wyprodukowany zgodnie z wymaganiami normy jakości ISO 9001 lub równoważnej na cały proces produkcji.</w:t>
            </w:r>
            <w:r>
              <w:rPr>
                <w:rFonts w:cs="Calibri"/>
                <w:color w:val="000000"/>
                <w:sz w:val="18"/>
                <w:szCs w:val="18"/>
              </w:rPr>
              <w:t xml:space="preserve"> </w:t>
            </w:r>
            <w:r w:rsidRPr="00CD7C0C">
              <w:rPr>
                <w:bCs/>
                <w:sz w:val="18"/>
                <w:szCs w:val="18"/>
              </w:rPr>
              <w:t>(</w:t>
            </w:r>
            <w:r w:rsidRPr="00CD7C0C">
              <w:rPr>
                <w:bCs/>
                <w:color w:val="0070C0"/>
                <w:sz w:val="18"/>
                <w:szCs w:val="18"/>
              </w:rPr>
              <w:t>Do oferty należy załączyć kopię dokumentu potwierdzającego spełnianie wymogu</w:t>
            </w:r>
            <w:r w:rsidRPr="00CD7C0C">
              <w:rPr>
                <w:bCs/>
                <w:sz w:val="18"/>
                <w:szCs w:val="18"/>
              </w:rPr>
              <w:t>)</w:t>
            </w:r>
            <w:r w:rsidRPr="00CD7C0C">
              <w:rPr>
                <w:rFonts w:cs="Calibri"/>
                <w:bCs/>
                <w:sz w:val="18"/>
                <w:szCs w:val="18"/>
              </w:rPr>
              <w:t xml:space="preserve">. </w:t>
            </w:r>
          </w:p>
          <w:p w:rsidR="00385F98" w:rsidRPr="00FC68FC" w:rsidRDefault="00385F98" w:rsidP="00FE096E">
            <w:pPr>
              <w:shd w:val="clear" w:color="auto" w:fill="FFFFFF"/>
              <w:autoSpaceDE w:val="0"/>
              <w:autoSpaceDN w:val="0"/>
              <w:jc w:val="both"/>
              <w:rPr>
                <w:rFonts w:cs="Calibri"/>
                <w:sz w:val="18"/>
                <w:szCs w:val="18"/>
              </w:rPr>
            </w:pP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rPr>
                <w:rFonts w:cs="Calibri"/>
                <w:sz w:val="18"/>
                <w:szCs w:val="18"/>
              </w:rPr>
            </w:pPr>
            <w:r w:rsidRPr="00FC68FC">
              <w:rPr>
                <w:rFonts w:cs="Calibri"/>
                <w:color w:val="000000"/>
                <w:sz w:val="18"/>
                <w:szCs w:val="18"/>
              </w:rPr>
              <w:t>Gwarancja</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484CB1" w:rsidRDefault="00385F98" w:rsidP="00FE096E">
            <w:pPr>
              <w:jc w:val="both"/>
              <w:rPr>
                <w:rFonts w:cs="Calibri"/>
                <w:bCs/>
                <w:sz w:val="18"/>
                <w:szCs w:val="18"/>
              </w:rPr>
            </w:pPr>
            <w:r>
              <w:rPr>
                <w:rFonts w:cs="Calibri"/>
                <w:b/>
                <w:bCs/>
                <w:color w:val="0070C0"/>
                <w:sz w:val="18"/>
                <w:szCs w:val="18"/>
              </w:rPr>
              <w:t>36 mies</w:t>
            </w:r>
            <w:r w:rsidRPr="006A4F01">
              <w:rPr>
                <w:rFonts w:cs="Calibri"/>
                <w:b/>
                <w:bCs/>
                <w:color w:val="0070C0"/>
                <w:sz w:val="18"/>
                <w:szCs w:val="18"/>
              </w:rPr>
              <w:t>i</w:t>
            </w:r>
            <w:r>
              <w:rPr>
                <w:rFonts w:cs="Calibri"/>
                <w:b/>
                <w:bCs/>
                <w:color w:val="0070C0"/>
                <w:sz w:val="18"/>
                <w:szCs w:val="18"/>
              </w:rPr>
              <w:t>ę</w:t>
            </w:r>
            <w:r w:rsidRPr="006A4F01">
              <w:rPr>
                <w:rFonts w:cs="Calibri"/>
                <w:b/>
                <w:bCs/>
                <w:color w:val="0070C0"/>
                <w:sz w:val="18"/>
                <w:szCs w:val="18"/>
              </w:rPr>
              <w:t>czna</w:t>
            </w:r>
            <w:r w:rsidRPr="00484CB1">
              <w:rPr>
                <w:rFonts w:cs="Calibri"/>
                <w:b/>
                <w:bCs/>
                <w:sz w:val="18"/>
                <w:szCs w:val="18"/>
              </w:rPr>
              <w:t xml:space="preserve"> </w:t>
            </w:r>
            <w:r w:rsidRPr="00484CB1">
              <w:rPr>
                <w:rFonts w:cs="Calibri"/>
                <w:bCs/>
                <w:sz w:val="18"/>
                <w:szCs w:val="18"/>
              </w:rPr>
              <w:t xml:space="preserve">gwarancja producenta świadczona na miejscu u klienta w następnym dniu roboczym, dyski twarde pozostają u klienta. </w:t>
            </w:r>
            <w:r w:rsidRPr="003D195C">
              <w:rPr>
                <w:bCs/>
                <w:color w:val="0070C0"/>
                <w:sz w:val="18"/>
                <w:szCs w:val="18"/>
              </w:rPr>
              <w:t xml:space="preserve">(Do oferty należy załączyć </w:t>
            </w:r>
            <w:r w:rsidRPr="003D195C">
              <w:rPr>
                <w:rFonts w:cs="Calibri"/>
                <w:bCs/>
                <w:color w:val="0070C0"/>
                <w:sz w:val="18"/>
                <w:szCs w:val="18"/>
              </w:rPr>
              <w:t>oświadczenie podmiotu realizującego serwis lub producenta sprzętu o spełnieniu tego warunku</w:t>
            </w:r>
            <w:r>
              <w:rPr>
                <w:rFonts w:cs="Calibri"/>
                <w:bCs/>
                <w:color w:val="0070C0"/>
                <w:sz w:val="18"/>
                <w:szCs w:val="18"/>
              </w:rPr>
              <w:t>)</w:t>
            </w:r>
            <w:r w:rsidRPr="003D195C">
              <w:rPr>
                <w:rFonts w:cs="Calibri"/>
                <w:bCs/>
                <w:color w:val="0070C0"/>
                <w:sz w:val="18"/>
                <w:szCs w:val="18"/>
              </w:rPr>
              <w:t>.</w:t>
            </w:r>
          </w:p>
          <w:p w:rsidR="00385F98" w:rsidRDefault="00385F98" w:rsidP="00FE096E">
            <w:pPr>
              <w:numPr>
                <w:ilvl w:val="0"/>
                <w:numId w:val="61"/>
              </w:numPr>
              <w:ind w:left="357" w:hanging="357"/>
              <w:jc w:val="both"/>
              <w:rPr>
                <w:bCs/>
                <w:sz w:val="18"/>
                <w:szCs w:val="18"/>
              </w:rPr>
            </w:pPr>
            <w:r w:rsidRPr="00484CB1">
              <w:rPr>
                <w:rFonts w:cs="Calibri"/>
                <w:bCs/>
                <w:sz w:val="18"/>
                <w:szCs w:val="18"/>
              </w:rPr>
              <w:t xml:space="preserve">Firma serwisująca musi posiadać ISO 9001:2000 na świadczenie usług serwisowych oraz posiadać autoryzację producenta komputera – </w:t>
            </w:r>
            <w:r w:rsidRPr="00910B6C">
              <w:rPr>
                <w:bCs/>
                <w:sz w:val="18"/>
                <w:szCs w:val="18"/>
              </w:rPr>
              <w:t>(</w:t>
            </w:r>
            <w:r w:rsidRPr="003D195C">
              <w:rPr>
                <w:bCs/>
                <w:color w:val="0070C0"/>
                <w:sz w:val="18"/>
                <w:szCs w:val="18"/>
              </w:rPr>
              <w:t>Do oferty należy załączyć kopię dokumentu potwierdzającego spełnianie wymogu</w:t>
            </w:r>
            <w:r w:rsidRPr="00910B6C">
              <w:rPr>
                <w:bCs/>
                <w:sz w:val="18"/>
                <w:szCs w:val="18"/>
              </w:rPr>
              <w:t>)</w:t>
            </w:r>
            <w:r>
              <w:rPr>
                <w:bCs/>
                <w:sz w:val="18"/>
                <w:szCs w:val="18"/>
              </w:rPr>
              <w:t>.</w:t>
            </w:r>
          </w:p>
          <w:p w:rsidR="00385F98" w:rsidRPr="00FC68FC" w:rsidRDefault="00385F98" w:rsidP="00FE096E">
            <w:pPr>
              <w:numPr>
                <w:ilvl w:val="0"/>
                <w:numId w:val="61"/>
              </w:numPr>
              <w:ind w:left="357" w:hanging="357"/>
              <w:jc w:val="both"/>
              <w:rPr>
                <w:rFonts w:cs="Calibri"/>
                <w:sz w:val="18"/>
                <w:szCs w:val="18"/>
              </w:rPr>
            </w:pPr>
            <w:r w:rsidRPr="003D195C">
              <w:rPr>
                <w:bCs/>
                <w:color w:val="0070C0"/>
                <w:sz w:val="18"/>
                <w:szCs w:val="18"/>
              </w:rPr>
              <w:t xml:space="preserve">Do </w:t>
            </w:r>
            <w:r w:rsidRPr="006A4F01">
              <w:rPr>
                <w:bCs/>
                <w:color w:val="0070C0"/>
                <w:sz w:val="18"/>
                <w:szCs w:val="18"/>
              </w:rPr>
              <w:t xml:space="preserve">oferty należy załączyć kopię </w:t>
            </w:r>
            <w:r w:rsidRPr="006A4F01">
              <w:rPr>
                <w:rFonts w:cs="Calibri"/>
                <w:bCs/>
                <w:color w:val="0070C0"/>
                <w:sz w:val="18"/>
                <w:szCs w:val="18"/>
              </w:rPr>
              <w:t>oświadczenia producenta serwera, że w przypadku nie wywiązywania się z obowiązków gwarancyjnych oferenta lub firmy serwisującej, przejmie na siebie wszelkie zobowiązania związane z serwisem.</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ind w:right="739"/>
              <w:rPr>
                <w:rFonts w:cs="Calibri"/>
                <w:sz w:val="18"/>
                <w:szCs w:val="18"/>
              </w:rPr>
            </w:pPr>
            <w:r w:rsidRPr="00FC68FC">
              <w:rPr>
                <w:rFonts w:cs="Calibri"/>
                <w:color w:val="000000"/>
                <w:sz w:val="18"/>
                <w:szCs w:val="18"/>
              </w:rPr>
              <w:t>Warunki gwarancji</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jc w:val="both"/>
              <w:rPr>
                <w:rFonts w:cs="Calibri"/>
                <w:sz w:val="18"/>
                <w:szCs w:val="18"/>
              </w:rPr>
            </w:pPr>
            <w:r w:rsidRPr="00FC68FC">
              <w:rPr>
                <w:rFonts w:cs="Calibri"/>
                <w:color w:val="000000"/>
                <w:sz w:val="18"/>
                <w:szCs w:val="18"/>
              </w:rPr>
              <w:t>Gwarancja przedawaryjna na procesory, dyski i pamięć, Dostawca musi dostarczyć użytkownikowi końcowemu darmowe uaktualnienia BIOS-u, firmware i sterowników, Po zakończeniu naprawy serwerów lub dostarczeniu sprzętu zastępczego, na życzenie Zamawiającego, Wykonawca zainstaluje od nowa na koszt własny określone w ramach przedmiotu zamówienia oprogramowanie, Zamawiający ma prawo: Instalować i wymieniać standardowe karty i urządzenia np.: modemy, karty sieciowe, dyski, zgodnie z wymaganiami technicznymi i przez kwalifikowany personel, Zmieniać lokalizację dostarczonego sprzętu w</w:t>
            </w:r>
            <w:r>
              <w:rPr>
                <w:rFonts w:cs="Calibri"/>
                <w:color w:val="000000"/>
                <w:sz w:val="18"/>
                <w:szCs w:val="18"/>
              </w:rPr>
              <w:t> </w:t>
            </w:r>
            <w:r w:rsidRPr="00FC68FC">
              <w:rPr>
                <w:rFonts w:cs="Calibri"/>
                <w:color w:val="000000"/>
                <w:sz w:val="18"/>
                <w:szCs w:val="18"/>
              </w:rPr>
              <w:t>przypadku zmiany adresu siedziby (na terenie całego kraju), Przemieszczać dostarczony sprzęt do innych lokalizacji Zamawiającego, informując o tym fakcie Wykonawcę świadczącego usługi serwisu gwarancyjnego.</w:t>
            </w:r>
          </w:p>
        </w:tc>
      </w:tr>
      <w:tr w:rsidR="00385F98" w:rsidRPr="00FC68FC" w:rsidTr="00FE096E">
        <w:tc>
          <w:tcPr>
            <w:tcW w:w="2268"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shd w:val="clear" w:color="auto" w:fill="FFFFFF"/>
              <w:autoSpaceDE w:val="0"/>
              <w:autoSpaceDN w:val="0"/>
              <w:ind w:right="739"/>
              <w:rPr>
                <w:rFonts w:cs="Calibri"/>
                <w:color w:val="000000"/>
                <w:sz w:val="18"/>
                <w:szCs w:val="18"/>
              </w:rPr>
            </w:pPr>
            <w:r w:rsidRPr="00FC68FC">
              <w:rPr>
                <w:rFonts w:cs="Calibri"/>
                <w:color w:val="000000"/>
                <w:sz w:val="18"/>
                <w:szCs w:val="18"/>
              </w:rPr>
              <w:t>Dodatkowe wymagania</w:t>
            </w:r>
          </w:p>
        </w:tc>
        <w:tc>
          <w:tcPr>
            <w:tcW w:w="7104" w:type="dxa"/>
            <w:tcBorders>
              <w:top w:val="single" w:sz="2" w:space="0" w:color="auto"/>
              <w:left w:val="single" w:sz="2" w:space="0" w:color="auto"/>
              <w:bottom w:val="single" w:sz="2" w:space="0" w:color="auto"/>
              <w:right w:val="single" w:sz="2" w:space="0" w:color="auto"/>
            </w:tcBorders>
            <w:shd w:val="clear" w:color="auto" w:fill="FFFFFF"/>
          </w:tcPr>
          <w:p w:rsidR="00385F98" w:rsidRPr="00FC68FC" w:rsidRDefault="00385F98" w:rsidP="00FE096E">
            <w:pPr>
              <w:jc w:val="both"/>
              <w:rPr>
                <w:rFonts w:cs="Calibri"/>
                <w:color w:val="000000"/>
                <w:sz w:val="18"/>
                <w:szCs w:val="18"/>
              </w:rPr>
            </w:pPr>
            <w:r w:rsidRPr="00FC68FC">
              <w:rPr>
                <w:rFonts w:cs="Calibri"/>
                <w:color w:val="000000"/>
                <w:sz w:val="18"/>
                <w:szCs w:val="18"/>
              </w:rPr>
              <w:t>Wykonawca zobowiązany jest dostarczyć wraz z ofertą szczegółową specyfikację techniczną oferowanego sprzętu, oprogramowania i akcesoriów</w:t>
            </w:r>
            <w:r>
              <w:rPr>
                <w:rFonts w:cs="Calibri"/>
                <w:color w:val="000000"/>
                <w:sz w:val="18"/>
                <w:szCs w:val="18"/>
              </w:rPr>
              <w:t>.</w:t>
            </w:r>
          </w:p>
          <w:p w:rsidR="00385F98" w:rsidRPr="00FC68FC" w:rsidRDefault="00385F98" w:rsidP="00FE096E">
            <w:pPr>
              <w:shd w:val="clear" w:color="auto" w:fill="FFFFFF"/>
              <w:autoSpaceDE w:val="0"/>
              <w:autoSpaceDN w:val="0"/>
              <w:jc w:val="both"/>
              <w:rPr>
                <w:rFonts w:cs="Calibri"/>
                <w:color w:val="000000"/>
                <w:sz w:val="18"/>
                <w:szCs w:val="18"/>
              </w:rPr>
            </w:pPr>
          </w:p>
        </w:tc>
      </w:tr>
    </w:tbl>
    <w:p w:rsidR="00335643" w:rsidRDefault="00335643" w:rsidP="00647A27">
      <w:pPr>
        <w:rPr>
          <w:highlight w:val="yellow"/>
        </w:rPr>
      </w:pPr>
    </w:p>
    <w:sectPr w:rsidR="00335643" w:rsidSect="007B2100">
      <w:headerReference w:type="default" r:id="rId15"/>
      <w:footerReference w:type="default" r:id="rId16"/>
      <w:headerReference w:type="first" r:id="rId17"/>
      <w:footerReference w:type="first" r:id="rId18"/>
      <w:pgSz w:w="11900" w:h="16840"/>
      <w:pgMar w:top="1418" w:right="1701"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B7B" w:rsidRDefault="00196B7B">
      <w:r>
        <w:separator/>
      </w:r>
    </w:p>
  </w:endnote>
  <w:endnote w:type="continuationSeparator" w:id="0">
    <w:p w:rsidR="00196B7B" w:rsidRDefault="0019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ungsuh">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nivers">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7B" w:rsidRDefault="00196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96B7B" w:rsidRDefault="00196B7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7B" w:rsidRDefault="00196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E86618">
      <w:rPr>
        <w:rStyle w:val="Numerstrony"/>
        <w:noProof/>
      </w:rPr>
      <w:t>4</w:t>
    </w:r>
    <w:r>
      <w:rPr>
        <w:rStyle w:val="Numerstrony"/>
      </w:rPr>
      <w:fldChar w:fldCharType="end"/>
    </w:r>
  </w:p>
  <w:p w:rsidR="00196B7B" w:rsidRDefault="00196B7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7B" w:rsidRDefault="00196B7B" w:rsidP="00F30FF2">
    <w:pPr>
      <w:pStyle w:val="Stopka"/>
      <w:jc w:val="center"/>
      <w:rPr>
        <w:b/>
        <w:noProof/>
        <w:sz w:val="16"/>
        <w:szCs w:val="16"/>
      </w:rPr>
    </w:pPr>
    <w:r>
      <w:rPr>
        <w:b/>
        <w:noProof/>
        <w:sz w:val="16"/>
        <w:szCs w:val="16"/>
      </w:rPr>
      <w:t>_________________________________________________________________________</w:t>
    </w:r>
  </w:p>
  <w:p w:rsidR="00196B7B" w:rsidRPr="00634A50" w:rsidRDefault="00196B7B" w:rsidP="00F30FF2">
    <w:pPr>
      <w:pStyle w:val="Stopka"/>
      <w:jc w:val="center"/>
      <w:rPr>
        <w:b/>
        <w:noProof/>
        <w:sz w:val="16"/>
        <w:szCs w:val="16"/>
      </w:rPr>
    </w:pPr>
    <w:r w:rsidRPr="00634A50">
      <w:rPr>
        <w:b/>
        <w:noProof/>
        <w:sz w:val="16"/>
        <w:szCs w:val="16"/>
      </w:rPr>
      <w:t xml:space="preserve">Krakowskie Przedmieście 25,  00 – </w:t>
    </w:r>
    <w:r>
      <w:rPr>
        <w:b/>
        <w:noProof/>
        <w:sz w:val="16"/>
        <w:szCs w:val="16"/>
      </w:rPr>
      <w:t>071</w:t>
    </w:r>
    <w:r w:rsidRPr="00634A50">
      <w:rPr>
        <w:b/>
        <w:noProof/>
        <w:sz w:val="16"/>
        <w:szCs w:val="16"/>
      </w:rPr>
      <w:t xml:space="preserve">  Warszawa</w:t>
    </w:r>
  </w:p>
  <w:p w:rsidR="00196B7B" w:rsidRPr="00634A50" w:rsidRDefault="00196B7B" w:rsidP="00F30FF2">
    <w:pPr>
      <w:pStyle w:val="Stopka"/>
      <w:jc w:val="center"/>
      <w:rPr>
        <w:b/>
        <w:noProof/>
        <w:sz w:val="16"/>
        <w:szCs w:val="16"/>
      </w:rPr>
    </w:pPr>
    <w:r w:rsidRPr="00634A50">
      <w:rPr>
        <w:b/>
        <w:noProof/>
        <w:sz w:val="16"/>
        <w:szCs w:val="16"/>
      </w:rPr>
      <w:t>tel. (22) 46 49 107,  fax. (22) 46 49 106</w:t>
    </w:r>
  </w:p>
  <w:p w:rsidR="00196B7B" w:rsidRPr="00634A50" w:rsidRDefault="00196B7B" w:rsidP="00F30FF2">
    <w:pPr>
      <w:pStyle w:val="Stopka"/>
      <w:jc w:val="center"/>
      <w:rPr>
        <w:b/>
        <w:noProof/>
        <w:sz w:val="16"/>
        <w:szCs w:val="16"/>
      </w:rPr>
    </w:pPr>
    <w:r w:rsidRPr="00634A50">
      <w:rPr>
        <w:b/>
        <w:noProof/>
        <w:sz w:val="16"/>
        <w:szCs w:val="16"/>
      </w:rPr>
      <w:t>sekretariat@warszawa.pa.gov.pl</w:t>
    </w:r>
  </w:p>
  <w:p w:rsidR="00196B7B" w:rsidRPr="00634A50" w:rsidRDefault="00196B7B" w:rsidP="00F30FF2">
    <w:pPr>
      <w:pStyle w:val="Stopka"/>
      <w:rPr>
        <w:b/>
        <w:noProof/>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7B" w:rsidRDefault="00196B7B">
    <w:pPr>
      <w:pStyle w:val="Nagwek1"/>
      <w:jc w:val="center"/>
      <w:rPr>
        <w:sz w:val="16"/>
        <w:szCs w:val="16"/>
      </w:rPr>
    </w:pPr>
    <w:r>
      <w:rPr>
        <w:sz w:val="16"/>
        <w:szCs w:val="16"/>
      </w:rPr>
      <w:t>____</w:t>
    </w:r>
  </w:p>
  <w:p w:rsidR="00196B7B" w:rsidRPr="0008631D" w:rsidRDefault="00196B7B">
    <w:pPr>
      <w:jc w:val="center"/>
      <w:rPr>
        <w:b/>
        <w:sz w:val="6"/>
        <w:szCs w:val="6"/>
      </w:rPr>
    </w:pPr>
  </w:p>
  <w:p w:rsidR="00196B7B" w:rsidRDefault="00196B7B">
    <w:pPr>
      <w:pStyle w:val="Stopka"/>
      <w:jc w:val="center"/>
      <w:rPr>
        <w:b/>
        <w:sz w:val="16"/>
        <w:szCs w:val="16"/>
      </w:rPr>
    </w:pPr>
    <w:r>
      <w:rPr>
        <w:b/>
        <w:sz w:val="16"/>
        <w:szCs w:val="16"/>
      </w:rPr>
      <w:fldChar w:fldCharType="begin"/>
    </w:r>
    <w:r>
      <w:rPr>
        <w:b/>
        <w:sz w:val="16"/>
        <w:szCs w:val="16"/>
      </w:rPr>
      <w:instrText xml:space="preserve"> PAGE </w:instrText>
    </w:r>
    <w:r>
      <w:rPr>
        <w:b/>
        <w:sz w:val="16"/>
        <w:szCs w:val="16"/>
      </w:rPr>
      <w:fldChar w:fldCharType="separate"/>
    </w:r>
    <w:r w:rsidR="00E86618">
      <w:rPr>
        <w:b/>
        <w:noProof/>
        <w:sz w:val="16"/>
        <w:szCs w:val="16"/>
      </w:rPr>
      <w:t>10</w:t>
    </w:r>
    <w:r>
      <w:rPr>
        <w:b/>
        <w:sz w:val="16"/>
        <w:szCs w:val="16"/>
      </w:rPr>
      <w:fldChar w:fldCharType="end"/>
    </w:r>
    <w:r>
      <w:rPr>
        <w:b/>
        <w:sz w:val="16"/>
        <w:szCs w:val="16"/>
      </w:rPr>
      <w:t xml:space="preserve"> / </w:t>
    </w:r>
    <w:r>
      <w:rPr>
        <w:b/>
        <w:sz w:val="16"/>
        <w:szCs w:val="16"/>
      </w:rPr>
      <w:fldChar w:fldCharType="begin"/>
    </w:r>
    <w:r>
      <w:rPr>
        <w:b/>
        <w:sz w:val="16"/>
        <w:szCs w:val="16"/>
      </w:rPr>
      <w:instrText xml:space="preserve"> NUMPAGES </w:instrText>
    </w:r>
    <w:r>
      <w:rPr>
        <w:b/>
        <w:sz w:val="16"/>
        <w:szCs w:val="16"/>
      </w:rPr>
      <w:fldChar w:fldCharType="separate"/>
    </w:r>
    <w:r w:rsidR="00E86618">
      <w:rPr>
        <w:b/>
        <w:noProof/>
        <w:sz w:val="16"/>
        <w:szCs w:val="16"/>
      </w:rPr>
      <w:t>11</w:t>
    </w:r>
    <w:r>
      <w:rPr>
        <w:b/>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7B" w:rsidRPr="000E2E78" w:rsidRDefault="00196B7B" w:rsidP="000E2E78">
    <w:pPr>
      <w:pStyle w:val="Stopka"/>
      <w:rPr>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B7B" w:rsidRDefault="00196B7B">
      <w:r>
        <w:separator/>
      </w:r>
    </w:p>
  </w:footnote>
  <w:footnote w:type="continuationSeparator" w:id="0">
    <w:p w:rsidR="00196B7B" w:rsidRDefault="00196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7B" w:rsidRDefault="00E86618">
    <w:pPr>
      <w:pStyle w:val="Nagwek"/>
    </w:pPr>
    <w:r>
      <w:rPr>
        <w:noProof/>
      </w:rPr>
      <w:pict>
        <v:shapetype id="_x0000_t202" coordsize="21600,21600" o:spt="202" path="m,l,21600r21600,l21600,xe">
          <v:stroke joinstyle="miter"/>
          <v:path gradientshapeok="t" o:connecttype="rect"/>
        </v:shapetype>
        <v:shape id="Text Box 1" o:spid="_x0000_s2049" type="#_x0000_t202" style="position:absolute;margin-left:-15.4pt;margin-top:-.95pt;width:200.55pt;height:109.7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" stroked="f">
          <v:textbox style="mso-next-textbox:#Text Box 1">
            <w:txbxContent>
              <w:p w:rsidR="00196B7B" w:rsidRDefault="00196B7B" w:rsidP="00F30FF2">
                <w:pPr>
                  <w:tabs>
                    <w:tab w:val="left" w:pos="284"/>
                    <w:tab w:val="left" w:pos="426"/>
                  </w:tabs>
                  <w:jc w:val="center"/>
                  <w:rPr>
                    <w:b/>
                    <w:sz w:val="8"/>
                    <w:szCs w:val="8"/>
                  </w:rPr>
                </w:pPr>
              </w:p>
              <w:p w:rsidR="00196B7B" w:rsidRPr="00C84A8F" w:rsidRDefault="00196B7B" w:rsidP="00F30FF2">
                <w:pPr>
                  <w:tabs>
                    <w:tab w:val="left" w:pos="284"/>
                    <w:tab w:val="left" w:pos="426"/>
                  </w:tabs>
                  <w:jc w:val="center"/>
                  <w:rPr>
                    <w:b/>
                    <w:sz w:val="18"/>
                    <w:szCs w:val="18"/>
                  </w:rPr>
                </w:pPr>
              </w:p>
            </w:txbxContent>
          </v:textbox>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7B" w:rsidRDefault="00196B7B">
    <w:pPr>
      <w:pStyle w:val="Nagwek"/>
      <w:jc w:val="right"/>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B7B" w:rsidRDefault="00196B7B">
    <w:pPr>
      <w:pStyle w:val="Nagwek"/>
    </w:pPr>
  </w:p>
  <w:p w:rsidR="00196B7B" w:rsidRDefault="00196B7B">
    <w:pPr>
      <w:pStyle w:val="Nagwek"/>
    </w:pPr>
  </w:p>
  <w:p w:rsidR="00196B7B" w:rsidRDefault="00196B7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1D24"/>
    <w:multiLevelType w:val="hybridMultilevel"/>
    <w:tmpl w:val="3C0E3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51260"/>
    <w:multiLevelType w:val="hybridMultilevel"/>
    <w:tmpl w:val="F63AB9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1B193C"/>
    <w:multiLevelType w:val="hybridMultilevel"/>
    <w:tmpl w:val="CC3CBE38"/>
    <w:lvl w:ilvl="0" w:tplc="1E9EF2AC">
      <w:start w:val="1"/>
      <w:numFmt w:val="decimal"/>
      <w:lvlText w:val="%1."/>
      <w:lvlJc w:val="left"/>
      <w:pPr>
        <w:tabs>
          <w:tab w:val="num" w:pos="360"/>
        </w:tabs>
        <w:ind w:left="360" w:hanging="360"/>
      </w:pPr>
      <w:rPr>
        <w:rFonts w:cs="Times New Roman" w:hint="default"/>
      </w:rPr>
    </w:lvl>
    <w:lvl w:ilvl="1" w:tplc="04150005">
      <w:start w:val="1"/>
      <w:numFmt w:val="bullet"/>
      <w:lvlText w:val=""/>
      <w:lvlJc w:val="left"/>
      <w:pPr>
        <w:tabs>
          <w:tab w:val="num" w:pos="1080"/>
        </w:tabs>
        <w:ind w:left="1080" w:hanging="360"/>
      </w:pPr>
      <w:rPr>
        <w:rFonts w:ascii="Wingdings" w:hAnsi="Wingdings"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 w15:restartNumberingAfterBreak="0">
    <w:nsid w:val="056F1205"/>
    <w:multiLevelType w:val="hybridMultilevel"/>
    <w:tmpl w:val="F63AB9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27460B"/>
    <w:multiLevelType w:val="hybridMultilevel"/>
    <w:tmpl w:val="ACE433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6FE5E4E"/>
    <w:multiLevelType w:val="hybridMultilevel"/>
    <w:tmpl w:val="2F6C8B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73532B3"/>
    <w:multiLevelType w:val="hybridMultilevel"/>
    <w:tmpl w:val="F63AB9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7BC56DA"/>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8C5235D"/>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A685A83"/>
    <w:multiLevelType w:val="hybridMultilevel"/>
    <w:tmpl w:val="359040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C9D1F2A"/>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DFA632C"/>
    <w:multiLevelType w:val="hybridMultilevel"/>
    <w:tmpl w:val="85E64876"/>
    <w:lvl w:ilvl="0" w:tplc="ED9AE142">
      <w:start w:val="2"/>
      <w:numFmt w:val="decimal"/>
      <w:lvlText w:val="%1)"/>
      <w:lvlJc w:val="left"/>
      <w:pPr>
        <w:tabs>
          <w:tab w:val="num" w:pos="437"/>
        </w:tabs>
        <w:ind w:left="437" w:hanging="360"/>
      </w:pPr>
      <w:rPr>
        <w:rFonts w:hint="default"/>
      </w:rPr>
    </w:lvl>
    <w:lvl w:ilvl="1" w:tplc="04150019" w:tentative="1">
      <w:start w:val="1"/>
      <w:numFmt w:val="lowerLetter"/>
      <w:lvlText w:val="%2."/>
      <w:lvlJc w:val="left"/>
      <w:pPr>
        <w:tabs>
          <w:tab w:val="num" w:pos="1157"/>
        </w:tabs>
        <w:ind w:left="1157" w:hanging="360"/>
      </w:pPr>
    </w:lvl>
    <w:lvl w:ilvl="2" w:tplc="0415001B" w:tentative="1">
      <w:start w:val="1"/>
      <w:numFmt w:val="lowerRoman"/>
      <w:lvlText w:val="%3."/>
      <w:lvlJc w:val="right"/>
      <w:pPr>
        <w:tabs>
          <w:tab w:val="num" w:pos="1877"/>
        </w:tabs>
        <w:ind w:left="1877" w:hanging="180"/>
      </w:pPr>
    </w:lvl>
    <w:lvl w:ilvl="3" w:tplc="0415000F" w:tentative="1">
      <w:start w:val="1"/>
      <w:numFmt w:val="decimal"/>
      <w:lvlText w:val="%4."/>
      <w:lvlJc w:val="left"/>
      <w:pPr>
        <w:tabs>
          <w:tab w:val="num" w:pos="2597"/>
        </w:tabs>
        <w:ind w:left="2597" w:hanging="360"/>
      </w:pPr>
    </w:lvl>
    <w:lvl w:ilvl="4" w:tplc="04150019" w:tentative="1">
      <w:start w:val="1"/>
      <w:numFmt w:val="lowerLetter"/>
      <w:lvlText w:val="%5."/>
      <w:lvlJc w:val="left"/>
      <w:pPr>
        <w:tabs>
          <w:tab w:val="num" w:pos="3317"/>
        </w:tabs>
        <w:ind w:left="3317" w:hanging="360"/>
      </w:pPr>
    </w:lvl>
    <w:lvl w:ilvl="5" w:tplc="0415001B" w:tentative="1">
      <w:start w:val="1"/>
      <w:numFmt w:val="lowerRoman"/>
      <w:lvlText w:val="%6."/>
      <w:lvlJc w:val="right"/>
      <w:pPr>
        <w:tabs>
          <w:tab w:val="num" w:pos="4037"/>
        </w:tabs>
        <w:ind w:left="4037" w:hanging="180"/>
      </w:pPr>
    </w:lvl>
    <w:lvl w:ilvl="6" w:tplc="0415000F" w:tentative="1">
      <w:start w:val="1"/>
      <w:numFmt w:val="decimal"/>
      <w:lvlText w:val="%7."/>
      <w:lvlJc w:val="left"/>
      <w:pPr>
        <w:tabs>
          <w:tab w:val="num" w:pos="4757"/>
        </w:tabs>
        <w:ind w:left="4757" w:hanging="360"/>
      </w:pPr>
    </w:lvl>
    <w:lvl w:ilvl="7" w:tplc="04150019" w:tentative="1">
      <w:start w:val="1"/>
      <w:numFmt w:val="lowerLetter"/>
      <w:lvlText w:val="%8."/>
      <w:lvlJc w:val="left"/>
      <w:pPr>
        <w:tabs>
          <w:tab w:val="num" w:pos="5477"/>
        </w:tabs>
        <w:ind w:left="5477" w:hanging="360"/>
      </w:pPr>
    </w:lvl>
    <w:lvl w:ilvl="8" w:tplc="0415001B" w:tentative="1">
      <w:start w:val="1"/>
      <w:numFmt w:val="lowerRoman"/>
      <w:lvlText w:val="%9."/>
      <w:lvlJc w:val="right"/>
      <w:pPr>
        <w:tabs>
          <w:tab w:val="num" w:pos="6197"/>
        </w:tabs>
        <w:ind w:left="6197" w:hanging="180"/>
      </w:pPr>
    </w:lvl>
  </w:abstractNum>
  <w:abstractNum w:abstractNumId="12" w15:restartNumberingAfterBreak="0">
    <w:nsid w:val="12CA7D12"/>
    <w:multiLevelType w:val="hybridMultilevel"/>
    <w:tmpl w:val="4A06582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9C376E2"/>
    <w:multiLevelType w:val="hybridMultilevel"/>
    <w:tmpl w:val="F63AB9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554F1B"/>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0FF0CCF"/>
    <w:multiLevelType w:val="hybridMultilevel"/>
    <w:tmpl w:val="F63AB9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1C719D8"/>
    <w:multiLevelType w:val="hybridMultilevel"/>
    <w:tmpl w:val="6BC04380"/>
    <w:lvl w:ilvl="0" w:tplc="29E83632">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4132E37"/>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24DC439C"/>
    <w:multiLevelType w:val="hybridMultilevel"/>
    <w:tmpl w:val="FCAE5DE8"/>
    <w:lvl w:ilvl="0" w:tplc="2B6AD4E4">
      <w:start w:val="1"/>
      <w:numFmt w:val="decimal"/>
      <w:lvlText w:val="%1."/>
      <w:lvlJc w:val="left"/>
      <w:pPr>
        <w:ind w:left="720" w:hanging="360"/>
      </w:pPr>
      <w:rPr>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0162FE"/>
    <w:multiLevelType w:val="hybridMultilevel"/>
    <w:tmpl w:val="F6945802"/>
    <w:lvl w:ilvl="0" w:tplc="0415000F">
      <w:start w:val="1"/>
      <w:numFmt w:val="decimal"/>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20" w15:restartNumberingAfterBreak="0">
    <w:nsid w:val="274C375D"/>
    <w:multiLevelType w:val="hybridMultilevel"/>
    <w:tmpl w:val="3D3EE96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21" w15:restartNumberingAfterBreak="0">
    <w:nsid w:val="284B7842"/>
    <w:multiLevelType w:val="hybridMultilevel"/>
    <w:tmpl w:val="B4D259E4"/>
    <w:lvl w:ilvl="0" w:tplc="F9F48F52">
      <w:start w:val="1"/>
      <w:numFmt w:val="decimal"/>
      <w:lvlText w:val="%1)"/>
      <w:lvlJc w:val="left"/>
      <w:pPr>
        <w:tabs>
          <w:tab w:val="num" w:pos="437"/>
        </w:tabs>
        <w:ind w:left="437" w:hanging="360"/>
      </w:pPr>
      <w:rPr>
        <w:rFonts w:hint="default"/>
      </w:rPr>
    </w:lvl>
    <w:lvl w:ilvl="1" w:tplc="04150019" w:tentative="1">
      <w:start w:val="1"/>
      <w:numFmt w:val="lowerLetter"/>
      <w:lvlText w:val="%2."/>
      <w:lvlJc w:val="left"/>
      <w:pPr>
        <w:tabs>
          <w:tab w:val="num" w:pos="1157"/>
        </w:tabs>
        <w:ind w:left="1157" w:hanging="360"/>
      </w:pPr>
    </w:lvl>
    <w:lvl w:ilvl="2" w:tplc="0415001B" w:tentative="1">
      <w:start w:val="1"/>
      <w:numFmt w:val="lowerRoman"/>
      <w:lvlText w:val="%3."/>
      <w:lvlJc w:val="right"/>
      <w:pPr>
        <w:tabs>
          <w:tab w:val="num" w:pos="1877"/>
        </w:tabs>
        <w:ind w:left="1877" w:hanging="180"/>
      </w:pPr>
    </w:lvl>
    <w:lvl w:ilvl="3" w:tplc="0415000F" w:tentative="1">
      <w:start w:val="1"/>
      <w:numFmt w:val="decimal"/>
      <w:lvlText w:val="%4."/>
      <w:lvlJc w:val="left"/>
      <w:pPr>
        <w:tabs>
          <w:tab w:val="num" w:pos="2597"/>
        </w:tabs>
        <w:ind w:left="2597" w:hanging="360"/>
      </w:pPr>
    </w:lvl>
    <w:lvl w:ilvl="4" w:tplc="04150019" w:tentative="1">
      <w:start w:val="1"/>
      <w:numFmt w:val="lowerLetter"/>
      <w:lvlText w:val="%5."/>
      <w:lvlJc w:val="left"/>
      <w:pPr>
        <w:tabs>
          <w:tab w:val="num" w:pos="3317"/>
        </w:tabs>
        <w:ind w:left="3317" w:hanging="360"/>
      </w:pPr>
    </w:lvl>
    <w:lvl w:ilvl="5" w:tplc="0415001B" w:tentative="1">
      <w:start w:val="1"/>
      <w:numFmt w:val="lowerRoman"/>
      <w:lvlText w:val="%6."/>
      <w:lvlJc w:val="right"/>
      <w:pPr>
        <w:tabs>
          <w:tab w:val="num" w:pos="4037"/>
        </w:tabs>
        <w:ind w:left="4037" w:hanging="180"/>
      </w:pPr>
    </w:lvl>
    <w:lvl w:ilvl="6" w:tplc="0415000F" w:tentative="1">
      <w:start w:val="1"/>
      <w:numFmt w:val="decimal"/>
      <w:lvlText w:val="%7."/>
      <w:lvlJc w:val="left"/>
      <w:pPr>
        <w:tabs>
          <w:tab w:val="num" w:pos="4757"/>
        </w:tabs>
        <w:ind w:left="4757" w:hanging="360"/>
      </w:pPr>
    </w:lvl>
    <w:lvl w:ilvl="7" w:tplc="04150019" w:tentative="1">
      <w:start w:val="1"/>
      <w:numFmt w:val="lowerLetter"/>
      <w:lvlText w:val="%8."/>
      <w:lvlJc w:val="left"/>
      <w:pPr>
        <w:tabs>
          <w:tab w:val="num" w:pos="5477"/>
        </w:tabs>
        <w:ind w:left="5477" w:hanging="360"/>
      </w:pPr>
    </w:lvl>
    <w:lvl w:ilvl="8" w:tplc="0415001B" w:tentative="1">
      <w:start w:val="1"/>
      <w:numFmt w:val="lowerRoman"/>
      <w:lvlText w:val="%9."/>
      <w:lvlJc w:val="right"/>
      <w:pPr>
        <w:tabs>
          <w:tab w:val="num" w:pos="6197"/>
        </w:tabs>
        <w:ind w:left="6197" w:hanging="180"/>
      </w:pPr>
    </w:lvl>
  </w:abstractNum>
  <w:abstractNum w:abstractNumId="22" w15:restartNumberingAfterBreak="0">
    <w:nsid w:val="28A337B2"/>
    <w:multiLevelType w:val="hybridMultilevel"/>
    <w:tmpl w:val="1F14A2F4"/>
    <w:lvl w:ilvl="0" w:tplc="18609C98">
      <w:start w:val="1"/>
      <w:numFmt w:val="decimal"/>
      <w:lvlText w:val="%1)"/>
      <w:lvlJc w:val="left"/>
      <w:pPr>
        <w:ind w:left="1968" w:hanging="888"/>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D4F5A5A"/>
    <w:multiLevelType w:val="hybridMultilevel"/>
    <w:tmpl w:val="F3827024"/>
    <w:lvl w:ilvl="0" w:tplc="04150011">
      <w:start w:val="1"/>
      <w:numFmt w:val="decimal"/>
      <w:lvlText w:val="%1)"/>
      <w:lvlJc w:val="left"/>
      <w:pPr>
        <w:tabs>
          <w:tab w:val="num" w:pos="720"/>
        </w:tabs>
        <w:ind w:left="720" w:hanging="360"/>
      </w:pPr>
    </w:lvl>
    <w:lvl w:ilvl="1" w:tplc="9E3AC8E4">
      <w:start w:val="1"/>
      <w:numFmt w:val="lowerLetter"/>
      <w:lvlText w:val="%2)"/>
      <w:lvlJc w:val="left"/>
      <w:pPr>
        <w:tabs>
          <w:tab w:val="num" w:pos="1440"/>
        </w:tabs>
        <w:ind w:left="1440" w:hanging="360"/>
      </w:pPr>
      <w:rPr>
        <w:sz w:val="24"/>
      </w:rPr>
    </w:lvl>
    <w:lvl w:ilvl="2" w:tplc="F0A6AB0E">
      <w:start w:val="4"/>
      <w:numFmt w:val="decimal"/>
      <w:lvlText w:val="%3)"/>
      <w:lvlJc w:val="left"/>
      <w:pPr>
        <w:tabs>
          <w:tab w:val="num" w:pos="2340"/>
        </w:tabs>
        <w:ind w:left="2340" w:hanging="360"/>
      </w:pPr>
      <w:rPr>
        <w:b w:val="0"/>
        <w:i w:val="0"/>
      </w:rPr>
    </w:lvl>
    <w:lvl w:ilvl="3" w:tplc="C6146B98">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DCB0A7F"/>
    <w:multiLevelType w:val="hybridMultilevel"/>
    <w:tmpl w:val="BAF84B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1414E60"/>
    <w:multiLevelType w:val="singleLevel"/>
    <w:tmpl w:val="0D049336"/>
    <w:lvl w:ilvl="0">
      <w:numFmt w:val="bullet"/>
      <w:lvlText w:val="-"/>
      <w:lvlJc w:val="left"/>
      <w:pPr>
        <w:tabs>
          <w:tab w:val="num" w:pos="720"/>
        </w:tabs>
        <w:ind w:left="720" w:hanging="360"/>
      </w:pPr>
      <w:rPr>
        <w:rFonts w:hint="default"/>
      </w:rPr>
    </w:lvl>
  </w:abstractNum>
  <w:abstractNum w:abstractNumId="26" w15:restartNumberingAfterBreak="0">
    <w:nsid w:val="365514A6"/>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38EF7276"/>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3A3B23D8"/>
    <w:multiLevelType w:val="hybridMultilevel"/>
    <w:tmpl w:val="88D4A0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574B0E"/>
    <w:multiLevelType w:val="hybridMultilevel"/>
    <w:tmpl w:val="2DCAEA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D5B156D"/>
    <w:multiLevelType w:val="hybridMultilevel"/>
    <w:tmpl w:val="F79CD24C"/>
    <w:lvl w:ilvl="0" w:tplc="4EFEC0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3D77E0"/>
    <w:multiLevelType w:val="hybridMultilevel"/>
    <w:tmpl w:val="3FCE5120"/>
    <w:lvl w:ilvl="0" w:tplc="4FCA7A92">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0A2444B"/>
    <w:multiLevelType w:val="hybridMultilevel"/>
    <w:tmpl w:val="83F60B50"/>
    <w:lvl w:ilvl="0" w:tplc="4FCA7A92">
      <w:start w:val="1"/>
      <w:numFmt w:val="decimal"/>
      <w:lvlText w:val="%1."/>
      <w:lvlJc w:val="left"/>
      <w:pPr>
        <w:tabs>
          <w:tab w:val="num" w:pos="720"/>
        </w:tabs>
        <w:ind w:left="72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3FB3C0A"/>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4B8904E0"/>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4C134C50"/>
    <w:multiLevelType w:val="hybridMultilevel"/>
    <w:tmpl w:val="B28A0B7E"/>
    <w:lvl w:ilvl="0" w:tplc="0A0CF3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1B6279"/>
    <w:multiLevelType w:val="hybridMultilevel"/>
    <w:tmpl w:val="8E560F36"/>
    <w:lvl w:ilvl="0" w:tplc="D1D6B482">
      <w:start w:val="4"/>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0D40CC3"/>
    <w:multiLevelType w:val="hybridMultilevel"/>
    <w:tmpl w:val="79FEA3B6"/>
    <w:lvl w:ilvl="0" w:tplc="4FCA7A92">
      <w:start w:val="1"/>
      <w:numFmt w:val="decimal"/>
      <w:lvlText w:val="%1."/>
      <w:lvlJc w:val="left"/>
      <w:pPr>
        <w:tabs>
          <w:tab w:val="num" w:pos="720"/>
        </w:tabs>
        <w:ind w:left="720" w:hanging="360"/>
      </w:pPr>
      <w:rPr>
        <w:b w:val="0"/>
        <w:i w:val="0"/>
      </w:rPr>
    </w:lvl>
    <w:lvl w:ilvl="1" w:tplc="12F83080">
      <w:start w:val="1"/>
      <w:numFmt w:val="decimal"/>
      <w:lvlText w:val="%2."/>
      <w:lvlJc w:val="left"/>
      <w:pPr>
        <w:tabs>
          <w:tab w:val="num" w:pos="1440"/>
        </w:tabs>
        <w:ind w:left="1440" w:hanging="360"/>
      </w:pPr>
      <w:rPr>
        <w:u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273594D"/>
    <w:multiLevelType w:val="hybridMultilevel"/>
    <w:tmpl w:val="B4801E38"/>
    <w:lvl w:ilvl="0" w:tplc="AF560C42">
      <w:start w:val="1"/>
      <w:numFmt w:val="decimal"/>
      <w:lvlText w:val="%1."/>
      <w:lvlJc w:val="left"/>
      <w:pPr>
        <w:ind w:left="360" w:hanging="360"/>
      </w:pPr>
      <w:rPr>
        <w:rFonts w:hint="default"/>
        <w:b/>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6E2647F"/>
    <w:multiLevelType w:val="hybridMultilevel"/>
    <w:tmpl w:val="46EAE66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8296002"/>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596D0641"/>
    <w:multiLevelType w:val="hybridMultilevel"/>
    <w:tmpl w:val="37E00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C26675"/>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5E1506C3"/>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5FAE5A11"/>
    <w:multiLevelType w:val="hybridMultilevel"/>
    <w:tmpl w:val="F40C244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0951067"/>
    <w:multiLevelType w:val="multilevel"/>
    <w:tmpl w:val="68341E70"/>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61467945"/>
    <w:multiLevelType w:val="hybridMultilevel"/>
    <w:tmpl w:val="7236EB6E"/>
    <w:lvl w:ilvl="0" w:tplc="04150001">
      <w:start w:val="1"/>
      <w:numFmt w:val="bullet"/>
      <w:lvlText w:val=""/>
      <w:lvlJc w:val="left"/>
      <w:pPr>
        <w:ind w:left="416" w:hanging="360"/>
      </w:pPr>
      <w:rPr>
        <w:rFonts w:ascii="Symbol" w:hAnsi="Symbol" w:hint="default"/>
      </w:rPr>
    </w:lvl>
    <w:lvl w:ilvl="1" w:tplc="04150003">
      <w:start w:val="1"/>
      <w:numFmt w:val="bullet"/>
      <w:lvlText w:val="o"/>
      <w:lvlJc w:val="left"/>
      <w:pPr>
        <w:ind w:left="1136" w:hanging="360"/>
      </w:pPr>
      <w:rPr>
        <w:rFonts w:ascii="Courier New" w:hAnsi="Courier New" w:cs="Courier New" w:hint="default"/>
      </w:rPr>
    </w:lvl>
    <w:lvl w:ilvl="2" w:tplc="04150005">
      <w:start w:val="1"/>
      <w:numFmt w:val="bullet"/>
      <w:lvlText w:val=""/>
      <w:lvlJc w:val="left"/>
      <w:pPr>
        <w:ind w:left="1856" w:hanging="360"/>
      </w:pPr>
      <w:rPr>
        <w:rFonts w:ascii="Wingdings" w:hAnsi="Wingdings" w:hint="default"/>
      </w:rPr>
    </w:lvl>
    <w:lvl w:ilvl="3" w:tplc="04150001">
      <w:start w:val="1"/>
      <w:numFmt w:val="bullet"/>
      <w:lvlText w:val=""/>
      <w:lvlJc w:val="left"/>
      <w:pPr>
        <w:ind w:left="2576" w:hanging="360"/>
      </w:pPr>
      <w:rPr>
        <w:rFonts w:ascii="Symbol" w:hAnsi="Symbol" w:hint="default"/>
      </w:rPr>
    </w:lvl>
    <w:lvl w:ilvl="4" w:tplc="04150003" w:tentative="1">
      <w:start w:val="1"/>
      <w:numFmt w:val="bullet"/>
      <w:lvlText w:val="o"/>
      <w:lvlJc w:val="left"/>
      <w:pPr>
        <w:ind w:left="3296" w:hanging="360"/>
      </w:pPr>
      <w:rPr>
        <w:rFonts w:ascii="Courier New" w:hAnsi="Courier New" w:cs="Courier New" w:hint="default"/>
      </w:rPr>
    </w:lvl>
    <w:lvl w:ilvl="5" w:tplc="04150005" w:tentative="1">
      <w:start w:val="1"/>
      <w:numFmt w:val="bullet"/>
      <w:lvlText w:val=""/>
      <w:lvlJc w:val="left"/>
      <w:pPr>
        <w:ind w:left="4016" w:hanging="360"/>
      </w:pPr>
      <w:rPr>
        <w:rFonts w:ascii="Wingdings" w:hAnsi="Wingdings" w:hint="default"/>
      </w:rPr>
    </w:lvl>
    <w:lvl w:ilvl="6" w:tplc="04150001" w:tentative="1">
      <w:start w:val="1"/>
      <w:numFmt w:val="bullet"/>
      <w:lvlText w:val=""/>
      <w:lvlJc w:val="left"/>
      <w:pPr>
        <w:ind w:left="4736" w:hanging="360"/>
      </w:pPr>
      <w:rPr>
        <w:rFonts w:ascii="Symbol" w:hAnsi="Symbol" w:hint="default"/>
      </w:rPr>
    </w:lvl>
    <w:lvl w:ilvl="7" w:tplc="04150003" w:tentative="1">
      <w:start w:val="1"/>
      <w:numFmt w:val="bullet"/>
      <w:lvlText w:val="o"/>
      <w:lvlJc w:val="left"/>
      <w:pPr>
        <w:ind w:left="5456" w:hanging="360"/>
      </w:pPr>
      <w:rPr>
        <w:rFonts w:ascii="Courier New" w:hAnsi="Courier New" w:cs="Courier New" w:hint="default"/>
      </w:rPr>
    </w:lvl>
    <w:lvl w:ilvl="8" w:tplc="04150005" w:tentative="1">
      <w:start w:val="1"/>
      <w:numFmt w:val="bullet"/>
      <w:lvlText w:val=""/>
      <w:lvlJc w:val="left"/>
      <w:pPr>
        <w:ind w:left="6176" w:hanging="360"/>
      </w:pPr>
      <w:rPr>
        <w:rFonts w:ascii="Wingdings" w:hAnsi="Wingdings" w:hint="default"/>
      </w:rPr>
    </w:lvl>
  </w:abstractNum>
  <w:abstractNum w:abstractNumId="47" w15:restartNumberingAfterBreak="0">
    <w:nsid w:val="627022D6"/>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15:restartNumberingAfterBreak="0">
    <w:nsid w:val="63D94CCA"/>
    <w:multiLevelType w:val="hybridMultilevel"/>
    <w:tmpl w:val="46EAE66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6A62A81"/>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67963479"/>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695942BA"/>
    <w:multiLevelType w:val="hybridMultilevel"/>
    <w:tmpl w:val="191E0E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1115A40"/>
    <w:multiLevelType w:val="hybridMultilevel"/>
    <w:tmpl w:val="08B430FC"/>
    <w:lvl w:ilvl="0" w:tplc="8B8CDC28">
      <w:start w:val="1"/>
      <w:numFmt w:val="decimal"/>
      <w:lvlText w:val="%1)"/>
      <w:lvlJc w:val="left"/>
      <w:pPr>
        <w:ind w:left="1968" w:hanging="888"/>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723B00EF"/>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15:restartNumberingAfterBreak="0">
    <w:nsid w:val="766E2A12"/>
    <w:multiLevelType w:val="hybridMultilevel"/>
    <w:tmpl w:val="51CC5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8A76485"/>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56" w15:restartNumberingAfterBreak="0">
    <w:nsid w:val="7BF11DAF"/>
    <w:multiLevelType w:val="hybridMultilevel"/>
    <w:tmpl w:val="E84EB0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CF05348"/>
    <w:multiLevelType w:val="hybridMultilevel"/>
    <w:tmpl w:val="82FC80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090D09"/>
    <w:multiLevelType w:val="hybridMultilevel"/>
    <w:tmpl w:val="D88AA5E6"/>
    <w:lvl w:ilvl="0" w:tplc="6BF4F604">
      <w:start w:val="1"/>
      <w:numFmt w:val="decimal"/>
      <w:lvlText w:val="%1."/>
      <w:lvlJc w:val="left"/>
      <w:pPr>
        <w:tabs>
          <w:tab w:val="num" w:pos="360"/>
        </w:tabs>
        <w:ind w:left="36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7D0A2FF6"/>
    <w:multiLevelType w:val="hybridMultilevel"/>
    <w:tmpl w:val="1AC2EE68"/>
    <w:lvl w:ilvl="0" w:tplc="4FCA7A92">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num>
  <w:num w:numId="5">
    <w:abstractNumId w:val="21"/>
  </w:num>
  <w:num w:numId="6">
    <w:abstractNumId w:val="11"/>
  </w:num>
  <w:num w:numId="7">
    <w:abstractNumId w:val="44"/>
  </w:num>
  <w:num w:numId="8">
    <w:abstractNumId w:val="35"/>
  </w:num>
  <w:num w:numId="9">
    <w:abstractNumId w:val="55"/>
  </w:num>
  <w:num w:numId="10">
    <w:abstractNumId w:val="27"/>
  </w:num>
  <w:num w:numId="11">
    <w:abstractNumId w:val="12"/>
  </w:num>
  <w:num w:numId="12">
    <w:abstractNumId w:val="25"/>
  </w:num>
  <w:num w:numId="13">
    <w:abstractNumId w:val="42"/>
  </w:num>
  <w:num w:numId="14">
    <w:abstractNumId w:val="45"/>
  </w:num>
  <w:num w:numId="15">
    <w:abstractNumId w:val="2"/>
  </w:num>
  <w:num w:numId="16">
    <w:abstractNumId w:val="18"/>
  </w:num>
  <w:num w:numId="17">
    <w:abstractNumId w:val="22"/>
  </w:num>
  <w:num w:numId="18">
    <w:abstractNumId w:val="52"/>
  </w:num>
  <w:num w:numId="19">
    <w:abstractNumId w:val="32"/>
  </w:num>
  <w:num w:numId="20">
    <w:abstractNumId w:val="51"/>
  </w:num>
  <w:num w:numId="21">
    <w:abstractNumId w:val="9"/>
  </w:num>
  <w:num w:numId="22">
    <w:abstractNumId w:val="5"/>
  </w:num>
  <w:num w:numId="23">
    <w:abstractNumId w:val="38"/>
  </w:num>
  <w:num w:numId="24">
    <w:abstractNumId w:val="29"/>
  </w:num>
  <w:num w:numId="25">
    <w:abstractNumId w:val="24"/>
  </w:num>
  <w:num w:numId="26">
    <w:abstractNumId w:val="13"/>
  </w:num>
  <w:num w:numId="27">
    <w:abstractNumId w:val="30"/>
  </w:num>
  <w:num w:numId="28">
    <w:abstractNumId w:val="1"/>
  </w:num>
  <w:num w:numId="29">
    <w:abstractNumId w:val="15"/>
  </w:num>
  <w:num w:numId="30">
    <w:abstractNumId w:val="28"/>
  </w:num>
  <w:num w:numId="31">
    <w:abstractNumId w:val="3"/>
  </w:num>
  <w:num w:numId="32">
    <w:abstractNumId w:val="6"/>
  </w:num>
  <w:num w:numId="33">
    <w:abstractNumId w:val="39"/>
  </w:num>
  <w:num w:numId="34">
    <w:abstractNumId w:val="48"/>
  </w:num>
  <w:num w:numId="35">
    <w:abstractNumId w:val="0"/>
  </w:num>
  <w:num w:numId="36">
    <w:abstractNumId w:val="36"/>
  </w:num>
  <w:num w:numId="37">
    <w:abstractNumId w:val="31"/>
  </w:num>
  <w:num w:numId="38">
    <w:abstractNumId w:val="59"/>
  </w:num>
  <w:num w:numId="39">
    <w:abstractNumId w:val="57"/>
  </w:num>
  <w:num w:numId="40">
    <w:abstractNumId w:val="41"/>
  </w:num>
  <w:num w:numId="41">
    <w:abstractNumId w:val="43"/>
  </w:num>
  <w:num w:numId="42">
    <w:abstractNumId w:val="10"/>
  </w:num>
  <w:num w:numId="43">
    <w:abstractNumId w:val="7"/>
  </w:num>
  <w:num w:numId="44">
    <w:abstractNumId w:val="26"/>
  </w:num>
  <w:num w:numId="45">
    <w:abstractNumId w:val="50"/>
  </w:num>
  <w:num w:numId="46">
    <w:abstractNumId w:val="14"/>
  </w:num>
  <w:num w:numId="47">
    <w:abstractNumId w:val="53"/>
  </w:num>
  <w:num w:numId="48">
    <w:abstractNumId w:val="47"/>
  </w:num>
  <w:num w:numId="49">
    <w:abstractNumId w:val="17"/>
  </w:num>
  <w:num w:numId="50">
    <w:abstractNumId w:val="40"/>
  </w:num>
  <w:num w:numId="51">
    <w:abstractNumId w:val="33"/>
  </w:num>
  <w:num w:numId="52">
    <w:abstractNumId w:val="8"/>
  </w:num>
  <w:num w:numId="53">
    <w:abstractNumId w:val="56"/>
  </w:num>
  <w:num w:numId="54">
    <w:abstractNumId w:val="54"/>
  </w:num>
  <w:num w:numId="55">
    <w:abstractNumId w:val="19"/>
  </w:num>
  <w:num w:numId="56">
    <w:abstractNumId w:val="49"/>
  </w:num>
  <w:num w:numId="57">
    <w:abstractNumId w:val="34"/>
  </w:num>
  <w:num w:numId="58">
    <w:abstractNumId w:val="23"/>
  </w:num>
  <w:num w:numId="59">
    <w:abstractNumId w:val="46"/>
  </w:num>
  <w:num w:numId="60">
    <w:abstractNumId w:val="4"/>
  </w:num>
  <w:num w:numId="61">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F5FD7"/>
    <w:rsid w:val="00007F29"/>
    <w:rsid w:val="000104D2"/>
    <w:rsid w:val="00011F19"/>
    <w:rsid w:val="00015E62"/>
    <w:rsid w:val="00020641"/>
    <w:rsid w:val="00020DE4"/>
    <w:rsid w:val="00030484"/>
    <w:rsid w:val="00031C01"/>
    <w:rsid w:val="00035B06"/>
    <w:rsid w:val="00037D71"/>
    <w:rsid w:val="00044E27"/>
    <w:rsid w:val="00046B53"/>
    <w:rsid w:val="0005028F"/>
    <w:rsid w:val="00053613"/>
    <w:rsid w:val="00054C01"/>
    <w:rsid w:val="00055448"/>
    <w:rsid w:val="0005678A"/>
    <w:rsid w:val="00056DF8"/>
    <w:rsid w:val="00057D12"/>
    <w:rsid w:val="00057FC8"/>
    <w:rsid w:val="000604E5"/>
    <w:rsid w:val="00064B62"/>
    <w:rsid w:val="0007324A"/>
    <w:rsid w:val="00074E07"/>
    <w:rsid w:val="00077644"/>
    <w:rsid w:val="000801F8"/>
    <w:rsid w:val="000815B5"/>
    <w:rsid w:val="0008460F"/>
    <w:rsid w:val="0008631D"/>
    <w:rsid w:val="00086CD8"/>
    <w:rsid w:val="000A3831"/>
    <w:rsid w:val="000A4BDD"/>
    <w:rsid w:val="000A7390"/>
    <w:rsid w:val="000A77EA"/>
    <w:rsid w:val="000C084F"/>
    <w:rsid w:val="000C09E2"/>
    <w:rsid w:val="000C1971"/>
    <w:rsid w:val="000C2D02"/>
    <w:rsid w:val="000C2D54"/>
    <w:rsid w:val="000C3FC9"/>
    <w:rsid w:val="000C6B2B"/>
    <w:rsid w:val="000D553D"/>
    <w:rsid w:val="000D7457"/>
    <w:rsid w:val="000E2E78"/>
    <w:rsid w:val="000E4296"/>
    <w:rsid w:val="000E5A62"/>
    <w:rsid w:val="000F292E"/>
    <w:rsid w:val="000F2E91"/>
    <w:rsid w:val="000F49B2"/>
    <w:rsid w:val="00110B0B"/>
    <w:rsid w:val="00112F1E"/>
    <w:rsid w:val="00115245"/>
    <w:rsid w:val="001163F0"/>
    <w:rsid w:val="001200CA"/>
    <w:rsid w:val="001202EE"/>
    <w:rsid w:val="00122919"/>
    <w:rsid w:val="00123F31"/>
    <w:rsid w:val="00125745"/>
    <w:rsid w:val="0013677A"/>
    <w:rsid w:val="00137070"/>
    <w:rsid w:val="0014218D"/>
    <w:rsid w:val="001455E5"/>
    <w:rsid w:val="00147D22"/>
    <w:rsid w:val="00150BB4"/>
    <w:rsid w:val="0016545A"/>
    <w:rsid w:val="001659A6"/>
    <w:rsid w:val="00165A47"/>
    <w:rsid w:val="00171D6C"/>
    <w:rsid w:val="0017226F"/>
    <w:rsid w:val="00175137"/>
    <w:rsid w:val="00181EF8"/>
    <w:rsid w:val="00186ADF"/>
    <w:rsid w:val="0019154A"/>
    <w:rsid w:val="00194394"/>
    <w:rsid w:val="0019653D"/>
    <w:rsid w:val="00196B7B"/>
    <w:rsid w:val="001A6CD9"/>
    <w:rsid w:val="001B0443"/>
    <w:rsid w:val="001B2CC1"/>
    <w:rsid w:val="001B328B"/>
    <w:rsid w:val="001C55DC"/>
    <w:rsid w:val="001C7010"/>
    <w:rsid w:val="001E14D0"/>
    <w:rsid w:val="001E233A"/>
    <w:rsid w:val="001E241F"/>
    <w:rsid w:val="001E562B"/>
    <w:rsid w:val="001E7283"/>
    <w:rsid w:val="001F5793"/>
    <w:rsid w:val="002023AD"/>
    <w:rsid w:val="00212EA7"/>
    <w:rsid w:val="00214372"/>
    <w:rsid w:val="0021580E"/>
    <w:rsid w:val="00216AB0"/>
    <w:rsid w:val="00224BF1"/>
    <w:rsid w:val="00224E78"/>
    <w:rsid w:val="00226DED"/>
    <w:rsid w:val="00227817"/>
    <w:rsid w:val="002302FA"/>
    <w:rsid w:val="00244D69"/>
    <w:rsid w:val="00245077"/>
    <w:rsid w:val="00245434"/>
    <w:rsid w:val="002464B8"/>
    <w:rsid w:val="002510A4"/>
    <w:rsid w:val="002569F8"/>
    <w:rsid w:val="00260960"/>
    <w:rsid w:val="0026251C"/>
    <w:rsid w:val="00265E8B"/>
    <w:rsid w:val="00266E5B"/>
    <w:rsid w:val="002712CD"/>
    <w:rsid w:val="0027537E"/>
    <w:rsid w:val="002753C2"/>
    <w:rsid w:val="00282AA2"/>
    <w:rsid w:val="002830DE"/>
    <w:rsid w:val="00290EEA"/>
    <w:rsid w:val="00297160"/>
    <w:rsid w:val="002A5584"/>
    <w:rsid w:val="002B1D08"/>
    <w:rsid w:val="002B4D74"/>
    <w:rsid w:val="002C6FDA"/>
    <w:rsid w:val="002D1C28"/>
    <w:rsid w:val="002D3A94"/>
    <w:rsid w:val="002D6E91"/>
    <w:rsid w:val="002E04A9"/>
    <w:rsid w:val="002E0818"/>
    <w:rsid w:val="002E0963"/>
    <w:rsid w:val="002E0A9B"/>
    <w:rsid w:val="002E3C00"/>
    <w:rsid w:val="002E745B"/>
    <w:rsid w:val="002F01E1"/>
    <w:rsid w:val="002F262E"/>
    <w:rsid w:val="002F2D1C"/>
    <w:rsid w:val="002F3F97"/>
    <w:rsid w:val="002F675C"/>
    <w:rsid w:val="00304A6E"/>
    <w:rsid w:val="00304F73"/>
    <w:rsid w:val="00310E42"/>
    <w:rsid w:val="00314CAF"/>
    <w:rsid w:val="00321F9B"/>
    <w:rsid w:val="00325C75"/>
    <w:rsid w:val="00326D4D"/>
    <w:rsid w:val="00327D5B"/>
    <w:rsid w:val="0033300E"/>
    <w:rsid w:val="0033423D"/>
    <w:rsid w:val="00334792"/>
    <w:rsid w:val="00334A65"/>
    <w:rsid w:val="00334A83"/>
    <w:rsid w:val="00335643"/>
    <w:rsid w:val="00336810"/>
    <w:rsid w:val="00340E0F"/>
    <w:rsid w:val="003410F3"/>
    <w:rsid w:val="00342367"/>
    <w:rsid w:val="00353570"/>
    <w:rsid w:val="00356A96"/>
    <w:rsid w:val="003615D3"/>
    <w:rsid w:val="00363A9F"/>
    <w:rsid w:val="00371C5A"/>
    <w:rsid w:val="0037267C"/>
    <w:rsid w:val="003805BF"/>
    <w:rsid w:val="00380648"/>
    <w:rsid w:val="00384035"/>
    <w:rsid w:val="00385F98"/>
    <w:rsid w:val="00391030"/>
    <w:rsid w:val="00391CF1"/>
    <w:rsid w:val="00395176"/>
    <w:rsid w:val="003A20F3"/>
    <w:rsid w:val="003A2E09"/>
    <w:rsid w:val="003A5976"/>
    <w:rsid w:val="003B459E"/>
    <w:rsid w:val="003C6513"/>
    <w:rsid w:val="003C6E17"/>
    <w:rsid w:val="003E29E4"/>
    <w:rsid w:val="003F4AA1"/>
    <w:rsid w:val="003F6E0A"/>
    <w:rsid w:val="00401037"/>
    <w:rsid w:val="00404949"/>
    <w:rsid w:val="00404BB8"/>
    <w:rsid w:val="00405152"/>
    <w:rsid w:val="00405371"/>
    <w:rsid w:val="00411392"/>
    <w:rsid w:val="00413F9E"/>
    <w:rsid w:val="00414E8C"/>
    <w:rsid w:val="00415047"/>
    <w:rsid w:val="00421B53"/>
    <w:rsid w:val="004242D0"/>
    <w:rsid w:val="00432CF0"/>
    <w:rsid w:val="00433FC2"/>
    <w:rsid w:val="00434492"/>
    <w:rsid w:val="00437473"/>
    <w:rsid w:val="00441D05"/>
    <w:rsid w:val="00445912"/>
    <w:rsid w:val="00455DE4"/>
    <w:rsid w:val="004659CB"/>
    <w:rsid w:val="004717B4"/>
    <w:rsid w:val="00472A99"/>
    <w:rsid w:val="00474182"/>
    <w:rsid w:val="00477CC4"/>
    <w:rsid w:val="00482944"/>
    <w:rsid w:val="00484137"/>
    <w:rsid w:val="00487251"/>
    <w:rsid w:val="00490A2D"/>
    <w:rsid w:val="004A3577"/>
    <w:rsid w:val="004C11F1"/>
    <w:rsid w:val="004C4865"/>
    <w:rsid w:val="004D1FFE"/>
    <w:rsid w:val="004D713C"/>
    <w:rsid w:val="004E2E1D"/>
    <w:rsid w:val="004E603C"/>
    <w:rsid w:val="004E7160"/>
    <w:rsid w:val="004F039D"/>
    <w:rsid w:val="004F046E"/>
    <w:rsid w:val="004F4CEA"/>
    <w:rsid w:val="004F7BA6"/>
    <w:rsid w:val="005022E2"/>
    <w:rsid w:val="00505F48"/>
    <w:rsid w:val="00510C4B"/>
    <w:rsid w:val="00513387"/>
    <w:rsid w:val="00513623"/>
    <w:rsid w:val="00523245"/>
    <w:rsid w:val="005405A4"/>
    <w:rsid w:val="005525A8"/>
    <w:rsid w:val="00557713"/>
    <w:rsid w:val="005638CB"/>
    <w:rsid w:val="00563AAC"/>
    <w:rsid w:val="00565C47"/>
    <w:rsid w:val="005808C0"/>
    <w:rsid w:val="00581918"/>
    <w:rsid w:val="00585A16"/>
    <w:rsid w:val="00586B16"/>
    <w:rsid w:val="00594763"/>
    <w:rsid w:val="005A0642"/>
    <w:rsid w:val="005A264E"/>
    <w:rsid w:val="005A41E8"/>
    <w:rsid w:val="005A6BE1"/>
    <w:rsid w:val="005B504B"/>
    <w:rsid w:val="005C07E4"/>
    <w:rsid w:val="005C64C4"/>
    <w:rsid w:val="005D07A1"/>
    <w:rsid w:val="005E0878"/>
    <w:rsid w:val="005E0F6C"/>
    <w:rsid w:val="005E3595"/>
    <w:rsid w:val="005E4E46"/>
    <w:rsid w:val="005E7F66"/>
    <w:rsid w:val="005F351F"/>
    <w:rsid w:val="005F7EA9"/>
    <w:rsid w:val="00600372"/>
    <w:rsid w:val="00614A8E"/>
    <w:rsid w:val="00614EE1"/>
    <w:rsid w:val="006154F2"/>
    <w:rsid w:val="00616855"/>
    <w:rsid w:val="0063503C"/>
    <w:rsid w:val="006360E6"/>
    <w:rsid w:val="00646DF0"/>
    <w:rsid w:val="00647A27"/>
    <w:rsid w:val="00650C44"/>
    <w:rsid w:val="006545A1"/>
    <w:rsid w:val="00656344"/>
    <w:rsid w:val="00660A45"/>
    <w:rsid w:val="006666BB"/>
    <w:rsid w:val="006777CD"/>
    <w:rsid w:val="006844F5"/>
    <w:rsid w:val="00692FE1"/>
    <w:rsid w:val="006A5178"/>
    <w:rsid w:val="006A6022"/>
    <w:rsid w:val="006B3C28"/>
    <w:rsid w:val="006B4EB0"/>
    <w:rsid w:val="006C496D"/>
    <w:rsid w:val="006C4F4A"/>
    <w:rsid w:val="006C7C66"/>
    <w:rsid w:val="006D1106"/>
    <w:rsid w:val="006D13F5"/>
    <w:rsid w:val="006D4CB7"/>
    <w:rsid w:val="006E3F94"/>
    <w:rsid w:val="006E55E3"/>
    <w:rsid w:val="006E6BA8"/>
    <w:rsid w:val="006F41D5"/>
    <w:rsid w:val="0070053F"/>
    <w:rsid w:val="0070209F"/>
    <w:rsid w:val="0070275D"/>
    <w:rsid w:val="007038B4"/>
    <w:rsid w:val="00711D5E"/>
    <w:rsid w:val="00723D64"/>
    <w:rsid w:val="007270AD"/>
    <w:rsid w:val="007311EC"/>
    <w:rsid w:val="00732B95"/>
    <w:rsid w:val="007347FF"/>
    <w:rsid w:val="00744017"/>
    <w:rsid w:val="00744144"/>
    <w:rsid w:val="00746980"/>
    <w:rsid w:val="00751959"/>
    <w:rsid w:val="00751F39"/>
    <w:rsid w:val="00760B2D"/>
    <w:rsid w:val="00762ACA"/>
    <w:rsid w:val="00762BFD"/>
    <w:rsid w:val="00763952"/>
    <w:rsid w:val="00765F23"/>
    <w:rsid w:val="007705DE"/>
    <w:rsid w:val="00771AAF"/>
    <w:rsid w:val="0077637D"/>
    <w:rsid w:val="007843B3"/>
    <w:rsid w:val="00784786"/>
    <w:rsid w:val="00784A12"/>
    <w:rsid w:val="007859D2"/>
    <w:rsid w:val="00787CF6"/>
    <w:rsid w:val="00790E11"/>
    <w:rsid w:val="00792D73"/>
    <w:rsid w:val="007968AF"/>
    <w:rsid w:val="00796ECB"/>
    <w:rsid w:val="007974B1"/>
    <w:rsid w:val="007A22BC"/>
    <w:rsid w:val="007A4718"/>
    <w:rsid w:val="007A69F6"/>
    <w:rsid w:val="007A7A84"/>
    <w:rsid w:val="007B1508"/>
    <w:rsid w:val="007B2100"/>
    <w:rsid w:val="007B36F0"/>
    <w:rsid w:val="007B5DDB"/>
    <w:rsid w:val="007B60DC"/>
    <w:rsid w:val="007C0D7F"/>
    <w:rsid w:val="007C13F9"/>
    <w:rsid w:val="007C2329"/>
    <w:rsid w:val="007C2F73"/>
    <w:rsid w:val="007C7800"/>
    <w:rsid w:val="007D2BCD"/>
    <w:rsid w:val="007D4BEB"/>
    <w:rsid w:val="007D57E7"/>
    <w:rsid w:val="007D580B"/>
    <w:rsid w:val="007D6059"/>
    <w:rsid w:val="007E094D"/>
    <w:rsid w:val="007E1402"/>
    <w:rsid w:val="007F73A9"/>
    <w:rsid w:val="00801F47"/>
    <w:rsid w:val="00820292"/>
    <w:rsid w:val="0082229C"/>
    <w:rsid w:val="00822E14"/>
    <w:rsid w:val="0082579F"/>
    <w:rsid w:val="00830003"/>
    <w:rsid w:val="008415F5"/>
    <w:rsid w:val="00841C92"/>
    <w:rsid w:val="00852178"/>
    <w:rsid w:val="008523C5"/>
    <w:rsid w:val="008548F2"/>
    <w:rsid w:val="00856F49"/>
    <w:rsid w:val="00861963"/>
    <w:rsid w:val="00871533"/>
    <w:rsid w:val="0088389D"/>
    <w:rsid w:val="008A0B6B"/>
    <w:rsid w:val="008A2336"/>
    <w:rsid w:val="008A39CD"/>
    <w:rsid w:val="008A3BF4"/>
    <w:rsid w:val="008A58DF"/>
    <w:rsid w:val="008C3729"/>
    <w:rsid w:val="008D706C"/>
    <w:rsid w:val="008E1484"/>
    <w:rsid w:val="008E2920"/>
    <w:rsid w:val="008E57AC"/>
    <w:rsid w:val="008F027B"/>
    <w:rsid w:val="008F0C85"/>
    <w:rsid w:val="008F30C3"/>
    <w:rsid w:val="008F5AA4"/>
    <w:rsid w:val="009045FA"/>
    <w:rsid w:val="009047EB"/>
    <w:rsid w:val="00910EB4"/>
    <w:rsid w:val="00915BBB"/>
    <w:rsid w:val="00922613"/>
    <w:rsid w:val="009326CB"/>
    <w:rsid w:val="0094463E"/>
    <w:rsid w:val="00945013"/>
    <w:rsid w:val="009465DA"/>
    <w:rsid w:val="00951C6B"/>
    <w:rsid w:val="00953851"/>
    <w:rsid w:val="00962EE0"/>
    <w:rsid w:val="00966E74"/>
    <w:rsid w:val="00975BC7"/>
    <w:rsid w:val="0097609D"/>
    <w:rsid w:val="00982F7A"/>
    <w:rsid w:val="0098327F"/>
    <w:rsid w:val="009835A7"/>
    <w:rsid w:val="0098385F"/>
    <w:rsid w:val="0098689B"/>
    <w:rsid w:val="0098707E"/>
    <w:rsid w:val="00987A33"/>
    <w:rsid w:val="00994A27"/>
    <w:rsid w:val="009951B9"/>
    <w:rsid w:val="00997238"/>
    <w:rsid w:val="009A5360"/>
    <w:rsid w:val="009B0BA1"/>
    <w:rsid w:val="009B36C7"/>
    <w:rsid w:val="009B44AD"/>
    <w:rsid w:val="009B59F9"/>
    <w:rsid w:val="009C0857"/>
    <w:rsid w:val="009C2AC5"/>
    <w:rsid w:val="009F02F4"/>
    <w:rsid w:val="009F39CA"/>
    <w:rsid w:val="009F42F6"/>
    <w:rsid w:val="00A040EA"/>
    <w:rsid w:val="00A07A49"/>
    <w:rsid w:val="00A108F7"/>
    <w:rsid w:val="00A12742"/>
    <w:rsid w:val="00A22041"/>
    <w:rsid w:val="00A27937"/>
    <w:rsid w:val="00A324E3"/>
    <w:rsid w:val="00A32B98"/>
    <w:rsid w:val="00A3438B"/>
    <w:rsid w:val="00A3685C"/>
    <w:rsid w:val="00A47427"/>
    <w:rsid w:val="00A50BD8"/>
    <w:rsid w:val="00A50DB0"/>
    <w:rsid w:val="00A5542E"/>
    <w:rsid w:val="00A60C3F"/>
    <w:rsid w:val="00A65736"/>
    <w:rsid w:val="00A67E4E"/>
    <w:rsid w:val="00A81C62"/>
    <w:rsid w:val="00A8200D"/>
    <w:rsid w:val="00A85541"/>
    <w:rsid w:val="00A87345"/>
    <w:rsid w:val="00A87F73"/>
    <w:rsid w:val="00A9741C"/>
    <w:rsid w:val="00A97749"/>
    <w:rsid w:val="00AA3186"/>
    <w:rsid w:val="00AB2019"/>
    <w:rsid w:val="00AB44BB"/>
    <w:rsid w:val="00AD184E"/>
    <w:rsid w:val="00AE3981"/>
    <w:rsid w:val="00AE4C74"/>
    <w:rsid w:val="00AE5BC3"/>
    <w:rsid w:val="00AF07B6"/>
    <w:rsid w:val="00AF5FD7"/>
    <w:rsid w:val="00AF7D13"/>
    <w:rsid w:val="00B0150B"/>
    <w:rsid w:val="00B04784"/>
    <w:rsid w:val="00B14617"/>
    <w:rsid w:val="00B15D1F"/>
    <w:rsid w:val="00B23889"/>
    <w:rsid w:val="00B2619D"/>
    <w:rsid w:val="00B30AE2"/>
    <w:rsid w:val="00B33A83"/>
    <w:rsid w:val="00B35F70"/>
    <w:rsid w:val="00B4049F"/>
    <w:rsid w:val="00B51A77"/>
    <w:rsid w:val="00B54ACE"/>
    <w:rsid w:val="00B64E3D"/>
    <w:rsid w:val="00B66179"/>
    <w:rsid w:val="00B67972"/>
    <w:rsid w:val="00B70123"/>
    <w:rsid w:val="00B706AB"/>
    <w:rsid w:val="00B72123"/>
    <w:rsid w:val="00B7367C"/>
    <w:rsid w:val="00B75054"/>
    <w:rsid w:val="00B822C2"/>
    <w:rsid w:val="00B85EA7"/>
    <w:rsid w:val="00B9081D"/>
    <w:rsid w:val="00BA242C"/>
    <w:rsid w:val="00BB282D"/>
    <w:rsid w:val="00BB29DE"/>
    <w:rsid w:val="00BB3A06"/>
    <w:rsid w:val="00BB4286"/>
    <w:rsid w:val="00BB614B"/>
    <w:rsid w:val="00BB7664"/>
    <w:rsid w:val="00BC2126"/>
    <w:rsid w:val="00BC33D1"/>
    <w:rsid w:val="00BC6794"/>
    <w:rsid w:val="00BD0754"/>
    <w:rsid w:val="00BD5888"/>
    <w:rsid w:val="00BD6625"/>
    <w:rsid w:val="00BD6DA1"/>
    <w:rsid w:val="00BE2693"/>
    <w:rsid w:val="00C05902"/>
    <w:rsid w:val="00C11053"/>
    <w:rsid w:val="00C12631"/>
    <w:rsid w:val="00C14F1E"/>
    <w:rsid w:val="00C16202"/>
    <w:rsid w:val="00C2147A"/>
    <w:rsid w:val="00C2381A"/>
    <w:rsid w:val="00C24D7B"/>
    <w:rsid w:val="00C26415"/>
    <w:rsid w:val="00C27212"/>
    <w:rsid w:val="00C27AA5"/>
    <w:rsid w:val="00C43E7E"/>
    <w:rsid w:val="00C44FB9"/>
    <w:rsid w:val="00C52C05"/>
    <w:rsid w:val="00C5632B"/>
    <w:rsid w:val="00C56B0F"/>
    <w:rsid w:val="00C61E62"/>
    <w:rsid w:val="00C62FB9"/>
    <w:rsid w:val="00C652CD"/>
    <w:rsid w:val="00C7154C"/>
    <w:rsid w:val="00C73198"/>
    <w:rsid w:val="00C747C0"/>
    <w:rsid w:val="00C83EC1"/>
    <w:rsid w:val="00C84A6A"/>
    <w:rsid w:val="00C84A8F"/>
    <w:rsid w:val="00C855B2"/>
    <w:rsid w:val="00C93715"/>
    <w:rsid w:val="00CA1C77"/>
    <w:rsid w:val="00CA30CF"/>
    <w:rsid w:val="00CA6388"/>
    <w:rsid w:val="00CA6A3C"/>
    <w:rsid w:val="00CB1C9B"/>
    <w:rsid w:val="00CB2BDD"/>
    <w:rsid w:val="00CB467F"/>
    <w:rsid w:val="00CB5A55"/>
    <w:rsid w:val="00CB6F5E"/>
    <w:rsid w:val="00CC0439"/>
    <w:rsid w:val="00CC4B2F"/>
    <w:rsid w:val="00CC6982"/>
    <w:rsid w:val="00CD1157"/>
    <w:rsid w:val="00CE69CD"/>
    <w:rsid w:val="00CF0181"/>
    <w:rsid w:val="00CF19EB"/>
    <w:rsid w:val="00D12277"/>
    <w:rsid w:val="00D159DA"/>
    <w:rsid w:val="00D20339"/>
    <w:rsid w:val="00D21906"/>
    <w:rsid w:val="00D266DF"/>
    <w:rsid w:val="00D270E2"/>
    <w:rsid w:val="00D3336A"/>
    <w:rsid w:val="00D5081E"/>
    <w:rsid w:val="00D663CE"/>
    <w:rsid w:val="00D72D50"/>
    <w:rsid w:val="00D75BC4"/>
    <w:rsid w:val="00D77F0A"/>
    <w:rsid w:val="00D82201"/>
    <w:rsid w:val="00D921EA"/>
    <w:rsid w:val="00D9281F"/>
    <w:rsid w:val="00D9477B"/>
    <w:rsid w:val="00D95498"/>
    <w:rsid w:val="00DA1ED4"/>
    <w:rsid w:val="00DA7695"/>
    <w:rsid w:val="00DB1282"/>
    <w:rsid w:val="00DB453E"/>
    <w:rsid w:val="00DB4722"/>
    <w:rsid w:val="00DC0C46"/>
    <w:rsid w:val="00DC2D1E"/>
    <w:rsid w:val="00DC3A64"/>
    <w:rsid w:val="00DC3D27"/>
    <w:rsid w:val="00DC45FA"/>
    <w:rsid w:val="00DD4F75"/>
    <w:rsid w:val="00DD6CCA"/>
    <w:rsid w:val="00DE147D"/>
    <w:rsid w:val="00DE1665"/>
    <w:rsid w:val="00DE5C1B"/>
    <w:rsid w:val="00DF3634"/>
    <w:rsid w:val="00DF3BE6"/>
    <w:rsid w:val="00E01E5E"/>
    <w:rsid w:val="00E03C2D"/>
    <w:rsid w:val="00E07810"/>
    <w:rsid w:val="00E22C22"/>
    <w:rsid w:val="00E2685D"/>
    <w:rsid w:val="00E278D1"/>
    <w:rsid w:val="00E347ED"/>
    <w:rsid w:val="00E43010"/>
    <w:rsid w:val="00E510DF"/>
    <w:rsid w:val="00E53209"/>
    <w:rsid w:val="00E671F4"/>
    <w:rsid w:val="00E70557"/>
    <w:rsid w:val="00E710FA"/>
    <w:rsid w:val="00E72BBB"/>
    <w:rsid w:val="00E85F85"/>
    <w:rsid w:val="00E860A1"/>
    <w:rsid w:val="00E86618"/>
    <w:rsid w:val="00E920E8"/>
    <w:rsid w:val="00E935EB"/>
    <w:rsid w:val="00E93B01"/>
    <w:rsid w:val="00EA0091"/>
    <w:rsid w:val="00EA21AD"/>
    <w:rsid w:val="00EB3CD6"/>
    <w:rsid w:val="00EB4BAE"/>
    <w:rsid w:val="00EC2342"/>
    <w:rsid w:val="00EC6BB0"/>
    <w:rsid w:val="00EC7074"/>
    <w:rsid w:val="00ED130D"/>
    <w:rsid w:val="00ED6571"/>
    <w:rsid w:val="00EE6BA0"/>
    <w:rsid w:val="00EF79E4"/>
    <w:rsid w:val="00EF7EA7"/>
    <w:rsid w:val="00F02375"/>
    <w:rsid w:val="00F023B1"/>
    <w:rsid w:val="00F02DE1"/>
    <w:rsid w:val="00F20FE6"/>
    <w:rsid w:val="00F211C2"/>
    <w:rsid w:val="00F242DA"/>
    <w:rsid w:val="00F30FF2"/>
    <w:rsid w:val="00F33361"/>
    <w:rsid w:val="00F37C45"/>
    <w:rsid w:val="00F4596C"/>
    <w:rsid w:val="00F46677"/>
    <w:rsid w:val="00F54FAD"/>
    <w:rsid w:val="00F5656C"/>
    <w:rsid w:val="00F621F8"/>
    <w:rsid w:val="00F626B3"/>
    <w:rsid w:val="00F65514"/>
    <w:rsid w:val="00F664DA"/>
    <w:rsid w:val="00F72F88"/>
    <w:rsid w:val="00F73143"/>
    <w:rsid w:val="00F80923"/>
    <w:rsid w:val="00F82252"/>
    <w:rsid w:val="00F82823"/>
    <w:rsid w:val="00F957A5"/>
    <w:rsid w:val="00F975DD"/>
    <w:rsid w:val="00FA7804"/>
    <w:rsid w:val="00FB3935"/>
    <w:rsid w:val="00FB600E"/>
    <w:rsid w:val="00FC07C0"/>
    <w:rsid w:val="00FD0C9A"/>
    <w:rsid w:val="00FD1B53"/>
    <w:rsid w:val="00FD2C73"/>
    <w:rsid w:val="00FD4ED7"/>
    <w:rsid w:val="00FE0680"/>
    <w:rsid w:val="00FE096E"/>
    <w:rsid w:val="00FE37BC"/>
    <w:rsid w:val="00FE4B54"/>
    <w:rsid w:val="00FF1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5:docId w15:val="{DC8E552F-1DC0-4AD3-A461-C24729CE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4786"/>
  </w:style>
  <w:style w:type="paragraph" w:styleId="Nagwek1">
    <w:name w:val="heading 1"/>
    <w:basedOn w:val="Normalny"/>
    <w:next w:val="Normalny"/>
    <w:link w:val="Nagwek1Znak"/>
    <w:uiPriority w:val="9"/>
    <w:qFormat/>
    <w:rsid w:val="00790E11"/>
    <w:pPr>
      <w:keepNext/>
      <w:jc w:val="right"/>
      <w:outlineLvl w:val="0"/>
    </w:pPr>
    <w:rPr>
      <w:b/>
      <w:sz w:val="24"/>
      <w:szCs w:val="28"/>
    </w:rPr>
  </w:style>
  <w:style w:type="paragraph" w:styleId="Nagwek2">
    <w:name w:val="heading 2"/>
    <w:basedOn w:val="Normalny"/>
    <w:next w:val="Normalny"/>
    <w:qFormat/>
    <w:rsid w:val="00790E11"/>
    <w:pPr>
      <w:keepNext/>
      <w:ind w:firstLine="709"/>
      <w:jc w:val="right"/>
      <w:outlineLvl w:val="1"/>
    </w:pPr>
    <w:rPr>
      <w:rFonts w:eastAsia="Gungsuh"/>
      <w:b/>
      <w:bCs/>
      <w:szCs w:val="24"/>
    </w:rPr>
  </w:style>
  <w:style w:type="paragraph" w:styleId="Nagwek3">
    <w:name w:val="heading 3"/>
    <w:basedOn w:val="Normalny"/>
    <w:next w:val="Normalny"/>
    <w:qFormat/>
    <w:rsid w:val="00790E11"/>
    <w:pPr>
      <w:keepNext/>
      <w:jc w:val="center"/>
      <w:outlineLvl w:val="2"/>
    </w:pPr>
    <w:rPr>
      <w:b/>
      <w:sz w:val="18"/>
      <w:szCs w:val="18"/>
    </w:rPr>
  </w:style>
  <w:style w:type="paragraph" w:styleId="Nagwek4">
    <w:name w:val="heading 4"/>
    <w:basedOn w:val="Normalny"/>
    <w:next w:val="Normalny"/>
    <w:link w:val="Nagwek4Znak"/>
    <w:qFormat/>
    <w:rsid w:val="00790E11"/>
    <w:pPr>
      <w:keepNext/>
      <w:ind w:left="4536"/>
      <w:outlineLvl w:val="3"/>
    </w:pPr>
    <w:rPr>
      <w:b/>
      <w:sz w:val="24"/>
      <w:szCs w:val="24"/>
    </w:rPr>
  </w:style>
  <w:style w:type="paragraph" w:styleId="Nagwek5">
    <w:name w:val="heading 5"/>
    <w:basedOn w:val="Normalny"/>
    <w:next w:val="Normalny"/>
    <w:qFormat/>
    <w:rsid w:val="00790E11"/>
    <w:pPr>
      <w:keepNext/>
      <w:outlineLvl w:val="4"/>
    </w:pPr>
    <w:rPr>
      <w:rFonts w:eastAsia="Gungsuh"/>
      <w:b/>
      <w:bCs/>
      <w:sz w:val="28"/>
    </w:rPr>
  </w:style>
  <w:style w:type="paragraph" w:styleId="Nagwek6">
    <w:name w:val="heading 6"/>
    <w:basedOn w:val="Normalny"/>
    <w:next w:val="Normalny"/>
    <w:qFormat/>
    <w:rsid w:val="00790E11"/>
    <w:pPr>
      <w:keepNext/>
      <w:ind w:left="3686"/>
      <w:outlineLvl w:val="5"/>
    </w:pPr>
    <w:rPr>
      <w:b/>
      <w:bCs/>
      <w:sz w:val="24"/>
    </w:rPr>
  </w:style>
  <w:style w:type="paragraph" w:styleId="Nagwek7">
    <w:name w:val="heading 7"/>
    <w:basedOn w:val="Normalny"/>
    <w:next w:val="Normalny"/>
    <w:qFormat/>
    <w:rsid w:val="00790E11"/>
    <w:pPr>
      <w:keepNext/>
      <w:outlineLvl w:val="6"/>
    </w:pPr>
    <w:rPr>
      <w:sz w:val="24"/>
      <w:u w:val="single"/>
    </w:rPr>
  </w:style>
  <w:style w:type="paragraph" w:styleId="Nagwek8">
    <w:name w:val="heading 8"/>
    <w:basedOn w:val="Normalny"/>
    <w:next w:val="Normalny"/>
    <w:qFormat/>
    <w:rsid w:val="00790E11"/>
    <w:pPr>
      <w:keepNext/>
      <w:ind w:left="3969"/>
      <w:outlineLvl w:val="7"/>
    </w:pPr>
    <w:rPr>
      <w:b/>
      <w:bCs/>
      <w:sz w:val="24"/>
    </w:rPr>
  </w:style>
  <w:style w:type="paragraph" w:styleId="Nagwek9">
    <w:name w:val="heading 9"/>
    <w:basedOn w:val="Normalny"/>
    <w:next w:val="Normalny"/>
    <w:qFormat/>
    <w:rsid w:val="00790E11"/>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90E11"/>
    <w:pPr>
      <w:jc w:val="both"/>
    </w:pPr>
    <w:rPr>
      <w:sz w:val="24"/>
      <w:szCs w:val="24"/>
    </w:rPr>
  </w:style>
  <w:style w:type="paragraph" w:styleId="Nagwek">
    <w:name w:val="header"/>
    <w:basedOn w:val="Normalny"/>
    <w:link w:val="NagwekZnak"/>
    <w:uiPriority w:val="99"/>
    <w:rsid w:val="00790E11"/>
    <w:pPr>
      <w:tabs>
        <w:tab w:val="center" w:pos="4536"/>
        <w:tab w:val="right" w:pos="9072"/>
      </w:tabs>
    </w:pPr>
  </w:style>
  <w:style w:type="paragraph" w:styleId="Stopka">
    <w:name w:val="footer"/>
    <w:basedOn w:val="Normalny"/>
    <w:link w:val="StopkaZnak"/>
    <w:uiPriority w:val="99"/>
    <w:rsid w:val="00790E11"/>
    <w:pPr>
      <w:tabs>
        <w:tab w:val="center" w:pos="4536"/>
        <w:tab w:val="right" w:pos="9072"/>
      </w:tabs>
    </w:pPr>
  </w:style>
  <w:style w:type="paragraph" w:styleId="Tekstdymka">
    <w:name w:val="Balloon Text"/>
    <w:basedOn w:val="Normalny"/>
    <w:semiHidden/>
    <w:rsid w:val="00790E11"/>
    <w:rPr>
      <w:rFonts w:ascii="Tahoma" w:hAnsi="Tahoma" w:cs="Tahoma"/>
      <w:sz w:val="16"/>
      <w:szCs w:val="16"/>
    </w:rPr>
  </w:style>
  <w:style w:type="paragraph" w:styleId="Tekstprzypisudolnego">
    <w:name w:val="footnote text"/>
    <w:basedOn w:val="Normalny"/>
    <w:semiHidden/>
    <w:rsid w:val="00790E11"/>
  </w:style>
  <w:style w:type="character" w:styleId="Odwoanieprzypisudolnego">
    <w:name w:val="footnote reference"/>
    <w:basedOn w:val="Domylnaczcionkaakapitu"/>
    <w:semiHidden/>
    <w:rsid w:val="00790E11"/>
    <w:rPr>
      <w:vertAlign w:val="superscript"/>
    </w:rPr>
  </w:style>
  <w:style w:type="paragraph" w:styleId="Tekstprzypisukocowego">
    <w:name w:val="endnote text"/>
    <w:basedOn w:val="Normalny"/>
    <w:semiHidden/>
    <w:rsid w:val="004F7BA6"/>
  </w:style>
  <w:style w:type="character" w:styleId="Odwoanieprzypisukocowego">
    <w:name w:val="endnote reference"/>
    <w:basedOn w:val="Domylnaczcionkaakapitu"/>
    <w:semiHidden/>
    <w:rsid w:val="004F7BA6"/>
    <w:rPr>
      <w:vertAlign w:val="superscript"/>
    </w:rPr>
  </w:style>
  <w:style w:type="table" w:styleId="Tabela-Siatka">
    <w:name w:val="Table Grid"/>
    <w:basedOn w:val="Standardowy"/>
    <w:uiPriority w:val="39"/>
    <w:rsid w:val="00251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A39CD"/>
    <w:pPr>
      <w:ind w:left="720"/>
      <w:contextualSpacing/>
    </w:pPr>
  </w:style>
  <w:style w:type="paragraph" w:customStyle="1" w:styleId="Style12">
    <w:name w:val="Style12"/>
    <w:basedOn w:val="Normalny"/>
    <w:rsid w:val="00D12277"/>
    <w:pPr>
      <w:autoSpaceDE w:val="0"/>
      <w:autoSpaceDN w:val="0"/>
      <w:spacing w:line="370" w:lineRule="exact"/>
      <w:ind w:firstLine="480"/>
    </w:pPr>
    <w:rPr>
      <w:rFonts w:ascii="Arial" w:eastAsiaTheme="minorHAnsi" w:hAnsi="Arial" w:cs="Arial"/>
      <w:color w:val="000000"/>
      <w:sz w:val="24"/>
      <w:szCs w:val="24"/>
    </w:rPr>
  </w:style>
  <w:style w:type="paragraph" w:customStyle="1" w:styleId="Style13">
    <w:name w:val="Style13"/>
    <w:basedOn w:val="Normalny"/>
    <w:rsid w:val="00D12277"/>
    <w:pPr>
      <w:autoSpaceDE w:val="0"/>
      <w:autoSpaceDN w:val="0"/>
      <w:spacing w:line="384" w:lineRule="exact"/>
      <w:ind w:hanging="326"/>
      <w:jc w:val="both"/>
    </w:pPr>
    <w:rPr>
      <w:rFonts w:ascii="Arial" w:eastAsiaTheme="minorHAnsi" w:hAnsi="Arial" w:cs="Arial"/>
      <w:color w:val="000000"/>
      <w:sz w:val="24"/>
      <w:szCs w:val="24"/>
    </w:rPr>
  </w:style>
  <w:style w:type="paragraph" w:customStyle="1" w:styleId="Style9">
    <w:name w:val="Style9"/>
    <w:basedOn w:val="Normalny"/>
    <w:rsid w:val="00D12277"/>
    <w:pPr>
      <w:autoSpaceDE w:val="0"/>
      <w:autoSpaceDN w:val="0"/>
      <w:jc w:val="both"/>
    </w:pPr>
    <w:rPr>
      <w:rFonts w:ascii="Arial" w:eastAsiaTheme="minorHAnsi" w:hAnsi="Arial" w:cs="Arial"/>
      <w:color w:val="000000"/>
      <w:sz w:val="24"/>
      <w:szCs w:val="24"/>
    </w:rPr>
  </w:style>
  <w:style w:type="paragraph" w:customStyle="1" w:styleId="Style22">
    <w:name w:val="Style22"/>
    <w:basedOn w:val="Normalny"/>
    <w:rsid w:val="00D12277"/>
    <w:pPr>
      <w:autoSpaceDE w:val="0"/>
      <w:autoSpaceDN w:val="0"/>
      <w:spacing w:line="355" w:lineRule="exact"/>
      <w:ind w:hanging="326"/>
    </w:pPr>
    <w:rPr>
      <w:rFonts w:ascii="Arial" w:eastAsiaTheme="minorHAnsi" w:hAnsi="Arial" w:cs="Arial"/>
      <w:color w:val="000000"/>
      <w:sz w:val="24"/>
      <w:szCs w:val="24"/>
    </w:rPr>
  </w:style>
  <w:style w:type="paragraph" w:customStyle="1" w:styleId="Style11">
    <w:name w:val="Style11"/>
    <w:basedOn w:val="Normalny"/>
    <w:rsid w:val="00D12277"/>
    <w:pPr>
      <w:autoSpaceDE w:val="0"/>
      <w:autoSpaceDN w:val="0"/>
      <w:spacing w:line="372" w:lineRule="exact"/>
      <w:ind w:firstLine="490"/>
      <w:jc w:val="both"/>
    </w:pPr>
    <w:rPr>
      <w:rFonts w:ascii="Arial" w:eastAsiaTheme="minorHAnsi" w:hAnsi="Arial" w:cs="Arial"/>
      <w:color w:val="000000"/>
      <w:sz w:val="24"/>
      <w:szCs w:val="24"/>
    </w:rPr>
  </w:style>
  <w:style w:type="paragraph" w:customStyle="1" w:styleId="Style23">
    <w:name w:val="Style23"/>
    <w:basedOn w:val="Normalny"/>
    <w:rsid w:val="00D12277"/>
    <w:pPr>
      <w:autoSpaceDE w:val="0"/>
      <w:autoSpaceDN w:val="0"/>
      <w:spacing w:line="374" w:lineRule="exact"/>
      <w:ind w:hanging="317"/>
    </w:pPr>
    <w:rPr>
      <w:rFonts w:ascii="Arial" w:eastAsiaTheme="minorHAnsi" w:hAnsi="Arial" w:cs="Arial"/>
      <w:color w:val="000000"/>
      <w:sz w:val="24"/>
      <w:szCs w:val="24"/>
    </w:rPr>
  </w:style>
  <w:style w:type="character" w:customStyle="1" w:styleId="FontStyle32">
    <w:name w:val="Font Style32"/>
    <w:basedOn w:val="Domylnaczcionkaakapitu"/>
    <w:rsid w:val="00D12277"/>
    <w:rPr>
      <w:rFonts w:ascii="Arial" w:hAnsi="Arial" w:cs="Arial" w:hint="default"/>
    </w:rPr>
  </w:style>
  <w:style w:type="character" w:customStyle="1" w:styleId="FontStyle43">
    <w:name w:val="Font Style43"/>
    <w:basedOn w:val="Domylnaczcionkaakapitu"/>
    <w:rsid w:val="00D12277"/>
    <w:rPr>
      <w:rFonts w:ascii="Arial" w:hAnsi="Arial" w:cs="Arial" w:hint="default"/>
      <w:b/>
      <w:bCs/>
      <w:i/>
      <w:iCs/>
    </w:rPr>
  </w:style>
  <w:style w:type="paragraph" w:styleId="Tekstpodstawowywcity2">
    <w:name w:val="Body Text Indent 2"/>
    <w:basedOn w:val="Normalny"/>
    <w:link w:val="Tekstpodstawowywcity2Znak"/>
    <w:rsid w:val="00186ADF"/>
    <w:pPr>
      <w:spacing w:after="120" w:line="480" w:lineRule="auto"/>
      <w:ind w:left="283"/>
    </w:pPr>
  </w:style>
  <w:style w:type="character" w:customStyle="1" w:styleId="Tekstpodstawowywcity2Znak">
    <w:name w:val="Tekst podstawowy wcięty 2 Znak"/>
    <w:basedOn w:val="Domylnaczcionkaakapitu"/>
    <w:link w:val="Tekstpodstawowywcity2"/>
    <w:rsid w:val="00186ADF"/>
  </w:style>
  <w:style w:type="character" w:styleId="Numerstrony">
    <w:name w:val="page number"/>
    <w:basedOn w:val="Domylnaczcionkaakapitu"/>
    <w:rsid w:val="00186ADF"/>
  </w:style>
  <w:style w:type="character" w:styleId="Hipercze">
    <w:name w:val="Hyperlink"/>
    <w:basedOn w:val="Domylnaczcionkaakapitu"/>
    <w:rsid w:val="00186ADF"/>
    <w:rPr>
      <w:color w:val="0000FF"/>
      <w:u w:val="single"/>
    </w:rPr>
  </w:style>
  <w:style w:type="paragraph" w:styleId="NormalnyWeb">
    <w:name w:val="Normal (Web)"/>
    <w:basedOn w:val="Normalny"/>
    <w:rsid w:val="00186ADF"/>
    <w:pPr>
      <w:spacing w:before="100" w:beforeAutospacing="1" w:after="100" w:afterAutospacing="1"/>
      <w:jc w:val="both"/>
    </w:pPr>
  </w:style>
  <w:style w:type="paragraph" w:styleId="Tekstpodstawowy3">
    <w:name w:val="Body Text 3"/>
    <w:basedOn w:val="Normalny"/>
    <w:link w:val="Tekstpodstawowy3Znak"/>
    <w:rsid w:val="00186ADF"/>
    <w:pPr>
      <w:spacing w:after="120"/>
    </w:pPr>
    <w:rPr>
      <w:rFonts w:ascii="Arial" w:hAnsi="Arial"/>
      <w:sz w:val="16"/>
      <w:szCs w:val="16"/>
    </w:rPr>
  </w:style>
  <w:style w:type="character" w:customStyle="1" w:styleId="Tekstpodstawowy3Znak">
    <w:name w:val="Tekst podstawowy 3 Znak"/>
    <w:basedOn w:val="Domylnaczcionkaakapitu"/>
    <w:link w:val="Tekstpodstawowy3"/>
    <w:rsid w:val="00186ADF"/>
    <w:rPr>
      <w:rFonts w:ascii="Arial" w:hAnsi="Arial"/>
      <w:sz w:val="16"/>
      <w:szCs w:val="16"/>
    </w:rPr>
  </w:style>
  <w:style w:type="paragraph" w:styleId="Lista2">
    <w:name w:val="List 2"/>
    <w:basedOn w:val="Normalny"/>
    <w:rsid w:val="00186ADF"/>
    <w:pPr>
      <w:ind w:left="566" w:hanging="283"/>
    </w:pPr>
    <w:rPr>
      <w:rFonts w:ascii="Univers" w:hAnsi="Univers"/>
      <w:sz w:val="22"/>
    </w:rPr>
  </w:style>
  <w:style w:type="paragraph" w:styleId="Tekstpodstawowy2">
    <w:name w:val="Body Text 2"/>
    <w:basedOn w:val="Normalny"/>
    <w:link w:val="Tekstpodstawowy2Znak"/>
    <w:rsid w:val="00186ADF"/>
    <w:pPr>
      <w:spacing w:after="120" w:line="480" w:lineRule="auto"/>
    </w:pPr>
    <w:rPr>
      <w:rFonts w:ascii="Arial" w:hAnsi="Arial"/>
      <w:sz w:val="24"/>
    </w:rPr>
  </w:style>
  <w:style w:type="character" w:customStyle="1" w:styleId="Tekstpodstawowy2Znak">
    <w:name w:val="Tekst podstawowy 2 Znak"/>
    <w:basedOn w:val="Domylnaczcionkaakapitu"/>
    <w:link w:val="Tekstpodstawowy2"/>
    <w:rsid w:val="00186ADF"/>
    <w:rPr>
      <w:rFonts w:ascii="Arial" w:hAnsi="Arial"/>
      <w:sz w:val="24"/>
    </w:rPr>
  </w:style>
  <w:style w:type="character" w:customStyle="1" w:styleId="NagwekZnak">
    <w:name w:val="Nagłówek Znak"/>
    <w:basedOn w:val="Domylnaczcionkaakapitu"/>
    <w:link w:val="Nagwek"/>
    <w:uiPriority w:val="99"/>
    <w:locked/>
    <w:rsid w:val="00186ADF"/>
  </w:style>
  <w:style w:type="character" w:customStyle="1" w:styleId="StopkaZnak">
    <w:name w:val="Stopka Znak"/>
    <w:basedOn w:val="Domylnaczcionkaakapitu"/>
    <w:link w:val="Stopka"/>
    <w:uiPriority w:val="99"/>
    <w:locked/>
    <w:rsid w:val="00186ADF"/>
  </w:style>
  <w:style w:type="paragraph" w:styleId="Tekstkomentarza">
    <w:name w:val="annotation text"/>
    <w:basedOn w:val="Normalny"/>
    <w:link w:val="TekstkomentarzaZnak"/>
    <w:rsid w:val="00186ADF"/>
  </w:style>
  <w:style w:type="character" w:customStyle="1" w:styleId="TekstkomentarzaZnak">
    <w:name w:val="Tekst komentarza Znak"/>
    <w:basedOn w:val="Domylnaczcionkaakapitu"/>
    <w:link w:val="Tekstkomentarza"/>
    <w:rsid w:val="00186ADF"/>
  </w:style>
  <w:style w:type="paragraph" w:customStyle="1" w:styleId="Default">
    <w:name w:val="Default"/>
    <w:rsid w:val="00186ADF"/>
    <w:pPr>
      <w:autoSpaceDE w:val="0"/>
      <w:autoSpaceDN w:val="0"/>
      <w:adjustRightInd w:val="0"/>
    </w:pPr>
    <w:rPr>
      <w:color w:val="000000"/>
      <w:sz w:val="24"/>
      <w:szCs w:val="24"/>
    </w:rPr>
  </w:style>
  <w:style w:type="character" w:styleId="Odwoaniedokomentarza">
    <w:name w:val="annotation reference"/>
    <w:basedOn w:val="Domylnaczcionkaakapitu"/>
    <w:semiHidden/>
    <w:unhideWhenUsed/>
    <w:rsid w:val="00265E8B"/>
    <w:rPr>
      <w:sz w:val="16"/>
      <w:szCs w:val="16"/>
    </w:rPr>
  </w:style>
  <w:style w:type="paragraph" w:styleId="Tematkomentarza">
    <w:name w:val="annotation subject"/>
    <w:basedOn w:val="Tekstkomentarza"/>
    <w:next w:val="Tekstkomentarza"/>
    <w:link w:val="TematkomentarzaZnak"/>
    <w:semiHidden/>
    <w:unhideWhenUsed/>
    <w:rsid w:val="00265E8B"/>
    <w:rPr>
      <w:b/>
      <w:bCs/>
    </w:rPr>
  </w:style>
  <w:style w:type="character" w:customStyle="1" w:styleId="TematkomentarzaZnak">
    <w:name w:val="Temat komentarza Znak"/>
    <w:basedOn w:val="TekstkomentarzaZnak"/>
    <w:link w:val="Tematkomentarza"/>
    <w:semiHidden/>
    <w:rsid w:val="00265E8B"/>
    <w:rPr>
      <w:b/>
      <w:bCs/>
    </w:rPr>
  </w:style>
  <w:style w:type="character" w:customStyle="1" w:styleId="Nagwek4Znak">
    <w:name w:val="Nagłówek 4 Znak"/>
    <w:basedOn w:val="Domylnaczcionkaakapitu"/>
    <w:link w:val="Nagwek4"/>
    <w:rsid w:val="00945013"/>
    <w:rPr>
      <w:b/>
      <w:sz w:val="24"/>
      <w:szCs w:val="24"/>
    </w:rPr>
  </w:style>
  <w:style w:type="character" w:customStyle="1" w:styleId="TekstpodstawowyZnak">
    <w:name w:val="Tekst podstawowy Znak"/>
    <w:basedOn w:val="Domylnaczcionkaakapitu"/>
    <w:link w:val="Tekstpodstawowy"/>
    <w:rsid w:val="00945013"/>
    <w:rPr>
      <w:sz w:val="24"/>
      <w:szCs w:val="24"/>
    </w:rPr>
  </w:style>
  <w:style w:type="paragraph" w:customStyle="1" w:styleId="ZnakZnakZnakZnak">
    <w:name w:val="Znak Znak Znak Znak"/>
    <w:basedOn w:val="Normalny"/>
    <w:uiPriority w:val="99"/>
    <w:rsid w:val="00437473"/>
    <w:rPr>
      <w:rFonts w:ascii="Arial" w:hAnsi="Arial" w:cs="Arial"/>
      <w:sz w:val="24"/>
      <w:szCs w:val="24"/>
    </w:rPr>
  </w:style>
  <w:style w:type="character" w:customStyle="1" w:styleId="feature-value">
    <w:name w:val="feature-value"/>
    <w:basedOn w:val="Domylnaczcionkaakapitu"/>
    <w:rsid w:val="00DA7695"/>
  </w:style>
  <w:style w:type="character" w:customStyle="1" w:styleId="Nagwek1Znak">
    <w:name w:val="Nagłówek 1 Znak"/>
    <w:basedOn w:val="Domylnaczcionkaakapitu"/>
    <w:link w:val="Nagwek1"/>
    <w:uiPriority w:val="9"/>
    <w:rsid w:val="00DA7695"/>
    <w:rPr>
      <w:b/>
      <w:sz w:val="24"/>
      <w:szCs w:val="28"/>
    </w:rPr>
  </w:style>
  <w:style w:type="character" w:customStyle="1" w:styleId="Teksttreci2">
    <w:name w:val="Tekst treści (2)_"/>
    <w:basedOn w:val="Domylnaczcionkaakapitu"/>
    <w:link w:val="Teksttreci20"/>
    <w:rsid w:val="00DA7695"/>
    <w:rPr>
      <w:sz w:val="22"/>
      <w:szCs w:val="22"/>
      <w:shd w:val="clear" w:color="auto" w:fill="FFFFFF"/>
    </w:rPr>
  </w:style>
  <w:style w:type="character" w:customStyle="1" w:styleId="Nagwek10">
    <w:name w:val="Nagłówek #1_"/>
    <w:basedOn w:val="Domylnaczcionkaakapitu"/>
    <w:link w:val="Nagwek11"/>
    <w:rsid w:val="00DA7695"/>
    <w:rPr>
      <w:b/>
      <w:bCs/>
      <w:sz w:val="26"/>
      <w:szCs w:val="26"/>
      <w:shd w:val="clear" w:color="auto" w:fill="FFFFFF"/>
    </w:rPr>
  </w:style>
  <w:style w:type="character" w:customStyle="1" w:styleId="Teksttreci210pt">
    <w:name w:val="Tekst treści (2) + 10 pt"/>
    <w:basedOn w:val="Teksttreci2"/>
    <w:rsid w:val="00DA7695"/>
    <w:rPr>
      <w:color w:val="000000"/>
      <w:spacing w:val="0"/>
      <w:w w:val="100"/>
      <w:position w:val="0"/>
      <w:sz w:val="20"/>
      <w:szCs w:val="20"/>
      <w:shd w:val="clear" w:color="auto" w:fill="FFFFFF"/>
      <w:lang w:val="pl-PL" w:eastAsia="pl-PL" w:bidi="pl-PL"/>
    </w:rPr>
  </w:style>
  <w:style w:type="character" w:customStyle="1" w:styleId="PogrubienieTeksttreci2TrebuchetMS10ptOdstpy-1pt">
    <w:name w:val="Pogrubienie;Tekst treści (2) + Trebuchet MS;10 pt;Odstępy -1 pt"/>
    <w:basedOn w:val="Teksttreci2"/>
    <w:rsid w:val="00DA7695"/>
    <w:rPr>
      <w:rFonts w:ascii="Trebuchet MS" w:eastAsia="Trebuchet MS" w:hAnsi="Trebuchet MS" w:cs="Trebuchet MS"/>
      <w:b/>
      <w:bCs/>
      <w:color w:val="000000"/>
      <w:spacing w:val="-30"/>
      <w:w w:val="100"/>
      <w:position w:val="0"/>
      <w:sz w:val="20"/>
      <w:szCs w:val="20"/>
      <w:shd w:val="clear" w:color="auto" w:fill="FFFFFF"/>
      <w:lang w:val="pl-PL" w:eastAsia="pl-PL" w:bidi="pl-PL"/>
    </w:rPr>
  </w:style>
  <w:style w:type="character" w:customStyle="1" w:styleId="Teksttreci2PogrubienieKursywa">
    <w:name w:val="Tekst treści (2) + Pogrubienie;Kursywa"/>
    <w:basedOn w:val="Teksttreci2"/>
    <w:rsid w:val="00DA7695"/>
    <w:rPr>
      <w:b/>
      <w:bCs/>
      <w:i/>
      <w:iCs/>
      <w:color w:val="000000"/>
      <w:spacing w:val="0"/>
      <w:w w:val="100"/>
      <w:position w:val="0"/>
      <w:sz w:val="22"/>
      <w:szCs w:val="22"/>
      <w:shd w:val="clear" w:color="auto" w:fill="FFFFFF"/>
      <w:lang w:val="pl-PL" w:eastAsia="pl-PL" w:bidi="pl-PL"/>
    </w:rPr>
  </w:style>
  <w:style w:type="character" w:customStyle="1" w:styleId="PogrubienieTeksttreci210pt">
    <w:name w:val="Pogrubienie;Tekst treści (2) + 10 pt"/>
    <w:basedOn w:val="Teksttreci2"/>
    <w:rsid w:val="00DA7695"/>
    <w:rPr>
      <w:b/>
      <w:bCs/>
      <w:color w:val="000000"/>
      <w:spacing w:val="0"/>
      <w:w w:val="100"/>
      <w:position w:val="0"/>
      <w:sz w:val="20"/>
      <w:szCs w:val="20"/>
      <w:shd w:val="clear" w:color="auto" w:fill="FFFFFF"/>
      <w:lang w:val="pl-PL" w:eastAsia="pl-PL" w:bidi="pl-PL"/>
    </w:rPr>
  </w:style>
  <w:style w:type="character" w:customStyle="1" w:styleId="PogrubienieTeksttreci2TrebuchetMS10pt">
    <w:name w:val="Pogrubienie;Tekst treści (2) + Trebuchet MS;10 pt"/>
    <w:basedOn w:val="Teksttreci2"/>
    <w:rsid w:val="00DA7695"/>
    <w:rPr>
      <w:rFonts w:ascii="Trebuchet MS" w:eastAsia="Trebuchet MS" w:hAnsi="Trebuchet MS" w:cs="Trebuchet MS"/>
      <w:b/>
      <w:bCs/>
      <w:color w:val="000000"/>
      <w:spacing w:val="0"/>
      <w:w w:val="100"/>
      <w:position w:val="0"/>
      <w:sz w:val="20"/>
      <w:szCs w:val="20"/>
      <w:shd w:val="clear" w:color="auto" w:fill="FFFFFF"/>
      <w:lang w:val="pl-PL" w:eastAsia="pl-PL" w:bidi="pl-PL"/>
    </w:rPr>
  </w:style>
  <w:style w:type="paragraph" w:customStyle="1" w:styleId="Teksttreci20">
    <w:name w:val="Tekst treści (2)"/>
    <w:basedOn w:val="Normalny"/>
    <w:link w:val="Teksttreci2"/>
    <w:rsid w:val="00DA7695"/>
    <w:pPr>
      <w:widowControl w:val="0"/>
      <w:shd w:val="clear" w:color="auto" w:fill="FFFFFF"/>
      <w:spacing w:line="0" w:lineRule="atLeast"/>
      <w:ind w:hanging="720"/>
    </w:pPr>
    <w:rPr>
      <w:sz w:val="22"/>
      <w:szCs w:val="22"/>
    </w:rPr>
  </w:style>
  <w:style w:type="paragraph" w:customStyle="1" w:styleId="Nagwek11">
    <w:name w:val="Nagłówek #1"/>
    <w:basedOn w:val="Normalny"/>
    <w:link w:val="Nagwek10"/>
    <w:rsid w:val="00DA7695"/>
    <w:pPr>
      <w:widowControl w:val="0"/>
      <w:shd w:val="clear" w:color="auto" w:fill="FFFFFF"/>
      <w:spacing w:before="180" w:after="720" w:line="0" w:lineRule="atLeast"/>
      <w:jc w:val="center"/>
      <w:outlineLvl w:val="0"/>
    </w:pPr>
    <w:rPr>
      <w:b/>
      <w:bCs/>
      <w:sz w:val="26"/>
      <w:szCs w:val="26"/>
    </w:rPr>
  </w:style>
  <w:style w:type="paragraph" w:customStyle="1" w:styleId="Standard">
    <w:name w:val="Standard"/>
    <w:rsid w:val="00181EF8"/>
    <w:pPr>
      <w:widowControl w:val="0"/>
      <w:suppressAutoHyphens/>
      <w:autoSpaceDN w:val="0"/>
      <w:textAlignment w:val="baseline"/>
    </w:pPr>
    <w:rPr>
      <w:rFonts w:eastAsia="SimSu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05897">
      <w:bodyDiv w:val="1"/>
      <w:marLeft w:val="0"/>
      <w:marRight w:val="0"/>
      <w:marTop w:val="0"/>
      <w:marBottom w:val="0"/>
      <w:divBdr>
        <w:top w:val="none" w:sz="0" w:space="0" w:color="auto"/>
        <w:left w:val="none" w:sz="0" w:space="0" w:color="auto"/>
        <w:bottom w:val="none" w:sz="0" w:space="0" w:color="auto"/>
        <w:right w:val="none" w:sz="0" w:space="0" w:color="auto"/>
      </w:divBdr>
    </w:div>
    <w:div w:id="159739448">
      <w:bodyDiv w:val="1"/>
      <w:marLeft w:val="0"/>
      <w:marRight w:val="0"/>
      <w:marTop w:val="0"/>
      <w:marBottom w:val="0"/>
      <w:divBdr>
        <w:top w:val="none" w:sz="0" w:space="0" w:color="auto"/>
        <w:left w:val="none" w:sz="0" w:space="0" w:color="auto"/>
        <w:bottom w:val="none" w:sz="0" w:space="0" w:color="auto"/>
        <w:right w:val="none" w:sz="0" w:space="0" w:color="auto"/>
      </w:divBdr>
    </w:div>
    <w:div w:id="327440226">
      <w:bodyDiv w:val="1"/>
      <w:marLeft w:val="0"/>
      <w:marRight w:val="0"/>
      <w:marTop w:val="0"/>
      <w:marBottom w:val="0"/>
      <w:divBdr>
        <w:top w:val="none" w:sz="0" w:space="0" w:color="auto"/>
        <w:left w:val="none" w:sz="0" w:space="0" w:color="auto"/>
        <w:bottom w:val="none" w:sz="0" w:space="0" w:color="auto"/>
        <w:right w:val="none" w:sz="0" w:space="0" w:color="auto"/>
      </w:divBdr>
    </w:div>
    <w:div w:id="636185125">
      <w:bodyDiv w:val="1"/>
      <w:marLeft w:val="0"/>
      <w:marRight w:val="0"/>
      <w:marTop w:val="0"/>
      <w:marBottom w:val="0"/>
      <w:divBdr>
        <w:top w:val="none" w:sz="0" w:space="0" w:color="auto"/>
        <w:left w:val="none" w:sz="0" w:space="0" w:color="auto"/>
        <w:bottom w:val="none" w:sz="0" w:space="0" w:color="auto"/>
        <w:right w:val="none" w:sz="0" w:space="0" w:color="auto"/>
      </w:divBdr>
    </w:div>
    <w:div w:id="654265208">
      <w:bodyDiv w:val="1"/>
      <w:marLeft w:val="0"/>
      <w:marRight w:val="0"/>
      <w:marTop w:val="0"/>
      <w:marBottom w:val="0"/>
      <w:divBdr>
        <w:top w:val="none" w:sz="0" w:space="0" w:color="auto"/>
        <w:left w:val="none" w:sz="0" w:space="0" w:color="auto"/>
        <w:bottom w:val="none" w:sz="0" w:space="0" w:color="auto"/>
        <w:right w:val="none" w:sz="0" w:space="0" w:color="auto"/>
      </w:divBdr>
    </w:div>
    <w:div w:id="959147891">
      <w:bodyDiv w:val="1"/>
      <w:marLeft w:val="0"/>
      <w:marRight w:val="0"/>
      <w:marTop w:val="0"/>
      <w:marBottom w:val="0"/>
      <w:divBdr>
        <w:top w:val="none" w:sz="0" w:space="0" w:color="auto"/>
        <w:left w:val="none" w:sz="0" w:space="0" w:color="auto"/>
        <w:bottom w:val="none" w:sz="0" w:space="0" w:color="auto"/>
        <w:right w:val="none" w:sz="0" w:space="0" w:color="auto"/>
      </w:divBdr>
    </w:div>
    <w:div w:id="1412311440">
      <w:bodyDiv w:val="1"/>
      <w:marLeft w:val="0"/>
      <w:marRight w:val="0"/>
      <w:marTop w:val="0"/>
      <w:marBottom w:val="0"/>
      <w:divBdr>
        <w:top w:val="none" w:sz="0" w:space="0" w:color="auto"/>
        <w:left w:val="none" w:sz="0" w:space="0" w:color="auto"/>
        <w:bottom w:val="none" w:sz="0" w:space="0" w:color="auto"/>
        <w:right w:val="none" w:sz="0" w:space="0" w:color="auto"/>
      </w:divBdr>
    </w:div>
    <w:div w:id="1536845711">
      <w:bodyDiv w:val="1"/>
      <w:marLeft w:val="0"/>
      <w:marRight w:val="0"/>
      <w:marTop w:val="0"/>
      <w:marBottom w:val="0"/>
      <w:divBdr>
        <w:top w:val="none" w:sz="0" w:space="0" w:color="auto"/>
        <w:left w:val="none" w:sz="0" w:space="0" w:color="auto"/>
        <w:bottom w:val="none" w:sz="0" w:space="0" w:color="auto"/>
        <w:right w:val="none" w:sz="0" w:space="0" w:color="auto"/>
      </w:divBdr>
    </w:div>
    <w:div w:id="1544906157">
      <w:bodyDiv w:val="1"/>
      <w:marLeft w:val="0"/>
      <w:marRight w:val="0"/>
      <w:marTop w:val="0"/>
      <w:marBottom w:val="0"/>
      <w:divBdr>
        <w:top w:val="none" w:sz="0" w:space="0" w:color="auto"/>
        <w:left w:val="none" w:sz="0" w:space="0" w:color="auto"/>
        <w:bottom w:val="none" w:sz="0" w:space="0" w:color="auto"/>
        <w:right w:val="none" w:sz="0" w:space="0" w:color="auto"/>
      </w:divBdr>
    </w:div>
    <w:div w:id="1548565706">
      <w:bodyDiv w:val="1"/>
      <w:marLeft w:val="0"/>
      <w:marRight w:val="0"/>
      <w:marTop w:val="0"/>
      <w:marBottom w:val="0"/>
      <w:divBdr>
        <w:top w:val="none" w:sz="0" w:space="0" w:color="auto"/>
        <w:left w:val="none" w:sz="0" w:space="0" w:color="auto"/>
        <w:bottom w:val="none" w:sz="0" w:space="0" w:color="auto"/>
        <w:right w:val="none" w:sz="0" w:space="0" w:color="auto"/>
      </w:divBdr>
    </w:div>
    <w:div w:id="1852714748">
      <w:bodyDiv w:val="1"/>
      <w:marLeft w:val="0"/>
      <w:marRight w:val="0"/>
      <w:marTop w:val="0"/>
      <w:marBottom w:val="0"/>
      <w:divBdr>
        <w:top w:val="none" w:sz="0" w:space="0" w:color="auto"/>
        <w:left w:val="none" w:sz="0" w:space="0" w:color="auto"/>
        <w:bottom w:val="none" w:sz="0" w:space="0" w:color="auto"/>
        <w:right w:val="none" w:sz="0" w:space="0" w:color="auto"/>
      </w:divBdr>
    </w:div>
    <w:div w:id="187138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kostrzewa@warszawa.pr.gov.pl"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kobel@warszawa.pr.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pawliszczuk@warszawa.pr.gov.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iasecki\Desktop\Pisma%20przewodnie\Notatka%20Rega&#322;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F2BE0-8D2D-47A9-B62F-30008982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Notatka Regały</Template>
  <TotalTime>0</TotalTime>
  <Pages>11</Pages>
  <Words>3887</Words>
  <Characters>23326</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m.piasecki</dc:creator>
  <cp:lastModifiedBy>Małgorzata Roratowska</cp:lastModifiedBy>
  <cp:revision>2</cp:revision>
  <cp:lastPrinted>2022-04-11T06:04:00Z</cp:lastPrinted>
  <dcterms:created xsi:type="dcterms:W3CDTF">2022-04-11T06:40:00Z</dcterms:created>
  <dcterms:modified xsi:type="dcterms:W3CDTF">2022-04-11T06:40:00Z</dcterms:modified>
</cp:coreProperties>
</file>