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32CE5AA0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046B99" w:rsidRPr="00B75DDC">
              <w:rPr>
                <w:rFonts w:ascii="Times New Roman" w:hAnsi="Times New Roman" w:cs="Times New Roman"/>
                <w:bCs/>
              </w:rPr>
              <w:t>Nadzór przyrodniczy modernizacji oświetlenia zewnętrznego brył trzech (3) budynków na bezpieczne dla nietoperzy i minimalizujące efekt zanieczyszczenia światłem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5109919A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>:</w:t>
      </w:r>
      <w:r w:rsidR="00046B99">
        <w:rPr>
          <w:rFonts w:ascii="Times New Roman" w:eastAsia="Times New Roman" w:hAnsi="Times New Roman" w:cs="Times New Roman"/>
          <w:lang w:eastAsia="pl-PL"/>
        </w:rPr>
        <w:t xml:space="preserve"> </w:t>
      </w:r>
      <w:r w:rsidR="00046B99" w:rsidRPr="00B75DDC">
        <w:rPr>
          <w:rFonts w:ascii="Times New Roman" w:hAnsi="Times New Roman" w:cs="Times New Roman"/>
        </w:rPr>
        <w:t>OP.082.5.14.2026</w:t>
      </w:r>
      <w:r w:rsidR="00F93AD8" w:rsidRPr="00C611C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046B99"/>
    <w:rsid w:val="00221FE8"/>
    <w:rsid w:val="002B25AB"/>
    <w:rsid w:val="002C2429"/>
    <w:rsid w:val="002C5F2B"/>
    <w:rsid w:val="00324FCF"/>
    <w:rsid w:val="003673A3"/>
    <w:rsid w:val="00384A1E"/>
    <w:rsid w:val="00557A59"/>
    <w:rsid w:val="005A3061"/>
    <w:rsid w:val="005E3125"/>
    <w:rsid w:val="00676DD7"/>
    <w:rsid w:val="007923E1"/>
    <w:rsid w:val="0080161B"/>
    <w:rsid w:val="0089774F"/>
    <w:rsid w:val="008A3831"/>
    <w:rsid w:val="00A078CE"/>
    <w:rsid w:val="00A12E61"/>
    <w:rsid w:val="00A8646D"/>
    <w:rsid w:val="00A956A4"/>
    <w:rsid w:val="00B70F8F"/>
    <w:rsid w:val="00C657B0"/>
    <w:rsid w:val="00CC5186"/>
    <w:rsid w:val="00D161C9"/>
    <w:rsid w:val="00D2141C"/>
    <w:rsid w:val="00D3239F"/>
    <w:rsid w:val="00DC7609"/>
    <w:rsid w:val="00E27671"/>
    <w:rsid w:val="00F0490F"/>
    <w:rsid w:val="00F93AD8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21</cp:revision>
  <dcterms:created xsi:type="dcterms:W3CDTF">2022-02-08T10:29:00Z</dcterms:created>
  <dcterms:modified xsi:type="dcterms:W3CDTF">2026-05-26T09:42:00Z</dcterms:modified>
</cp:coreProperties>
</file>