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65" w:rsidRDefault="005C2065" w:rsidP="005C2065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 B.12.</w:t>
      </w:r>
    </w:p>
    <w:p w:rsidR="005C2065" w:rsidRPr="005C2065" w:rsidRDefault="005C2065" w:rsidP="005C2065">
      <w:pPr>
        <w:autoSpaceDE w:val="0"/>
        <w:autoSpaceDN w:val="0"/>
        <w:adjustRightInd w:val="0"/>
        <w:rPr>
          <w:sz w:val="22"/>
        </w:rPr>
      </w:pPr>
      <w:bookmarkStart w:id="0" w:name="_GoBack"/>
      <w:bookmarkEnd w:id="0"/>
    </w:p>
    <w:p w:rsidR="004E6DB6" w:rsidRPr="004E6DB6" w:rsidRDefault="006661CB" w:rsidP="004E6DB6">
      <w:pPr>
        <w:widowControl w:val="0"/>
        <w:autoSpaceDE w:val="0"/>
        <w:autoSpaceDN w:val="0"/>
        <w:adjustRightInd w:val="0"/>
        <w:spacing w:after="240"/>
        <w:rPr>
          <w:b/>
          <w:bCs/>
          <w:sz w:val="28"/>
          <w:szCs w:val="28"/>
        </w:rPr>
      </w:pPr>
      <w:r w:rsidRPr="006661CB">
        <w:rPr>
          <w:b/>
          <w:bCs/>
          <w:sz w:val="28"/>
          <w:szCs w:val="28"/>
        </w:rPr>
        <w:t>LECZENIE CHŁONIAKÓW ZŁOŚLIWYCH (ICD-10 C 82, C 83)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3"/>
        <w:gridCol w:w="4771"/>
        <w:gridCol w:w="5208"/>
      </w:tblGrid>
      <w:tr w:rsidR="00084AF5" w:rsidRPr="004C2EC4" w:rsidTr="004C2EC4">
        <w:trPr>
          <w:trHeight w:val="33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7B48DC" w:rsidRPr="004C2EC4" w:rsidTr="007B48DC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7B48DC" w:rsidRPr="004C2EC4" w:rsidTr="007B48DC"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1. Kryteria kwalifikacji</w:t>
            </w:r>
          </w:p>
          <w:p w:rsidR="00F64486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potwierdzony histologicznie chłoniak złośliwy typu grudkowego w III lub IV stopniu zaawansowania</w:t>
            </w:r>
          </w:p>
          <w:p w:rsidR="00084AF5" w:rsidRPr="004C2EC4" w:rsidRDefault="00084AF5" w:rsidP="004C2EC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lub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potwierdzony histologicznie chłoniak nieziarniczy rozlany z dużych komórek B, z udokumentowaną w badaniu obecnością antygenu CD20 na</w:t>
            </w:r>
            <w:r w:rsidR="00553E87" w:rsidRPr="004C2EC4">
              <w:rPr>
                <w:sz w:val="20"/>
                <w:szCs w:val="20"/>
              </w:rPr>
              <w:t> </w:t>
            </w:r>
            <w:r w:rsidR="00F64486" w:rsidRPr="004C2EC4">
              <w:rPr>
                <w:sz w:val="20"/>
                <w:szCs w:val="20"/>
              </w:rPr>
              <w:t>powierzchni komórek chłoniaka</w:t>
            </w:r>
          </w:p>
          <w:p w:rsidR="00F64486" w:rsidRPr="004C2EC4" w:rsidRDefault="00F64486" w:rsidP="004C2EC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oraz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wiek powyżej 18 roku życia;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stan ogólny według WHO 0 - 2;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wyrównana niewydolność krążenia lub niewydolność wieńcowa (jeżeli występują);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dobrze kontrolowane nadciśnienie tętnicze (jeżeli występuje).</w:t>
            </w:r>
          </w:p>
          <w:p w:rsidR="00CA74D6" w:rsidRPr="007B48DC" w:rsidRDefault="00CA74D6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2. Określenie czasu leczenia w programie</w:t>
            </w: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Czas leczenia w programie określa lekarz na podstawie kryteriów włączenia i kryteriów wyłączenia z programu.</w:t>
            </w:r>
          </w:p>
          <w:p w:rsidR="00CA74D6" w:rsidRPr="007B48DC" w:rsidRDefault="00CA74D6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3. Kryteria wyłączenia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wystąpienie objawów nadwrażliwości na rytuksymab, którykolwiek ze</w:t>
            </w:r>
            <w:r w:rsidR="00553E87" w:rsidRPr="004C2EC4">
              <w:rPr>
                <w:sz w:val="20"/>
                <w:szCs w:val="20"/>
              </w:rPr>
              <w:t> </w:t>
            </w:r>
            <w:r w:rsidRPr="004C2EC4">
              <w:rPr>
                <w:sz w:val="20"/>
                <w:szCs w:val="20"/>
              </w:rPr>
              <w:t>składników preparatu lub na białka mysie;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toksyczność według WHO powyżej 3;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stan sprawności według WHO 3 - 4;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brak skuteczności leku po 2 cyklach stosowania;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progresja lub nawrót choroby w okresie 6 miesięcy przy leczeniu rytuksymabem;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niewydolność serca w IV klasie według NYHA;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czynne ciężkie zakażenie;</w:t>
            </w:r>
          </w:p>
          <w:p w:rsidR="00084AF5" w:rsidRPr="004C2EC4" w:rsidRDefault="00084AF5" w:rsidP="007B48D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ciąża.</w:t>
            </w: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AF5" w:rsidRPr="004C2EC4" w:rsidRDefault="007B48DC" w:rsidP="007B48D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084AF5" w:rsidRPr="004C2EC4">
              <w:rPr>
                <w:b/>
                <w:bCs/>
                <w:sz w:val="20"/>
                <w:szCs w:val="20"/>
              </w:rPr>
              <w:t>Dawkowanie</w:t>
            </w:r>
          </w:p>
          <w:p w:rsidR="00A27BEB" w:rsidRDefault="00A667EF" w:rsidP="007B48D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rPr>
                <w:b/>
                <w:bCs/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Chłoniak złośliwy</w:t>
            </w:r>
            <w:r w:rsidRPr="004C2EC4">
              <w:rPr>
                <w:b/>
                <w:sz w:val="20"/>
                <w:szCs w:val="20"/>
              </w:rPr>
              <w:t xml:space="preserve"> </w:t>
            </w:r>
            <w:r w:rsidRPr="004C2EC4">
              <w:rPr>
                <w:b/>
                <w:bCs/>
                <w:sz w:val="20"/>
                <w:szCs w:val="20"/>
              </w:rPr>
              <w:t>typu grudkowego w III lub IV stopniu zaawansowania - l</w:t>
            </w:r>
            <w:r w:rsidR="007B48DC">
              <w:rPr>
                <w:b/>
                <w:bCs/>
                <w:sz w:val="20"/>
                <w:szCs w:val="20"/>
              </w:rPr>
              <w:t>eczenie indukcyjne</w:t>
            </w:r>
          </w:p>
          <w:p w:rsidR="00E378F0" w:rsidRPr="003A2484" w:rsidRDefault="00E378F0" w:rsidP="00E378F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Cs/>
                <w:sz w:val="20"/>
                <w:szCs w:val="20"/>
              </w:rPr>
            </w:pPr>
            <w:r w:rsidRPr="003A2484">
              <w:rPr>
                <w:bCs/>
                <w:sz w:val="20"/>
                <w:szCs w:val="20"/>
              </w:rPr>
              <w:t>Rytuksymab podawany jest w skojarzeniu z chemioterapią co 21 dni.</w:t>
            </w:r>
          </w:p>
          <w:p w:rsidR="004E6DB6" w:rsidRPr="004E6DB6" w:rsidRDefault="004E6DB6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sz w:val="20"/>
                <w:szCs w:val="20"/>
              </w:rPr>
            </w:pPr>
            <w:r w:rsidRPr="004E6DB6">
              <w:rPr>
                <w:b/>
                <w:sz w:val="20"/>
                <w:szCs w:val="20"/>
              </w:rPr>
              <w:t xml:space="preserve">Pierwszy cykl leczenia </w:t>
            </w:r>
          </w:p>
          <w:p w:rsidR="00182696" w:rsidRDefault="00A667EF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R</w:t>
            </w:r>
            <w:r w:rsidR="00A27BEB" w:rsidRPr="007B48DC">
              <w:rPr>
                <w:sz w:val="20"/>
                <w:szCs w:val="20"/>
              </w:rPr>
              <w:t>ytuksymab podawany jest w daw</w:t>
            </w:r>
            <w:r w:rsidRPr="007B48DC">
              <w:rPr>
                <w:sz w:val="20"/>
                <w:szCs w:val="20"/>
              </w:rPr>
              <w:t>ce 375 mg/m</w:t>
            </w:r>
            <w:r w:rsidR="00E449D3" w:rsidRPr="007B48DC">
              <w:rPr>
                <w:sz w:val="20"/>
                <w:szCs w:val="20"/>
                <w:vertAlign w:val="superscript"/>
              </w:rPr>
              <w:t>2</w:t>
            </w:r>
            <w:r w:rsidRPr="007B48DC">
              <w:rPr>
                <w:sz w:val="20"/>
                <w:szCs w:val="20"/>
              </w:rPr>
              <w:t xml:space="preserve"> pow. ciała</w:t>
            </w:r>
            <w:r w:rsidR="00A27BEB" w:rsidRPr="007B48DC">
              <w:rPr>
                <w:sz w:val="20"/>
                <w:szCs w:val="20"/>
              </w:rPr>
              <w:t xml:space="preserve"> w</w:t>
            </w:r>
            <w:r w:rsidRPr="007B48DC">
              <w:rPr>
                <w:sz w:val="20"/>
                <w:szCs w:val="20"/>
              </w:rPr>
              <w:t xml:space="preserve"> </w:t>
            </w:r>
            <w:r w:rsidR="00A27BEB" w:rsidRPr="007B48DC">
              <w:rPr>
                <w:sz w:val="20"/>
                <w:szCs w:val="20"/>
              </w:rPr>
              <w:t>postaci wlewu dożylnego</w:t>
            </w:r>
            <w:r w:rsidR="00182696">
              <w:rPr>
                <w:sz w:val="20"/>
                <w:szCs w:val="20"/>
              </w:rPr>
              <w:t>.</w:t>
            </w:r>
          </w:p>
          <w:p w:rsidR="004C2EC4" w:rsidRDefault="004E6DB6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sz w:val="20"/>
                <w:szCs w:val="20"/>
              </w:rPr>
            </w:pPr>
            <w:r w:rsidRPr="004E6DB6">
              <w:rPr>
                <w:b/>
                <w:sz w:val="20"/>
                <w:szCs w:val="20"/>
              </w:rPr>
              <w:t>Kolejne cykle leczenia</w:t>
            </w:r>
          </w:p>
          <w:p w:rsidR="00182696" w:rsidRPr="001F0414" w:rsidRDefault="004E6DB6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4E6DB6">
              <w:rPr>
                <w:sz w:val="20"/>
                <w:szCs w:val="20"/>
              </w:rPr>
              <w:t>Rytuksymab podawany jest w dawce 375 mg/m</w:t>
            </w:r>
            <w:r w:rsidRPr="00BB7076">
              <w:rPr>
                <w:sz w:val="20"/>
                <w:szCs w:val="20"/>
                <w:vertAlign w:val="superscript"/>
              </w:rPr>
              <w:t xml:space="preserve">2 </w:t>
            </w:r>
            <w:r w:rsidRPr="004E6DB6">
              <w:rPr>
                <w:sz w:val="20"/>
                <w:szCs w:val="20"/>
              </w:rPr>
              <w:t>pow. ciała w postaci wlewu dożylnego</w:t>
            </w:r>
            <w:r w:rsidR="00795D9E">
              <w:rPr>
                <w:sz w:val="20"/>
                <w:szCs w:val="20"/>
              </w:rPr>
              <w:t xml:space="preserve"> </w:t>
            </w:r>
            <w:r w:rsidR="00795D9E" w:rsidRPr="001F0414">
              <w:rPr>
                <w:sz w:val="20"/>
                <w:szCs w:val="20"/>
              </w:rPr>
              <w:t>albo</w:t>
            </w:r>
            <w:r w:rsidRPr="001F0414">
              <w:rPr>
                <w:sz w:val="20"/>
                <w:szCs w:val="20"/>
              </w:rPr>
              <w:t xml:space="preserve"> </w:t>
            </w:r>
            <w:r w:rsidR="00E378F0" w:rsidRPr="001F0414">
              <w:rPr>
                <w:sz w:val="20"/>
                <w:szCs w:val="20"/>
              </w:rPr>
              <w:t>w postaci roztworu do </w:t>
            </w:r>
            <w:r w:rsidRPr="001F0414">
              <w:rPr>
                <w:sz w:val="20"/>
                <w:szCs w:val="20"/>
              </w:rPr>
              <w:t xml:space="preserve">wstrzykiwań podskórnych w stałej dawce 1400 mg/cykl </w:t>
            </w:r>
            <w:r w:rsidR="00182696" w:rsidRPr="001F0414">
              <w:rPr>
                <w:sz w:val="20"/>
                <w:szCs w:val="20"/>
              </w:rPr>
              <w:t>.</w:t>
            </w:r>
          </w:p>
          <w:p w:rsidR="004E6DB6" w:rsidRDefault="004E6DB6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4E6DB6">
              <w:rPr>
                <w:b/>
                <w:sz w:val="20"/>
                <w:szCs w:val="20"/>
              </w:rPr>
              <w:t>Leczenie indukcyjne obejmuje nie więcej niż 8 podań</w:t>
            </w:r>
            <w:r>
              <w:rPr>
                <w:sz w:val="20"/>
                <w:szCs w:val="20"/>
              </w:rPr>
              <w:t>.</w:t>
            </w:r>
          </w:p>
          <w:p w:rsidR="004E6DB6" w:rsidRDefault="004E6DB6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</w:p>
          <w:p w:rsidR="007B48DC" w:rsidRPr="007B48DC" w:rsidRDefault="007B48DC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bCs/>
                <w:sz w:val="8"/>
                <w:szCs w:val="20"/>
              </w:rPr>
            </w:pPr>
          </w:p>
          <w:p w:rsidR="00A27BEB" w:rsidRPr="007B48DC" w:rsidRDefault="00A667EF" w:rsidP="007B48D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rPr>
                <w:b/>
                <w:bCs/>
                <w:sz w:val="20"/>
                <w:szCs w:val="20"/>
              </w:rPr>
            </w:pPr>
            <w:r w:rsidRPr="007B48DC">
              <w:rPr>
                <w:b/>
                <w:bCs/>
                <w:sz w:val="20"/>
                <w:szCs w:val="20"/>
              </w:rPr>
              <w:t xml:space="preserve">Chłoniak złośliwy typu grudkowego w III lub IV stopniu zaawansowania - leczenie </w:t>
            </w:r>
            <w:r w:rsidR="00A27BEB" w:rsidRPr="007B48DC">
              <w:rPr>
                <w:b/>
                <w:bCs/>
                <w:sz w:val="20"/>
                <w:szCs w:val="20"/>
              </w:rPr>
              <w:t>podtrzymujące</w:t>
            </w:r>
          </w:p>
          <w:p w:rsidR="00241DC6" w:rsidRPr="007B48DC" w:rsidRDefault="00584B9B" w:rsidP="007B48DC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97" w:hanging="284"/>
              <w:rPr>
                <w:b/>
                <w:bCs/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u</w:t>
            </w:r>
            <w:r w:rsidR="00241DC6" w:rsidRPr="007B48DC">
              <w:rPr>
                <w:sz w:val="20"/>
                <w:szCs w:val="20"/>
              </w:rPr>
              <w:t xml:space="preserve"> </w:t>
            </w:r>
            <w:r w:rsidR="00CC73BC" w:rsidRPr="007B48DC">
              <w:rPr>
                <w:sz w:val="20"/>
                <w:szCs w:val="20"/>
              </w:rPr>
              <w:t>pacjentów</w:t>
            </w:r>
            <w:r w:rsidR="007C1400" w:rsidRPr="007B48DC">
              <w:rPr>
                <w:sz w:val="20"/>
                <w:szCs w:val="20"/>
              </w:rPr>
              <w:t>,</w:t>
            </w:r>
            <w:r w:rsidR="00D5696F" w:rsidRPr="007B48DC">
              <w:rPr>
                <w:sz w:val="20"/>
                <w:szCs w:val="20"/>
              </w:rPr>
              <w:t xml:space="preserve"> </w:t>
            </w:r>
            <w:r w:rsidR="001D55A0" w:rsidRPr="007B48DC">
              <w:rPr>
                <w:sz w:val="20"/>
                <w:szCs w:val="20"/>
              </w:rPr>
              <w:t xml:space="preserve">u </w:t>
            </w:r>
            <w:r w:rsidR="00241DC6" w:rsidRPr="007B48DC">
              <w:rPr>
                <w:sz w:val="20"/>
                <w:szCs w:val="20"/>
              </w:rPr>
              <w:t>których uzyskano odpowiedź na</w:t>
            </w:r>
            <w:r w:rsidR="001D55A0" w:rsidRPr="007B48DC">
              <w:rPr>
                <w:sz w:val="20"/>
                <w:szCs w:val="20"/>
              </w:rPr>
              <w:t xml:space="preserve"> </w:t>
            </w:r>
            <w:r w:rsidR="00241DC6" w:rsidRPr="007B48DC">
              <w:rPr>
                <w:sz w:val="20"/>
                <w:szCs w:val="20"/>
              </w:rPr>
              <w:t>leczenie indukcyjne po</w:t>
            </w:r>
            <w:r w:rsidR="00D5696F" w:rsidRPr="007B48DC">
              <w:rPr>
                <w:sz w:val="20"/>
                <w:szCs w:val="20"/>
              </w:rPr>
              <w:t xml:space="preserve"> </w:t>
            </w:r>
            <w:r w:rsidR="00241DC6" w:rsidRPr="007B48DC">
              <w:rPr>
                <w:sz w:val="20"/>
                <w:szCs w:val="20"/>
              </w:rPr>
              <w:t>zastosowaniu</w:t>
            </w:r>
            <w:r w:rsidR="00D5696F" w:rsidRPr="007B48DC">
              <w:rPr>
                <w:sz w:val="20"/>
                <w:szCs w:val="20"/>
              </w:rPr>
              <w:t xml:space="preserve"> </w:t>
            </w:r>
            <w:r w:rsidR="00241DC6" w:rsidRPr="007B48DC">
              <w:rPr>
                <w:sz w:val="20"/>
                <w:szCs w:val="20"/>
              </w:rPr>
              <w:t>chemioterapii</w:t>
            </w:r>
            <w:r w:rsidR="00D5696F" w:rsidRPr="007B48DC">
              <w:rPr>
                <w:sz w:val="20"/>
                <w:szCs w:val="20"/>
              </w:rPr>
              <w:t xml:space="preserve"> </w:t>
            </w:r>
            <w:r w:rsidR="00241DC6" w:rsidRPr="007B48DC">
              <w:rPr>
                <w:sz w:val="20"/>
                <w:szCs w:val="20"/>
              </w:rPr>
              <w:t>bez</w:t>
            </w:r>
            <w:r w:rsidR="00D5696F" w:rsidRPr="007B48DC">
              <w:rPr>
                <w:sz w:val="20"/>
                <w:szCs w:val="20"/>
              </w:rPr>
              <w:t xml:space="preserve"> lub </w:t>
            </w:r>
            <w:r w:rsidR="0046136A" w:rsidRPr="007B48DC">
              <w:rPr>
                <w:sz w:val="20"/>
                <w:szCs w:val="20"/>
              </w:rPr>
              <w:t>z</w:t>
            </w:r>
            <w:r w:rsidR="00CC73BC" w:rsidRPr="007B48DC">
              <w:rPr>
                <w:sz w:val="20"/>
                <w:szCs w:val="20"/>
              </w:rPr>
              <w:t xml:space="preserve"> rytuksymabem </w:t>
            </w:r>
            <w:r w:rsidR="00241DC6" w:rsidRPr="007B48DC">
              <w:rPr>
                <w:sz w:val="20"/>
                <w:szCs w:val="20"/>
              </w:rPr>
              <w:t xml:space="preserve"> </w:t>
            </w:r>
            <w:r w:rsidR="00CC73BC" w:rsidRPr="007B48DC">
              <w:rPr>
                <w:sz w:val="20"/>
                <w:szCs w:val="20"/>
              </w:rPr>
              <w:t>dawka</w:t>
            </w:r>
            <w:r w:rsidR="004E6DB6">
              <w:rPr>
                <w:sz w:val="20"/>
                <w:szCs w:val="20"/>
              </w:rPr>
              <w:t xml:space="preserve"> </w:t>
            </w:r>
            <w:r w:rsidR="00CC73BC" w:rsidRPr="007B48DC">
              <w:rPr>
                <w:sz w:val="20"/>
                <w:szCs w:val="20"/>
              </w:rPr>
              <w:t xml:space="preserve"> </w:t>
            </w:r>
            <w:r w:rsidR="00241DC6" w:rsidRPr="007B48DC">
              <w:rPr>
                <w:sz w:val="20"/>
                <w:szCs w:val="20"/>
              </w:rPr>
              <w:t>wynosi 375mg/m</w:t>
            </w:r>
            <w:r w:rsidR="00241DC6" w:rsidRPr="007B48DC">
              <w:rPr>
                <w:sz w:val="20"/>
                <w:szCs w:val="20"/>
                <w:vertAlign w:val="superscript"/>
              </w:rPr>
              <w:t xml:space="preserve">2 </w:t>
            </w:r>
            <w:r w:rsidR="00273218" w:rsidRPr="007B48DC">
              <w:rPr>
                <w:sz w:val="20"/>
                <w:szCs w:val="20"/>
              </w:rPr>
              <w:t>powierzchni</w:t>
            </w:r>
            <w:r w:rsidR="00241DC6" w:rsidRPr="007B48DC">
              <w:rPr>
                <w:sz w:val="20"/>
                <w:szCs w:val="20"/>
              </w:rPr>
              <w:t xml:space="preserve"> ciała raz na 2</w:t>
            </w:r>
            <w:r w:rsidR="00CC73BC" w:rsidRPr="007B48DC">
              <w:rPr>
                <w:sz w:val="20"/>
                <w:szCs w:val="20"/>
              </w:rPr>
              <w:t> miesiące</w:t>
            </w:r>
            <w:r w:rsidR="00CC73BC" w:rsidRPr="00E378F0">
              <w:rPr>
                <w:color w:val="FF0000"/>
                <w:sz w:val="20"/>
                <w:szCs w:val="20"/>
              </w:rPr>
              <w:t xml:space="preserve"> </w:t>
            </w:r>
            <w:r w:rsidR="004E6DB6" w:rsidRPr="001F0414">
              <w:rPr>
                <w:sz w:val="20"/>
                <w:szCs w:val="20"/>
              </w:rPr>
              <w:t xml:space="preserve">w przypadku rytuksymabu podawanego dożylnie </w:t>
            </w:r>
            <w:r w:rsidR="00D0160E" w:rsidRPr="001F0414">
              <w:rPr>
                <w:sz w:val="20"/>
                <w:szCs w:val="20"/>
              </w:rPr>
              <w:t>albo</w:t>
            </w:r>
            <w:r w:rsidR="00146085" w:rsidRPr="001F0414">
              <w:rPr>
                <w:sz w:val="20"/>
                <w:szCs w:val="20"/>
              </w:rPr>
              <w:t xml:space="preserve"> </w:t>
            </w:r>
            <w:r w:rsidR="004E6DB6" w:rsidRPr="001F0414">
              <w:rPr>
                <w:sz w:val="20"/>
                <w:szCs w:val="20"/>
              </w:rPr>
              <w:t xml:space="preserve">1400mg/cykl </w:t>
            </w:r>
            <w:r w:rsidR="00E378F0" w:rsidRPr="001F0414">
              <w:rPr>
                <w:sz w:val="20"/>
                <w:szCs w:val="20"/>
              </w:rPr>
              <w:t xml:space="preserve">raz na 2 miesiące w przypadku </w:t>
            </w:r>
            <w:r w:rsidR="004E6DB6" w:rsidRPr="001F0414">
              <w:rPr>
                <w:sz w:val="20"/>
                <w:szCs w:val="20"/>
              </w:rPr>
              <w:t>rytuksymabu podawanego podskórnie</w:t>
            </w:r>
            <w:r w:rsidR="00E378F0" w:rsidRPr="001F0414">
              <w:rPr>
                <w:sz w:val="20"/>
                <w:szCs w:val="20"/>
              </w:rPr>
              <w:t xml:space="preserve">; terapię prowadzi się </w:t>
            </w:r>
            <w:r w:rsidR="00E378F0">
              <w:rPr>
                <w:sz w:val="20"/>
                <w:szCs w:val="20"/>
              </w:rPr>
              <w:t xml:space="preserve">do </w:t>
            </w:r>
            <w:r w:rsidR="00241DC6" w:rsidRPr="007B48DC">
              <w:rPr>
                <w:sz w:val="20"/>
                <w:szCs w:val="20"/>
              </w:rPr>
              <w:t>czasu progresji choroby lub przez maksymalnie okres dwóch lat</w:t>
            </w:r>
            <w:r w:rsidR="007B48DC">
              <w:rPr>
                <w:sz w:val="20"/>
                <w:szCs w:val="20"/>
              </w:rPr>
              <w:t>,</w:t>
            </w:r>
          </w:p>
          <w:p w:rsidR="004C2EC4" w:rsidRPr="007B48DC" w:rsidRDefault="00584B9B" w:rsidP="007B48DC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497" w:hanging="284"/>
              <w:rPr>
                <w:b/>
                <w:bCs/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u</w:t>
            </w:r>
            <w:r w:rsidRPr="007B48DC">
              <w:rPr>
                <w:b/>
                <w:sz w:val="20"/>
                <w:szCs w:val="20"/>
              </w:rPr>
              <w:t xml:space="preserve"> </w:t>
            </w:r>
            <w:r w:rsidR="00CC73BC" w:rsidRPr="007B48DC">
              <w:rPr>
                <w:sz w:val="20"/>
                <w:szCs w:val="20"/>
              </w:rPr>
              <w:t xml:space="preserve">pacjentów </w:t>
            </w:r>
            <w:r w:rsidR="00A27BEB" w:rsidRPr="007B48DC">
              <w:rPr>
                <w:sz w:val="20"/>
                <w:szCs w:val="20"/>
              </w:rPr>
              <w:t>w fazie nawrotu</w:t>
            </w:r>
            <w:r w:rsidR="00CC73BC" w:rsidRPr="007B48DC">
              <w:rPr>
                <w:sz w:val="20"/>
                <w:szCs w:val="20"/>
              </w:rPr>
              <w:t xml:space="preserve"> choroby </w:t>
            </w:r>
            <w:r w:rsidR="00A27BEB" w:rsidRPr="007B48DC">
              <w:rPr>
                <w:sz w:val="20"/>
                <w:szCs w:val="20"/>
              </w:rPr>
              <w:t>lub</w:t>
            </w:r>
            <w:r w:rsidR="00CC73BC" w:rsidRPr="007B48DC">
              <w:rPr>
                <w:sz w:val="20"/>
                <w:szCs w:val="20"/>
              </w:rPr>
              <w:t> </w:t>
            </w:r>
            <w:r w:rsidR="007B48DC">
              <w:rPr>
                <w:sz w:val="20"/>
                <w:szCs w:val="20"/>
              </w:rPr>
              <w:t>w </w:t>
            </w:r>
            <w:r w:rsidRPr="007B48DC">
              <w:rPr>
                <w:sz w:val="20"/>
                <w:szCs w:val="20"/>
              </w:rPr>
              <w:t xml:space="preserve">przypadku </w:t>
            </w:r>
            <w:r w:rsidR="00A27BEB" w:rsidRPr="007B48DC">
              <w:rPr>
                <w:sz w:val="20"/>
                <w:szCs w:val="20"/>
              </w:rPr>
              <w:t xml:space="preserve">oporności na leczenie, u których uzyskano odpowiedź na leczenie indukcyjne </w:t>
            </w:r>
            <w:r w:rsidR="00A27BEB" w:rsidRPr="007B48DC">
              <w:rPr>
                <w:sz w:val="20"/>
                <w:szCs w:val="20"/>
              </w:rPr>
              <w:lastRenderedPageBreak/>
              <w:t>po</w:t>
            </w:r>
            <w:r w:rsidRPr="007B48DC">
              <w:rPr>
                <w:sz w:val="20"/>
                <w:szCs w:val="20"/>
              </w:rPr>
              <w:t> </w:t>
            </w:r>
            <w:r w:rsidR="00A27BEB" w:rsidRPr="007B48DC">
              <w:rPr>
                <w:sz w:val="20"/>
                <w:szCs w:val="20"/>
              </w:rPr>
              <w:t>zastosowaniu chemioterapii bez lub z</w:t>
            </w:r>
            <w:r w:rsidRPr="007B48DC">
              <w:rPr>
                <w:sz w:val="20"/>
                <w:szCs w:val="20"/>
              </w:rPr>
              <w:t> </w:t>
            </w:r>
            <w:r w:rsidR="00A27BEB" w:rsidRPr="007B48DC">
              <w:rPr>
                <w:sz w:val="20"/>
                <w:szCs w:val="20"/>
              </w:rPr>
              <w:t>rytuksymabem</w:t>
            </w:r>
            <w:r w:rsidR="00CC73BC" w:rsidRPr="007B48DC">
              <w:rPr>
                <w:sz w:val="20"/>
                <w:szCs w:val="20"/>
              </w:rPr>
              <w:t xml:space="preserve"> dawka </w:t>
            </w:r>
            <w:r w:rsidR="00A27BEB" w:rsidRPr="007B48DC">
              <w:rPr>
                <w:sz w:val="20"/>
                <w:szCs w:val="20"/>
              </w:rPr>
              <w:t>wynosi 375 mg/m</w:t>
            </w:r>
            <w:r w:rsidR="00E449D3" w:rsidRPr="007B48DC">
              <w:rPr>
                <w:sz w:val="20"/>
                <w:szCs w:val="20"/>
                <w:vertAlign w:val="superscript"/>
              </w:rPr>
              <w:t>2</w:t>
            </w:r>
            <w:r w:rsidR="00A27BEB" w:rsidRPr="007B48DC">
              <w:rPr>
                <w:sz w:val="20"/>
                <w:szCs w:val="20"/>
              </w:rPr>
              <w:t xml:space="preserve"> powierzchni ciała raz na 3 </w:t>
            </w:r>
            <w:r w:rsidR="00A27BEB" w:rsidRPr="001F0414">
              <w:rPr>
                <w:sz w:val="20"/>
                <w:szCs w:val="20"/>
              </w:rPr>
              <w:t xml:space="preserve">miesiące </w:t>
            </w:r>
            <w:r w:rsidR="00E378F0" w:rsidRPr="001F0414">
              <w:rPr>
                <w:sz w:val="20"/>
                <w:szCs w:val="20"/>
              </w:rPr>
              <w:t xml:space="preserve">w przypadku rytuksymabu podawanego dożylnie </w:t>
            </w:r>
            <w:r w:rsidR="00D0160E" w:rsidRPr="001F0414">
              <w:rPr>
                <w:sz w:val="20"/>
                <w:szCs w:val="20"/>
              </w:rPr>
              <w:t>albo</w:t>
            </w:r>
            <w:r w:rsidR="00E378F0" w:rsidRPr="001F0414">
              <w:rPr>
                <w:sz w:val="20"/>
                <w:szCs w:val="20"/>
              </w:rPr>
              <w:t xml:space="preserve"> 1400mg/cykl raz na 3 miesiące w przypadku rytuksymabu podawanego podskórnie; terapię prowadzi się </w:t>
            </w:r>
            <w:r w:rsidR="00A27BEB" w:rsidRPr="007B48DC">
              <w:rPr>
                <w:sz w:val="20"/>
                <w:szCs w:val="20"/>
              </w:rPr>
              <w:t>do czasu progresji choroby lub przez maksymalnie okres dwóch lat.</w:t>
            </w:r>
          </w:p>
          <w:p w:rsidR="007B48DC" w:rsidRPr="00273218" w:rsidRDefault="007B48DC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497"/>
              <w:rPr>
                <w:b/>
                <w:bCs/>
                <w:sz w:val="8"/>
                <w:szCs w:val="20"/>
              </w:rPr>
            </w:pPr>
          </w:p>
          <w:p w:rsidR="006974BF" w:rsidRDefault="006974BF" w:rsidP="007B48D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rPr>
                <w:b/>
                <w:bCs/>
                <w:sz w:val="20"/>
                <w:szCs w:val="20"/>
              </w:rPr>
            </w:pPr>
            <w:r w:rsidRPr="007B48DC">
              <w:rPr>
                <w:b/>
                <w:bCs/>
                <w:sz w:val="20"/>
                <w:szCs w:val="20"/>
              </w:rPr>
              <w:t>Chłoniak nieziarniczy rozlany z dużych komórek B</w:t>
            </w:r>
          </w:p>
          <w:p w:rsidR="00182696" w:rsidRPr="001F0414" w:rsidRDefault="00084AF5" w:rsidP="007B48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1F0414">
              <w:rPr>
                <w:sz w:val="20"/>
                <w:szCs w:val="20"/>
              </w:rPr>
              <w:t xml:space="preserve">U </w:t>
            </w:r>
            <w:r w:rsidR="00CC73BC" w:rsidRPr="001F0414">
              <w:rPr>
                <w:sz w:val="20"/>
                <w:szCs w:val="20"/>
              </w:rPr>
              <w:t>pacjentów</w:t>
            </w:r>
            <w:r w:rsidRPr="001F0414">
              <w:rPr>
                <w:sz w:val="20"/>
                <w:szCs w:val="20"/>
              </w:rPr>
              <w:t xml:space="preserve"> z rozpoznaniem chłoniaka </w:t>
            </w:r>
            <w:r w:rsidR="00D0160E" w:rsidRPr="001F0414">
              <w:rPr>
                <w:sz w:val="20"/>
                <w:szCs w:val="20"/>
              </w:rPr>
              <w:t>rozlanego z </w:t>
            </w:r>
            <w:r w:rsidRPr="001F0414">
              <w:rPr>
                <w:sz w:val="20"/>
                <w:szCs w:val="20"/>
              </w:rPr>
              <w:t>dużych komórek B</w:t>
            </w:r>
            <w:r w:rsidR="00E378F0" w:rsidRPr="001F0414">
              <w:rPr>
                <w:sz w:val="20"/>
                <w:szCs w:val="20"/>
              </w:rPr>
              <w:t xml:space="preserve"> </w:t>
            </w:r>
            <w:r w:rsidRPr="001F0414">
              <w:rPr>
                <w:sz w:val="20"/>
                <w:szCs w:val="20"/>
              </w:rPr>
              <w:t xml:space="preserve"> </w:t>
            </w:r>
            <w:r w:rsidRPr="001F0414">
              <w:rPr>
                <w:bCs/>
                <w:sz w:val="20"/>
                <w:szCs w:val="20"/>
              </w:rPr>
              <w:t>rytuksymab</w:t>
            </w:r>
            <w:r w:rsidRPr="001F0414">
              <w:rPr>
                <w:sz w:val="20"/>
                <w:szCs w:val="20"/>
              </w:rPr>
              <w:t xml:space="preserve"> podawany jest </w:t>
            </w:r>
            <w:r w:rsidR="00182696" w:rsidRPr="001F0414">
              <w:rPr>
                <w:sz w:val="20"/>
                <w:szCs w:val="20"/>
              </w:rPr>
              <w:t>w</w:t>
            </w:r>
            <w:r w:rsidR="00D0160E" w:rsidRPr="001F0414">
              <w:rPr>
                <w:sz w:val="20"/>
                <w:szCs w:val="20"/>
              </w:rPr>
              <w:t> </w:t>
            </w:r>
            <w:r w:rsidR="00182696" w:rsidRPr="001F0414">
              <w:rPr>
                <w:sz w:val="20"/>
                <w:szCs w:val="20"/>
              </w:rPr>
              <w:t>skojarzeniu ze schematem CHOP  co 21 dni.</w:t>
            </w:r>
          </w:p>
          <w:p w:rsidR="00182696" w:rsidRPr="00182696" w:rsidRDefault="00182696" w:rsidP="0018269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sz w:val="20"/>
                <w:szCs w:val="20"/>
              </w:rPr>
            </w:pPr>
            <w:r w:rsidRPr="00182696">
              <w:rPr>
                <w:b/>
                <w:sz w:val="20"/>
                <w:szCs w:val="20"/>
              </w:rPr>
              <w:t xml:space="preserve">Pierwszy cykl leczenia </w:t>
            </w:r>
          </w:p>
          <w:p w:rsidR="00182696" w:rsidRDefault="00182696" w:rsidP="0018269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182696">
              <w:rPr>
                <w:sz w:val="20"/>
                <w:szCs w:val="20"/>
              </w:rPr>
              <w:t>Rytuksymab podawany jest w dawce 375 mg/m</w:t>
            </w:r>
            <w:r w:rsidRPr="00BB7076">
              <w:rPr>
                <w:sz w:val="20"/>
                <w:szCs w:val="20"/>
                <w:vertAlign w:val="superscript"/>
              </w:rPr>
              <w:t>2</w:t>
            </w:r>
            <w:r w:rsidRPr="00182696">
              <w:rPr>
                <w:sz w:val="20"/>
                <w:szCs w:val="20"/>
              </w:rPr>
              <w:t xml:space="preserve"> pow. ciała w postaci wlewu dożylnego</w:t>
            </w:r>
            <w:r>
              <w:rPr>
                <w:sz w:val="20"/>
                <w:szCs w:val="20"/>
              </w:rPr>
              <w:t>.</w:t>
            </w:r>
          </w:p>
          <w:p w:rsidR="00182696" w:rsidRPr="00182696" w:rsidRDefault="00182696" w:rsidP="0018269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sz w:val="20"/>
                <w:szCs w:val="20"/>
              </w:rPr>
            </w:pPr>
            <w:r w:rsidRPr="00182696">
              <w:rPr>
                <w:b/>
                <w:sz w:val="20"/>
                <w:szCs w:val="20"/>
              </w:rPr>
              <w:t>Kolejne cykle leczenia</w:t>
            </w:r>
          </w:p>
          <w:p w:rsidR="00182696" w:rsidRPr="001F0414" w:rsidRDefault="00182696" w:rsidP="0018269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sz w:val="20"/>
                <w:szCs w:val="20"/>
              </w:rPr>
            </w:pPr>
            <w:r w:rsidRPr="004E6DB6">
              <w:rPr>
                <w:sz w:val="20"/>
                <w:szCs w:val="20"/>
              </w:rPr>
              <w:t>Rytuksymab podawany jest w dawce 375 mg/m</w:t>
            </w:r>
            <w:r w:rsidRPr="00BB7076">
              <w:rPr>
                <w:sz w:val="20"/>
                <w:szCs w:val="20"/>
                <w:vertAlign w:val="superscript"/>
              </w:rPr>
              <w:t>2</w:t>
            </w:r>
            <w:r w:rsidRPr="004E6DB6">
              <w:rPr>
                <w:sz w:val="20"/>
                <w:szCs w:val="20"/>
              </w:rPr>
              <w:t xml:space="preserve"> pow. ciała w postaci wlewu dożylnego </w:t>
            </w:r>
            <w:r w:rsidRPr="001F0414">
              <w:rPr>
                <w:sz w:val="20"/>
                <w:szCs w:val="20"/>
              </w:rPr>
              <w:t>albo w postaci roztworu do wstrzykiwań podskórnych w stałej dawce 1400 mg/cykl .</w:t>
            </w:r>
          </w:p>
          <w:p w:rsidR="00182696" w:rsidRPr="00182696" w:rsidRDefault="00182696" w:rsidP="0018269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13"/>
              <w:rPr>
                <w:b/>
                <w:sz w:val="20"/>
                <w:szCs w:val="20"/>
              </w:rPr>
            </w:pPr>
            <w:r w:rsidRPr="00182696">
              <w:rPr>
                <w:b/>
                <w:sz w:val="20"/>
                <w:szCs w:val="20"/>
              </w:rPr>
              <w:t>Leczenie  obejmuje nie więcej niż 8 podań.</w:t>
            </w:r>
          </w:p>
          <w:p w:rsidR="00084AF5" w:rsidRPr="004C2EC4" w:rsidRDefault="00084AF5" w:rsidP="0018269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lastRenderedPageBreak/>
              <w:t xml:space="preserve"> </w:t>
            </w:r>
            <w:r w:rsidRPr="004C2EC4">
              <w:rPr>
                <w:b/>
                <w:bCs/>
                <w:sz w:val="20"/>
                <w:szCs w:val="20"/>
              </w:rPr>
              <w:t>1. Badania przy kwalifikacji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morfologia krwi z rozmazem;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dehydrogenaza mleczanowa w surowicy;</w:t>
            </w:r>
          </w:p>
          <w:p w:rsidR="00084AF5" w:rsidRPr="007B48DC" w:rsidRDefault="00577B87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gammaglutamylotranspep</w:t>
            </w:r>
            <w:r w:rsidR="00084AF5" w:rsidRPr="007B48DC">
              <w:rPr>
                <w:sz w:val="20"/>
                <w:szCs w:val="20"/>
              </w:rPr>
              <w:t>tydaza (GGTP);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fosfataza zasadowa (AP);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transaminazy (AspAT, AlAT);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stężenie bilirubiny całkowitej;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poziom kwasu moczowego;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stężenie kreatyniny;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stężenie wapnia w surowicy;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stężenie fosforu w surowicy;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proteinogram;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pobranie węzła chłonnego bądź wycinka zmienionej tkanki metodą biopsji chirurgicznej;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badanie histologiczne wycinka;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badanie na obecność antygenu CD20 na powierzchni komórek chłoniaka;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radiografia klatki piersiowej;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RTG przewodu, pokarmowego (w przypadku objawów klinicznych);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tomografia komputerowa głowy;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tomografia komputerowa klatki piersiowej i szyi;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tomografia komputerowa jamy brzusznej i miednicy;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496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MR (diagnostyka zmian w kanale kręgowym, głowie i</w:t>
            </w:r>
            <w:r w:rsidR="00241DC6" w:rsidRPr="007B48DC">
              <w:rPr>
                <w:sz w:val="20"/>
                <w:szCs w:val="20"/>
              </w:rPr>
              <w:t> </w:t>
            </w:r>
            <w:r w:rsidRPr="007B48DC">
              <w:rPr>
                <w:sz w:val="20"/>
                <w:szCs w:val="20"/>
              </w:rPr>
              <w:t>tkankach miękkich);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USG w diagnostyce ewentualnych zmian jamy brzusznej, tkanek miękkich, tarczycy, jąder i serca;</w:t>
            </w:r>
          </w:p>
          <w:p w:rsidR="00084AF5" w:rsidRPr="007B48DC" w:rsidRDefault="00084AF5" w:rsidP="00273218">
            <w:pPr>
              <w:pStyle w:val="Akapitzlist"/>
              <w:numPr>
                <w:ilvl w:val="0"/>
                <w:numId w:val="26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endosonografia (EUS) w</w:t>
            </w:r>
            <w:r w:rsidR="00404D18" w:rsidRPr="007B48DC">
              <w:rPr>
                <w:sz w:val="20"/>
                <w:szCs w:val="20"/>
              </w:rPr>
              <w:t xml:space="preserve"> diagnostyce chłoniaków żołądka;</w:t>
            </w:r>
          </w:p>
          <w:p w:rsidR="00404D18" w:rsidRPr="007B48DC" w:rsidRDefault="00AD047F" w:rsidP="0027321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testy w kierunku HbsAg i HbcAb.</w:t>
            </w: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Badania stosownie do wskazań lekarskich podczas diagnostyki chłoniaka w danej lokalizacji.</w:t>
            </w:r>
          </w:p>
          <w:p w:rsidR="00146020" w:rsidRPr="004C2EC4" w:rsidRDefault="00146020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b/>
                <w:bCs/>
                <w:sz w:val="20"/>
                <w:szCs w:val="20"/>
              </w:rPr>
              <w:t>2.</w:t>
            </w:r>
            <w:r w:rsidR="00273218">
              <w:rPr>
                <w:b/>
                <w:bCs/>
                <w:sz w:val="20"/>
                <w:szCs w:val="20"/>
              </w:rPr>
              <w:t xml:space="preserve"> </w:t>
            </w:r>
            <w:r w:rsidRPr="004C2EC4">
              <w:rPr>
                <w:b/>
                <w:bCs/>
                <w:sz w:val="20"/>
                <w:szCs w:val="20"/>
              </w:rPr>
              <w:t>Monitorowanie leczenia</w:t>
            </w: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Badanie przeprowadzane przed każdym podaniem leku: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morfologia krwi z rozmazem;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poziom kreatyniny;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poziom kwasu moczowego;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poziom aktywności aminotransferaz;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fosfataza alkaliczna;</w:t>
            </w:r>
          </w:p>
          <w:p w:rsidR="00084AF5" w:rsidRPr="004C2EC4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bilirubina;</w:t>
            </w:r>
          </w:p>
          <w:p w:rsidR="00084AF5" w:rsidRDefault="00084AF5" w:rsidP="00273218">
            <w:pPr>
              <w:pStyle w:val="Akapitzlist"/>
              <w:numPr>
                <w:ilvl w:val="0"/>
                <w:numId w:val="28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EKG (jedynie u chorych z chłoniakiem rozlanym).</w:t>
            </w:r>
          </w:p>
          <w:p w:rsidR="00B47BB7" w:rsidRPr="00B47BB7" w:rsidRDefault="00B47BB7" w:rsidP="00B47BB7">
            <w:pPr>
              <w:pStyle w:val="Akapitzlist"/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/>
              <w:rPr>
                <w:sz w:val="8"/>
                <w:szCs w:val="20"/>
              </w:rPr>
            </w:pPr>
          </w:p>
          <w:p w:rsidR="00084AF5" w:rsidRPr="004C2EC4" w:rsidRDefault="00084AF5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Badanie przeprowadzane po 3 lub 4 cyklu leczenia oraz</w:t>
            </w:r>
            <w:r w:rsidR="00241DC6" w:rsidRPr="004C2EC4">
              <w:rPr>
                <w:sz w:val="20"/>
                <w:szCs w:val="20"/>
              </w:rPr>
              <w:t> </w:t>
            </w:r>
            <w:r w:rsidRPr="004C2EC4">
              <w:rPr>
                <w:sz w:val="20"/>
                <w:szCs w:val="20"/>
              </w:rPr>
              <w:t>po</w:t>
            </w:r>
            <w:r w:rsidR="00241DC6" w:rsidRPr="004C2EC4">
              <w:rPr>
                <w:sz w:val="20"/>
                <w:szCs w:val="20"/>
              </w:rPr>
              <w:t> </w:t>
            </w:r>
            <w:r w:rsidRPr="004C2EC4">
              <w:rPr>
                <w:sz w:val="20"/>
                <w:szCs w:val="20"/>
              </w:rPr>
              <w:t>8 cyklach (odpowiednio do ilości cykli w</w:t>
            </w:r>
            <w:r w:rsidR="005950E3" w:rsidRPr="004C2EC4">
              <w:rPr>
                <w:sz w:val="20"/>
                <w:szCs w:val="20"/>
              </w:rPr>
              <w:t> </w:t>
            </w:r>
            <w:r w:rsidRPr="004C2EC4">
              <w:rPr>
                <w:sz w:val="20"/>
                <w:szCs w:val="20"/>
              </w:rPr>
              <w:t>zastosowanym schemacie leczenia):</w:t>
            </w:r>
          </w:p>
          <w:p w:rsidR="00084AF5" w:rsidRPr="004C2EC4" w:rsidRDefault="00084AF5" w:rsidP="00B47BB7">
            <w:pPr>
              <w:pStyle w:val="Akapitzlist"/>
              <w:numPr>
                <w:ilvl w:val="0"/>
                <w:numId w:val="29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TK lub rezonans magnetyczny zmiany mierzalnej;</w:t>
            </w:r>
          </w:p>
          <w:p w:rsidR="00084AF5" w:rsidRDefault="00084AF5" w:rsidP="00B47BB7">
            <w:pPr>
              <w:pStyle w:val="Akapitzlist"/>
              <w:numPr>
                <w:ilvl w:val="0"/>
                <w:numId w:val="29"/>
              </w:numPr>
              <w:tabs>
                <w:tab w:val="left" w:pos="355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EKG.</w:t>
            </w:r>
          </w:p>
          <w:p w:rsidR="00273218" w:rsidRPr="004C2EC4" w:rsidRDefault="00273218" w:rsidP="004C2EC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C2387" w:rsidRPr="004C2EC4" w:rsidRDefault="00BC2387" w:rsidP="004C2EC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C2EC4">
              <w:rPr>
                <w:b/>
                <w:sz w:val="20"/>
                <w:szCs w:val="20"/>
              </w:rPr>
              <w:t>3. Monitorowanie programu</w:t>
            </w:r>
          </w:p>
          <w:p w:rsidR="00BC2387" w:rsidRPr="004C2EC4" w:rsidRDefault="00BC2387" w:rsidP="00B47BB7">
            <w:pPr>
              <w:pStyle w:val="Akapitzlist"/>
              <w:numPr>
                <w:ilvl w:val="0"/>
                <w:numId w:val="3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BC2387" w:rsidRDefault="00BC2387" w:rsidP="00B47BB7">
            <w:pPr>
              <w:pStyle w:val="Akapitzlist"/>
              <w:numPr>
                <w:ilvl w:val="0"/>
                <w:numId w:val="3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4C2EC4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084AF5" w:rsidRPr="007B48DC" w:rsidRDefault="00BC2387" w:rsidP="00B47BB7">
            <w:pPr>
              <w:pStyle w:val="Akapitzlist"/>
              <w:numPr>
                <w:ilvl w:val="0"/>
                <w:numId w:val="31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line="276" w:lineRule="auto"/>
              <w:ind w:left="355" w:hanging="355"/>
              <w:rPr>
                <w:sz w:val="20"/>
                <w:szCs w:val="20"/>
              </w:rPr>
            </w:pPr>
            <w:r w:rsidRPr="007B48DC">
              <w:rPr>
                <w:sz w:val="20"/>
                <w:szCs w:val="20"/>
              </w:rPr>
              <w:t>przekazywanie informacji sprawozdawczo-rozliczeniowych do NFZ: informacje przekazuje się do NFZ w formie papierowej lub w formie elektronicznej, zgodnie z wymaganiami opublikowanymi przez Narodowy Fundusz Zdrowia.</w:t>
            </w:r>
          </w:p>
        </w:tc>
      </w:tr>
    </w:tbl>
    <w:p w:rsidR="00AA3D4B" w:rsidRPr="00AA3D4B" w:rsidRDefault="00AA3D4B" w:rsidP="00241DC6">
      <w:pPr>
        <w:autoSpaceDE w:val="0"/>
        <w:autoSpaceDN w:val="0"/>
        <w:adjustRightInd w:val="0"/>
        <w:jc w:val="both"/>
        <w:rPr>
          <w:rFonts w:ascii="Courier New" w:hAnsi="Courier New"/>
        </w:rPr>
      </w:pPr>
    </w:p>
    <w:p w:rsidR="00221D34" w:rsidRPr="00221D34" w:rsidRDefault="00221D34" w:rsidP="00241DC6">
      <w:pPr>
        <w:autoSpaceDE w:val="0"/>
        <w:autoSpaceDN w:val="0"/>
        <w:adjustRightInd w:val="0"/>
        <w:jc w:val="both"/>
        <w:rPr>
          <w:rFonts w:ascii="Courier New" w:hAnsi="Courier New"/>
        </w:rPr>
      </w:pPr>
    </w:p>
    <w:sectPr w:rsidR="00221D34" w:rsidRPr="00221D34" w:rsidSect="005C2065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82" w:rsidRDefault="00F44782" w:rsidP="00146020">
      <w:r>
        <w:separator/>
      </w:r>
    </w:p>
  </w:endnote>
  <w:endnote w:type="continuationSeparator" w:id="0">
    <w:p w:rsidR="00F44782" w:rsidRDefault="00F44782" w:rsidP="0014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82" w:rsidRDefault="00F44782" w:rsidP="00146020">
      <w:r>
        <w:separator/>
      </w:r>
    </w:p>
  </w:footnote>
  <w:footnote w:type="continuationSeparator" w:id="0">
    <w:p w:rsidR="00F44782" w:rsidRDefault="00F44782" w:rsidP="0014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0697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EA7"/>
    <w:multiLevelType w:val="hybridMultilevel"/>
    <w:tmpl w:val="6880780E"/>
    <w:lvl w:ilvl="0" w:tplc="04150011">
      <w:start w:val="1"/>
      <w:numFmt w:val="decimal"/>
      <w:lvlText w:val="%1)"/>
      <w:lvlJc w:val="left"/>
      <w:pPr>
        <w:ind w:left="405" w:hanging="360"/>
      </w:pPr>
    </w:lvl>
    <w:lvl w:ilvl="1" w:tplc="14CE830A">
      <w:start w:val="1"/>
      <w:numFmt w:val="lowerLetter"/>
      <w:lvlText w:val="%2)"/>
      <w:lvlJc w:val="left"/>
      <w:pPr>
        <w:ind w:left="112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7E91E5B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4440"/>
    <w:multiLevelType w:val="hybridMultilevel"/>
    <w:tmpl w:val="1BE68F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437CF"/>
    <w:multiLevelType w:val="hybridMultilevel"/>
    <w:tmpl w:val="757A338C"/>
    <w:lvl w:ilvl="0" w:tplc="CEA2D08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797A35"/>
    <w:multiLevelType w:val="hybridMultilevel"/>
    <w:tmpl w:val="32569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189882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34FBE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663F0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402690"/>
    <w:multiLevelType w:val="hybridMultilevel"/>
    <w:tmpl w:val="37BED8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4095E"/>
    <w:multiLevelType w:val="hybridMultilevel"/>
    <w:tmpl w:val="19286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27ED"/>
    <w:multiLevelType w:val="hybridMultilevel"/>
    <w:tmpl w:val="3C4C7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3BB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DF09CF"/>
    <w:multiLevelType w:val="hybridMultilevel"/>
    <w:tmpl w:val="04EE5F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D50348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724EDE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3B920235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91A22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9A7FB8"/>
    <w:multiLevelType w:val="hybridMultilevel"/>
    <w:tmpl w:val="6D2E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16E20"/>
    <w:multiLevelType w:val="multilevel"/>
    <w:tmpl w:val="96BEA02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19" w15:restartNumberingAfterBreak="0">
    <w:nsid w:val="517664CA"/>
    <w:multiLevelType w:val="hybridMultilevel"/>
    <w:tmpl w:val="75945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358FD"/>
    <w:multiLevelType w:val="hybridMultilevel"/>
    <w:tmpl w:val="27E873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4A6CA4"/>
    <w:multiLevelType w:val="hybridMultilevel"/>
    <w:tmpl w:val="A3104AF0"/>
    <w:lvl w:ilvl="0" w:tplc="CA74619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7CD1F71"/>
    <w:multiLevelType w:val="hybridMultilevel"/>
    <w:tmpl w:val="B2A2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02335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3D422D"/>
    <w:multiLevelType w:val="hybridMultilevel"/>
    <w:tmpl w:val="CDA85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39D25D1"/>
    <w:multiLevelType w:val="hybridMultilevel"/>
    <w:tmpl w:val="2FD69D18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757F4B2A"/>
    <w:multiLevelType w:val="hybridMultilevel"/>
    <w:tmpl w:val="4D646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E42063"/>
    <w:multiLevelType w:val="hybridMultilevel"/>
    <w:tmpl w:val="44BA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3C0278"/>
    <w:multiLevelType w:val="hybridMultilevel"/>
    <w:tmpl w:val="0E985D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9" w15:restartNumberingAfterBreak="0">
    <w:nsid w:val="7D416E10"/>
    <w:multiLevelType w:val="hybridMultilevel"/>
    <w:tmpl w:val="B3A654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FF23C9D"/>
    <w:multiLevelType w:val="hybridMultilevel"/>
    <w:tmpl w:val="5CC2D6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4"/>
  </w:num>
  <w:num w:numId="3">
    <w:abstractNumId w:val="29"/>
  </w:num>
  <w:num w:numId="4">
    <w:abstractNumId w:val="5"/>
  </w:num>
  <w:num w:numId="5">
    <w:abstractNumId w:val="4"/>
  </w:num>
  <w:num w:numId="6">
    <w:abstractNumId w:val="24"/>
  </w:num>
  <w:num w:numId="7">
    <w:abstractNumId w:val="16"/>
  </w:num>
  <w:num w:numId="8">
    <w:abstractNumId w:val="12"/>
  </w:num>
  <w:num w:numId="9">
    <w:abstractNumId w:val="26"/>
  </w:num>
  <w:num w:numId="10">
    <w:abstractNumId w:val="27"/>
  </w:num>
  <w:num w:numId="11">
    <w:abstractNumId w:val="3"/>
  </w:num>
  <w:num w:numId="12">
    <w:abstractNumId w:val="25"/>
  </w:num>
  <w:num w:numId="13">
    <w:abstractNumId w:val="11"/>
  </w:num>
  <w:num w:numId="14">
    <w:abstractNumId w:val="22"/>
  </w:num>
  <w:num w:numId="15">
    <w:abstractNumId w:val="7"/>
  </w:num>
  <w:num w:numId="16">
    <w:abstractNumId w:val="20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9"/>
  </w:num>
  <w:num w:numId="21">
    <w:abstractNumId w:val="23"/>
  </w:num>
  <w:num w:numId="22">
    <w:abstractNumId w:val="9"/>
  </w:num>
  <w:num w:numId="23">
    <w:abstractNumId w:val="1"/>
  </w:num>
  <w:num w:numId="24">
    <w:abstractNumId w:val="21"/>
  </w:num>
  <w:num w:numId="25">
    <w:abstractNumId w:val="30"/>
  </w:num>
  <w:num w:numId="26">
    <w:abstractNumId w:val="2"/>
  </w:num>
  <w:num w:numId="27">
    <w:abstractNumId w:val="10"/>
  </w:num>
  <w:num w:numId="28">
    <w:abstractNumId w:val="15"/>
  </w:num>
  <w:num w:numId="29">
    <w:abstractNumId w:val="6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2588B"/>
    <w:rsid w:val="000434B8"/>
    <w:rsid w:val="00047756"/>
    <w:rsid w:val="00084AF5"/>
    <w:rsid w:val="000B7019"/>
    <w:rsid w:val="000E4304"/>
    <w:rsid w:val="00141414"/>
    <w:rsid w:val="00144C47"/>
    <w:rsid w:val="00146020"/>
    <w:rsid w:val="00146085"/>
    <w:rsid w:val="00146C35"/>
    <w:rsid w:val="00175752"/>
    <w:rsid w:val="00182696"/>
    <w:rsid w:val="001D55A0"/>
    <w:rsid w:val="001F0414"/>
    <w:rsid w:val="00207FB9"/>
    <w:rsid w:val="00221D34"/>
    <w:rsid w:val="00241DC6"/>
    <w:rsid w:val="00271ECB"/>
    <w:rsid w:val="00273218"/>
    <w:rsid w:val="002F2F1C"/>
    <w:rsid w:val="00300977"/>
    <w:rsid w:val="003271E9"/>
    <w:rsid w:val="003777D8"/>
    <w:rsid w:val="00386A7D"/>
    <w:rsid w:val="003A2484"/>
    <w:rsid w:val="003F4A58"/>
    <w:rsid w:val="00404D18"/>
    <w:rsid w:val="004311BB"/>
    <w:rsid w:val="0046136A"/>
    <w:rsid w:val="00461EF7"/>
    <w:rsid w:val="00472B65"/>
    <w:rsid w:val="00484513"/>
    <w:rsid w:val="00497A25"/>
    <w:rsid w:val="004A2A83"/>
    <w:rsid w:val="004C21C0"/>
    <w:rsid w:val="004C2EC4"/>
    <w:rsid w:val="004E6DB6"/>
    <w:rsid w:val="00511692"/>
    <w:rsid w:val="00521B0C"/>
    <w:rsid w:val="00523C92"/>
    <w:rsid w:val="00547315"/>
    <w:rsid w:val="00551F82"/>
    <w:rsid w:val="00553E87"/>
    <w:rsid w:val="00577B87"/>
    <w:rsid w:val="00584B9B"/>
    <w:rsid w:val="005950E3"/>
    <w:rsid w:val="005B4CCE"/>
    <w:rsid w:val="005C2065"/>
    <w:rsid w:val="005F05B8"/>
    <w:rsid w:val="00630982"/>
    <w:rsid w:val="006661CB"/>
    <w:rsid w:val="006974BF"/>
    <w:rsid w:val="006A028A"/>
    <w:rsid w:val="006E176B"/>
    <w:rsid w:val="006F42CA"/>
    <w:rsid w:val="006F42E7"/>
    <w:rsid w:val="00706AC5"/>
    <w:rsid w:val="00743C43"/>
    <w:rsid w:val="00754F63"/>
    <w:rsid w:val="00757DE0"/>
    <w:rsid w:val="00795158"/>
    <w:rsid w:val="00795D9E"/>
    <w:rsid w:val="007B34F4"/>
    <w:rsid w:val="007B48DC"/>
    <w:rsid w:val="007C1400"/>
    <w:rsid w:val="007D188D"/>
    <w:rsid w:val="007E0BA9"/>
    <w:rsid w:val="007E3F93"/>
    <w:rsid w:val="008D4126"/>
    <w:rsid w:val="009530A8"/>
    <w:rsid w:val="009556D7"/>
    <w:rsid w:val="009E085F"/>
    <w:rsid w:val="009E56CF"/>
    <w:rsid w:val="00A02EE5"/>
    <w:rsid w:val="00A15EE9"/>
    <w:rsid w:val="00A23F3F"/>
    <w:rsid w:val="00A27BEB"/>
    <w:rsid w:val="00A50A97"/>
    <w:rsid w:val="00A667EF"/>
    <w:rsid w:val="00A97B8C"/>
    <w:rsid w:val="00AA3D4B"/>
    <w:rsid w:val="00AC597A"/>
    <w:rsid w:val="00AD047F"/>
    <w:rsid w:val="00AD3ECB"/>
    <w:rsid w:val="00AF50D8"/>
    <w:rsid w:val="00B34B02"/>
    <w:rsid w:val="00B47BB7"/>
    <w:rsid w:val="00B62A17"/>
    <w:rsid w:val="00B71888"/>
    <w:rsid w:val="00B75F17"/>
    <w:rsid w:val="00BA7718"/>
    <w:rsid w:val="00BB7076"/>
    <w:rsid w:val="00BC2387"/>
    <w:rsid w:val="00C141E2"/>
    <w:rsid w:val="00C25EB2"/>
    <w:rsid w:val="00C2602F"/>
    <w:rsid w:val="00C60A46"/>
    <w:rsid w:val="00CA01F2"/>
    <w:rsid w:val="00CA491B"/>
    <w:rsid w:val="00CA74D6"/>
    <w:rsid w:val="00CC73BC"/>
    <w:rsid w:val="00CE3386"/>
    <w:rsid w:val="00CF4389"/>
    <w:rsid w:val="00D0160E"/>
    <w:rsid w:val="00D20316"/>
    <w:rsid w:val="00D2146C"/>
    <w:rsid w:val="00D24D72"/>
    <w:rsid w:val="00D26207"/>
    <w:rsid w:val="00D43501"/>
    <w:rsid w:val="00D5696F"/>
    <w:rsid w:val="00D918A7"/>
    <w:rsid w:val="00D93B0C"/>
    <w:rsid w:val="00DA6460"/>
    <w:rsid w:val="00DA6630"/>
    <w:rsid w:val="00DE3AE1"/>
    <w:rsid w:val="00DF267D"/>
    <w:rsid w:val="00E05391"/>
    <w:rsid w:val="00E21900"/>
    <w:rsid w:val="00E378F0"/>
    <w:rsid w:val="00E449D3"/>
    <w:rsid w:val="00E8255D"/>
    <w:rsid w:val="00E8525B"/>
    <w:rsid w:val="00EA7EA6"/>
    <w:rsid w:val="00EE4C18"/>
    <w:rsid w:val="00F417EE"/>
    <w:rsid w:val="00F44782"/>
    <w:rsid w:val="00F64486"/>
    <w:rsid w:val="00F6657D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AA8F7D-881B-4210-A1C4-B637FA3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146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60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46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602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60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02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C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2016-06-16T12:31:00Z</cp:lastPrinted>
  <dcterms:created xsi:type="dcterms:W3CDTF">2016-06-17T08:14:00Z</dcterms:created>
  <dcterms:modified xsi:type="dcterms:W3CDTF">2016-06-17T13:04:00Z</dcterms:modified>
</cp:coreProperties>
</file>