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81BB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33D052A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6FBFE7D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24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6C5EE044" w14:textId="77777777" w:rsidR="00000000" w:rsidRDefault="00000000" w:rsidP="00C17356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wyborów uzupełniających do Rady Gminy Ustka w okręgu wyborczym nr 15</w:t>
      </w:r>
    </w:p>
    <w:p w14:paraId="0ECE8F43" w14:textId="77777777" w:rsidR="00000000" w:rsidRDefault="00000000" w:rsidP="00C1735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 xml:space="preserve">Dz. U. z 2023 r. poz. 2408 oraz z 2024 r. poz. 721)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255AA8E0" w14:textId="77777777" w:rsidR="00000000" w:rsidRDefault="00000000" w:rsidP="00C17356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220D614F" w14:textId="77777777" w:rsidR="00000000" w:rsidRPr="005D6285" w:rsidRDefault="00000000" w:rsidP="00C17356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Ustka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15,</w:t>
      </w:r>
      <w:r w:rsidRPr="005D6285">
        <w:t xml:space="preserve"> w związku z wygaśnięciem mandatu r</w:t>
      </w:r>
      <w:r>
        <w:t>adnego Sławomira Stanisława Fudali</w:t>
      </w:r>
      <w:r>
        <w:t xml:space="preserve"> </w:t>
      </w:r>
      <w:r w:rsidRPr="005D6285">
        <w:t xml:space="preserve">stwierdzonym postanowieniem </w:t>
      </w:r>
      <w:r>
        <w:t xml:space="preserve">nr 532/2024 </w:t>
      </w:r>
      <w:r w:rsidRPr="005D6285">
        <w:t xml:space="preserve">Komisarza Wyborczego </w:t>
      </w:r>
      <w:r>
        <w:t>w Słupsku  I z dnia 7 października 2024 r.</w:t>
      </w:r>
    </w:p>
    <w:p w14:paraId="765AD58F" w14:textId="77777777" w:rsidR="00000000" w:rsidRDefault="00000000" w:rsidP="00C17356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15BFC231" w14:textId="77777777" w:rsidR="00000000" w:rsidRPr="005D6285" w:rsidRDefault="00000000" w:rsidP="00C17356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>29 grudnia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7889935C" w14:textId="77777777" w:rsidR="00000000" w:rsidRPr="0039609F" w:rsidRDefault="00000000" w:rsidP="00C17356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50E72E27" w14:textId="77777777" w:rsidR="00000000" w:rsidRDefault="00000000" w:rsidP="00C17356">
      <w:pPr>
        <w:spacing w:after="0"/>
        <w:ind w:left="705" w:hanging="705"/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</w:p>
    <w:p w14:paraId="4FE26037" w14:textId="77777777" w:rsidR="00000000" w:rsidRDefault="00000000" w:rsidP="00C17356">
      <w:pPr>
        <w:spacing w:after="0"/>
        <w:ind w:left="705" w:hanging="705"/>
        <w:rPr>
          <w:b/>
        </w:rPr>
      </w:pPr>
    </w:p>
    <w:p w14:paraId="3A91F3D9" w14:textId="77777777" w:rsidR="00000000" w:rsidRDefault="00000000" w:rsidP="00C17356">
      <w:pPr>
        <w:spacing w:after="0"/>
        <w:ind w:left="705" w:hanging="705"/>
        <w:rPr>
          <w:b/>
        </w:rPr>
      </w:pPr>
    </w:p>
    <w:p w14:paraId="0C44ABD2" w14:textId="77777777" w:rsidR="00000000" w:rsidRPr="005D6285" w:rsidRDefault="00000000" w:rsidP="00C17356">
      <w:pPr>
        <w:spacing w:after="0"/>
        <w:ind w:left="705" w:hanging="705"/>
        <w:rPr>
          <w:b/>
        </w:rPr>
      </w:pPr>
    </w:p>
    <w:bookmarkEnd w:id="1"/>
    <w:p w14:paraId="41803E8D" w14:textId="77777777" w:rsidR="00000000" w:rsidRDefault="00000000" w:rsidP="005C3B51">
      <w:pPr>
        <w:pStyle w:val="Bezodstpw"/>
        <w:ind w:left="3545" w:firstLine="709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9C6F2" wp14:editId="16C1D6DB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3D99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2"/>
                          </w:p>
                          <w:p w14:paraId="04C40F3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3"/>
                          </w:p>
                          <w:p w14:paraId="70889BC0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Wicewojewoda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wz. Wojewody Pomorskiego</w:t>
      </w:r>
    </w:p>
    <w:p w14:paraId="6FEC87F4" w14:textId="77777777" w:rsidR="00000000" w:rsidRPr="00674728" w:rsidRDefault="00000000" w:rsidP="005C3B51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0288896" w14:textId="77777777" w:rsidR="00000000" w:rsidRDefault="00000000" w:rsidP="005C3B51">
      <w:pPr>
        <w:pStyle w:val="Nagwek2"/>
        <w:jc w:val="both"/>
      </w:pPr>
    </w:p>
    <w:p w14:paraId="0E0CC088" w14:textId="77777777" w:rsidR="00000000" w:rsidRPr="00C17356" w:rsidRDefault="00000000" w:rsidP="00C17356"/>
    <w:p w14:paraId="1A42D350" w14:textId="77777777" w:rsidR="00000000" w:rsidRPr="00C17356" w:rsidRDefault="00000000" w:rsidP="00C17356"/>
    <w:p w14:paraId="10B1567E" w14:textId="77777777" w:rsidR="00000000" w:rsidRPr="00C17356" w:rsidRDefault="00000000" w:rsidP="00C17356"/>
    <w:p w14:paraId="7E4FDC9D" w14:textId="77777777" w:rsidR="00000000" w:rsidRPr="00C17356" w:rsidRDefault="00000000" w:rsidP="00C17356"/>
    <w:p w14:paraId="58CF5FC1" w14:textId="77777777" w:rsidR="00000000" w:rsidRPr="00C17356" w:rsidRDefault="00000000" w:rsidP="00C17356"/>
    <w:p w14:paraId="26995E89" w14:textId="77777777" w:rsidR="00000000" w:rsidRDefault="00000000" w:rsidP="00C17356"/>
    <w:p w14:paraId="64CC6511" w14:textId="77777777" w:rsidR="00000000" w:rsidRDefault="00000000" w:rsidP="009E5957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</w:t>
      </w:r>
      <w:r>
        <w:rPr>
          <w:rFonts w:eastAsia="Times New Roman" w:cs="Arial"/>
          <w:kern w:val="16"/>
          <w:sz w:val="16"/>
          <w:szCs w:val="24"/>
          <w:lang w:eastAsia="pl-PL"/>
        </w:rPr>
        <w:t> Rady Gminy Ustka w okręgu wyborczym nr 15</w:t>
      </w:r>
    </w:p>
    <w:p w14:paraId="104E18F7" w14:textId="77777777" w:rsidR="00000000" w:rsidRPr="009E5957" w:rsidRDefault="00000000" w:rsidP="009E5957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3605D0" w14:paraId="51A8FF46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2082C4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45542C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27BAF3F4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A2D948F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3605D0" w14:paraId="4A68B5FD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560BA7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09DCBD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865F4B0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3605D0" w14:paraId="249ACEAA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1A91A3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51F52D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4 listopada 2024 r.</w:t>
            </w:r>
          </w:p>
          <w:p w14:paraId="7F37ACD0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5EDB63B" w14:textId="77777777" w:rsidR="00000000" w:rsidRPr="00F07492" w:rsidRDefault="00000000" w:rsidP="00FA75E1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 numerze i granicach okręgu wyborczego, liczbie wybieranych radnych oraz o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wyznaczonej siedzibie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Gminnej Komisji Wyborczej w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Ustce </w:t>
            </w:r>
          </w:p>
          <w:p w14:paraId="5B74A2EA" w14:textId="77777777" w:rsidR="00000000" w:rsidRPr="00F07492" w:rsidRDefault="00000000" w:rsidP="00FA75E1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 I o utworzeniu komitetu wyborczego</w:t>
            </w:r>
          </w:p>
        </w:tc>
      </w:tr>
      <w:tr w:rsidR="003605D0" w14:paraId="5A05CAA4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F7198F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C7FEE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14 listopada 2024 r.</w:t>
            </w:r>
          </w:p>
          <w:p w14:paraId="11E4A667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BD08833" w14:textId="77777777" w:rsidR="00000000" w:rsidRPr="00F07492" w:rsidRDefault="00000000" w:rsidP="00FA75E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>zgłaszanie Komisarzowi Wyborczemu w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Słupsku I kandydatów na członków </w:t>
            </w:r>
            <w:r w:rsidRPr="00F07492">
              <w:rPr>
                <w:rFonts w:ascii="Arial" w:hAnsi="Arial" w:cs="Arial"/>
                <w:sz w:val="18"/>
                <w:szCs w:val="18"/>
              </w:rPr>
              <w:t>Gminnej Komisji Wyborczej w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Ustce</w:t>
            </w:r>
          </w:p>
        </w:tc>
      </w:tr>
      <w:tr w:rsidR="003605D0" w14:paraId="58168EA5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3BE5AC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6C722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19 listopada 2024 r.</w:t>
            </w:r>
          </w:p>
          <w:p w14:paraId="3772406A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1DECEA" w14:textId="77777777" w:rsidR="00000000" w:rsidRPr="00F07492" w:rsidRDefault="00000000" w:rsidP="00FA75E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>powołanie przez Komisarza Wyborczego w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Słupsku I 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Gminnej Komisji Wyborczej w </w:t>
            </w:r>
            <w:r w:rsidRPr="00F07492">
              <w:rPr>
                <w:rFonts w:ascii="Arial" w:hAnsi="Arial" w:cs="Arial"/>
                <w:sz w:val="18"/>
                <w:szCs w:val="18"/>
              </w:rPr>
              <w:t>Ustce</w:t>
            </w:r>
          </w:p>
        </w:tc>
      </w:tr>
      <w:tr w:rsidR="003605D0" w14:paraId="6AA9D869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6B2E46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B2791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25 listopada 2024 r. do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889D47F" w14:textId="77777777" w:rsidR="00000000" w:rsidRPr="00F07492" w:rsidRDefault="00000000" w:rsidP="00FA75E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>zgłaszanie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Gminnej Komisji Wyborc</w:t>
            </w:r>
            <w:r w:rsidRPr="00F07492">
              <w:rPr>
                <w:rFonts w:ascii="Arial" w:hAnsi="Arial" w:cs="Arial"/>
                <w:sz w:val="18"/>
                <w:szCs w:val="18"/>
              </w:rPr>
              <w:t>zej w Ustce list kandydatów na radnych</w:t>
            </w:r>
          </w:p>
        </w:tc>
      </w:tr>
      <w:tr w:rsidR="003605D0" w14:paraId="4E7BC1B4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E030E7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C0D1F5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29 listopada 2024 r. </w:t>
            </w:r>
          </w:p>
          <w:p w14:paraId="174354C9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186004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 I kandydatów na członków obwodowej komisji wyborczej</w:t>
            </w:r>
          </w:p>
          <w:p w14:paraId="7B282762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 numerze i granicach obwodu głosowania oraz o siedzibie obwodowej komisji wyborczej, w tym o lokalu dostosowanym do potrzeb wyborców niepełnosprawnych, a także o możliwości głosowania korespondencyjnego i głosowania przez pełnomocnika</w:t>
            </w:r>
          </w:p>
        </w:tc>
      </w:tr>
      <w:tr w:rsidR="003605D0" w14:paraId="4329F31A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C2EDD4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ADD3E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9 grudnia 2024 r.</w:t>
            </w:r>
          </w:p>
          <w:p w14:paraId="50767DD9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C6BE01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przez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Gminną Komisję Wyborczą w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Ustce numerów dla zarejestrowanych list kandydatów,</w:t>
            </w:r>
          </w:p>
          <w:p w14:paraId="1F7413D7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powołanie przez Komisarza Wyborczego w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Słupsku I obwodowej komisji wyborczej</w:t>
            </w:r>
          </w:p>
        </w:tc>
      </w:tr>
      <w:tr w:rsidR="003605D0" w14:paraId="214CA1B4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FF7AD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D6968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16 grudnia 2024 r.</w:t>
            </w:r>
          </w:p>
          <w:p w14:paraId="76B1B882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004BA4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Słupsku I zamiaru głosowania korespondencyjnego przez wyborców niepełnosprawnych, w tym za pomocą nakładek na karty do głosowania sporządzonych w alfabecie Braille’a, oraz wyborców, którzy najpóźniej w dniu głosowania kończą 60 lat</w:t>
            </w:r>
          </w:p>
          <w:p w14:paraId="75628228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a Gminnej Komisji Wyborczej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 Ustce o zarejestrowanych listach kandydatów na radnych</w:t>
            </w:r>
          </w:p>
          <w:p w14:paraId="5F281F7B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3605D0" w14:paraId="09AE2653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E43F13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476B9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19 grudnia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15B613C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3605D0" w14:paraId="5BEA27B9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0E45D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5B60D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grudnia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765EAB6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składanie do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Wójta Gminy Ustka wniosków o sporządzenie aktu pełnomocnictwa do głosowania przez wyborców niepełnosprawnych oraz przez wyborców, którzy najpóźniej w dniu głosowania kończą 60 lat</w:t>
            </w:r>
          </w:p>
        </w:tc>
      </w:tr>
      <w:tr w:rsidR="003605D0" w14:paraId="0DA46222" w14:textId="77777777" w:rsidTr="00FA75E1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DBB8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3F0D2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24 grudnia 2024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6D01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Theme="minorHAnsi" w:cs="Arial"/>
                <w:sz w:val="18"/>
                <w:szCs w:val="18"/>
              </w:rPr>
              <w:t>zgłaszanie Komisarzowi Wyborczemu w</w:t>
            </w:r>
            <w:r w:rsidRPr="00F07492">
              <w:rPr>
                <w:rFonts w:eastAsiaTheme="minorHAnsi" w:cs="Arial"/>
                <w:sz w:val="18"/>
                <w:szCs w:val="18"/>
              </w:rPr>
              <w:t xml:space="preserve"> Słupsku I zamiaru głosowania korespondencyjnego przez wyborców podlegających</w:t>
            </w:r>
            <w:r w:rsidRPr="00F07492">
              <w:rPr>
                <w:rFonts w:eastAsiaTheme="minorHAnsi" w:cs="Arial"/>
                <w:sz w:val="18"/>
                <w:szCs w:val="18"/>
              </w:rPr>
              <w:t xml:space="preserve"> w dniu głosowania obowiązkowej kwarantannie, izolacji lub izolacji w warunkach domowych</w:t>
            </w:r>
          </w:p>
        </w:tc>
      </w:tr>
      <w:tr w:rsidR="003605D0" w14:paraId="5482D23E" w14:textId="77777777" w:rsidTr="00FA75E1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5709E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CE4C11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26 grudnia 2024 r.*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490CF4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poinformowanie wyborców niepełnosprawnych oraz wyborców, którzy najpóźniej w dniu głosowania kończą 60 lat, którzy zgłosili zamiar skorzystania z prawa do bezpłatnego transportu do lokalu wyborczego, o godzinie transportu w dniu głosowania</w:t>
            </w:r>
          </w:p>
        </w:tc>
      </w:tr>
      <w:tr w:rsidR="003605D0" w14:paraId="6277EB0C" w14:textId="77777777" w:rsidTr="00FA75E1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C87A0D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FF2348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27 grudnia 2024 r. 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F963D7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Komisarzowi Wyborczemu w Słupsku I zamiaru głosowania korespondencyjnego przez wyborców, którzy rozpoczęli podleganie obowiązkowej kwarantannie, izolacji lub izolacji w warunkach domowych po terminie określonym w art. 53b § 1 Kodeksu wyborczego</w:t>
            </w:r>
          </w:p>
        </w:tc>
      </w:tr>
      <w:tr w:rsidR="003605D0" w14:paraId="427D4E0A" w14:textId="77777777" w:rsidTr="00FA75E1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D811130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7D3282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27 grudnia 2024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7776D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j</w:t>
            </w:r>
          </w:p>
        </w:tc>
      </w:tr>
      <w:tr w:rsidR="003605D0" w14:paraId="146C6B5D" w14:textId="77777777" w:rsidTr="00FA75E1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AD5F" w14:textId="77777777" w:rsidR="00000000" w:rsidRPr="00F07492" w:rsidRDefault="00000000" w:rsidP="00FA75E1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0A3F" w14:textId="77777777" w:rsidR="00000000" w:rsidRPr="00F07492" w:rsidRDefault="00000000" w:rsidP="00FA75E1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29 grudnia 2024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1D12F1" w14:textId="77777777" w:rsidR="00000000" w:rsidRPr="00F07492" w:rsidRDefault="00000000" w:rsidP="00FA75E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1E5F9106" w14:textId="77777777" w:rsidR="00000000" w:rsidRPr="00F07492" w:rsidRDefault="00000000" w:rsidP="009E5957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F07492">
        <w:rPr>
          <w:rFonts w:eastAsia="Times New Roman" w:cs="Arial"/>
          <w:kern w:val="16"/>
          <w:sz w:val="18"/>
          <w:szCs w:val="18"/>
          <w:lang w:eastAsia="pl-PL"/>
        </w:rPr>
        <w:t>* 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gmin.</w:t>
      </w:r>
    </w:p>
    <w:p w14:paraId="534B5C89" w14:textId="77777777" w:rsidR="00000000" w:rsidRPr="00C17356" w:rsidRDefault="00000000" w:rsidP="00C17356"/>
    <w:sectPr w:rsidR="00C17356" w:rsidRPr="00C17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26CCA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B624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1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7C8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B89A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E46F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E79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B01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2E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6966D7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80AF0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FC1A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8AC19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400AF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EBE7AC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1D02C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EA620C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EC8FF8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C258448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346D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6CB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A4F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5EE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46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EAA2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58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7A5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3063574">
    <w:abstractNumId w:val="1"/>
  </w:num>
  <w:num w:numId="2" w16cid:durableId="560947719">
    <w:abstractNumId w:val="0"/>
  </w:num>
  <w:num w:numId="3" w16cid:durableId="140012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D0"/>
    <w:rsid w:val="003605D0"/>
    <w:rsid w:val="0043196E"/>
    <w:rsid w:val="007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4389"/>
  <w15:docId w15:val="{A9B757B4-BEC7-4CE4-B38F-4942CD1B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9E5957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  <w:style w:type="paragraph" w:styleId="Bezodstpw">
    <w:name w:val="No Spacing"/>
    <w:uiPriority w:val="1"/>
    <w:qFormat/>
    <w:rsid w:val="005C3B5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Kurzyńska-Fulara</cp:lastModifiedBy>
  <cp:revision>2</cp:revision>
  <cp:lastPrinted>2017-01-05T08:10:00Z</cp:lastPrinted>
  <dcterms:created xsi:type="dcterms:W3CDTF">2024-10-25T10:19:00Z</dcterms:created>
  <dcterms:modified xsi:type="dcterms:W3CDTF">2024-10-25T10:19:00Z</dcterms:modified>
</cp:coreProperties>
</file>