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6376" w14:textId="03F15139" w:rsidR="00392B82" w:rsidRPr="00C14E54" w:rsidRDefault="00392B82" w:rsidP="00C14E54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14E54">
        <w:rPr>
          <w:rFonts w:ascii="Arial" w:hAnsi="Arial" w:cs="Arial"/>
          <w:b/>
          <w:bCs/>
          <w:color w:val="auto"/>
          <w:sz w:val="28"/>
          <w:szCs w:val="28"/>
        </w:rPr>
        <w:t xml:space="preserve">Informacja o Generalnej Dyrekcji Ochrony Środowiska </w:t>
      </w:r>
      <w:r w:rsidR="00A3401C" w:rsidRPr="00C14E54">
        <w:rPr>
          <w:rFonts w:ascii="Arial" w:hAnsi="Arial" w:cs="Arial"/>
          <w:b/>
          <w:bCs/>
          <w:color w:val="auto"/>
          <w:sz w:val="28"/>
          <w:szCs w:val="28"/>
        </w:rPr>
        <w:t>w Polskim Języku Migowym (PJM)</w:t>
      </w:r>
    </w:p>
    <w:p w14:paraId="627527EE" w14:textId="77777777" w:rsidR="00681012" w:rsidRPr="00681012" w:rsidRDefault="00681012" w:rsidP="00C14E54">
      <w:pPr>
        <w:spacing w:after="0" w:line="360" w:lineRule="auto"/>
        <w:rPr>
          <w:b/>
          <w:bCs/>
        </w:rPr>
      </w:pPr>
    </w:p>
    <w:p w14:paraId="09D157C0" w14:textId="77777777" w:rsidR="00C14E54" w:rsidRDefault="00261858" w:rsidP="00C14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Generalna Dyrekcja Ochrony Środowiska (w skrócie GDOŚ</w:t>
      </w:r>
      <w:r w:rsidR="00FA3164" w:rsidRPr="00C14E54">
        <w:rPr>
          <w:rFonts w:ascii="Arial" w:hAnsi="Arial" w:cs="Arial"/>
          <w:sz w:val="24"/>
          <w:szCs w:val="24"/>
        </w:rPr>
        <w:t xml:space="preserve">) </w:t>
      </w:r>
      <w:r w:rsidR="00392B82" w:rsidRPr="00C14E54">
        <w:rPr>
          <w:rFonts w:ascii="Arial" w:hAnsi="Arial" w:cs="Arial"/>
          <w:sz w:val="24"/>
          <w:szCs w:val="24"/>
        </w:rPr>
        <w:t>to urząd centralny, z siedzibą przy Al. Jerozolimskich136 w Warszawie (zajmuje pokoje na piętrach: 7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="00392B82" w:rsidRPr="00C14E54">
        <w:rPr>
          <w:rFonts w:ascii="Arial" w:hAnsi="Arial" w:cs="Arial"/>
          <w:sz w:val="24"/>
          <w:szCs w:val="24"/>
        </w:rPr>
        <w:t>, 12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="00392B82" w:rsidRPr="00C14E54">
        <w:rPr>
          <w:rFonts w:ascii="Arial" w:hAnsi="Arial" w:cs="Arial"/>
          <w:sz w:val="24"/>
          <w:szCs w:val="24"/>
        </w:rPr>
        <w:t xml:space="preserve"> i 13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="00392B82" w:rsidRPr="00C14E54">
        <w:rPr>
          <w:rFonts w:ascii="Arial" w:hAnsi="Arial" w:cs="Arial"/>
          <w:sz w:val="24"/>
          <w:szCs w:val="24"/>
        </w:rPr>
        <w:t>). Budynek, w którym mieści się</w:t>
      </w:r>
      <w:r w:rsidR="00FA3164" w:rsidRPr="00C14E54">
        <w:rPr>
          <w:rFonts w:ascii="Arial" w:hAnsi="Arial" w:cs="Arial"/>
          <w:sz w:val="24"/>
          <w:szCs w:val="24"/>
        </w:rPr>
        <w:t xml:space="preserve"> </w:t>
      </w:r>
      <w:r w:rsidR="00392B82" w:rsidRPr="00C14E54">
        <w:rPr>
          <w:rFonts w:ascii="Arial" w:hAnsi="Arial" w:cs="Arial"/>
          <w:sz w:val="24"/>
          <w:szCs w:val="24"/>
        </w:rPr>
        <w:t>Urząd</w:t>
      </w:r>
      <w:r w:rsidR="00BA4553" w:rsidRPr="00C14E54">
        <w:rPr>
          <w:rFonts w:ascii="Arial" w:hAnsi="Arial" w:cs="Arial"/>
          <w:sz w:val="24"/>
          <w:szCs w:val="24"/>
        </w:rPr>
        <w:t>,</w:t>
      </w:r>
      <w:r w:rsidR="00392B82" w:rsidRPr="00C14E54">
        <w:rPr>
          <w:rFonts w:ascii="Arial" w:hAnsi="Arial" w:cs="Arial"/>
          <w:sz w:val="24"/>
          <w:szCs w:val="24"/>
        </w:rPr>
        <w:t xml:space="preserve"> nazywa się </w:t>
      </w:r>
      <w:proofErr w:type="spellStart"/>
      <w:r w:rsidR="00392B82" w:rsidRPr="00C14E54">
        <w:rPr>
          <w:rFonts w:ascii="Arial" w:hAnsi="Arial" w:cs="Arial"/>
          <w:sz w:val="24"/>
          <w:szCs w:val="24"/>
        </w:rPr>
        <w:t>Eurocentrum</w:t>
      </w:r>
      <w:proofErr w:type="spellEnd"/>
      <w:r w:rsidR="00392B82" w:rsidRPr="00C14E54">
        <w:rPr>
          <w:rFonts w:ascii="Arial" w:hAnsi="Arial" w:cs="Arial"/>
          <w:sz w:val="24"/>
          <w:szCs w:val="24"/>
        </w:rPr>
        <w:t xml:space="preserve"> Alfa.</w:t>
      </w:r>
    </w:p>
    <w:p w14:paraId="1012A251" w14:textId="77777777" w:rsidR="00F75F4E" w:rsidRDefault="00F75F4E" w:rsidP="00C14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AEB6E3" w14:textId="7F661219" w:rsidR="004C6B36" w:rsidRPr="00C14E54" w:rsidRDefault="00BA4553" w:rsidP="00C14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Urzędem</w:t>
      </w:r>
      <w:r w:rsidR="00392B82" w:rsidRPr="00C14E54">
        <w:rPr>
          <w:rFonts w:ascii="Arial" w:hAnsi="Arial" w:cs="Arial"/>
          <w:sz w:val="24"/>
          <w:szCs w:val="24"/>
        </w:rPr>
        <w:t xml:space="preserve"> zarządza Generalny Dyrektor Ochrony Środowiska, </w:t>
      </w:r>
      <w:r w:rsidR="00261858" w:rsidRPr="00C14E54">
        <w:rPr>
          <w:rFonts w:ascii="Arial" w:hAnsi="Arial" w:cs="Arial"/>
          <w:sz w:val="24"/>
          <w:szCs w:val="24"/>
        </w:rPr>
        <w:t xml:space="preserve">któremu pomagają inni dyrektorzy i wielu pracowników. </w:t>
      </w:r>
    </w:p>
    <w:p w14:paraId="61AB1328" w14:textId="77777777" w:rsidR="004C6B36" w:rsidRPr="00C14E54" w:rsidRDefault="004C6B36" w:rsidP="00C14E5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83D160" w14:textId="42E5A51B" w:rsidR="00261858" w:rsidRPr="00C14E54" w:rsidRDefault="00261858" w:rsidP="00C14E54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14E54">
        <w:rPr>
          <w:rFonts w:ascii="Arial" w:hAnsi="Arial" w:cs="Arial"/>
          <w:b/>
          <w:bCs/>
          <w:color w:val="auto"/>
          <w:sz w:val="24"/>
          <w:szCs w:val="24"/>
        </w:rPr>
        <w:t xml:space="preserve">Czym zajmuje się </w:t>
      </w:r>
      <w:r w:rsidR="00C14E54" w:rsidRPr="00C14E54">
        <w:rPr>
          <w:rFonts w:ascii="Arial" w:hAnsi="Arial" w:cs="Arial"/>
          <w:b/>
          <w:bCs/>
          <w:color w:val="auto"/>
          <w:sz w:val="24"/>
          <w:szCs w:val="24"/>
        </w:rPr>
        <w:t>Urząd?</w:t>
      </w:r>
    </w:p>
    <w:p w14:paraId="6FCE99A5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Ochroną przyrody.</w:t>
      </w:r>
    </w:p>
    <w:p w14:paraId="41AC7B2E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Ocenia</w:t>
      </w:r>
      <w:r w:rsidR="00587A5A" w:rsidRPr="00C14E54">
        <w:rPr>
          <w:rFonts w:ascii="Arial" w:hAnsi="Arial" w:cs="Arial"/>
          <w:sz w:val="24"/>
          <w:szCs w:val="24"/>
        </w:rPr>
        <w:t>,</w:t>
      </w:r>
      <w:r w:rsidRPr="00C14E54">
        <w:rPr>
          <w:rFonts w:ascii="Arial" w:hAnsi="Arial" w:cs="Arial"/>
          <w:sz w:val="24"/>
          <w:szCs w:val="24"/>
        </w:rPr>
        <w:t xml:space="preserve"> jaki wpływ będą miały nowe inwestycje na środowisko oraz określa warunki ich realizacji.</w:t>
      </w:r>
    </w:p>
    <w:p w14:paraId="4FD5D503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Chroni cenne gatunki roślin i zwierząt.  </w:t>
      </w:r>
    </w:p>
    <w:p w14:paraId="17E9741B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Reaguje w przypadku szkód w środowisku.  </w:t>
      </w:r>
    </w:p>
    <w:p w14:paraId="094FBC31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Prowadzi projekty krajowe oraz międzynarodowe.                                </w:t>
      </w:r>
    </w:p>
    <w:p w14:paraId="55E4E4C8" w14:textId="77777777" w:rsidR="00C14E54" w:rsidRDefault="004C6B36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Uczy i upowszechnia</w:t>
      </w:r>
      <w:r w:rsidR="00587A5A" w:rsidRPr="00C14E54">
        <w:rPr>
          <w:rFonts w:ascii="Arial" w:hAnsi="Arial" w:cs="Arial"/>
          <w:sz w:val="24"/>
          <w:szCs w:val="24"/>
        </w:rPr>
        <w:t>,</w:t>
      </w:r>
      <w:r w:rsidRPr="00C14E54">
        <w:rPr>
          <w:rFonts w:ascii="Arial" w:hAnsi="Arial" w:cs="Arial"/>
          <w:sz w:val="24"/>
          <w:szCs w:val="24"/>
        </w:rPr>
        <w:t xml:space="preserve"> jak należy zachowywać się, aby nie szkodzić przyrodzie.</w:t>
      </w:r>
    </w:p>
    <w:p w14:paraId="1A0BAC3D" w14:textId="4CB1A3C7" w:rsidR="004C6B36" w:rsidRPr="00C14E54" w:rsidRDefault="003334D2" w:rsidP="00C14E54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736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Szczegółowe informacje dotyczące zakresu działań </w:t>
      </w:r>
      <w:r w:rsidR="00587A5A" w:rsidRPr="00C14E54">
        <w:rPr>
          <w:rFonts w:ascii="Arial" w:hAnsi="Arial" w:cs="Arial"/>
          <w:sz w:val="24"/>
          <w:szCs w:val="24"/>
        </w:rPr>
        <w:t>Urzędu</w:t>
      </w:r>
      <w:r w:rsidRPr="00C14E54">
        <w:rPr>
          <w:rFonts w:ascii="Arial" w:hAnsi="Arial" w:cs="Arial"/>
          <w:sz w:val="24"/>
          <w:szCs w:val="24"/>
        </w:rPr>
        <w:t xml:space="preserve"> </w:t>
      </w:r>
      <w:r w:rsidR="00032638" w:rsidRPr="00C14E54">
        <w:rPr>
          <w:rFonts w:ascii="Arial" w:hAnsi="Arial" w:cs="Arial"/>
          <w:sz w:val="24"/>
          <w:szCs w:val="24"/>
        </w:rPr>
        <w:t xml:space="preserve">są </w:t>
      </w:r>
      <w:r w:rsidRPr="00C14E54">
        <w:rPr>
          <w:rFonts w:ascii="Arial" w:hAnsi="Arial" w:cs="Arial"/>
          <w:sz w:val="24"/>
          <w:szCs w:val="24"/>
        </w:rPr>
        <w:t xml:space="preserve">na stronie internetowej: </w:t>
      </w:r>
      <w:hyperlink r:id="rId8" w:history="1">
        <w:r w:rsidRPr="00C14E54">
          <w:rPr>
            <w:rStyle w:val="Hipercze"/>
            <w:rFonts w:ascii="Arial" w:hAnsi="Arial" w:cs="Arial"/>
            <w:color w:val="auto"/>
            <w:sz w:val="24"/>
            <w:szCs w:val="24"/>
          </w:rPr>
          <w:t>https://www.gov.pl/web/gdos</w:t>
        </w:r>
      </w:hyperlink>
      <w:r w:rsidRPr="00C14E54">
        <w:rPr>
          <w:rFonts w:ascii="Arial" w:hAnsi="Arial" w:cs="Arial"/>
          <w:sz w:val="24"/>
          <w:szCs w:val="24"/>
        </w:rPr>
        <w:t xml:space="preserve"> </w:t>
      </w:r>
    </w:p>
    <w:p w14:paraId="15595C38" w14:textId="77777777" w:rsidR="003334D2" w:rsidRPr="00C14E54" w:rsidRDefault="003334D2" w:rsidP="00C14E54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509AD61" w14:textId="15C7929E" w:rsidR="00C14E54" w:rsidRPr="00F75F4E" w:rsidRDefault="004C6B36" w:rsidP="00F75F4E">
      <w:pPr>
        <w:pStyle w:val="Akapitzlist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14E54">
        <w:rPr>
          <w:rFonts w:ascii="Arial" w:hAnsi="Arial" w:cs="Arial"/>
          <w:b/>
          <w:bCs/>
          <w:sz w:val="28"/>
          <w:szCs w:val="28"/>
        </w:rPr>
        <w:t>Budynek Urzędu nie jest w pełni dostosowany dla osób ze szczególnymi potrzebami</w:t>
      </w:r>
    </w:p>
    <w:p w14:paraId="3F4D306A" w14:textId="3AD3E3D5" w:rsidR="004C6B36" w:rsidRPr="00C14E54" w:rsidRDefault="004C6B36" w:rsidP="00F75F4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Przed wejściem do budynku Urzędu od Al. Jerozolimskich 136 </w:t>
      </w:r>
      <w:r w:rsidR="00587A5A" w:rsidRPr="00C14E54">
        <w:rPr>
          <w:rFonts w:ascii="Arial" w:hAnsi="Arial" w:cs="Arial"/>
          <w:sz w:val="24"/>
          <w:szCs w:val="24"/>
        </w:rPr>
        <w:t>jest</w:t>
      </w:r>
      <w:r w:rsidRPr="00C14E54">
        <w:rPr>
          <w:rFonts w:ascii="Arial" w:hAnsi="Arial" w:cs="Arial"/>
          <w:sz w:val="24"/>
          <w:szCs w:val="24"/>
        </w:rPr>
        <w:t xml:space="preserve"> 5 miejsc do parkowania dla osób ze szczególnymi potrzebami.</w:t>
      </w:r>
    </w:p>
    <w:p w14:paraId="3AC0EAD5" w14:textId="77777777" w:rsidR="00C14E54" w:rsidRDefault="004C6B36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Wejście do budynku przez drzwi ruchome oraz drzwi rozwierane. Należy poprosić pracownika ochrony lub recepcji, aby otworzył drzwi rozwierane. Nie ma przycisku na zewnątrz budynku, który pomoże wezwać pracownika.</w:t>
      </w:r>
    </w:p>
    <w:p w14:paraId="56678895" w14:textId="77777777" w:rsidR="00C14E54" w:rsidRDefault="00261858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Po budynku możesz poruszać się wózkiem inwalidzkim. </w:t>
      </w:r>
      <w:r w:rsidR="008F3F01" w:rsidRPr="00C14E54">
        <w:rPr>
          <w:rFonts w:ascii="Arial" w:hAnsi="Arial" w:cs="Arial"/>
          <w:sz w:val="24"/>
          <w:szCs w:val="24"/>
        </w:rPr>
        <w:t>Drzwi i przejścia są szerokie, swobodnie mogą przemieszczać się nimi osoby na wózkach.</w:t>
      </w:r>
    </w:p>
    <w:p w14:paraId="2A8D9887" w14:textId="77777777" w:rsidR="00C14E54" w:rsidRDefault="008F3F01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Na</w:t>
      </w:r>
      <w:r w:rsidRPr="00C14E54">
        <w:rPr>
          <w:rFonts w:ascii="Arial" w:hAnsi="Arial" w:cs="Arial"/>
          <w:spacing w:val="-18"/>
          <w:sz w:val="24"/>
          <w:szCs w:val="24"/>
        </w:rPr>
        <w:t xml:space="preserve"> </w:t>
      </w:r>
      <w:r w:rsidRPr="00C14E54">
        <w:rPr>
          <w:rFonts w:ascii="Arial" w:hAnsi="Arial" w:cs="Arial"/>
          <w:sz w:val="24"/>
          <w:szCs w:val="24"/>
        </w:rPr>
        <w:t>wszystkie piętra można dostać się windą lub schodami. Windami mogą też wjechać osoby na wózkach.</w:t>
      </w:r>
    </w:p>
    <w:p w14:paraId="4BBEBA90" w14:textId="77777777" w:rsidR="00C14E54" w:rsidRDefault="008F3F01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lastRenderedPageBreak/>
        <w:t>Przed windami są bramki, które po odbiciu karty otrzymanej w recepcji, pozwalają przejść dalej. Jedna z bramek jest szersza i może przejechać przez nią osoba na wózku. Otwiera ją pracownik ochrony/recepcji – należy poprosić.</w:t>
      </w:r>
    </w:p>
    <w:p w14:paraId="157E97DD" w14:textId="77777777" w:rsidR="00C14E54" w:rsidRDefault="008F3F01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Na piętrach 7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>, 12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>, 13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 xml:space="preserve"> nie ma łazienek dla osób ze szczególnymi potrzebami. Takie łazienki są na parterze. </w:t>
      </w:r>
      <w:r w:rsidR="00587A5A" w:rsidRPr="00C14E54">
        <w:rPr>
          <w:rFonts w:ascii="Arial" w:hAnsi="Arial" w:cs="Arial"/>
          <w:sz w:val="24"/>
          <w:szCs w:val="24"/>
        </w:rPr>
        <w:t>Dojście do ł</w:t>
      </w:r>
      <w:r w:rsidRPr="00C14E54">
        <w:rPr>
          <w:rFonts w:ascii="Arial" w:hAnsi="Arial" w:cs="Arial"/>
          <w:sz w:val="24"/>
          <w:szCs w:val="24"/>
        </w:rPr>
        <w:t>azien</w:t>
      </w:r>
      <w:r w:rsidR="00587A5A" w:rsidRPr="00C14E54">
        <w:rPr>
          <w:rFonts w:ascii="Arial" w:hAnsi="Arial" w:cs="Arial"/>
          <w:sz w:val="24"/>
          <w:szCs w:val="24"/>
        </w:rPr>
        <w:t>ek</w:t>
      </w:r>
      <w:r w:rsidRPr="00C14E54">
        <w:rPr>
          <w:rFonts w:ascii="Arial" w:hAnsi="Arial" w:cs="Arial"/>
          <w:sz w:val="24"/>
          <w:szCs w:val="24"/>
        </w:rPr>
        <w:t xml:space="preserve"> wskazują znaki.</w:t>
      </w:r>
    </w:p>
    <w:p w14:paraId="65525446" w14:textId="15FC9220" w:rsidR="000B790A" w:rsidRPr="00C14E54" w:rsidRDefault="000B790A" w:rsidP="00C14E5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Pętla indukcyjna znajduje się w recepcji przy wejściu do budynku (na</w:t>
      </w:r>
      <w:r w:rsidR="00032638" w:rsidRPr="00C14E54">
        <w:rPr>
          <w:rFonts w:ascii="Arial" w:hAnsi="Arial" w:cs="Arial"/>
          <w:sz w:val="24"/>
          <w:szCs w:val="24"/>
        </w:rPr>
        <w:t xml:space="preserve"> </w:t>
      </w:r>
      <w:r w:rsidRPr="00C14E54">
        <w:rPr>
          <w:rFonts w:ascii="Arial" w:hAnsi="Arial" w:cs="Arial"/>
          <w:sz w:val="24"/>
          <w:szCs w:val="24"/>
        </w:rPr>
        <w:t>parterze) oraz w kancelarii (7</w:t>
      </w:r>
      <w:r w:rsidR="00587A5A" w:rsidRPr="00C14E54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 xml:space="preserve"> piętro).</w:t>
      </w:r>
      <w:r w:rsidR="00123416" w:rsidRPr="00C14E54">
        <w:rPr>
          <w:rFonts w:ascii="Arial" w:hAnsi="Arial" w:cs="Arial"/>
          <w:sz w:val="24"/>
          <w:szCs w:val="24"/>
        </w:rPr>
        <w:t xml:space="preserve"> </w:t>
      </w:r>
      <w:r w:rsidRPr="00C14E54">
        <w:rPr>
          <w:rFonts w:ascii="Arial" w:hAnsi="Arial" w:cs="Arial"/>
          <w:sz w:val="24"/>
          <w:szCs w:val="24"/>
        </w:rPr>
        <w:t>Pętla indukcyjna w kancelarii jest mobilna i można ją wykorzystać także w innym pomieszczeniu.</w:t>
      </w:r>
    </w:p>
    <w:p w14:paraId="790029D9" w14:textId="77777777" w:rsidR="008F3F01" w:rsidRPr="00C14E54" w:rsidRDefault="008F3F01" w:rsidP="00F75F4E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F921686" w14:textId="35E9C56F" w:rsidR="00C14E54" w:rsidRPr="00F75F4E" w:rsidRDefault="008F3F01" w:rsidP="00F75F4E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14E54">
        <w:rPr>
          <w:rFonts w:ascii="Arial" w:hAnsi="Arial" w:cs="Arial"/>
          <w:b/>
          <w:bCs/>
          <w:color w:val="auto"/>
          <w:sz w:val="28"/>
          <w:szCs w:val="28"/>
        </w:rPr>
        <w:t>Kontakt z Urzędem</w:t>
      </w:r>
    </w:p>
    <w:p w14:paraId="4FF9FE6B" w14:textId="77777777" w:rsidR="00C14E54" w:rsidRDefault="00A95E7D" w:rsidP="00F7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Aby skontaktować się z </w:t>
      </w:r>
      <w:r w:rsidR="008F3F01" w:rsidRPr="00C14E54">
        <w:rPr>
          <w:rFonts w:ascii="Arial" w:hAnsi="Arial" w:cs="Arial"/>
          <w:sz w:val="24"/>
          <w:szCs w:val="24"/>
        </w:rPr>
        <w:t>GDOŚ</w:t>
      </w:r>
      <w:r w:rsidRPr="00C14E54">
        <w:rPr>
          <w:rFonts w:ascii="Arial" w:hAnsi="Arial" w:cs="Arial"/>
          <w:sz w:val="24"/>
          <w:szCs w:val="24"/>
        </w:rPr>
        <w:t xml:space="preserve"> osoby z niepełnosprawnością mogą: </w:t>
      </w:r>
    </w:p>
    <w:p w14:paraId="21382693" w14:textId="5011A529" w:rsidR="00A95E7D" w:rsidRPr="00C14E54" w:rsidRDefault="00A95E7D" w:rsidP="00F75F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Napisać i wysłać pismo na adres</w:t>
      </w:r>
      <w:r w:rsidR="00D53F31" w:rsidRPr="00C14E54">
        <w:rPr>
          <w:rFonts w:ascii="Arial" w:hAnsi="Arial" w:cs="Arial"/>
          <w:sz w:val="24"/>
          <w:szCs w:val="24"/>
        </w:rPr>
        <w:t>:</w:t>
      </w:r>
    </w:p>
    <w:p w14:paraId="10EEB235" w14:textId="77777777" w:rsidR="00D53F31" w:rsidRPr="00C14E54" w:rsidRDefault="00D53F31" w:rsidP="00C14E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Generalna Dyrekcja Ochrony Środowiska </w:t>
      </w:r>
    </w:p>
    <w:p w14:paraId="30376489" w14:textId="77777777" w:rsidR="00D53F31" w:rsidRPr="00C14E54" w:rsidRDefault="00D53F31" w:rsidP="00C14E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Al. Jerozolimskie 136</w:t>
      </w:r>
    </w:p>
    <w:p w14:paraId="03C42DB6" w14:textId="77777777" w:rsidR="00D53F31" w:rsidRPr="00C14E54" w:rsidRDefault="00D53F31" w:rsidP="00C14E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02-305 Warszawa</w:t>
      </w:r>
    </w:p>
    <w:p w14:paraId="16761381" w14:textId="4AD6FB67" w:rsidR="00D53F31" w:rsidRPr="00C14E54" w:rsidRDefault="00D53F31" w:rsidP="00C14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Napisać pismo i przynieść do kancelarii w siedzibie urzędu.</w:t>
      </w:r>
    </w:p>
    <w:p w14:paraId="6692A661" w14:textId="77777777" w:rsidR="00D53F31" w:rsidRPr="00C14E54" w:rsidRDefault="00D53F31" w:rsidP="00C14E5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Kancelaria to biuro, w którym można zostawić pisma i inne dokumenty </w:t>
      </w:r>
    </w:p>
    <w:p w14:paraId="482EE8C4" w14:textId="43671B80" w:rsidR="00D53F31" w:rsidRPr="00C14E54" w:rsidRDefault="00D53F31" w:rsidP="00C14E5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(adres kancelarii: Al. Jerozolimskie 136, 02-305 Warszawa, 7</w:t>
      </w:r>
      <w:r w:rsidR="00F75F4E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 xml:space="preserve"> piętro).</w:t>
      </w:r>
    </w:p>
    <w:p w14:paraId="443486F4" w14:textId="60CF8783" w:rsidR="00A95E7D" w:rsidRPr="00C14E54" w:rsidRDefault="00A95E7D" w:rsidP="00C14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C14E54">
        <w:rPr>
          <w:rFonts w:ascii="Arial" w:hAnsi="Arial" w:cs="Arial"/>
          <w:sz w:val="24"/>
          <w:szCs w:val="24"/>
        </w:rPr>
        <w:t>Wysłać do nas wiadomość e-mail na adres</w:t>
      </w:r>
      <w:r w:rsidR="00D53F31" w:rsidRPr="00C14E54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D53F31" w:rsidRPr="00C14E54">
          <w:rPr>
            <w:rStyle w:val="Hipercze"/>
            <w:rFonts w:ascii="Arial" w:hAnsi="Arial" w:cs="Arial"/>
            <w:color w:val="auto"/>
            <w:sz w:val="24"/>
            <w:szCs w:val="24"/>
          </w:rPr>
          <w:t>kancelaria@gdos.gov.pl</w:t>
        </w:r>
      </w:hyperlink>
      <w:r w:rsidR="00032638" w:rsidRPr="00C14E54">
        <w:rPr>
          <w:rStyle w:val="Hipercze"/>
          <w:rFonts w:ascii="Arial" w:hAnsi="Arial" w:cs="Arial"/>
          <w:color w:val="auto"/>
          <w:sz w:val="24"/>
          <w:szCs w:val="24"/>
        </w:rPr>
        <w:t>.</w:t>
      </w:r>
    </w:p>
    <w:p w14:paraId="5F6563F0" w14:textId="3DE157F0" w:rsidR="00A95E7D" w:rsidRPr="00C14E54" w:rsidRDefault="00A95E7D" w:rsidP="00C14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Zadzwonić samodzielnie lub przy pomocy innej osoby na nr</w:t>
      </w:r>
      <w:r w:rsidR="00D53F31" w:rsidRPr="00C14E54">
        <w:rPr>
          <w:rFonts w:ascii="Arial" w:hAnsi="Arial" w:cs="Arial"/>
          <w:sz w:val="24"/>
          <w:szCs w:val="24"/>
        </w:rPr>
        <w:t xml:space="preserve"> 22 310-67-00</w:t>
      </w:r>
      <w:r w:rsidR="00032638" w:rsidRPr="00C14E54">
        <w:rPr>
          <w:rFonts w:ascii="Arial" w:hAnsi="Arial" w:cs="Arial"/>
          <w:sz w:val="24"/>
          <w:szCs w:val="24"/>
        </w:rPr>
        <w:t>.</w:t>
      </w:r>
    </w:p>
    <w:p w14:paraId="54B8921A" w14:textId="069735DE" w:rsidR="00FA3164" w:rsidRPr="00C14E54" w:rsidRDefault="000B790A" w:rsidP="00C14E5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Przyjść do Urzędu i spotkać się osobiście z pracownikiem w godzinach od 8.00 do 16.00 (od poniedziałku do piątku).</w:t>
      </w:r>
    </w:p>
    <w:p w14:paraId="1E4FF67F" w14:textId="342465AD" w:rsidR="003334D2" w:rsidRPr="00C14E54" w:rsidRDefault="003334D2" w:rsidP="00C14E54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EF68BD7" w14:textId="77777777" w:rsidR="00C14E54" w:rsidRDefault="00774237" w:rsidP="00F75F4E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bookmarkStart w:id="0" w:name="_Hlk172534982"/>
      <w:r w:rsidRPr="00C14E54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Osoby głuche i słabosłyszące mogą </w:t>
      </w:r>
      <w:r w:rsidR="001B040A" w:rsidRPr="00C14E54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skorzystać z pomocy tłumacza online Polskiego Języka Migowego (PJM) i Systemu Językowo-Migowego (SJM) podczas</w:t>
      </w:r>
      <w:r w:rsidR="00FF2104" w:rsidRPr="00C14E54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 xml:space="preserve"> kontaktu z pracownikiem Urzędu</w:t>
      </w:r>
      <w:r w:rsidR="00FF2104" w:rsidRPr="00C14E54">
        <w:rPr>
          <w:rFonts w:ascii="Arial" w:hAnsi="Arial" w:cs="Arial"/>
          <w:sz w:val="24"/>
          <w:szCs w:val="24"/>
        </w:rPr>
        <w:t xml:space="preserve">. </w:t>
      </w:r>
    </w:p>
    <w:p w14:paraId="2FF39A68" w14:textId="3A9D4897" w:rsidR="00A95E7D" w:rsidRPr="00C14E54" w:rsidRDefault="00FF2104" w:rsidP="00F75F4E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Skorzystanie z usługi jest bezpłatne i nie wymaga wcześniejszego umawiania się.</w:t>
      </w:r>
    </w:p>
    <w:p w14:paraId="16E62940" w14:textId="04053885" w:rsidR="00FF2104" w:rsidRPr="00C14E54" w:rsidRDefault="00FF2104" w:rsidP="00C14E54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Z usługi można skorzystać na dwa sposoby:</w:t>
      </w:r>
    </w:p>
    <w:p w14:paraId="0F7946C9" w14:textId="77777777" w:rsidR="00C14E54" w:rsidRDefault="00EF091C" w:rsidP="00C14E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>P</w:t>
      </w:r>
      <w:r w:rsidR="00FF2104" w:rsidRPr="00C14E54">
        <w:rPr>
          <w:rFonts w:ascii="Arial" w:hAnsi="Arial" w:cs="Arial"/>
          <w:sz w:val="24"/>
          <w:szCs w:val="24"/>
        </w:rPr>
        <w:t xml:space="preserve">oprzez zgłoszenie </w:t>
      </w:r>
      <w:r w:rsidR="00EC5A06" w:rsidRPr="00C14E54">
        <w:rPr>
          <w:rFonts w:ascii="Arial" w:hAnsi="Arial" w:cs="Arial"/>
          <w:sz w:val="24"/>
          <w:szCs w:val="24"/>
        </w:rPr>
        <w:t>się ze swoją sprawą do</w:t>
      </w:r>
      <w:r w:rsidR="00C14E54" w:rsidRPr="00C14E54">
        <w:rPr>
          <w:rFonts w:ascii="Arial" w:hAnsi="Arial" w:cs="Arial"/>
          <w:sz w:val="24"/>
          <w:szCs w:val="24"/>
        </w:rPr>
        <w:t xml:space="preserve"> </w:t>
      </w:r>
      <w:r w:rsidRPr="00C14E54">
        <w:rPr>
          <w:rFonts w:ascii="Arial" w:hAnsi="Arial" w:cs="Arial"/>
          <w:sz w:val="24"/>
          <w:szCs w:val="24"/>
        </w:rPr>
        <w:t>Urzędu</w:t>
      </w:r>
      <w:r w:rsidR="00C14E54" w:rsidRPr="00C14E54">
        <w:rPr>
          <w:rFonts w:ascii="Arial" w:hAnsi="Arial" w:cs="Arial"/>
          <w:sz w:val="24"/>
          <w:szCs w:val="24"/>
        </w:rPr>
        <w:t>,</w:t>
      </w:r>
      <w:r w:rsidR="00EC5A06" w:rsidRPr="00C14E54">
        <w:rPr>
          <w:rFonts w:ascii="Arial" w:hAnsi="Arial" w:cs="Arial"/>
          <w:sz w:val="24"/>
          <w:szCs w:val="24"/>
        </w:rPr>
        <w:t xml:space="preserve"> gdzie znajduje się oznakowane stanowisko</w:t>
      </w:r>
      <w:r w:rsidRPr="00C14E54">
        <w:rPr>
          <w:rFonts w:ascii="Arial" w:hAnsi="Arial" w:cs="Arial"/>
          <w:sz w:val="24"/>
          <w:szCs w:val="24"/>
        </w:rPr>
        <w:t xml:space="preserve"> z dostępem do usługi. Pracownik połączy się z </w:t>
      </w:r>
      <w:r w:rsidRPr="00C14E54">
        <w:rPr>
          <w:rFonts w:ascii="Arial" w:hAnsi="Arial" w:cs="Arial"/>
          <w:sz w:val="24"/>
          <w:szCs w:val="24"/>
        </w:rPr>
        <w:lastRenderedPageBreak/>
        <w:t>tłumaczem języka migowego. Tłumacz będzie pośredniczył w rozmowie między osoba głuchą a urzędnikiem. Rozmowa odbywa się w czasie rzeczywistym.</w:t>
      </w:r>
    </w:p>
    <w:p w14:paraId="6B59276E" w14:textId="70DAA859" w:rsidR="00EF091C" w:rsidRPr="00C14E54" w:rsidRDefault="00EF091C" w:rsidP="00C14E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4E54">
        <w:rPr>
          <w:rFonts w:ascii="Arial" w:hAnsi="Arial" w:cs="Arial"/>
          <w:sz w:val="24"/>
          <w:szCs w:val="24"/>
        </w:rPr>
        <w:t xml:space="preserve">Bez wychodzenia z domu z poziomu strony internetowej Urzędu. Wystarczy posiadanie sprzętu komputerowego wyposażonego w kamerę oraz podłączenie do </w:t>
      </w:r>
      <w:proofErr w:type="spellStart"/>
      <w:r w:rsidRPr="00C14E54">
        <w:rPr>
          <w:rFonts w:ascii="Arial" w:hAnsi="Arial" w:cs="Arial"/>
          <w:sz w:val="24"/>
          <w:szCs w:val="24"/>
        </w:rPr>
        <w:t>internetu</w:t>
      </w:r>
      <w:proofErr w:type="spellEnd"/>
      <w:r w:rsidRPr="00C14E54">
        <w:rPr>
          <w:rFonts w:ascii="Arial" w:hAnsi="Arial" w:cs="Arial"/>
          <w:sz w:val="24"/>
          <w:szCs w:val="24"/>
        </w:rPr>
        <w:t>. Usługa jest dostępna po kliknięciu w ikonę dwóch dłoni</w:t>
      </w:r>
      <w:r w:rsidR="00C14E54" w:rsidRPr="00C14E54">
        <w:rPr>
          <w:rFonts w:ascii="Arial" w:hAnsi="Arial" w:cs="Arial"/>
          <w:sz w:val="24"/>
          <w:szCs w:val="24"/>
        </w:rPr>
        <w:t>.</w:t>
      </w:r>
      <w:r w:rsidRPr="00C14E54">
        <w:rPr>
          <w:rFonts w:ascii="Arial" w:hAnsi="Arial" w:cs="Arial"/>
          <w:sz w:val="24"/>
          <w:szCs w:val="24"/>
        </w:rPr>
        <w:t xml:space="preserve"> Kliknięcie wywołuje </w:t>
      </w:r>
      <w:r w:rsidR="00D551A5" w:rsidRPr="00C14E54">
        <w:rPr>
          <w:rFonts w:ascii="Arial" w:hAnsi="Arial" w:cs="Arial"/>
          <w:sz w:val="24"/>
          <w:szCs w:val="24"/>
        </w:rPr>
        <w:t>połączenie z tłumaczem, który pośredniczy w rozmowie telefonicznej z pracownikiem Urzędu.</w:t>
      </w:r>
    </w:p>
    <w:bookmarkEnd w:id="0"/>
    <w:p w14:paraId="743B7020" w14:textId="0F624A40" w:rsidR="008F3F01" w:rsidRPr="00C14E54" w:rsidRDefault="008F3F01" w:rsidP="00C14E54">
      <w:p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4E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 </w:t>
      </w:r>
    </w:p>
    <w:p w14:paraId="112E21D9" w14:textId="77777777" w:rsidR="00A95E7D" w:rsidRPr="00C14E54" w:rsidRDefault="00A95E7D" w:rsidP="00C14E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95E7D" w:rsidRPr="00C1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4D5F3" w14:textId="77777777" w:rsidR="00D33F53" w:rsidRDefault="00D33F53" w:rsidP="00E71B46">
      <w:pPr>
        <w:spacing w:after="0" w:line="240" w:lineRule="auto"/>
      </w:pPr>
      <w:r>
        <w:separator/>
      </w:r>
    </w:p>
  </w:endnote>
  <w:endnote w:type="continuationSeparator" w:id="0">
    <w:p w14:paraId="77DAB4EF" w14:textId="77777777" w:rsidR="00D33F53" w:rsidRDefault="00D33F53" w:rsidP="00E7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B986" w14:textId="77777777" w:rsidR="00D33F53" w:rsidRDefault="00D33F53" w:rsidP="00E71B46">
      <w:pPr>
        <w:spacing w:after="0" w:line="240" w:lineRule="auto"/>
      </w:pPr>
      <w:r>
        <w:separator/>
      </w:r>
    </w:p>
  </w:footnote>
  <w:footnote w:type="continuationSeparator" w:id="0">
    <w:p w14:paraId="5CA6B51F" w14:textId="77777777" w:rsidR="00D33F53" w:rsidRDefault="00D33F53" w:rsidP="00E7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42ED"/>
    <w:multiLevelType w:val="hybridMultilevel"/>
    <w:tmpl w:val="D2AC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6E08"/>
    <w:multiLevelType w:val="hybridMultilevel"/>
    <w:tmpl w:val="23A01C5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021EF"/>
    <w:multiLevelType w:val="hybridMultilevel"/>
    <w:tmpl w:val="16BA4FA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587FD2"/>
    <w:multiLevelType w:val="hybridMultilevel"/>
    <w:tmpl w:val="E870B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696"/>
    <w:multiLevelType w:val="multilevel"/>
    <w:tmpl w:val="038C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724FD"/>
    <w:multiLevelType w:val="hybridMultilevel"/>
    <w:tmpl w:val="876E2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4496"/>
    <w:multiLevelType w:val="multilevel"/>
    <w:tmpl w:val="EDB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3278F7"/>
    <w:multiLevelType w:val="hybridMultilevel"/>
    <w:tmpl w:val="C9068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5E98"/>
    <w:multiLevelType w:val="hybridMultilevel"/>
    <w:tmpl w:val="60843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44F"/>
    <w:multiLevelType w:val="hybridMultilevel"/>
    <w:tmpl w:val="1C2077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055F2A"/>
    <w:multiLevelType w:val="hybridMultilevel"/>
    <w:tmpl w:val="EF10EC4A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6E601BBD"/>
    <w:multiLevelType w:val="hybridMultilevel"/>
    <w:tmpl w:val="C3B810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0676597">
    <w:abstractNumId w:val="3"/>
  </w:num>
  <w:num w:numId="2" w16cid:durableId="956983562">
    <w:abstractNumId w:val="7"/>
  </w:num>
  <w:num w:numId="3" w16cid:durableId="806163449">
    <w:abstractNumId w:val="1"/>
  </w:num>
  <w:num w:numId="4" w16cid:durableId="1183470536">
    <w:abstractNumId w:val="8"/>
  </w:num>
  <w:num w:numId="5" w16cid:durableId="398208589">
    <w:abstractNumId w:val="10"/>
  </w:num>
  <w:num w:numId="6" w16cid:durableId="1286616659">
    <w:abstractNumId w:val="4"/>
  </w:num>
  <w:num w:numId="7" w16cid:durableId="1136487895">
    <w:abstractNumId w:val="6"/>
  </w:num>
  <w:num w:numId="8" w16cid:durableId="219751386">
    <w:abstractNumId w:val="9"/>
  </w:num>
  <w:num w:numId="9" w16cid:durableId="1493446587">
    <w:abstractNumId w:val="2"/>
  </w:num>
  <w:num w:numId="10" w16cid:durableId="1255474430">
    <w:abstractNumId w:val="5"/>
  </w:num>
  <w:num w:numId="11" w16cid:durableId="811140409">
    <w:abstractNumId w:val="0"/>
  </w:num>
  <w:num w:numId="12" w16cid:durableId="126965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58"/>
    <w:rsid w:val="00003776"/>
    <w:rsid w:val="000320F8"/>
    <w:rsid w:val="00032638"/>
    <w:rsid w:val="000B36E6"/>
    <w:rsid w:val="000B790A"/>
    <w:rsid w:val="00123416"/>
    <w:rsid w:val="00147BBB"/>
    <w:rsid w:val="001B040A"/>
    <w:rsid w:val="00261858"/>
    <w:rsid w:val="0028115A"/>
    <w:rsid w:val="00303B7B"/>
    <w:rsid w:val="003334D2"/>
    <w:rsid w:val="003473C0"/>
    <w:rsid w:val="00392B82"/>
    <w:rsid w:val="003F61B1"/>
    <w:rsid w:val="004973EA"/>
    <w:rsid w:val="004C6B36"/>
    <w:rsid w:val="00564EDE"/>
    <w:rsid w:val="00587A5A"/>
    <w:rsid w:val="00615422"/>
    <w:rsid w:val="00640284"/>
    <w:rsid w:val="00681012"/>
    <w:rsid w:val="006D74FE"/>
    <w:rsid w:val="006F3AA1"/>
    <w:rsid w:val="00711359"/>
    <w:rsid w:val="00774237"/>
    <w:rsid w:val="007D3FFC"/>
    <w:rsid w:val="00856005"/>
    <w:rsid w:val="00897A7C"/>
    <w:rsid w:val="008A3101"/>
    <w:rsid w:val="008B181C"/>
    <w:rsid w:val="008F197A"/>
    <w:rsid w:val="008F3F01"/>
    <w:rsid w:val="00944158"/>
    <w:rsid w:val="00973A92"/>
    <w:rsid w:val="00996803"/>
    <w:rsid w:val="009C0C3D"/>
    <w:rsid w:val="00A0011A"/>
    <w:rsid w:val="00A3401C"/>
    <w:rsid w:val="00A95E7D"/>
    <w:rsid w:val="00AB24C9"/>
    <w:rsid w:val="00AD24CF"/>
    <w:rsid w:val="00BA32B0"/>
    <w:rsid w:val="00BA4553"/>
    <w:rsid w:val="00C14E54"/>
    <w:rsid w:val="00C60904"/>
    <w:rsid w:val="00C860F9"/>
    <w:rsid w:val="00CF43B1"/>
    <w:rsid w:val="00D33F53"/>
    <w:rsid w:val="00D53F31"/>
    <w:rsid w:val="00D551A5"/>
    <w:rsid w:val="00DD2744"/>
    <w:rsid w:val="00E71B46"/>
    <w:rsid w:val="00EB2398"/>
    <w:rsid w:val="00EC5A06"/>
    <w:rsid w:val="00EF091C"/>
    <w:rsid w:val="00F75F4E"/>
    <w:rsid w:val="00FA3164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3DBE"/>
  <w15:docId w15:val="{B92707A0-FC7D-4205-88CA-5441181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E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95E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2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B8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F3F0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3F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4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B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E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2CB5-C7FB-4B84-8160-D063AA4E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Generalnej Dyrekcji Ochrony Środowiska w Polskim Języku Migowym (PJM)</dc:title>
  <dc:creator>Anita Omelczuk</dc:creator>
  <cp:lastModifiedBy>Anita Omelczuk</cp:lastModifiedBy>
  <cp:revision>5</cp:revision>
  <dcterms:created xsi:type="dcterms:W3CDTF">2024-08-22T07:57:00Z</dcterms:created>
  <dcterms:modified xsi:type="dcterms:W3CDTF">2024-08-22T08:13:00Z</dcterms:modified>
</cp:coreProperties>
</file>