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3" w:rsidRPr="00B14A3E" w:rsidRDefault="000F4463" w:rsidP="000F4463">
      <w:pPr>
        <w:jc w:val="both"/>
      </w:pPr>
      <w:r w:rsidRPr="00B14A3E">
        <w:t xml:space="preserve">                           </w:t>
      </w:r>
      <w:r w:rsidRPr="00B14A3E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CDraw" ShapeID="_x0000_i1025" DrawAspect="Content" ObjectID="_1722768499" r:id="rId9"/>
        </w:object>
      </w:r>
    </w:p>
    <w:p w:rsidR="000F4463" w:rsidRPr="00B14A3E" w:rsidRDefault="000F4463" w:rsidP="000F4463">
      <w:pPr>
        <w:spacing w:line="240" w:lineRule="auto"/>
        <w:jc w:val="both"/>
        <w:rPr>
          <w:rFonts w:eastAsia="Arial Unicode MS"/>
        </w:rPr>
      </w:pPr>
      <w:r w:rsidRPr="00B14A3E">
        <w:rPr>
          <w:b/>
        </w:rPr>
        <w:t xml:space="preserve">   </w:t>
      </w:r>
      <w:r w:rsidR="008E189E">
        <w:rPr>
          <w:b/>
          <w:sz w:val="28"/>
          <w:szCs w:val="28"/>
        </w:rPr>
        <w:t>WOJEWODA PODKARPACKI</w:t>
      </w:r>
      <w:r w:rsidR="008E189E">
        <w:rPr>
          <w:b/>
          <w:sz w:val="28"/>
          <w:szCs w:val="28"/>
        </w:rPr>
        <w:tab/>
      </w:r>
      <w:r w:rsidR="008E189E">
        <w:rPr>
          <w:b/>
          <w:sz w:val="28"/>
          <w:szCs w:val="28"/>
        </w:rPr>
        <w:tab/>
      </w:r>
      <w:r w:rsidR="008E189E">
        <w:rPr>
          <w:b/>
          <w:sz w:val="28"/>
          <w:szCs w:val="28"/>
        </w:rPr>
        <w:tab/>
      </w:r>
      <w:r w:rsidR="008E189E">
        <w:rPr>
          <w:b/>
          <w:sz w:val="28"/>
          <w:szCs w:val="28"/>
        </w:rPr>
        <w:tab/>
      </w:r>
      <w:bookmarkStart w:id="0" w:name="_GoBack"/>
      <w:bookmarkEnd w:id="0"/>
      <w:r w:rsidR="00D94A94" w:rsidRPr="00B14A3E">
        <w:rPr>
          <w:rFonts w:eastAsia="Arial Unicode MS"/>
        </w:rPr>
        <w:t>Rzeszów, 2022</w:t>
      </w:r>
      <w:r w:rsidRPr="00B14A3E">
        <w:rPr>
          <w:rFonts w:eastAsia="Arial Unicode MS"/>
        </w:rPr>
        <w:t>-0</w:t>
      </w:r>
      <w:r w:rsidR="002212AA">
        <w:rPr>
          <w:rFonts w:eastAsia="Arial Unicode MS"/>
        </w:rPr>
        <w:t>8</w:t>
      </w:r>
      <w:r w:rsidRPr="00B14A3E">
        <w:rPr>
          <w:rFonts w:eastAsia="Arial Unicode MS"/>
        </w:rPr>
        <w:t>-</w:t>
      </w:r>
      <w:r w:rsidR="008E189E">
        <w:rPr>
          <w:rFonts w:eastAsia="Arial Unicode MS"/>
        </w:rPr>
        <w:t>05</w:t>
      </w:r>
    </w:p>
    <w:p w:rsidR="000F4463" w:rsidRPr="00B14A3E" w:rsidRDefault="000F4463" w:rsidP="000F4463">
      <w:pPr>
        <w:pStyle w:val="Tekstpodstawowy"/>
        <w:spacing w:line="240" w:lineRule="auto"/>
      </w:pPr>
      <w:r w:rsidRPr="00B14A3E">
        <w:rPr>
          <w:sz w:val="28"/>
          <w:szCs w:val="28"/>
        </w:rPr>
        <w:t xml:space="preserve">   </w:t>
      </w:r>
      <w:r w:rsidRPr="00B14A3E">
        <w:t xml:space="preserve">ul. Grunwaldzka 15, 35-959 Rzeszów </w:t>
      </w:r>
    </w:p>
    <w:p w:rsidR="000F4463" w:rsidRPr="00B14A3E" w:rsidRDefault="000F4463" w:rsidP="000F4463">
      <w:pPr>
        <w:pStyle w:val="Tekstpodstawowy"/>
        <w:spacing w:line="240" w:lineRule="auto"/>
      </w:pPr>
    </w:p>
    <w:p w:rsidR="000F4463" w:rsidRPr="00B14A3E" w:rsidRDefault="000F4463" w:rsidP="000F4463">
      <w:pPr>
        <w:spacing w:line="240" w:lineRule="auto"/>
        <w:jc w:val="both"/>
        <w:rPr>
          <w:rFonts w:eastAsia="Arial Unicode MS"/>
        </w:rPr>
      </w:pPr>
      <w:r w:rsidRPr="00B14A3E">
        <w:rPr>
          <w:rFonts w:eastAsia="Arial Unicode MS"/>
        </w:rPr>
        <w:t xml:space="preserve">                    ŚR-V.431.</w:t>
      </w:r>
      <w:r w:rsidR="002212AA">
        <w:rPr>
          <w:rFonts w:eastAsia="Arial Unicode MS"/>
        </w:rPr>
        <w:t>10</w:t>
      </w:r>
      <w:r w:rsidR="00302B3D" w:rsidRPr="00B14A3E">
        <w:rPr>
          <w:rFonts w:eastAsia="Arial Unicode MS"/>
        </w:rPr>
        <w:t>.2022</w:t>
      </w:r>
    </w:p>
    <w:p w:rsidR="000F4463" w:rsidRPr="00B14A3E" w:rsidRDefault="000F4463" w:rsidP="000F4463">
      <w:pPr>
        <w:spacing w:line="240" w:lineRule="auto"/>
        <w:jc w:val="both"/>
      </w:pPr>
    </w:p>
    <w:p w:rsidR="003B334D" w:rsidRPr="00B14A3E" w:rsidRDefault="003B334D" w:rsidP="003B334D">
      <w:pPr>
        <w:jc w:val="both"/>
        <w:rPr>
          <w:rFonts w:eastAsia="Arial Unicode MS"/>
        </w:rPr>
      </w:pP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rFonts w:eastAsia="Arial Unicode MS"/>
        </w:rPr>
        <w:tab/>
      </w:r>
      <w:r w:rsidRPr="00B14A3E">
        <w:rPr>
          <w:rFonts w:eastAsia="Arial Unicode MS"/>
        </w:rPr>
        <w:tab/>
      </w:r>
      <w:r w:rsidRPr="00B14A3E">
        <w:rPr>
          <w:rFonts w:eastAsia="Arial Unicode MS"/>
        </w:rPr>
        <w:tab/>
      </w:r>
      <w:r w:rsidRPr="00B14A3E">
        <w:rPr>
          <w:b/>
        </w:rPr>
        <w:t>Pan</w:t>
      </w: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="002212AA">
        <w:rPr>
          <w:b/>
        </w:rPr>
        <w:t>Stanisław Kłopot</w:t>
      </w: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  <w:t xml:space="preserve">Starosta </w:t>
      </w:r>
      <w:r w:rsidR="00B8583D">
        <w:rPr>
          <w:b/>
        </w:rPr>
        <w:t>Jarosławski</w:t>
      </w:r>
    </w:p>
    <w:p w:rsidR="000F4463" w:rsidRPr="00B14A3E" w:rsidRDefault="000F4463" w:rsidP="004408A1">
      <w:pPr>
        <w:ind w:left="3060"/>
        <w:jc w:val="both"/>
      </w:pPr>
    </w:p>
    <w:p w:rsidR="000F4463" w:rsidRPr="00B14A3E" w:rsidRDefault="000F4463" w:rsidP="00CC08FE">
      <w:pPr>
        <w:spacing w:line="276" w:lineRule="auto"/>
        <w:jc w:val="both"/>
      </w:pPr>
    </w:p>
    <w:p w:rsidR="000F4463" w:rsidRPr="00B14A3E" w:rsidRDefault="000F4463" w:rsidP="00B14A3E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 w:rsidRPr="00B14A3E">
        <w:rPr>
          <w:bCs/>
        </w:rPr>
        <w:tab/>
        <w:t xml:space="preserve">Na podstawie art. 47 ustawy z dnia 15 lipca 2011 r. </w:t>
      </w:r>
      <w:r w:rsidRPr="00B14A3E">
        <w:rPr>
          <w:bCs/>
          <w:i/>
        </w:rPr>
        <w:t>o kontroli w administracji rządowej</w:t>
      </w:r>
      <w:r w:rsidRPr="00B14A3E">
        <w:rPr>
          <w:bCs/>
        </w:rPr>
        <w:t xml:space="preserve"> (Dz. U. z 2020 r., poz. 224) przekazuję wystąpienie pokontrolne </w:t>
      </w:r>
      <w:r w:rsidRPr="00B14A3E">
        <w:t xml:space="preserve">po kontroli problemowej przeprowadzonej w dniach </w:t>
      </w:r>
      <w:r w:rsidR="00B8583D">
        <w:t>21</w:t>
      </w:r>
      <w:r w:rsidR="0070786F">
        <w:t xml:space="preserve"> czerwca</w:t>
      </w:r>
      <w:r w:rsidR="003B334D" w:rsidRPr="00B14A3E">
        <w:t xml:space="preserve"> – </w:t>
      </w:r>
      <w:r w:rsidR="00B8583D">
        <w:t>13</w:t>
      </w:r>
      <w:r w:rsidR="003B334D" w:rsidRPr="00B14A3E">
        <w:t xml:space="preserve"> </w:t>
      </w:r>
      <w:r w:rsidR="0070786F">
        <w:t xml:space="preserve">lipca </w:t>
      </w:r>
      <w:r w:rsidR="004408A1" w:rsidRPr="00B14A3E">
        <w:t xml:space="preserve">2022 </w:t>
      </w:r>
      <w:r w:rsidR="00DB71EA" w:rsidRPr="00B14A3E">
        <w:t>r</w:t>
      </w:r>
      <w:r w:rsidR="00DB71EA" w:rsidRPr="00B14A3E">
        <w:rPr>
          <w:b/>
        </w:rPr>
        <w:t xml:space="preserve">. </w:t>
      </w:r>
      <w:r w:rsidR="00851303" w:rsidRPr="00B14A3E">
        <w:t>u</w:t>
      </w:r>
      <w:r w:rsidR="00851303" w:rsidRPr="00B14A3E">
        <w:rPr>
          <w:b/>
        </w:rPr>
        <w:t xml:space="preserve"> </w:t>
      </w:r>
      <w:r w:rsidR="003B334D" w:rsidRPr="00B14A3E">
        <w:rPr>
          <w:rStyle w:val="Pogrubienie"/>
          <w:b w:val="0"/>
          <w:shd w:val="clear" w:color="auto" w:fill="FFFFFF"/>
        </w:rPr>
        <w:t xml:space="preserve">Starosty </w:t>
      </w:r>
      <w:r w:rsidR="0070786F">
        <w:rPr>
          <w:rStyle w:val="Pogrubienie"/>
          <w:b w:val="0"/>
          <w:shd w:val="clear" w:color="auto" w:fill="FFFFFF"/>
        </w:rPr>
        <w:t>Jarosławskiego</w:t>
      </w:r>
      <w:r w:rsidR="003B334D" w:rsidRPr="00B14A3E">
        <w:rPr>
          <w:b/>
        </w:rPr>
        <w:t xml:space="preserve"> </w:t>
      </w:r>
      <w:r w:rsidR="00851303" w:rsidRPr="00B14A3E">
        <w:rPr>
          <w:b/>
        </w:rPr>
        <w:t>(</w:t>
      </w:r>
      <w:r w:rsidR="003B334D" w:rsidRPr="00B14A3E">
        <w:rPr>
          <w:rStyle w:val="Pogrubienie"/>
          <w:b w:val="0"/>
          <w:shd w:val="clear" w:color="auto" w:fill="FFFFFF"/>
        </w:rPr>
        <w:t xml:space="preserve">Starostwo Powiatowe w </w:t>
      </w:r>
      <w:r w:rsidR="0070786F">
        <w:rPr>
          <w:rStyle w:val="Pogrubienie"/>
          <w:b w:val="0"/>
          <w:shd w:val="clear" w:color="auto" w:fill="FFFFFF"/>
        </w:rPr>
        <w:t>Jarosławiu</w:t>
      </w:r>
      <w:r w:rsidR="003B334D" w:rsidRPr="00B14A3E">
        <w:rPr>
          <w:rStyle w:val="Pogrubienie"/>
          <w:b w:val="0"/>
          <w:shd w:val="clear" w:color="auto" w:fill="FFFFFF"/>
        </w:rPr>
        <w:t xml:space="preserve">, ul. </w:t>
      </w:r>
      <w:r w:rsidR="00183489">
        <w:rPr>
          <w:rStyle w:val="Pogrubienie"/>
          <w:b w:val="0"/>
          <w:shd w:val="clear" w:color="auto" w:fill="FFFFFF"/>
        </w:rPr>
        <w:t>Jana Pawła II 17</w:t>
      </w:r>
      <w:r w:rsidR="003B334D" w:rsidRPr="00B14A3E">
        <w:rPr>
          <w:rStyle w:val="Pogrubienie"/>
          <w:b w:val="0"/>
          <w:shd w:val="clear" w:color="auto" w:fill="FFFFFF"/>
        </w:rPr>
        <w:t>, 3</w:t>
      </w:r>
      <w:r w:rsidR="00183489">
        <w:rPr>
          <w:rStyle w:val="Pogrubienie"/>
          <w:b w:val="0"/>
          <w:shd w:val="clear" w:color="auto" w:fill="FFFFFF"/>
        </w:rPr>
        <w:t>7</w:t>
      </w:r>
      <w:r w:rsidR="003B334D" w:rsidRPr="00B14A3E">
        <w:rPr>
          <w:rStyle w:val="Pogrubienie"/>
          <w:b w:val="0"/>
          <w:shd w:val="clear" w:color="auto" w:fill="FFFFFF"/>
        </w:rPr>
        <w:t>-</w:t>
      </w:r>
      <w:r w:rsidR="00183489">
        <w:rPr>
          <w:rStyle w:val="Pogrubienie"/>
          <w:b w:val="0"/>
          <w:shd w:val="clear" w:color="auto" w:fill="FFFFFF"/>
        </w:rPr>
        <w:t>5</w:t>
      </w:r>
      <w:r w:rsidR="003B334D" w:rsidRPr="00B14A3E">
        <w:rPr>
          <w:rStyle w:val="Pogrubienie"/>
          <w:b w:val="0"/>
          <w:shd w:val="clear" w:color="auto" w:fill="FFFFFF"/>
        </w:rPr>
        <w:t xml:space="preserve">00 </w:t>
      </w:r>
      <w:r w:rsidR="00183489">
        <w:rPr>
          <w:rStyle w:val="Pogrubienie"/>
          <w:b w:val="0"/>
          <w:shd w:val="clear" w:color="auto" w:fill="FFFFFF"/>
        </w:rPr>
        <w:t>Jarosław</w:t>
      </w:r>
      <w:r w:rsidR="00851303" w:rsidRPr="00B14A3E">
        <w:rPr>
          <w:b/>
        </w:rPr>
        <w:t>)</w:t>
      </w:r>
      <w:r w:rsidRPr="00B14A3E">
        <w:rPr>
          <w:b/>
        </w:rPr>
        <w:t>.</w:t>
      </w:r>
    </w:p>
    <w:p w:rsidR="000F4463" w:rsidRPr="00B14A3E" w:rsidRDefault="000F4463" w:rsidP="00B14A3E">
      <w:pPr>
        <w:tabs>
          <w:tab w:val="left" w:pos="900"/>
          <w:tab w:val="left" w:pos="2340"/>
          <w:tab w:val="left" w:pos="4320"/>
          <w:tab w:val="left" w:pos="5040"/>
        </w:tabs>
        <w:jc w:val="both"/>
      </w:pPr>
    </w:p>
    <w:p w:rsidR="00961DA9" w:rsidRPr="00B26B0B" w:rsidRDefault="00961DA9" w:rsidP="00961DA9">
      <w:pPr>
        <w:pStyle w:val="Tekstpodstawowywcity"/>
        <w:spacing w:after="0"/>
        <w:ind w:left="0" w:firstLine="851"/>
        <w:jc w:val="both"/>
      </w:pPr>
      <w:r w:rsidRPr="00B26B0B">
        <w:t>Kontrolę przeprowadzili:</w:t>
      </w:r>
    </w:p>
    <w:p w:rsidR="00961DA9" w:rsidRPr="00B26B0B" w:rsidRDefault="00961DA9" w:rsidP="00961DA9">
      <w:pPr>
        <w:pStyle w:val="Tekstpodstawowywcity"/>
        <w:numPr>
          <w:ilvl w:val="0"/>
          <w:numId w:val="12"/>
        </w:numPr>
        <w:spacing w:after="0"/>
        <w:ind w:left="284" w:hanging="284"/>
        <w:jc w:val="both"/>
      </w:pPr>
      <w:r w:rsidRPr="00B26B0B">
        <w:t xml:space="preserve">Pani Iwona </w:t>
      </w:r>
      <w:proofErr w:type="spellStart"/>
      <w:r w:rsidRPr="00B26B0B">
        <w:t>Rogóż</w:t>
      </w:r>
      <w:proofErr w:type="spellEnd"/>
      <w:r w:rsidRPr="00B26B0B">
        <w:t xml:space="preserve"> – przewodniczący zespołu kontrolnego – starszy specjalista </w:t>
      </w:r>
      <w:r w:rsidRPr="00B26B0B">
        <w:br/>
        <w:t xml:space="preserve">w Wydziale Środowiska i Rolnictwa Podkarpackiego Urzędu Wojewódzkiego </w:t>
      </w:r>
      <w:r w:rsidRPr="00B26B0B">
        <w:br/>
        <w:t>w Rzeszowie, na podstawie imiennego upoważnienia do kontroli udzielonego przez Pana Piotra Najdę – Dyrektora Wydziału Środowiska i Rolnictwa, działającego z upoważnienia Wojewody Podkarpackiego (upoważnienie nr 1 z dnia 17 czerwca 2022 r., znak:</w:t>
      </w:r>
      <w:r w:rsidRPr="00B26B0B">
        <w:rPr>
          <w:rFonts w:eastAsia="Arial Unicode MS"/>
        </w:rPr>
        <w:t xml:space="preserve"> </w:t>
      </w:r>
      <w:r w:rsidRPr="00B26B0B">
        <w:rPr>
          <w:rFonts w:eastAsia="Arial Unicode MS"/>
        </w:rPr>
        <w:br/>
        <w:t>ŚR-V.431.10.2022</w:t>
      </w:r>
      <w:r w:rsidRPr="00B26B0B">
        <w:t>),</w:t>
      </w:r>
    </w:p>
    <w:p w:rsidR="00961DA9" w:rsidRPr="00B26B0B" w:rsidRDefault="00961DA9" w:rsidP="00961DA9">
      <w:pPr>
        <w:pStyle w:val="Tekstpodstawowywcity"/>
        <w:numPr>
          <w:ilvl w:val="0"/>
          <w:numId w:val="12"/>
        </w:numPr>
        <w:spacing w:after="0"/>
        <w:ind w:left="284" w:hanging="284"/>
        <w:jc w:val="both"/>
      </w:pPr>
      <w:r w:rsidRPr="00B26B0B">
        <w:t>Pani Dominika Łazarz</w:t>
      </w:r>
      <w:r w:rsidRPr="00B26B0B">
        <w:rPr>
          <w:b/>
        </w:rPr>
        <w:t xml:space="preserve"> </w:t>
      </w:r>
      <w:r w:rsidRPr="00B26B0B">
        <w:t>– starszy specjalista w Wydziale Środowiska i Rolnictwa Podkarpackiego Urzędu Wojewódzkiego w Rzeszowie, na podstawie imiennego upoważnienia do kontroli udzielonego przez Pana Piotra Najdę – Dyrektora Wydziału Środowiska i Rolnictwa, działającego z upoważnienia Wojewody Podkarpackiego (upoważnienie nr 2 z dnia 1</w:t>
      </w:r>
      <w:r>
        <w:t>7 czerwca</w:t>
      </w:r>
      <w:r w:rsidRPr="00B26B0B">
        <w:t xml:space="preserve"> 2022 r., znak:</w:t>
      </w:r>
      <w:r w:rsidRPr="00B26B0B">
        <w:rPr>
          <w:rFonts w:eastAsia="Arial Unicode MS"/>
        </w:rPr>
        <w:t xml:space="preserve"> ŚR-V.431.</w:t>
      </w:r>
      <w:r>
        <w:rPr>
          <w:rFonts w:eastAsia="Arial Unicode MS"/>
        </w:rPr>
        <w:t>10</w:t>
      </w:r>
      <w:r w:rsidRPr="00B26B0B">
        <w:rPr>
          <w:rFonts w:eastAsia="Arial Unicode MS"/>
        </w:rPr>
        <w:t>.2022</w:t>
      </w:r>
      <w:r w:rsidRPr="00B26B0B">
        <w:t>).</w:t>
      </w:r>
    </w:p>
    <w:p w:rsidR="00961DA9" w:rsidRPr="00140E8C" w:rsidRDefault="00961DA9" w:rsidP="00961DA9">
      <w:pPr>
        <w:pStyle w:val="Tekstpodstawowywcity"/>
        <w:spacing w:after="0"/>
        <w:ind w:left="0" w:firstLine="709"/>
        <w:jc w:val="both"/>
        <w:rPr>
          <w:highlight w:val="yellow"/>
        </w:rPr>
      </w:pPr>
    </w:p>
    <w:p w:rsidR="00961DA9" w:rsidRPr="001C389B" w:rsidRDefault="00961DA9" w:rsidP="00961DA9">
      <w:pPr>
        <w:pStyle w:val="Tekstpodstawowywcity"/>
        <w:spacing w:after="0"/>
        <w:ind w:left="0" w:firstLine="709"/>
        <w:jc w:val="both"/>
      </w:pPr>
      <w:r w:rsidRPr="001C389B">
        <w:t xml:space="preserve">Kontrolą objęto prawidłowość wykorzystania przez Powiat Jarosławski wkładu finansowego z Funduszu Solidarności Unii Europejskiej (FSUE) na sfinansowanie działań nadzwyczajnych i działań służących odbudowie w następstwie klęski żywiołowej spowodowanej powodziami w województwie podkarpackim w Polsce w czerwcu 2020 r., </w:t>
      </w:r>
      <w:r w:rsidRPr="001C389B">
        <w:br/>
      </w:r>
      <w:r w:rsidRPr="001C389B">
        <w:lastRenderedPageBreak/>
        <w:t xml:space="preserve">w związku z realizacją zadania pn. „Remont drogi powiatowej nr 1774R Bystrowice – Hawłowice – Pruchnik w km 0+100 – 2+444”, zwanego dalej </w:t>
      </w:r>
      <w:r w:rsidRPr="001C389B">
        <w:rPr>
          <w:i/>
        </w:rPr>
        <w:t>zadaniem</w:t>
      </w:r>
      <w:r w:rsidRPr="001C389B">
        <w:t xml:space="preserve">. </w:t>
      </w:r>
    </w:p>
    <w:p w:rsidR="00961DA9" w:rsidRPr="00140E8C" w:rsidRDefault="00961DA9" w:rsidP="00961DA9">
      <w:pPr>
        <w:ind w:firstLine="360"/>
        <w:jc w:val="both"/>
        <w:rPr>
          <w:rFonts w:eastAsia="Arial Unicode MS"/>
          <w:highlight w:val="yellow"/>
        </w:rPr>
      </w:pPr>
    </w:p>
    <w:p w:rsidR="00961DA9" w:rsidRPr="001C389B" w:rsidRDefault="00961DA9" w:rsidP="00961DA9">
      <w:pPr>
        <w:ind w:firstLine="360"/>
        <w:jc w:val="both"/>
        <w:rPr>
          <w:rFonts w:eastAsia="Arial Unicode MS"/>
        </w:rPr>
      </w:pPr>
      <w:r w:rsidRPr="001C389B">
        <w:rPr>
          <w:lang w:eastAsia="ar-SA"/>
        </w:rPr>
        <w:t xml:space="preserve">Ustalenia kontrolne dokonane zostały w oparciu o stan faktyczny istniejący w okresie </w:t>
      </w:r>
      <w:r w:rsidRPr="001C389B">
        <w:rPr>
          <w:lang w:eastAsia="ar-SA"/>
        </w:rPr>
        <w:br/>
        <w:t>od 2 lutego 2021 r.</w:t>
      </w:r>
      <w:r w:rsidRPr="001C389B">
        <w:rPr>
          <w:b/>
          <w:lang w:eastAsia="ar-SA"/>
        </w:rPr>
        <w:t xml:space="preserve"> </w:t>
      </w:r>
      <w:r w:rsidRPr="001C389B">
        <w:rPr>
          <w:lang w:eastAsia="ar-SA"/>
        </w:rPr>
        <w:t>do dnia realizacji czynności kontrolnych włącznie.</w:t>
      </w:r>
    </w:p>
    <w:p w:rsidR="00961DA9" w:rsidRPr="00140E8C" w:rsidRDefault="00961DA9" w:rsidP="00961DA9">
      <w:pPr>
        <w:spacing w:after="120" w:line="240" w:lineRule="auto"/>
        <w:jc w:val="both"/>
        <w:rPr>
          <w:b/>
          <w:highlight w:val="yellow"/>
        </w:rPr>
      </w:pPr>
    </w:p>
    <w:p w:rsidR="00961DA9" w:rsidRPr="00425FF1" w:rsidRDefault="00961DA9" w:rsidP="00961DA9">
      <w:pPr>
        <w:spacing w:after="120"/>
        <w:jc w:val="center"/>
        <w:rPr>
          <w:b/>
        </w:rPr>
      </w:pPr>
      <w:r w:rsidRPr="00425FF1">
        <w:rPr>
          <w:b/>
        </w:rPr>
        <w:t>Wykonywanie zadania w kontrolowanym zakresie oceniam pozytywnie.</w:t>
      </w:r>
    </w:p>
    <w:p w:rsidR="00961DA9" w:rsidRPr="005A37A4" w:rsidRDefault="00961DA9" w:rsidP="00961DA9">
      <w:pPr>
        <w:tabs>
          <w:tab w:val="left" w:pos="0"/>
        </w:tabs>
        <w:spacing w:after="120"/>
        <w:jc w:val="both"/>
      </w:pPr>
      <w:r w:rsidRPr="005A37A4">
        <w:t>Zadani</w:t>
      </w:r>
      <w:r>
        <w:t>e</w:t>
      </w:r>
      <w:r w:rsidRPr="005A37A4">
        <w:t xml:space="preserve"> w całości </w:t>
      </w:r>
      <w:r>
        <w:t xml:space="preserve">było </w:t>
      </w:r>
      <w:r w:rsidRPr="005A37A4">
        <w:t xml:space="preserve">realizowane przez </w:t>
      </w:r>
      <w:r>
        <w:t>Zarząd Dróg Powiatowych</w:t>
      </w:r>
      <w:r w:rsidRPr="005A37A4">
        <w:t xml:space="preserve"> </w:t>
      </w:r>
      <w:r>
        <w:t xml:space="preserve">(PZD) </w:t>
      </w:r>
      <w:r>
        <w:br/>
      </w:r>
      <w:r w:rsidRPr="005A37A4">
        <w:t xml:space="preserve">w </w:t>
      </w:r>
      <w:r>
        <w:t>Jarosławiu</w:t>
      </w:r>
      <w:r w:rsidRPr="005A37A4">
        <w:t xml:space="preserve">, który jest jednostką organizacyjną Powiatu </w:t>
      </w:r>
      <w:r>
        <w:t>Jarosławskiego</w:t>
      </w:r>
      <w:r w:rsidRPr="005A37A4">
        <w:t xml:space="preserve"> i w swoim </w:t>
      </w:r>
      <w:r>
        <w:t>regulaminie organizacyjnym</w:t>
      </w:r>
      <w:r w:rsidRPr="005A37A4">
        <w:t xml:space="preserve"> posiada zapis o pełnieniu funkcji inwestora i zarząd</w:t>
      </w:r>
      <w:r>
        <w:t>cy</w:t>
      </w:r>
      <w:r>
        <w:br/>
        <w:t>w zakresie dróg powiatowych.</w:t>
      </w:r>
    </w:p>
    <w:p w:rsidR="00961DA9" w:rsidRPr="00140E8C" w:rsidRDefault="00961DA9" w:rsidP="00961DA9">
      <w:pPr>
        <w:spacing w:after="120"/>
        <w:jc w:val="center"/>
        <w:rPr>
          <w:b/>
          <w:highlight w:val="yellow"/>
        </w:rPr>
      </w:pPr>
    </w:p>
    <w:p w:rsidR="00961DA9" w:rsidRPr="001C389B" w:rsidRDefault="00961DA9" w:rsidP="00961DA9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1C389B">
        <w:rPr>
          <w:u w:val="single"/>
        </w:rPr>
        <w:t xml:space="preserve">Dokonanie oceny prawidłowości wydatkowania wkładu FSUE na pokrycie wydatków przywracających obiekty do stanu sprzed klęski żywiołowej (powódź mająca miejsce </w:t>
      </w:r>
      <w:r w:rsidRPr="001C389B">
        <w:rPr>
          <w:u w:val="single"/>
        </w:rPr>
        <w:br/>
        <w:t>w czerwcu 2020 r.).</w:t>
      </w:r>
    </w:p>
    <w:p w:rsidR="00961DA9" w:rsidRPr="001C389B" w:rsidRDefault="00961DA9" w:rsidP="00961DA9">
      <w:pPr>
        <w:ind w:firstLine="709"/>
        <w:jc w:val="both"/>
      </w:pPr>
      <w:r w:rsidRPr="001C389B">
        <w:t xml:space="preserve">W trakcie kontroli stwierdzono, że zrealizowane </w:t>
      </w:r>
      <w:r w:rsidRPr="001C389B">
        <w:rPr>
          <w:i/>
        </w:rPr>
        <w:t>zadanie</w:t>
      </w:r>
      <w:r w:rsidRPr="001C389B">
        <w:t xml:space="preserve"> objęte czynnościami kontrolnymi posiadało sporządzoną dokumentację potwierdzającą wystąpienie szkód </w:t>
      </w:r>
      <w:r w:rsidRPr="001C389B">
        <w:br/>
        <w:t xml:space="preserve">na obiekcie, powstałych w wyniku działania klęski żywiołowej. Protokół nr 1/2020 </w:t>
      </w:r>
      <w:r w:rsidRPr="001C389B">
        <w:br/>
        <w:t>(znak: ŚR-V.6355.2.49.2020) z weryfikacji strat w infrastrukturze komunalnej, stanowiącej własność Powiatu Ja</w:t>
      </w:r>
      <w:r>
        <w:t>rosław</w:t>
      </w:r>
      <w:r w:rsidRPr="001C389B">
        <w:t>skiego, został spisany w dniu 15 października 2020 r. Przedmiotowy protokół dotyczył weryfikacji strat spowodowanych przez zdarzenia mające znamiona klęski żywiołowej, tj. przez powódź op</w:t>
      </w:r>
      <w:r w:rsidR="00FB0894">
        <w:t>adową, która wystąpiła w dniach</w:t>
      </w:r>
      <w:r w:rsidR="00FB0894">
        <w:br/>
      </w:r>
      <w:r w:rsidRPr="001C389B">
        <w:t xml:space="preserve">20-26 czerwca 2020 r. </w:t>
      </w:r>
    </w:p>
    <w:p w:rsidR="00961DA9" w:rsidRPr="00140E8C" w:rsidRDefault="00961DA9" w:rsidP="00961DA9">
      <w:pPr>
        <w:ind w:firstLine="709"/>
        <w:jc w:val="both"/>
        <w:rPr>
          <w:highlight w:val="yellow"/>
        </w:rPr>
      </w:pPr>
      <w:r w:rsidRPr="001C389B">
        <w:t>W przedmiotowym protokole w dziale drogi, lp. 1 wykazano, iż w drodze o numerze 1774R relacji Bystrowice – Hawłowice - Pruchnik, posiadającej nawierzchnię bitumiczną</w:t>
      </w:r>
      <w:r w:rsidR="00FB0894">
        <w:br/>
      </w:r>
      <w:r>
        <w:t>o szer. 5,0 m</w:t>
      </w:r>
      <w:r w:rsidRPr="001C389B">
        <w:t>,</w:t>
      </w:r>
      <w:r>
        <w:t xml:space="preserve"> </w:t>
      </w:r>
      <w:r w:rsidRPr="001C389B">
        <w:t xml:space="preserve">w km 0+100 – 2+444 </w:t>
      </w:r>
      <w:r w:rsidRPr="006939FF">
        <w:t>został nawodniony korpus drogi oraz nastąpiły spękania nawierzchn</w:t>
      </w:r>
      <w:r w:rsidRPr="00291583">
        <w:t>i.</w:t>
      </w:r>
    </w:p>
    <w:p w:rsidR="00961DA9" w:rsidRPr="006939FF" w:rsidRDefault="00961DA9" w:rsidP="00961DA9">
      <w:pPr>
        <w:ind w:firstLine="709"/>
        <w:jc w:val="both"/>
      </w:pPr>
      <w:r w:rsidRPr="006939FF">
        <w:t xml:space="preserve">Zgodnie z artykułem 3 decyzji wykonawczej Komisji z dnia 2 grudnia 2020 r. </w:t>
      </w:r>
      <w:r w:rsidRPr="006939FF">
        <w:br/>
        <w:t xml:space="preserve">w sprawie przyznania wkładu finansowego z FSUE na sfinansowanie działań nadzwyczajnych i działań służących odbudowie w następstwie klęski żywiołowej spowodowanej powodziami w województwie podkarpackim w Polsce w czerwcu 2020 r., (CCI 2020PL16SPO002), wydatki na działania nadzwyczajne i służące odbudowie obiektów, </w:t>
      </w:r>
      <w:r w:rsidRPr="006939FF">
        <w:lastRenderedPageBreak/>
        <w:t xml:space="preserve">stały się kwalifikowalne od dnia 7 czerwca 2020 r. Wspomniany wyżej protokół potwierdza, kwalifikowalność wydatków </w:t>
      </w:r>
      <w:r>
        <w:t>na realizację robót objętych</w:t>
      </w:r>
      <w:r w:rsidRPr="006939FF">
        <w:t xml:space="preserve"> </w:t>
      </w:r>
      <w:r w:rsidRPr="006939FF">
        <w:rPr>
          <w:i/>
        </w:rPr>
        <w:t>zadanie</w:t>
      </w:r>
      <w:r>
        <w:rPr>
          <w:i/>
        </w:rPr>
        <w:t>m</w:t>
      </w:r>
      <w:r w:rsidRPr="006939FF">
        <w:t>.</w:t>
      </w:r>
    </w:p>
    <w:p w:rsidR="00961DA9" w:rsidRPr="007D0587" w:rsidRDefault="00961DA9" w:rsidP="00961DA9">
      <w:pPr>
        <w:ind w:firstLine="709"/>
        <w:jc w:val="both"/>
      </w:pPr>
      <w:r w:rsidRPr="001B5C85">
        <w:t>Kontrolujący zwrócili się z zapytaniem do Starosty Jarosławskiego, czy w ramach przedmiotowego przedsięwzięcia poniesione zosta</w:t>
      </w:r>
      <w:r w:rsidR="00FB0894">
        <w:t>ły jakiekolwiek wydatki pokryte</w:t>
      </w:r>
      <w:r w:rsidR="00FB0894">
        <w:br/>
      </w:r>
      <w:r w:rsidRPr="001B5C85">
        <w:t>ze środków pochodzących z innych źródeł unijnych/międzynarodowych lub pochodzących</w:t>
      </w:r>
      <w:r w:rsidRPr="001B5C85">
        <w:br/>
        <w:t>z innych źródeł krajowych, w tym z rezerwy celowej budżetu państwa na przeciwdziałanie</w:t>
      </w:r>
      <w:r w:rsidRPr="001B5C85">
        <w:br/>
        <w:t xml:space="preserve">i usuwanie skutków klęsk żywiołowych, bądź uzyskanych z odszkodowania od osoby trzeciej (np. zakłady ubezpieczeń). Starosta Jarosławski przekazał odpowiedź pismem znak: </w:t>
      </w:r>
      <w:r w:rsidRPr="007D0587">
        <w:t>ZP.271.1.3.2022 z dnia 4 lipca 2022 r., zwan</w:t>
      </w:r>
      <w:r>
        <w:t>ym</w:t>
      </w:r>
      <w:r w:rsidRPr="007D0587">
        <w:t xml:space="preserve"> dalej </w:t>
      </w:r>
      <w:r w:rsidRPr="007D0587">
        <w:rPr>
          <w:i/>
        </w:rPr>
        <w:t>pisemn</w:t>
      </w:r>
      <w:r>
        <w:rPr>
          <w:i/>
        </w:rPr>
        <w:t>ymi</w:t>
      </w:r>
      <w:r w:rsidRPr="007D0587">
        <w:rPr>
          <w:i/>
        </w:rPr>
        <w:t xml:space="preserve"> wyjaśnienia</w:t>
      </w:r>
      <w:r>
        <w:rPr>
          <w:i/>
        </w:rPr>
        <w:t>mi</w:t>
      </w:r>
      <w:r>
        <w:t>,</w:t>
      </w:r>
      <w:r>
        <w:br/>
      </w:r>
      <w:r w:rsidRPr="007D0587">
        <w:t xml:space="preserve">że </w:t>
      </w:r>
      <w:r w:rsidRPr="007D0587">
        <w:rPr>
          <w:i/>
        </w:rPr>
        <w:t xml:space="preserve">„przedsięwzięcie pn. „Remont drogi powiatowej Nr 1774R Bystrowice – Hawłowice – Pruchnik w km 0+100 – 2+444” zostało w całości sfinansowane z </w:t>
      </w:r>
      <w:proofErr w:type="spellStart"/>
      <w:r w:rsidRPr="007D0587">
        <w:rPr>
          <w:i/>
        </w:rPr>
        <w:t>z</w:t>
      </w:r>
      <w:proofErr w:type="spellEnd"/>
      <w:r w:rsidRPr="007D0587">
        <w:rPr>
          <w:i/>
        </w:rPr>
        <w:t xml:space="preserve"> Funduszu Solidarności Unii Europejskiej (FSUE)”.</w:t>
      </w:r>
    </w:p>
    <w:p w:rsidR="00961DA9" w:rsidRPr="006939FF" w:rsidRDefault="00961DA9" w:rsidP="00961DA9">
      <w:pPr>
        <w:ind w:firstLine="709"/>
        <w:jc w:val="both"/>
      </w:pPr>
      <w:r w:rsidRPr="00310A1A">
        <w:t>Wkład FSUE w całości przeznaczono na pokrycie wydatków przywracających obiekt do stanu sprzed klęski żywiołowej. Jednocześnie prace w terenie prowadzono na gruntach stanowiących własność Powiatu Jarosławskiego.</w:t>
      </w:r>
    </w:p>
    <w:p w:rsidR="00961DA9" w:rsidRPr="00140E8C" w:rsidRDefault="00961DA9" w:rsidP="00961DA9">
      <w:pPr>
        <w:jc w:val="both"/>
        <w:rPr>
          <w:highlight w:val="yellow"/>
        </w:rPr>
      </w:pPr>
    </w:p>
    <w:p w:rsidR="00961DA9" w:rsidRPr="006939FF" w:rsidRDefault="00961DA9" w:rsidP="00961DA9">
      <w:pPr>
        <w:jc w:val="both"/>
      </w:pPr>
      <w:r w:rsidRPr="006939FF">
        <w:rPr>
          <w:color w:val="FF0000"/>
        </w:rPr>
        <w:tab/>
      </w:r>
      <w:r w:rsidRPr="006939FF">
        <w:t>W oparciu o wyżej wymienione ustalenia sposób realizacji omawianego zagadnienia objętego kontrolą oceniono pozytywnie.</w:t>
      </w:r>
    </w:p>
    <w:p w:rsidR="00961DA9" w:rsidRPr="00140E8C" w:rsidRDefault="00961DA9" w:rsidP="00961DA9">
      <w:pPr>
        <w:jc w:val="both"/>
        <w:rPr>
          <w:highlight w:val="yellow"/>
        </w:rPr>
      </w:pPr>
    </w:p>
    <w:p w:rsidR="00961DA9" w:rsidRPr="006939FF" w:rsidRDefault="00961DA9" w:rsidP="00961DA9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6939FF">
        <w:rPr>
          <w:u w:val="single"/>
        </w:rPr>
        <w:t>Sprawdzenie, czy jednostka samorządu terytorialnego posiadała wyodrębnioną ewidencję wydatków pozwalających na identyfikację wszystkich transakcji.</w:t>
      </w:r>
    </w:p>
    <w:p w:rsidR="00961DA9" w:rsidRPr="00064417" w:rsidRDefault="00961DA9" w:rsidP="00961DA9">
      <w:pPr>
        <w:spacing w:after="120"/>
        <w:ind w:firstLine="709"/>
        <w:jc w:val="both"/>
      </w:pPr>
      <w:r w:rsidRPr="0067419D">
        <w:t xml:space="preserve">Podczas trwania czynności kontrolnych, </w:t>
      </w:r>
      <w:r>
        <w:t>samorząd</w:t>
      </w:r>
      <w:r w:rsidRPr="0067419D">
        <w:t xml:space="preserve"> przedłożył </w:t>
      </w:r>
      <w:r>
        <w:rPr>
          <w:i/>
        </w:rPr>
        <w:t>Historię rachunku</w:t>
      </w:r>
      <w:r w:rsidRPr="0067419D">
        <w:t xml:space="preserve"> </w:t>
      </w:r>
      <w:r>
        <w:t xml:space="preserve">Powiatu Jarosławskiego </w:t>
      </w:r>
      <w:r w:rsidRPr="0067419D">
        <w:t>przeznaczon</w:t>
      </w:r>
      <w:r>
        <w:t>ego</w:t>
      </w:r>
      <w:r w:rsidRPr="0067419D">
        <w:t xml:space="preserve"> do obsługi wkładu FSUE za okres od 202</w:t>
      </w:r>
      <w:r>
        <w:t>2</w:t>
      </w:r>
      <w:r w:rsidRPr="0067419D">
        <w:t>-0</w:t>
      </w:r>
      <w:r>
        <w:t>2</w:t>
      </w:r>
      <w:r w:rsidRPr="0067419D">
        <w:t>-</w:t>
      </w:r>
      <w:r>
        <w:t>25</w:t>
      </w:r>
      <w:r w:rsidRPr="0067419D">
        <w:t xml:space="preserve"> do 2022-0</w:t>
      </w:r>
      <w:r>
        <w:t>6</w:t>
      </w:r>
      <w:r w:rsidRPr="0067419D">
        <w:t>-</w:t>
      </w:r>
      <w:r>
        <w:t>2</w:t>
      </w:r>
      <w:r w:rsidRPr="0067419D">
        <w:t>1</w:t>
      </w:r>
      <w:r>
        <w:t xml:space="preserve">. Dokument ten, </w:t>
      </w:r>
      <w:r w:rsidRPr="00B1109B">
        <w:t>potwierdza</w:t>
      </w:r>
      <w:r>
        <w:t>ł otrzymanie oraz</w:t>
      </w:r>
      <w:r w:rsidRPr="00B1109B">
        <w:t xml:space="preserve"> </w:t>
      </w:r>
      <w:r>
        <w:t>przekazanie kwoty w wysokości 1 083 487</w:t>
      </w:r>
      <w:r w:rsidRPr="00B1109B">
        <w:t>,</w:t>
      </w:r>
      <w:r>
        <w:t>31</w:t>
      </w:r>
      <w:r w:rsidRPr="00B1109B">
        <w:t xml:space="preserve"> zł</w:t>
      </w:r>
      <w:r>
        <w:t>,</w:t>
      </w:r>
      <w:r w:rsidRPr="00B1109B">
        <w:t xml:space="preserve"> z rachunku Powiatu </w:t>
      </w:r>
      <w:r>
        <w:t>Jarosławskiego</w:t>
      </w:r>
      <w:r w:rsidRPr="00B1109B">
        <w:t xml:space="preserve"> na rachunek bankowy</w:t>
      </w:r>
      <w:r>
        <w:t xml:space="preserve"> Powiatowego</w:t>
      </w:r>
      <w:r w:rsidRPr="00B1109B">
        <w:t xml:space="preserve"> Zarządu Dróg w </w:t>
      </w:r>
      <w:r>
        <w:t>Jarosławiu,</w:t>
      </w:r>
      <w:r w:rsidRPr="0067419D">
        <w:t xml:space="preserve"> </w:t>
      </w:r>
      <w:r>
        <w:t xml:space="preserve">stanowiącej </w:t>
      </w:r>
      <w:r w:rsidRPr="00064417">
        <w:t xml:space="preserve">koszty kwalifikowane pochodzące z wkładu FSUE związane z realizacją </w:t>
      </w:r>
      <w:r w:rsidRPr="00064417">
        <w:rPr>
          <w:i/>
        </w:rPr>
        <w:t>zadania</w:t>
      </w:r>
      <w:r w:rsidRPr="00064417">
        <w:t xml:space="preserve">. </w:t>
      </w:r>
    </w:p>
    <w:p w:rsidR="00961DA9" w:rsidRDefault="00961DA9" w:rsidP="00961DA9">
      <w:pPr>
        <w:spacing w:after="120"/>
        <w:ind w:firstLine="709"/>
        <w:jc w:val="both"/>
      </w:pPr>
      <w:r>
        <w:t xml:space="preserve">Ponadto przedłożono </w:t>
      </w:r>
      <w:r w:rsidRPr="00A32F55">
        <w:rPr>
          <w:i/>
        </w:rPr>
        <w:t>Historię rachunku</w:t>
      </w:r>
      <w:r>
        <w:rPr>
          <w:i/>
        </w:rPr>
        <w:t xml:space="preserve"> </w:t>
      </w:r>
      <w:r w:rsidRPr="00A32F55">
        <w:t>Po</w:t>
      </w:r>
      <w:r>
        <w:t>wiatowego Zarządu Dróg w Jarosławiu przeznaczonego do obsługi wkładu FSUE za okres od 2022-03-01 do 2022-06-21. Dokument ten potwierdzał przekazanie przez Powiat Jarosławski kwoty 1 083 487,31zł oraz zapłatę,   poprzez płatność podzieloną, wynagrodzenia</w:t>
      </w:r>
      <w:r w:rsidRPr="00780225">
        <w:t xml:space="preserve"> </w:t>
      </w:r>
      <w:r>
        <w:t>wykonawcy tj.</w:t>
      </w:r>
      <w:r w:rsidRPr="00B1109B">
        <w:t xml:space="preserve"> </w:t>
      </w:r>
      <w:r>
        <w:t>Przedsiębiorstwu Drogowo – Mostowemu S.A</w:t>
      </w:r>
      <w:r w:rsidRPr="00B1109B">
        <w:t>.</w:t>
      </w:r>
      <w:r>
        <w:t>,</w:t>
      </w:r>
      <w:r w:rsidRPr="00B1109B">
        <w:t xml:space="preserve"> całej kwoty wartości przedmiotowego zadania.</w:t>
      </w:r>
    </w:p>
    <w:p w:rsidR="00961DA9" w:rsidRDefault="00961DA9" w:rsidP="00961DA9">
      <w:pPr>
        <w:spacing w:after="120"/>
        <w:ind w:firstLine="709"/>
        <w:jc w:val="both"/>
      </w:pPr>
      <w:r>
        <w:lastRenderedPageBreak/>
        <w:t xml:space="preserve">Dodatkowo pismem znak: ZP.271.1.3.2022 z dnia 12 lipca 2022 r., przekazano informację uzupełniającą do </w:t>
      </w:r>
      <w:r w:rsidRPr="005B3C83">
        <w:rPr>
          <w:i/>
        </w:rPr>
        <w:t>pisemnych wyjaśnień</w:t>
      </w:r>
      <w:r>
        <w:t xml:space="preserve">, że Powiat Jarosławski prowadził odrębną ewidencję wydatków, podczas realizacji </w:t>
      </w:r>
      <w:r w:rsidRPr="00917AB7">
        <w:rPr>
          <w:i/>
        </w:rPr>
        <w:t>zadania</w:t>
      </w:r>
      <w:r>
        <w:t>, która pozwalała na identyfikację wszystkich transakcji związanych z wkładem Funduszu Solidarności Unii Europejskiej. W ramach potwierdzenia powyższego faktu dołączono zestawienie obrotów i sald na kontach za okres od 2022-01-01 do 2022-07-31.</w:t>
      </w:r>
      <w:r w:rsidRPr="00666DA3">
        <w:t xml:space="preserve"> Zestawienie to obejmowało konta 130, 201,</w:t>
      </w:r>
      <w:r>
        <w:t xml:space="preserve"> 221, 222, 223,</w:t>
      </w:r>
      <w:r w:rsidRPr="00666DA3">
        <w:t xml:space="preserve"> 402, </w:t>
      </w:r>
      <w:r>
        <w:t>750</w:t>
      </w:r>
      <w:r w:rsidRPr="00666DA3">
        <w:t>, na których zidentyfikowane były wyłącznie wydatki związane z wkładem FSUE.</w:t>
      </w:r>
    </w:p>
    <w:p w:rsidR="00961DA9" w:rsidRDefault="00961DA9" w:rsidP="00961DA9">
      <w:pPr>
        <w:spacing w:after="120"/>
        <w:ind w:firstLine="709"/>
        <w:jc w:val="both"/>
      </w:pPr>
      <w:r>
        <w:t xml:space="preserve">W ocenie kontrolujących przedłożone dokumenty potwierdzają wyodrębnioną ewidencję wydatków pozwalającą na identyfikację wszystkich transakcji. Zestawienie operacji na rachunku bankowym obejmowały jedynie poniesione wydatki związane </w:t>
      </w:r>
      <w:r>
        <w:br/>
        <w:t xml:space="preserve">z przedmiotowym </w:t>
      </w:r>
      <w:r>
        <w:rPr>
          <w:i/>
        </w:rPr>
        <w:t>zadaniem</w:t>
      </w:r>
      <w:r>
        <w:t>.</w:t>
      </w:r>
    </w:p>
    <w:p w:rsidR="00961DA9" w:rsidRDefault="00961DA9" w:rsidP="00961DA9">
      <w:pPr>
        <w:jc w:val="both"/>
      </w:pPr>
      <w:r>
        <w:tab/>
        <w:t>W oparciu o wyżej wymienione ustalenia sposób realizacji omawianego zagadnienia objętego kontrolą oceniony został pozytywnie.</w:t>
      </w:r>
    </w:p>
    <w:p w:rsidR="00961DA9" w:rsidRDefault="00961DA9" w:rsidP="00961DA9">
      <w:pPr>
        <w:spacing w:after="120"/>
        <w:ind w:firstLine="360"/>
        <w:jc w:val="both"/>
        <w:rPr>
          <w:highlight w:val="yellow"/>
        </w:rPr>
      </w:pPr>
    </w:p>
    <w:p w:rsidR="00961DA9" w:rsidRPr="00291583" w:rsidRDefault="00961DA9" w:rsidP="00961DA9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291583">
        <w:rPr>
          <w:u w:val="single"/>
        </w:rPr>
        <w:t>Sprawdzenie, czy jednostka samorządu terytorialnego dokonała otwarcia rachunku bankowego w złotych, przeznaczonego jedynie do obsługi wkładu FSUE .</w:t>
      </w:r>
    </w:p>
    <w:p w:rsidR="00961DA9" w:rsidRPr="00B70696" w:rsidRDefault="00961DA9" w:rsidP="00961DA9">
      <w:pPr>
        <w:spacing w:after="120"/>
        <w:ind w:firstLine="360"/>
        <w:jc w:val="both"/>
      </w:pPr>
      <w:r>
        <w:t xml:space="preserve">W ramach czynności kontrolnych Powiat przedłożył, wydane </w:t>
      </w:r>
      <w:r w:rsidRPr="00A1748B">
        <w:t xml:space="preserve">przez </w:t>
      </w:r>
      <w:r>
        <w:t xml:space="preserve">Santander </w:t>
      </w:r>
      <w:r w:rsidRPr="00A1748B">
        <w:t xml:space="preserve">Bank </w:t>
      </w:r>
      <w:r>
        <w:t xml:space="preserve">Polska S.A., potwierdzenia otwarcia rachunków bieżących z </w:t>
      </w:r>
      <w:r w:rsidRPr="00A1748B">
        <w:t xml:space="preserve">dnia </w:t>
      </w:r>
      <w:r>
        <w:t>25</w:t>
      </w:r>
      <w:r w:rsidRPr="00A1748B">
        <w:t xml:space="preserve"> </w:t>
      </w:r>
      <w:r>
        <w:t xml:space="preserve">lutego </w:t>
      </w:r>
      <w:r w:rsidRPr="00A1748B">
        <w:t>202</w:t>
      </w:r>
      <w:r>
        <w:t>2</w:t>
      </w:r>
      <w:r w:rsidRPr="00A1748B">
        <w:t xml:space="preserve"> r</w:t>
      </w:r>
      <w:r>
        <w:t>. dla Powiatu Jarosławskiego oraz z dnia 01.03.2022 r. dla Powiatowego Zarządu Dróg</w:t>
      </w:r>
      <w:r>
        <w:br/>
        <w:t xml:space="preserve">w Jarosławiu. Zgodnie </w:t>
      </w:r>
      <w:r w:rsidRPr="00B70696">
        <w:t>z przedmiotowym</w:t>
      </w:r>
      <w:r>
        <w:t>i</w:t>
      </w:r>
      <w:r w:rsidRPr="00B70696">
        <w:t xml:space="preserve"> potwierdzeni</w:t>
      </w:r>
      <w:r>
        <w:t>a</w:t>
      </w:r>
      <w:r w:rsidRPr="00B70696">
        <w:t>m</w:t>
      </w:r>
      <w:r>
        <w:t>i</w:t>
      </w:r>
      <w:r w:rsidRPr="00B70696">
        <w:t>, ustalono, że celem utworzenia rachunk</w:t>
      </w:r>
      <w:r>
        <w:t>ów</w:t>
      </w:r>
      <w:r w:rsidRPr="00B70696">
        <w:t xml:space="preserve"> jest obsługa wkładu FSUE.  </w:t>
      </w:r>
    </w:p>
    <w:p w:rsidR="00961DA9" w:rsidRDefault="00961DA9" w:rsidP="00961DA9">
      <w:pPr>
        <w:spacing w:after="120"/>
        <w:ind w:firstLine="360"/>
        <w:jc w:val="both"/>
      </w:pPr>
    </w:p>
    <w:p w:rsidR="00961DA9" w:rsidRPr="006F7C84" w:rsidRDefault="00961DA9" w:rsidP="00961DA9">
      <w:pPr>
        <w:spacing w:after="120"/>
        <w:ind w:firstLine="360"/>
        <w:jc w:val="both"/>
      </w:pPr>
      <w:r w:rsidRPr="006F7C84">
        <w:t>W oparciu o wyżej wymienione ustalenia sposób realizacji omawianego zagadnienia objętego kontrolą oceniono pozytywnie.</w:t>
      </w:r>
    </w:p>
    <w:p w:rsidR="00961DA9" w:rsidRPr="00140E8C" w:rsidRDefault="00961DA9" w:rsidP="00961DA9">
      <w:pPr>
        <w:spacing w:after="120"/>
        <w:ind w:firstLine="360"/>
        <w:jc w:val="both"/>
        <w:rPr>
          <w:highlight w:val="yellow"/>
        </w:rPr>
      </w:pPr>
    </w:p>
    <w:p w:rsidR="00961DA9" w:rsidRPr="00582171" w:rsidRDefault="00961DA9" w:rsidP="00961DA9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582171">
        <w:rPr>
          <w:u w:val="single"/>
        </w:rPr>
        <w:t>Sprawdzenie, czy jednostka samorządu terytorialnego naliczyła odsetki od wkładu FSUE</w:t>
      </w:r>
      <w:r w:rsidRPr="00582171">
        <w:rPr>
          <w:b/>
          <w:i/>
          <w:u w:val="single"/>
        </w:rPr>
        <w:t xml:space="preserve">. </w:t>
      </w:r>
    </w:p>
    <w:p w:rsidR="00961DA9" w:rsidRPr="0092473D" w:rsidRDefault="00961DA9" w:rsidP="00961DA9">
      <w:pPr>
        <w:spacing w:after="120"/>
        <w:ind w:firstLine="709"/>
        <w:jc w:val="both"/>
      </w:pPr>
      <w:r w:rsidRPr="0092473D">
        <w:t xml:space="preserve">W ramach czynności kontrolnych Powiat przedłożył Umowę ramową o usługi bankowe zawartą w dniu 8 marca 2019 roku pomiędzy Santander Bank Polska S.A. z siedzibą w Warszawie, a Powiatowym Zarządem Dróg w Jarosławiu, określającą m.in. warunki otwarcia i prowadzenia rachunków bankowych. Dodatkowo przedłożono załącznik do ww. </w:t>
      </w:r>
      <w:r w:rsidRPr="0092473D">
        <w:lastRenderedPageBreak/>
        <w:t>umowy tj. regulamin dla kont i firm</w:t>
      </w:r>
      <w:r w:rsidRPr="0092473D">
        <w:rPr>
          <w:i/>
        </w:rPr>
        <w:t xml:space="preserve">. </w:t>
      </w:r>
      <w:r w:rsidRPr="0092473D">
        <w:t xml:space="preserve">Z niniejszych dokumentów wynika, iż rachunek jest oprocentowany. </w:t>
      </w:r>
    </w:p>
    <w:p w:rsidR="00961DA9" w:rsidRDefault="00961DA9" w:rsidP="00961DA9">
      <w:pPr>
        <w:spacing w:after="120"/>
        <w:ind w:firstLine="360"/>
        <w:jc w:val="both"/>
      </w:pPr>
      <w:r>
        <w:t>Zgodnie z zapisami § 6 ust. 4 umowy nr PUW/ŚR/6356/3/7/2022 zawartej w dniu</w:t>
      </w:r>
      <w:r>
        <w:br/>
        <w:t xml:space="preserve">27 kwietnia 2022 r. pomiędzy Powiatem Jarosławskim, a Wojewodą Podkarpackim, zwanej dalej </w:t>
      </w:r>
      <w:r w:rsidRPr="00064417">
        <w:rPr>
          <w:i/>
        </w:rPr>
        <w:t>umową z Wojewodą</w:t>
      </w:r>
      <w:r>
        <w:t xml:space="preserve">, Powiat Jarosławski dnia 6 lipca 2022 r. zwrócił na rachunek bankowy Podkarpackiego Urzędu Wojewódzkiego w Rzeszowie kwotę naliczonych odsetek, tj. 382,33 zł. Termin dokonania zwrotu był zgodny z § 6, ust. 3 </w:t>
      </w:r>
      <w:r>
        <w:rPr>
          <w:i/>
        </w:rPr>
        <w:t>umowy z W</w:t>
      </w:r>
      <w:r w:rsidRPr="006760E9">
        <w:rPr>
          <w:i/>
        </w:rPr>
        <w:t>ojewodą</w:t>
      </w:r>
      <w:r>
        <w:t xml:space="preserve">. Jednostka dopełniła również obowiązek pisemnego powiadomienia o zwrocie odsetek naliczonych od wkładów FSUE, zgodnie z zapisem § 6, ust. 5 tejże umowy. </w:t>
      </w:r>
    </w:p>
    <w:p w:rsidR="00961DA9" w:rsidRPr="00140E8C" w:rsidRDefault="00961DA9" w:rsidP="00961DA9">
      <w:pPr>
        <w:spacing w:after="120"/>
        <w:ind w:firstLine="360"/>
        <w:jc w:val="both"/>
        <w:rPr>
          <w:highlight w:val="yellow"/>
        </w:rPr>
      </w:pPr>
      <w:r>
        <w:t xml:space="preserve">W oparciu o wyżej wymienione ustalenia sposób realizacji omawianego zagadnienia objętego kontrolą oceniono pozytywnie. </w:t>
      </w:r>
    </w:p>
    <w:p w:rsidR="00961DA9" w:rsidRPr="00140E8C" w:rsidRDefault="00961DA9" w:rsidP="00961DA9">
      <w:pPr>
        <w:spacing w:after="120"/>
        <w:ind w:firstLine="360"/>
        <w:jc w:val="both"/>
        <w:rPr>
          <w:highlight w:val="yellow"/>
        </w:rPr>
      </w:pPr>
    </w:p>
    <w:p w:rsidR="00961DA9" w:rsidRPr="00476972" w:rsidRDefault="00961DA9" w:rsidP="00961DA9">
      <w:pPr>
        <w:numPr>
          <w:ilvl w:val="0"/>
          <w:numId w:val="2"/>
        </w:numPr>
        <w:spacing w:before="120" w:after="120"/>
        <w:jc w:val="both"/>
        <w:rPr>
          <w:u w:val="single"/>
        </w:rPr>
      </w:pPr>
      <w:r w:rsidRPr="00476972">
        <w:rPr>
          <w:u w:val="single"/>
        </w:rPr>
        <w:t xml:space="preserve">Dokonanie oceny przestrzegania przepisów ustawy Prawo zamówień publicznych, zwanej dalej: </w:t>
      </w:r>
      <w:r w:rsidRPr="00476972">
        <w:rPr>
          <w:i/>
          <w:u w:val="single"/>
        </w:rPr>
        <w:t>ustawą</w:t>
      </w:r>
      <w:r w:rsidRPr="00476972">
        <w:rPr>
          <w:u w:val="single"/>
        </w:rPr>
        <w:t xml:space="preserve"> </w:t>
      </w:r>
      <w:proofErr w:type="spellStart"/>
      <w:r w:rsidRPr="00476972">
        <w:rPr>
          <w:i/>
          <w:u w:val="single"/>
        </w:rPr>
        <w:t>Pzp</w:t>
      </w:r>
      <w:proofErr w:type="spellEnd"/>
      <w:r w:rsidRPr="00476972">
        <w:rPr>
          <w:u w:val="single"/>
        </w:rPr>
        <w:t>.</w:t>
      </w:r>
    </w:p>
    <w:p w:rsidR="00961DA9" w:rsidRPr="00476972" w:rsidRDefault="00961DA9" w:rsidP="00961DA9">
      <w:pPr>
        <w:ind w:firstLine="709"/>
        <w:jc w:val="both"/>
      </w:pPr>
      <w:r w:rsidRPr="00476972">
        <w:t xml:space="preserve">W dniu 24 lutego 2022 r. został opublikowany w Biuletynie Zamówień Publicznych (BZP) zaktualizowany plan postępowań o udzielenie zamówień na rok 2022, obejmujący kontrolowane </w:t>
      </w:r>
      <w:r w:rsidRPr="00476972">
        <w:rPr>
          <w:i/>
        </w:rPr>
        <w:t>zadanie</w:t>
      </w:r>
      <w:r w:rsidRPr="00476972">
        <w:t xml:space="preserve">. </w:t>
      </w:r>
    </w:p>
    <w:p w:rsidR="00961DA9" w:rsidRDefault="00961DA9" w:rsidP="00961DA9">
      <w:pPr>
        <w:ind w:firstLine="709"/>
        <w:jc w:val="both"/>
      </w:pPr>
      <w:r w:rsidRPr="00476972">
        <w:t>W trakcie kontroli ustalono, że wartość zamówienia na roboty budowlane objęte czynnościami kontrolnymi określona została na podstawie kosztorysu inwestorskiego opracowanego 11 lutego 2022 r., tj. w okresie krótszym niż 6 miesięcy przed wszczęciem postępowania o udzielenie zamówienia.</w:t>
      </w:r>
      <w:r w:rsidRPr="00476972">
        <w:rPr>
          <w:color w:val="FF0000"/>
        </w:rPr>
        <w:t xml:space="preserve"> </w:t>
      </w:r>
      <w:r w:rsidRPr="004865B5">
        <w:t>Szacunkowa wartość zamówienia została ujęta</w:t>
      </w:r>
      <w:r w:rsidRPr="004865B5">
        <w:br/>
        <w:t xml:space="preserve">w dokumencie „Wniosek o wszczęcie postępowania o udzielenie zamówienia publicznego.” </w:t>
      </w:r>
      <w:r w:rsidRPr="00BD6A83">
        <w:t xml:space="preserve">Dokument ten, określał także ustalenia dotyczące postępowania, opis przedmiotu zamówienia oraz wybrany tryb udzielenia zamówienia publicznego, tj. tryb podstawowy zgodnie z art. 275 pkt 1 ustawy </w:t>
      </w:r>
      <w:proofErr w:type="spellStart"/>
      <w:r w:rsidRPr="00BD6A83">
        <w:t>Pzp</w:t>
      </w:r>
      <w:proofErr w:type="spellEnd"/>
      <w:r w:rsidRPr="00BD6A83">
        <w:t>. Wyżej wymieniony wniosek zosta</w:t>
      </w:r>
      <w:r w:rsidR="00FB0894">
        <w:t>ł zatwierdzony przez Pracownika</w:t>
      </w:r>
      <w:r w:rsidR="00FB0894">
        <w:br/>
      </w:r>
      <w:r w:rsidRPr="00BD6A83">
        <w:t xml:space="preserve">ds. zamówień publicznych oraz Dyrektora </w:t>
      </w:r>
      <w:r>
        <w:t>PZD w Jarosławiu</w:t>
      </w:r>
      <w:r w:rsidRPr="00BD6A83">
        <w:t xml:space="preserve"> w dniu 24 lutego 2022 r. </w:t>
      </w:r>
    </w:p>
    <w:p w:rsidR="00961DA9" w:rsidRPr="009C24BB" w:rsidRDefault="00961DA9" w:rsidP="00961DA9">
      <w:pPr>
        <w:ind w:firstLine="709"/>
        <w:jc w:val="both"/>
        <w:rPr>
          <w:i/>
        </w:rPr>
      </w:pPr>
      <w:r w:rsidRPr="00747DDD">
        <w:t xml:space="preserve">Procedurę udzielenia zamówienia publicznego </w:t>
      </w:r>
      <w:r w:rsidR="00FB0894">
        <w:t>realizowała komisja przetargowa</w:t>
      </w:r>
      <w:r w:rsidR="00FB0894">
        <w:br/>
      </w:r>
      <w:r w:rsidRPr="00747DDD">
        <w:t xml:space="preserve">do przeprowadzenia postępowania przetargowego powołana zarządzeniem </w:t>
      </w:r>
      <w:r>
        <w:t>Dyrektora Powiatowego Zarządu Dróg w Jarosławiu</w:t>
      </w:r>
      <w:r w:rsidRPr="00747DDD">
        <w:t>. W pracy komisji przetargowej uczestniczyło trzech członków. W dniu 2</w:t>
      </w:r>
      <w:r>
        <w:t>8</w:t>
      </w:r>
      <w:r w:rsidRPr="00747DDD">
        <w:t xml:space="preserve"> </w:t>
      </w:r>
      <w:r>
        <w:t>lutego</w:t>
      </w:r>
      <w:r w:rsidRPr="00747DDD">
        <w:t xml:space="preserve"> 202</w:t>
      </w:r>
      <w:r>
        <w:t>2</w:t>
      </w:r>
      <w:r w:rsidRPr="00747DDD">
        <w:t xml:space="preserve"> r. wspomniane osoby </w:t>
      </w:r>
      <w:r>
        <w:t xml:space="preserve">oraz Dyrektor PZD jako Kierownik Zamawiającego </w:t>
      </w:r>
      <w:r w:rsidRPr="00747DDD">
        <w:t>złoży</w:t>
      </w:r>
      <w:r>
        <w:t>li</w:t>
      </w:r>
      <w:r w:rsidRPr="00747DDD">
        <w:t xml:space="preserve"> na podstawie art. 56 ust. 3</w:t>
      </w:r>
      <w:r>
        <w:t xml:space="preserve"> i ust. 2</w:t>
      </w:r>
      <w:r w:rsidRPr="00747DDD">
        <w:t xml:space="preserve"> </w:t>
      </w:r>
      <w:r w:rsidRPr="00747DDD">
        <w:rPr>
          <w:i/>
        </w:rPr>
        <w:t xml:space="preserve">ustawy </w:t>
      </w:r>
      <w:proofErr w:type="spellStart"/>
      <w:r w:rsidRPr="00747DDD">
        <w:rPr>
          <w:i/>
        </w:rPr>
        <w:t>Pzp</w:t>
      </w:r>
      <w:proofErr w:type="spellEnd"/>
      <w:r w:rsidRPr="00747DDD">
        <w:t xml:space="preserve"> </w:t>
      </w:r>
      <w:r>
        <w:t xml:space="preserve">pisemne, indywidualne </w:t>
      </w:r>
      <w:r w:rsidRPr="00747DDD">
        <w:t>oświadczeni</w:t>
      </w:r>
      <w:r>
        <w:t>a na jednym dokumencie</w:t>
      </w:r>
      <w:r w:rsidRPr="00747DDD">
        <w:t>.</w:t>
      </w:r>
      <w:r>
        <w:t xml:space="preserve"> Podczas kontroli stwierdzono, iż oświadczenie </w:t>
      </w:r>
      <w:r>
        <w:lastRenderedPageBreak/>
        <w:t xml:space="preserve">dotyczące konfliktu interesów nie zostało złożone ponownie już po otwarciu ofert, kiedy była możliwość zapoznania się ze wszystkimi oferentami. Powiat Jarosławski w </w:t>
      </w:r>
      <w:r w:rsidRPr="009C24BB">
        <w:rPr>
          <w:i/>
        </w:rPr>
        <w:t>pisemnych wyjaśnieniach</w:t>
      </w:r>
      <w:r>
        <w:rPr>
          <w:i/>
        </w:rPr>
        <w:t xml:space="preserve"> </w:t>
      </w:r>
      <w:r w:rsidRPr="009C24BB">
        <w:t>informuje:</w:t>
      </w:r>
      <w:r>
        <w:t xml:space="preserve"> „</w:t>
      </w:r>
      <w:r w:rsidRPr="009C24BB">
        <w:rPr>
          <w:i/>
        </w:rPr>
        <w:t>Członkowie komisji przetargowej wraz z kierownikiem zamawiającego zostali poinformowani oświadczeniem, o którym mowa w art. 56 ust. 2 oraz art. 56 ust. 3 ustawy PZP, o odpowiedzialności karnej i o braku konfliktu interes</w:t>
      </w:r>
      <w:r>
        <w:rPr>
          <w:i/>
        </w:rPr>
        <w:t>u</w:t>
      </w:r>
      <w:r>
        <w:rPr>
          <w:i/>
        </w:rPr>
        <w:br/>
      </w:r>
      <w:r w:rsidRPr="009C24BB">
        <w:rPr>
          <w:i/>
        </w:rPr>
        <w:t>w przedmiotowym postępowaniu. Oświadczenie, o którym mowa powyżej było aktualne na dzień powołania komisji oraz po otwarciu ofert i zapoznaniu się przez komisję</w:t>
      </w:r>
      <w:r>
        <w:rPr>
          <w:i/>
        </w:rPr>
        <w:t xml:space="preserve"> przetargową wykonawcach, którzy złożyli oferty. Żaden z członków komisji zamawiającego nie zgłosił wyłączenia z udziału w czynnościach przetargowych.”</w:t>
      </w:r>
    </w:p>
    <w:p w:rsidR="00961DA9" w:rsidRPr="009633B3" w:rsidRDefault="00961DA9" w:rsidP="00961DA9">
      <w:pPr>
        <w:ind w:firstLine="709"/>
        <w:jc w:val="both"/>
        <w:rPr>
          <w:i/>
        </w:rPr>
      </w:pPr>
      <w:r w:rsidRPr="009C24BB">
        <w:t xml:space="preserve">Kontrolujący oceniają powyższy błąd, jako błąd formalny i stanowi nieistotne naruszenie </w:t>
      </w:r>
      <w:r w:rsidRPr="009C24BB">
        <w:rPr>
          <w:i/>
        </w:rPr>
        <w:t xml:space="preserve">ustawy </w:t>
      </w:r>
      <w:proofErr w:type="spellStart"/>
      <w:r w:rsidRPr="009C24BB">
        <w:rPr>
          <w:i/>
        </w:rPr>
        <w:t>Pzp</w:t>
      </w:r>
      <w:proofErr w:type="spellEnd"/>
      <w:r w:rsidRPr="009C24BB">
        <w:t>, które w żaden sposób nie wpływa na ważność prowadzonego postępowania.</w:t>
      </w:r>
    </w:p>
    <w:p w:rsidR="00961DA9" w:rsidRPr="00140E8C" w:rsidRDefault="00961DA9" w:rsidP="00961DA9">
      <w:pPr>
        <w:ind w:firstLine="709"/>
        <w:jc w:val="both"/>
        <w:rPr>
          <w:i/>
          <w:highlight w:val="yellow"/>
        </w:rPr>
      </w:pPr>
      <w:r w:rsidRPr="00866412">
        <w:t xml:space="preserve">Samorząd prawidłowo przygotował i przeprowadził postępowanie o udzielenie zamówienia publicznego. Zastosowano jeden z właściwych trybów udzielenia zamówienia publicznego biorąc pod uwagę charakter realizowanego </w:t>
      </w:r>
      <w:r w:rsidRPr="00866412">
        <w:rPr>
          <w:i/>
        </w:rPr>
        <w:t>zadania</w:t>
      </w:r>
      <w:r w:rsidRPr="00866412">
        <w:t xml:space="preserve">. </w:t>
      </w:r>
    </w:p>
    <w:p w:rsidR="00961DA9" w:rsidRPr="00DC580B" w:rsidRDefault="00961DA9" w:rsidP="00961DA9">
      <w:pPr>
        <w:ind w:firstLine="708"/>
        <w:jc w:val="both"/>
      </w:pPr>
      <w:r w:rsidRPr="00DC580B">
        <w:t xml:space="preserve">Zatwierdzona przez Zarząd Powiatu w dniu 24 lutego 2022 r. Specyfikacja Warunków Zamówienia (SWZ) zawierała wszystkie niezbędne informacje wynikające z art. 281 ust. 1-2 </w:t>
      </w:r>
      <w:r w:rsidRPr="00DC580B">
        <w:rPr>
          <w:i/>
        </w:rPr>
        <w:t>ustawy</w:t>
      </w:r>
      <w:r w:rsidRPr="00DC580B">
        <w:t xml:space="preserve"> </w:t>
      </w:r>
      <w:proofErr w:type="spellStart"/>
      <w:r w:rsidRPr="00DC580B">
        <w:rPr>
          <w:i/>
        </w:rPr>
        <w:t>Pzp</w:t>
      </w:r>
      <w:proofErr w:type="spellEnd"/>
      <w:r w:rsidRPr="00DC580B">
        <w:t>. Zamawiający w postępowaniu nie dopuszczał składania ofert częściowych, wariantowych oraz w postaci katalogów elektronicznych. Komunikacja</w:t>
      </w:r>
      <w:r w:rsidRPr="00DC580B">
        <w:br/>
        <w:t>w postępowaniu o udzielenie zamówienia publicznego odbywała się wyłącznie poprzez środki komunikacji elektronicznej za pośrednictwem platformy zakupowej oraz opcjonalnie przy użyciu poczty elektronicznej.</w:t>
      </w:r>
      <w:r w:rsidRPr="00DC580B">
        <w:rPr>
          <w:color w:val="FF0000"/>
        </w:rPr>
        <w:t xml:space="preserve"> </w:t>
      </w:r>
      <w:r w:rsidRPr="00DC580B">
        <w:t xml:space="preserve">Zarówno sposób określenia w SWZ przedmiotu zamówienia, jak i wskazane przez zamawiającego warunki udziału w postępowaniu nie naruszały zasady uczciwej konkurencji, a żądane przez zamawiającego oświadczenia zgodne były z obowiązującymi przepisami </w:t>
      </w:r>
      <w:r w:rsidRPr="00DC580B">
        <w:rPr>
          <w:i/>
        </w:rPr>
        <w:t xml:space="preserve">ustawy </w:t>
      </w:r>
      <w:proofErr w:type="spellStart"/>
      <w:r w:rsidRPr="00DC580B">
        <w:rPr>
          <w:i/>
        </w:rPr>
        <w:t>Pzp</w:t>
      </w:r>
      <w:proofErr w:type="spellEnd"/>
      <w:r w:rsidRPr="00DC580B">
        <w:t xml:space="preserve">. SWZ wraz z wszystkimi załącznikami opublikowane zostały na platformie zakupowej. </w:t>
      </w:r>
    </w:p>
    <w:p w:rsidR="00961DA9" w:rsidRPr="009A370E" w:rsidRDefault="00961DA9" w:rsidP="00961DA9">
      <w:pPr>
        <w:ind w:firstLine="709"/>
        <w:jc w:val="both"/>
        <w:rPr>
          <w:i/>
        </w:rPr>
      </w:pPr>
      <w:r w:rsidRPr="00CA5433">
        <w:t>W dniach 3</w:t>
      </w:r>
      <w:r>
        <w:t>-4</w:t>
      </w:r>
      <w:r w:rsidRPr="00CA5433">
        <w:t xml:space="preserve"> </w:t>
      </w:r>
      <w:r>
        <w:t xml:space="preserve">i 8 marca 2022 r. </w:t>
      </w:r>
      <w:r w:rsidRPr="00CA5433">
        <w:t>wpłynęły 3 wnioski</w:t>
      </w:r>
      <w:r>
        <w:t xml:space="preserve"> </w:t>
      </w:r>
      <w:r w:rsidRPr="00CA5433">
        <w:t xml:space="preserve">o wyjaśnienie </w:t>
      </w:r>
      <w:r>
        <w:t>treści SWZ,</w:t>
      </w:r>
      <w:r>
        <w:br/>
        <w:t>w których zawarto</w:t>
      </w:r>
      <w:r w:rsidRPr="00CA5433">
        <w:t xml:space="preserve"> 13 zapytań. PZD umieścił zarówno pytania jaki odpowiedzi na platformie zakupowej. Wspomniane wnioski o wyjaśnienia nie skutkowały przedłużeniem terminu składania ofert. Dodatkowo, w dniu 10 marca 2022 r. (tj. już po</w:t>
      </w:r>
      <w:r>
        <w:t xml:space="preserve"> terminie), wpłynął jeden wniosek, na który zgodnie z </w:t>
      </w:r>
      <w:r>
        <w:rPr>
          <w:i/>
        </w:rPr>
        <w:t>ustawą</w:t>
      </w:r>
      <w:r w:rsidRPr="009A370E">
        <w:rPr>
          <w:i/>
        </w:rPr>
        <w:t xml:space="preserve"> </w:t>
      </w:r>
      <w:proofErr w:type="spellStart"/>
      <w:r w:rsidRPr="009A370E">
        <w:rPr>
          <w:i/>
        </w:rPr>
        <w:t>P</w:t>
      </w:r>
      <w:r>
        <w:rPr>
          <w:i/>
        </w:rPr>
        <w:t>zp</w:t>
      </w:r>
      <w:proofErr w:type="spellEnd"/>
      <w:r>
        <w:rPr>
          <w:i/>
        </w:rPr>
        <w:t xml:space="preserve"> </w:t>
      </w:r>
      <w:r w:rsidRPr="009A370E">
        <w:t>Zamawiający ni</w:t>
      </w:r>
      <w:r>
        <w:t>e miał obowiązku udzielić odpowiedzi.</w:t>
      </w:r>
    </w:p>
    <w:p w:rsidR="00961DA9" w:rsidRPr="00866412" w:rsidRDefault="00961DA9" w:rsidP="00961DA9">
      <w:pPr>
        <w:ind w:firstLine="709"/>
        <w:jc w:val="both"/>
        <w:rPr>
          <w:i/>
        </w:rPr>
      </w:pPr>
      <w:r w:rsidRPr="00866412">
        <w:t xml:space="preserve">Ogłoszenie o zamówieniu zawierało pełny zakres informacji określony </w:t>
      </w:r>
      <w:r w:rsidRPr="00866412">
        <w:br/>
        <w:t xml:space="preserve">w rozporządzeniu Ministra Rozwoju, Pracy i Technologii z dnia 23 grudnia 2020 r. w sprawie </w:t>
      </w:r>
      <w:r w:rsidRPr="00866412">
        <w:lastRenderedPageBreak/>
        <w:t xml:space="preserve">ogłoszeń zamieszczanych w Biuletynie Zamówień Publicznych, zwanym dalej </w:t>
      </w:r>
      <w:r w:rsidRPr="00866412">
        <w:rPr>
          <w:i/>
        </w:rPr>
        <w:t>Rozporządzeniem w sprawie ogłoszeń</w:t>
      </w:r>
      <w:r w:rsidRPr="00866412">
        <w:t xml:space="preserve">. </w:t>
      </w:r>
    </w:p>
    <w:p w:rsidR="00961DA9" w:rsidRPr="00F072C7" w:rsidRDefault="00961DA9" w:rsidP="00961DA9">
      <w:pPr>
        <w:ind w:firstLine="709"/>
        <w:jc w:val="both"/>
      </w:pPr>
      <w:r w:rsidRPr="00F072C7">
        <w:t>Ogłoszenie to opublikowane zostało w BZP.</w:t>
      </w:r>
      <w:r w:rsidRPr="00F072C7">
        <w:rPr>
          <w:color w:val="FF0000"/>
        </w:rPr>
        <w:t xml:space="preserve"> </w:t>
      </w:r>
      <w:r w:rsidRPr="00F072C7">
        <w:t>Samorząd posiadał dołączoną do dokumentacji wiadomość e-mail potwierdzającą publikację ogłoszenia w systemie BZP. Ogłoszenie zostało również opublikowane na platformie zakupowej Powiatu Ja</w:t>
      </w:r>
      <w:r>
        <w:t>rosławski</w:t>
      </w:r>
      <w:r w:rsidRPr="00F072C7">
        <w:t>ego.</w:t>
      </w:r>
    </w:p>
    <w:p w:rsidR="00961DA9" w:rsidRPr="00F072C7" w:rsidRDefault="00961DA9" w:rsidP="00961DA9">
      <w:pPr>
        <w:ind w:firstLine="709"/>
        <w:jc w:val="both"/>
      </w:pPr>
      <w:r w:rsidRPr="00F072C7">
        <w:t xml:space="preserve">Wyznaczony przez zamawiającego termin składania ofert był zgodny </w:t>
      </w:r>
      <w:r w:rsidRPr="00F072C7">
        <w:br/>
        <w:t xml:space="preserve">z wymogami </w:t>
      </w:r>
      <w:r w:rsidRPr="00F072C7">
        <w:rPr>
          <w:i/>
        </w:rPr>
        <w:t xml:space="preserve">ustawy </w:t>
      </w:r>
      <w:proofErr w:type="spellStart"/>
      <w:r w:rsidRPr="00F072C7">
        <w:rPr>
          <w:i/>
        </w:rPr>
        <w:t>Pzp</w:t>
      </w:r>
      <w:proofErr w:type="spellEnd"/>
      <w:r w:rsidRPr="00F072C7">
        <w:t>.</w:t>
      </w:r>
    </w:p>
    <w:p w:rsidR="00961DA9" w:rsidRPr="00F072C7" w:rsidRDefault="00961DA9" w:rsidP="00961DA9">
      <w:pPr>
        <w:ind w:firstLine="709"/>
        <w:jc w:val="both"/>
      </w:pPr>
      <w:r w:rsidRPr="00F072C7">
        <w:t xml:space="preserve">Kwota wadium ustalona przez Zamawiającego nie przekroczyła wyznaczonego przez ustawę </w:t>
      </w:r>
      <w:proofErr w:type="spellStart"/>
      <w:r w:rsidRPr="00F072C7">
        <w:t>Pzp</w:t>
      </w:r>
      <w:proofErr w:type="spellEnd"/>
      <w:r w:rsidRPr="00F072C7">
        <w:t xml:space="preserve"> pułapu 1,5% wartości zamówienia, ponadto prawidłowo określono</w:t>
      </w:r>
      <w:r>
        <w:t xml:space="preserve"> w SWZ </w:t>
      </w:r>
      <w:r w:rsidRPr="00F072C7">
        <w:t>formy i termin wnoszenia wadium (w tym wpływ, zwrot i zatrzymanie).</w:t>
      </w:r>
    </w:p>
    <w:p w:rsidR="00961DA9" w:rsidRPr="003A1A11" w:rsidRDefault="00961DA9" w:rsidP="00961DA9">
      <w:pPr>
        <w:ind w:firstLine="709"/>
        <w:jc w:val="both"/>
        <w:rPr>
          <w:i/>
        </w:rPr>
      </w:pPr>
      <w:r w:rsidRPr="00927B35">
        <w:t xml:space="preserve">Informacje zawarte zarówno w SWZ, jak i w ogłoszeniu o zamówieniu były spójne </w:t>
      </w:r>
      <w:r w:rsidRPr="00927B35">
        <w:br/>
        <w:t xml:space="preserve">i nie występowały rozbieżności pomiędzy nimi. </w:t>
      </w:r>
      <w:r w:rsidRPr="00DB661B">
        <w:t>Wyjątek stanowił</w:t>
      </w:r>
      <w:r>
        <w:t>y</w:t>
      </w:r>
      <w:r w:rsidRPr="00DB661B">
        <w:t xml:space="preserve"> fakultatywne podstawy wykluczenia. W ogłoszeniu o zamówieniu oraz w zał.</w:t>
      </w:r>
      <w:r>
        <w:t xml:space="preserve"> Nr 3 do SWZ (wzór oświadczenia,</w:t>
      </w:r>
      <w:r>
        <w:br/>
      </w:r>
      <w:r w:rsidRPr="00DB661B">
        <w:t xml:space="preserve">o którym mowa w art. 125 ust. 1 ustawy </w:t>
      </w:r>
      <w:proofErr w:type="spellStart"/>
      <w:r w:rsidRPr="00DB661B">
        <w:t>Pzp</w:t>
      </w:r>
      <w:proofErr w:type="spellEnd"/>
      <w:r w:rsidRPr="00DB661B">
        <w:t xml:space="preserve">) nie wskazano art. 109 ust. 1 pkt. 1, podczas gdy Zamawiający w SWZ przewidział wykluczenie wykonawcy na podstawie powyższego artykułu. Dodatkowo w części 11 pkt.2 </w:t>
      </w:r>
      <w:proofErr w:type="spellStart"/>
      <w:r w:rsidRPr="00DB661B">
        <w:t>ppkt</w:t>
      </w:r>
      <w:proofErr w:type="spellEnd"/>
      <w:r w:rsidRPr="00DB661B">
        <w:t xml:space="preserve">. 4 i 5 SWZ, w celu potwierdzenia braku podstaw wykluczenia z udziału w postępowaniu o udzielenie zamówienia Zamawiający wskazał podmiotowe dokumenty w zakresie art. 109. ust. 1 pkt.1. </w:t>
      </w:r>
      <w:r>
        <w:t xml:space="preserve">Powiat </w:t>
      </w:r>
      <w:r w:rsidRPr="00BD7D31">
        <w:t xml:space="preserve">w </w:t>
      </w:r>
      <w:r w:rsidRPr="007A1102">
        <w:rPr>
          <w:i/>
        </w:rPr>
        <w:t>pisemnych wyjaśnieniach</w:t>
      </w:r>
      <w:r w:rsidRPr="00BD7D31">
        <w:t xml:space="preserve"> poinformował, że</w:t>
      </w:r>
      <w:r>
        <w:t xml:space="preserve"> </w:t>
      </w:r>
      <w:r w:rsidRPr="00FE50EA">
        <w:rPr>
          <w:i/>
        </w:rPr>
        <w:t>„..podczas wypełniania ogłoszenia występowały trudności w publikacji ogłoszenia poprzez system e-zamówienia spowodowanych częstym wieszaniem się systemu</w:t>
      </w:r>
      <w:r>
        <w:rPr>
          <w:i/>
        </w:rPr>
        <w:t>,</w:t>
      </w:r>
      <w:r>
        <w:rPr>
          <w:i/>
        </w:rPr>
        <w:br/>
      </w:r>
      <w:r w:rsidRPr="00FE50EA">
        <w:rPr>
          <w:i/>
        </w:rPr>
        <w:t>a co za tym idzie mogło spowodować, że pomimo odznaczenie powyższego art. nie został on poprawnie wskazany i opublikowan</w:t>
      </w:r>
      <w:r>
        <w:rPr>
          <w:i/>
        </w:rPr>
        <w:t xml:space="preserve">y.” </w:t>
      </w:r>
      <w:r w:rsidRPr="00FE50EA">
        <w:t>Ponadto Samorząd</w:t>
      </w:r>
      <w:r>
        <w:rPr>
          <w:i/>
        </w:rPr>
        <w:t xml:space="preserve"> </w:t>
      </w:r>
      <w:r>
        <w:t xml:space="preserve">wskazał również, iż </w:t>
      </w:r>
      <w:r w:rsidRPr="003A1A11">
        <w:rPr>
          <w:i/>
        </w:rPr>
        <w:t>„podczas redagowania zał. nr 3 do SWZ doszło do omyłki pisarskiej w tekście polegającej na niezamierzonym nie uwzględnieniu w powyższym oświadczeniu pkt. 1 do art. 109 ust.1  Jednocześnie informuję, że żaden z Wykonawców, którzy złożyli oferty nie zauważył powyższej omyłki, a złożone, na wezwanie zamawiającego podmiotowe środki dowodowe, przez Wykonawcę, którego oferta była najkorzystniejsza są zgodne z zapisem</w:t>
      </w:r>
      <w:r w:rsidRPr="003A1A11">
        <w:rPr>
          <w:i/>
        </w:rPr>
        <w:br/>
        <w:t>w części 11 SWZ.”</w:t>
      </w:r>
    </w:p>
    <w:p w:rsidR="00961DA9" w:rsidRPr="006332CC" w:rsidRDefault="00961DA9" w:rsidP="00961DA9">
      <w:pPr>
        <w:ind w:firstLine="709"/>
        <w:jc w:val="both"/>
      </w:pPr>
      <w:r w:rsidRPr="006332CC">
        <w:t>Pomimo stwierdzonego uchybienia, kontrolują</w:t>
      </w:r>
      <w:r>
        <w:t>cy uznali, że nie ma ono wpływu</w:t>
      </w:r>
      <w:r>
        <w:br/>
      </w:r>
      <w:r w:rsidRPr="006332CC">
        <w:t>na ogólną ocenę cząstkową przedmiotowego zagadnienia.</w:t>
      </w:r>
    </w:p>
    <w:p w:rsidR="00961DA9" w:rsidRDefault="00961DA9" w:rsidP="00961DA9">
      <w:pPr>
        <w:ind w:firstLine="709"/>
        <w:jc w:val="both"/>
        <w:rPr>
          <w:color w:val="FF0000"/>
          <w:highlight w:val="yellow"/>
        </w:rPr>
      </w:pPr>
      <w:r w:rsidRPr="00866412">
        <w:t xml:space="preserve">Zamawiający umieścił na platformie zakupowej informację jaką kwotę zamierza przeznaczyć na realizację </w:t>
      </w:r>
      <w:r w:rsidRPr="00866412">
        <w:rPr>
          <w:i/>
        </w:rPr>
        <w:t>zadania</w:t>
      </w:r>
      <w:r w:rsidRPr="00866412">
        <w:t>.</w:t>
      </w:r>
    </w:p>
    <w:p w:rsidR="00961DA9" w:rsidRPr="004108C1" w:rsidRDefault="00961DA9" w:rsidP="00961DA9">
      <w:pPr>
        <w:ind w:firstLine="709"/>
        <w:jc w:val="both"/>
      </w:pPr>
      <w:r w:rsidRPr="003F6B97">
        <w:t>W trakcie kontroli ustalono, że do PZD w ramach prowadzonego postępowania</w:t>
      </w:r>
      <w:r w:rsidRPr="003F6B97">
        <w:br/>
        <w:t>o udzielenie zamówienia wpłynęł</w:t>
      </w:r>
      <w:r>
        <w:t>o</w:t>
      </w:r>
      <w:r w:rsidRPr="003F6B97">
        <w:t xml:space="preserve"> łącznie 8 ofert. Wszystkie oferty zostały złożone</w:t>
      </w:r>
      <w:r w:rsidRPr="003F6B97">
        <w:br/>
      </w:r>
      <w:r w:rsidRPr="003F6B97">
        <w:lastRenderedPageBreak/>
        <w:t>w terminie zgodnym z zapisami ogłoszenia o zamówieniu oraz SWZ</w:t>
      </w:r>
      <w:r w:rsidRPr="004108C1">
        <w:t>, a także spełniały wymogi zamawiającego określone we wspomnianych dokumentach.</w:t>
      </w:r>
      <w:r w:rsidRPr="004108C1">
        <w:rPr>
          <w:color w:val="FF0000"/>
        </w:rPr>
        <w:t xml:space="preserve"> </w:t>
      </w:r>
      <w:r w:rsidRPr="004108C1">
        <w:t>Wyjątek stanowiła oferta nr  5, której wadium nie zostało wniesione. Zamawiaj</w:t>
      </w:r>
      <w:r>
        <w:t>ący odrzucił ww. ofertę zgodnie</w:t>
      </w:r>
      <w:r>
        <w:br/>
      </w:r>
      <w:r w:rsidRPr="004108C1">
        <w:t xml:space="preserve">z art. 226 ust. 1 pkt. 14. Pozostali oferenci spełnili warunki udziału w postępowaniu oraz nie podlegali wykluczeniu. </w:t>
      </w:r>
    </w:p>
    <w:p w:rsidR="00961DA9" w:rsidRDefault="00961DA9" w:rsidP="00961DA9">
      <w:pPr>
        <w:ind w:firstLine="709"/>
        <w:jc w:val="both"/>
      </w:pPr>
      <w:r w:rsidRPr="00866412">
        <w:t>Niezwłocznie po otwarciu ofert Zamawiający umieścił na platformie zakupowej informację z otwarcia ofert zawierającą nazwy i siedziby oferentów, a także zaproponowane przez nich ceny oraz dodatkow</w:t>
      </w:r>
      <w:r w:rsidRPr="00CA5433">
        <w:t xml:space="preserve">y okres gwarancji i rękojmi. Ponadto Powiat Jarosławski przekazał informację o złożonych ofertach do Prezesa Urzędu Zamówień Publicznych. Jednakże powyższa informacja została przekazana, już po terminie </w:t>
      </w:r>
      <w:r>
        <w:t>wskazanym</w:t>
      </w:r>
      <w:r>
        <w:br/>
      </w:r>
      <w:r w:rsidRPr="00CA5433">
        <w:t xml:space="preserve">w art. 81 </w:t>
      </w:r>
      <w:r w:rsidRPr="00CA5433">
        <w:rPr>
          <w:i/>
        </w:rPr>
        <w:t xml:space="preserve">ustawy </w:t>
      </w:r>
      <w:proofErr w:type="spellStart"/>
      <w:r w:rsidRPr="00CA5433">
        <w:rPr>
          <w:i/>
        </w:rPr>
        <w:t>Pzp</w:t>
      </w:r>
      <w:proofErr w:type="spellEnd"/>
      <w:r w:rsidRPr="00CA5433">
        <w:rPr>
          <w:i/>
        </w:rPr>
        <w:t xml:space="preserve">. </w:t>
      </w:r>
      <w:r>
        <w:t>Powiat</w:t>
      </w:r>
      <w:r w:rsidRPr="00CA5433">
        <w:t xml:space="preserve"> Jarosławski w </w:t>
      </w:r>
      <w:r w:rsidRPr="00CA5433">
        <w:rPr>
          <w:i/>
        </w:rPr>
        <w:t>pisemnych wyjaśnieniach</w:t>
      </w:r>
      <w:r>
        <w:t xml:space="preserve"> wskazał,</w:t>
      </w:r>
      <w:r>
        <w:br/>
      </w:r>
      <w:r w:rsidRPr="00CA5433">
        <w:t>iż niedotrzymanie terminu wynikało z niedopatrzenia.</w:t>
      </w:r>
    </w:p>
    <w:p w:rsidR="00961DA9" w:rsidRDefault="00961DA9" w:rsidP="00961DA9">
      <w:pPr>
        <w:ind w:firstLine="709"/>
        <w:jc w:val="both"/>
        <w:rPr>
          <w:i/>
        </w:rPr>
      </w:pPr>
      <w:r>
        <w:t xml:space="preserve">Kontrolujący zwrócili uwagę, że podczas badania ofert nie została poprawiona oczywista omyłka pisarska dotycząca kwoty brutto napisanej słownie w ofercie wykonawcy: „USŁUGOWIEC” </w:t>
      </w:r>
      <w:proofErr w:type="spellStart"/>
      <w:r>
        <w:t>Krzysztan</w:t>
      </w:r>
      <w:proofErr w:type="spellEnd"/>
      <w:r>
        <w:t xml:space="preserve"> Marcin. Podana kwota brutto cyfrowa (1 546 793,88 zł), nie była spójna z kwotą słowną (jeden milion pięćset czterdzieści sześć tysięcy siedemset dziewięćdziesiąt trzy złote). Powiat Jarosławski w </w:t>
      </w:r>
      <w:r w:rsidRPr="00BA3EC5">
        <w:rPr>
          <w:i/>
        </w:rPr>
        <w:t>pisemnych wyjaśnieniach</w:t>
      </w:r>
      <w:r>
        <w:t xml:space="preserve">, poinformował, że </w:t>
      </w:r>
      <w:r w:rsidRPr="002906AF">
        <w:rPr>
          <w:i/>
        </w:rPr>
        <w:t xml:space="preserve">„…do oceny ofert przyjęto cenę wynikającą z dokumentu zawierającego opis sposobu obliczenia ceny (kosztorysu ofertowego) </w:t>
      </w:r>
      <w:proofErr w:type="spellStart"/>
      <w:r w:rsidRPr="002906AF">
        <w:rPr>
          <w:i/>
        </w:rPr>
        <w:t>t</w:t>
      </w:r>
      <w:r>
        <w:rPr>
          <w:i/>
        </w:rPr>
        <w:t>j</w:t>
      </w:r>
      <w:proofErr w:type="spellEnd"/>
      <w:r>
        <w:rPr>
          <w:i/>
        </w:rPr>
        <w:t xml:space="preserve"> 1 546 793,88 zł. Ponieważ nie było w kosztorysie ofertowym oczywistych pomyłek rachunkowych i innych omyłek, o których mowa w art. 223 ust. 2 pkt 2 i 3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do oceny ofert przyjęto cenę prawidłową wynikającą z kosztorysu ofertowego</w:t>
      </w:r>
      <w:r w:rsidRPr="002906AF">
        <w:rPr>
          <w:i/>
        </w:rPr>
        <w:t>.”</w:t>
      </w:r>
    </w:p>
    <w:p w:rsidR="00961DA9" w:rsidRPr="00E21CA1" w:rsidRDefault="00961DA9" w:rsidP="00961DA9">
      <w:pPr>
        <w:ind w:firstLine="709"/>
        <w:jc w:val="both"/>
        <w:rPr>
          <w:highlight w:val="yellow"/>
        </w:rPr>
      </w:pPr>
      <w:r>
        <w:t>Zgodnie z art. 223 ust. 2 pkt 1 Zamawiający winien poprawić oczywistą omyłkę pisarską i niezwłocznie zawiadomić o tym wykonawcę, którego oferta została poprawiona.</w:t>
      </w:r>
    </w:p>
    <w:p w:rsidR="00961DA9" w:rsidRPr="00485973" w:rsidRDefault="00961DA9" w:rsidP="00961DA9">
      <w:pPr>
        <w:ind w:firstLine="709"/>
        <w:jc w:val="both"/>
      </w:pPr>
      <w:r w:rsidRPr="00866412">
        <w:t>Wszystkie złożone oferty poddane zostały ocenie zgodnie z przyjętymi w postępowaniu przetargowym kryteriami. Zamawiający w sposób prawidłowy ustalił punktację poszczególnych ofert i wskazał ofertę z najwyższą liczbą punktów.</w:t>
      </w:r>
      <w:r w:rsidRPr="00866412">
        <w:rPr>
          <w:color w:val="FF0000"/>
        </w:rPr>
        <w:t xml:space="preserve"> </w:t>
      </w:r>
      <w:r w:rsidRPr="00485973">
        <w:t>Powiat Jarosławski wezwał firmę, która złożyła najwyżej ocenioną ofertę do przedłożenia podmiotowych środków dowodowych potwierdzających spełnienie warunku udziału w postępowaniu w</w:t>
      </w:r>
      <w:r w:rsidRPr="00485973">
        <w:rPr>
          <w:color w:val="FF0000"/>
        </w:rPr>
        <w:t xml:space="preserve"> </w:t>
      </w:r>
      <w:r w:rsidRPr="00485973">
        <w:t>terminie do dnia 22 marca 2022 r. Wspomniane środki dowodowe zostały złożone w terminie.</w:t>
      </w:r>
    </w:p>
    <w:p w:rsidR="00961DA9" w:rsidRPr="00E21CA1" w:rsidRDefault="00961DA9" w:rsidP="00961DA9">
      <w:pPr>
        <w:ind w:firstLine="709"/>
        <w:jc w:val="both"/>
      </w:pPr>
      <w:r w:rsidRPr="00E21CA1">
        <w:t xml:space="preserve">Wyniki oceny ofert przedstawiono w informacji o wyborze najkorzystniejszej oferty, którą umieszczono na platformie zakupowej w dniu 18 marca 2022 r. W tym samym dniu przedmiotową informację przekazano również za pośrednictwem platformy do wszystkich </w:t>
      </w:r>
      <w:r w:rsidRPr="00E21CA1">
        <w:lastRenderedPageBreak/>
        <w:t>oferentów. Jako najkorzystniejsza wybrana została oferta, która w ramach przyjętych kryteriów oceny ofert uzyskała 100,00 punktów.</w:t>
      </w:r>
    </w:p>
    <w:p w:rsidR="00961DA9" w:rsidRPr="00866412" w:rsidRDefault="00961DA9" w:rsidP="00961DA9">
      <w:pPr>
        <w:ind w:firstLine="709"/>
        <w:jc w:val="both"/>
      </w:pPr>
      <w:r w:rsidRPr="00866412">
        <w:t>W trakcie kontroli ustalono, że od wykonawcy, którego oferta została uznana, jako najkorzystniejsza, przed podpisaniem umowy wniesione zostało zabezpieczenie należytego wykonania umowy w wysokości: 5 % ceny całkowitej podanej w ofercie przedstawionej przez wykonawcę.</w:t>
      </w:r>
    </w:p>
    <w:p w:rsidR="00961DA9" w:rsidRPr="005E5F6D" w:rsidRDefault="00961DA9" w:rsidP="00961DA9">
      <w:pPr>
        <w:ind w:firstLine="709"/>
        <w:jc w:val="both"/>
      </w:pPr>
      <w:r w:rsidRPr="005E5F6D">
        <w:t xml:space="preserve">W wyniku rozstrzygnięcia postępowania o udzielenie zamówienia publicznego Powiat Jarosławski zawarł umowę z wykonawcą wyłonionym w trybie podstawowym, </w:t>
      </w:r>
      <w:r w:rsidRPr="005E5F6D">
        <w:br/>
        <w:t>tj. Przedsiębiorstwem Drogowo - Mostowym S.A., ul. Drogowców 1,</w:t>
      </w:r>
      <w:r>
        <w:t xml:space="preserve"> </w:t>
      </w:r>
      <w:r w:rsidRPr="005E5F6D">
        <w:t xml:space="preserve">39-200 Dębica. Przedmiotowa umowa zawarta została zgodnie z wymaganiami </w:t>
      </w:r>
      <w:r w:rsidRPr="005E5F6D">
        <w:rPr>
          <w:i/>
        </w:rPr>
        <w:t xml:space="preserve">ustawy </w:t>
      </w:r>
      <w:proofErr w:type="spellStart"/>
      <w:r w:rsidRPr="005E5F6D">
        <w:rPr>
          <w:i/>
        </w:rPr>
        <w:t>Pzp</w:t>
      </w:r>
      <w:proofErr w:type="spellEnd"/>
      <w:r w:rsidRPr="005E5F6D">
        <w:t xml:space="preserve"> po upływie minimum 5 dni od dnia przesłania drogą elektroniczną zawiadomienia o wyborze najkorzystniejszej oferty. Treść umowy zgodna była z projektowanymi postanowieniami umowy wskazanymi w SWZ. </w:t>
      </w:r>
    </w:p>
    <w:p w:rsidR="00961DA9" w:rsidRPr="00CC71C8" w:rsidRDefault="00961DA9" w:rsidP="00961DA9">
      <w:pPr>
        <w:ind w:firstLine="709"/>
        <w:jc w:val="both"/>
      </w:pPr>
      <w:r w:rsidRPr="00866412">
        <w:t xml:space="preserve">Po zawarciu stosownej umowy zamawiający przekazał do opublikowania </w:t>
      </w:r>
      <w:r w:rsidRPr="00866412">
        <w:br/>
        <w:t xml:space="preserve">w BZP ogłoszenie o wyniku postępowania, które posiadało pełny zakres informacji zgodnie </w:t>
      </w:r>
      <w:r w:rsidRPr="00866412">
        <w:br/>
        <w:t xml:space="preserve">z </w:t>
      </w:r>
      <w:r w:rsidRPr="00866412">
        <w:rPr>
          <w:i/>
        </w:rPr>
        <w:t>rozporządzeniem w sprawie ogłoszeń</w:t>
      </w:r>
      <w:r w:rsidRPr="00866412">
        <w:t>.</w:t>
      </w:r>
      <w:r w:rsidRPr="00866412">
        <w:rPr>
          <w:color w:val="FF0000"/>
        </w:rPr>
        <w:t xml:space="preserve"> </w:t>
      </w:r>
      <w:r w:rsidRPr="00CC71C8">
        <w:t>W kontrolowanej dokumentacji znajdowała się również wiadomości e-mail potwierdzająca publikację ww. ogłoszenia w systemie BZP.</w:t>
      </w:r>
    </w:p>
    <w:p w:rsidR="00961DA9" w:rsidRPr="00A13221" w:rsidRDefault="00961DA9" w:rsidP="00961DA9">
      <w:pPr>
        <w:ind w:firstLine="709"/>
        <w:jc w:val="both"/>
        <w:rPr>
          <w:i/>
        </w:rPr>
      </w:pPr>
      <w:r w:rsidRPr="00A13221">
        <w:t>W trakcie kontroli ustalono, że zamawiający niezwłocznie, nie później jednak niż</w:t>
      </w:r>
      <w:r w:rsidRPr="00A13221">
        <w:br/>
        <w:t>w terminie 7 dni od dnia zawarcia umowy dokonał zwolnienia z wadiów wniesionych przez oferentów w formie gwarancji lub poręczenia. Jednakże wadium wniesione w formie pieniężnej przez jednego oferenta zwrócono po terminie 7 dni od podpisania umowy</w:t>
      </w:r>
      <w:r w:rsidRPr="00A13221">
        <w:br/>
        <w:t xml:space="preserve">z wykonawcą. Zgodnie z </w:t>
      </w:r>
      <w:r w:rsidRPr="00A13221">
        <w:rPr>
          <w:i/>
        </w:rPr>
        <w:t xml:space="preserve">pisemnymi wyjaśnieniami, </w:t>
      </w:r>
      <w:r>
        <w:t>Powiat</w:t>
      </w:r>
      <w:r w:rsidRPr="00A13221">
        <w:t xml:space="preserve"> Jarosławski poinformował, że: „</w:t>
      </w:r>
      <w:r>
        <w:rPr>
          <w:i/>
        </w:rPr>
        <w:t>i</w:t>
      </w:r>
      <w:r w:rsidRPr="00A13221">
        <w:rPr>
          <w:i/>
        </w:rPr>
        <w:t>nformacja o obowiązku zwrotu wadium wykonawcy została przekazana do działu księgowości w terminie. Wadium wniesione w formie pieniężnej przez wykonawcę nie zostało zwrócone wykonawcy w terminie wynikającym z ustawy PZP. Wypłaty dokonano na koniec miesiąca wraz z należnymi odsetkami.”</w:t>
      </w:r>
    </w:p>
    <w:p w:rsidR="00961DA9" w:rsidRPr="00A13221" w:rsidRDefault="00961DA9" w:rsidP="00961DA9">
      <w:pPr>
        <w:ind w:firstLine="709"/>
        <w:jc w:val="both"/>
        <w:rPr>
          <w:i/>
        </w:rPr>
      </w:pPr>
      <w:r w:rsidRPr="00A13221">
        <w:t>Pomimo stwierdzonego uchybienia, kontrolujący uznali, że nie ma ono wpływu na ogólną ocenę cząstkową przedmiotowego zagadnienia.</w:t>
      </w:r>
    </w:p>
    <w:p w:rsidR="00961DA9" w:rsidRPr="00140E8C" w:rsidRDefault="00961DA9" w:rsidP="00961DA9">
      <w:pPr>
        <w:ind w:firstLine="709"/>
        <w:jc w:val="both"/>
        <w:rPr>
          <w:highlight w:val="yellow"/>
        </w:rPr>
      </w:pPr>
      <w:r w:rsidRPr="00424411">
        <w:t xml:space="preserve">Ponadto zgodnie z wymogiem </w:t>
      </w:r>
      <w:r w:rsidRPr="00424411">
        <w:rPr>
          <w:i/>
        </w:rPr>
        <w:t xml:space="preserve">ustawy </w:t>
      </w:r>
      <w:proofErr w:type="spellStart"/>
      <w:r w:rsidRPr="00424411">
        <w:rPr>
          <w:i/>
        </w:rPr>
        <w:t>Pzp</w:t>
      </w:r>
      <w:proofErr w:type="spellEnd"/>
      <w:r w:rsidRPr="00424411">
        <w:t>, Zamawiający sporządził protokół postępowania w trybie podstawowym, który następnie został zatwierdzony przez</w:t>
      </w:r>
      <w:r w:rsidRPr="00424411">
        <w:rPr>
          <w:color w:val="FF0000"/>
        </w:rPr>
        <w:t xml:space="preserve"> </w:t>
      </w:r>
      <w:r w:rsidRPr="00424411">
        <w:t xml:space="preserve">Pana Pawła </w:t>
      </w:r>
      <w:proofErr w:type="spellStart"/>
      <w:r w:rsidRPr="00424411">
        <w:t>Tworka</w:t>
      </w:r>
      <w:proofErr w:type="spellEnd"/>
      <w:r w:rsidRPr="00424411">
        <w:t xml:space="preserve"> – Dyrektora </w:t>
      </w:r>
      <w:r w:rsidRPr="00424411">
        <w:rPr>
          <w:i/>
        </w:rPr>
        <w:t>PZD</w:t>
      </w:r>
      <w:r>
        <w:rPr>
          <w:i/>
        </w:rPr>
        <w:t xml:space="preserve"> w Jarosławiu</w:t>
      </w:r>
      <w:r w:rsidRPr="00424411">
        <w:t xml:space="preserve">. </w:t>
      </w:r>
    </w:p>
    <w:p w:rsidR="00961DA9" w:rsidRPr="00424411" w:rsidRDefault="00961DA9" w:rsidP="00961DA9">
      <w:pPr>
        <w:ind w:firstLine="708"/>
        <w:jc w:val="both"/>
      </w:pPr>
      <w:r w:rsidRPr="00424411">
        <w:t xml:space="preserve">W przedmiotowym postępowaniu o udzielenie zamówienia publicznego nie stwierdzono wszczęcia postępowania odwoławczego. </w:t>
      </w:r>
    </w:p>
    <w:p w:rsidR="00961DA9" w:rsidRDefault="00961DA9" w:rsidP="00961DA9">
      <w:pPr>
        <w:ind w:firstLine="708"/>
        <w:jc w:val="both"/>
      </w:pPr>
      <w:r w:rsidRPr="00317E3E">
        <w:lastRenderedPageBreak/>
        <w:t xml:space="preserve">Po zrealizowaniu </w:t>
      </w:r>
      <w:r w:rsidRPr="00317E3E">
        <w:rPr>
          <w:i/>
        </w:rPr>
        <w:t xml:space="preserve">zadania </w:t>
      </w:r>
      <w:r w:rsidRPr="00317E3E">
        <w:t xml:space="preserve">w BZP umieszczone zostało ogłoszenie o wykonaniu umowy. Przedmiotowe ogłoszenie posiadało pełny zakres informacji zgodnie </w:t>
      </w:r>
      <w:r w:rsidRPr="00317E3E">
        <w:br/>
        <w:t xml:space="preserve">z </w:t>
      </w:r>
      <w:r w:rsidRPr="00317E3E">
        <w:rPr>
          <w:i/>
        </w:rPr>
        <w:t>rozporządzeniem w sprawie ogłoszeń</w:t>
      </w:r>
      <w:r>
        <w:t>.</w:t>
      </w:r>
    </w:p>
    <w:p w:rsidR="00961DA9" w:rsidRPr="00140E8C" w:rsidRDefault="00961DA9" w:rsidP="00961DA9">
      <w:pPr>
        <w:ind w:firstLine="708"/>
        <w:jc w:val="both"/>
        <w:rPr>
          <w:i/>
          <w:highlight w:val="yellow"/>
        </w:rPr>
      </w:pPr>
    </w:p>
    <w:p w:rsidR="00961DA9" w:rsidRPr="00425FF1" w:rsidRDefault="00961DA9" w:rsidP="00961DA9">
      <w:pPr>
        <w:ind w:firstLine="708"/>
        <w:jc w:val="both"/>
      </w:pPr>
      <w:r w:rsidRPr="009B63DA">
        <w:t xml:space="preserve">W oparciu o wyżej wymienione ustalenia sposób realizacji omawianego zagadnienia objętego kontrolą oceniono </w:t>
      </w:r>
      <w:r w:rsidRPr="00425FF1">
        <w:t>pozytywnie.</w:t>
      </w:r>
    </w:p>
    <w:p w:rsidR="00961DA9" w:rsidRPr="00140E8C" w:rsidRDefault="00961DA9" w:rsidP="00961DA9">
      <w:pPr>
        <w:jc w:val="both"/>
        <w:rPr>
          <w:highlight w:val="yellow"/>
        </w:rPr>
      </w:pPr>
    </w:p>
    <w:p w:rsidR="00961DA9" w:rsidRPr="00DF0756" w:rsidRDefault="00961DA9" w:rsidP="00961DA9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DF0756">
        <w:rPr>
          <w:u w:val="single"/>
        </w:rPr>
        <w:t xml:space="preserve">Dokonanie oceny przestrzegania terminowości realizacji </w:t>
      </w:r>
      <w:r w:rsidRPr="00DF0756">
        <w:rPr>
          <w:i/>
          <w:u w:val="single"/>
        </w:rPr>
        <w:t>zadania</w:t>
      </w:r>
      <w:r w:rsidRPr="00DF0756">
        <w:rPr>
          <w:u w:val="single"/>
        </w:rPr>
        <w:t>.</w:t>
      </w:r>
    </w:p>
    <w:p w:rsidR="00961DA9" w:rsidRPr="00DF0756" w:rsidRDefault="00961DA9" w:rsidP="00961DA9">
      <w:pPr>
        <w:ind w:firstLine="708"/>
        <w:jc w:val="both"/>
      </w:pPr>
      <w:r w:rsidRPr="00DF0756">
        <w:t xml:space="preserve">Termin realizacji </w:t>
      </w:r>
      <w:r w:rsidRPr="00DF0756">
        <w:rPr>
          <w:i/>
        </w:rPr>
        <w:t>zadania</w:t>
      </w:r>
      <w:r w:rsidRPr="00DF0756">
        <w:t xml:space="preserve"> zgodnie z SWZ oraz umową zawartą przez Powiatowy Zarząd Dróg w Jarosławiu z Wykonawcą ustalony został na</w:t>
      </w:r>
      <w:r w:rsidRPr="00DF0756">
        <w:rPr>
          <w:color w:val="FF0000"/>
        </w:rPr>
        <w:t xml:space="preserve"> </w:t>
      </w:r>
      <w:r w:rsidRPr="00DF0756">
        <w:t>45 dni od dnia podpisania umowy, tj. od dnia 25 marca 2022 r.</w:t>
      </w:r>
    </w:p>
    <w:p w:rsidR="00961DA9" w:rsidRPr="00E14133" w:rsidRDefault="00961DA9" w:rsidP="00961DA9">
      <w:pPr>
        <w:ind w:firstLine="708"/>
        <w:jc w:val="both"/>
      </w:pPr>
      <w:r w:rsidRPr="00E14133">
        <w:t>Zgodnie z umową z wykonawcą PZD winien był przekazać plac budowy wykonawcy nie później niż</w:t>
      </w:r>
      <w:r w:rsidRPr="00E14133">
        <w:rPr>
          <w:color w:val="FF0000"/>
        </w:rPr>
        <w:t xml:space="preserve"> </w:t>
      </w:r>
      <w:r w:rsidRPr="00E14133">
        <w:t>7 dni od daty zawarcia umowy. Kontrolujący ustalili, iż protokół przekazania placu budowy spisany został 30 marca 2022 r., co potwierdza wywiązanie się</w:t>
      </w:r>
      <w:r w:rsidR="00FB0894">
        <w:t xml:space="preserve"> </w:t>
      </w:r>
      <w:r w:rsidRPr="00E14133">
        <w:t xml:space="preserve">z obowiązku Zamawiającego. </w:t>
      </w:r>
    </w:p>
    <w:p w:rsidR="00961DA9" w:rsidRPr="00E14133" w:rsidRDefault="00961DA9" w:rsidP="00961DA9">
      <w:pPr>
        <w:ind w:firstLine="708"/>
        <w:jc w:val="both"/>
      </w:pPr>
      <w:r w:rsidRPr="00E14133">
        <w:t xml:space="preserve">Zgłoszenie gotowości do odbioru końcowego prac kontrolowanego </w:t>
      </w:r>
      <w:r w:rsidRPr="00E14133">
        <w:rPr>
          <w:i/>
        </w:rPr>
        <w:t>zadania</w:t>
      </w:r>
      <w:r w:rsidRPr="00E14133">
        <w:t xml:space="preserve"> przekazane zostało do Powiatowego Zarządu  w dniu 9 maja 2022 r. Wykonawca tym samym wykonał </w:t>
      </w:r>
      <w:r w:rsidRPr="00E14133">
        <w:rPr>
          <w:i/>
        </w:rPr>
        <w:t>zadanie</w:t>
      </w:r>
      <w:r w:rsidRPr="00E14133">
        <w:t xml:space="preserve"> zgodnie z terminem wskazanym w umowie. </w:t>
      </w:r>
    </w:p>
    <w:p w:rsidR="00961DA9" w:rsidRPr="00AA3328" w:rsidRDefault="00961DA9" w:rsidP="00961DA9">
      <w:pPr>
        <w:ind w:firstLine="708"/>
        <w:jc w:val="both"/>
      </w:pPr>
      <w:r w:rsidRPr="00AA3328">
        <w:t xml:space="preserve">Zgodnie z § 3 ust. 1 </w:t>
      </w:r>
      <w:r w:rsidRPr="00AA3328">
        <w:rPr>
          <w:i/>
        </w:rPr>
        <w:t xml:space="preserve">umową z Wojewodą, </w:t>
      </w:r>
      <w:r w:rsidRPr="00AA3328">
        <w:t>samorząd zobowiązał się wykonać i odebrać przedsięwzięcie w terminie</w:t>
      </w:r>
      <w:r w:rsidRPr="00AA3328">
        <w:rPr>
          <w:color w:val="FF0000"/>
        </w:rPr>
        <w:t xml:space="preserve"> </w:t>
      </w:r>
      <w:r w:rsidRPr="00AA3328">
        <w:t>do dnia 20 maja 2022 roku.</w:t>
      </w:r>
    </w:p>
    <w:p w:rsidR="00961DA9" w:rsidRPr="000F4F66" w:rsidRDefault="00961DA9" w:rsidP="00961DA9">
      <w:pPr>
        <w:ind w:firstLine="708"/>
        <w:jc w:val="both"/>
        <w:rPr>
          <w:color w:val="FF0000"/>
        </w:rPr>
      </w:pPr>
      <w:r w:rsidRPr="00AA3328">
        <w:t xml:space="preserve">Wykonane prace w terenie odebrane zostały przez komisję odbioru powołaną </w:t>
      </w:r>
      <w:r>
        <w:t xml:space="preserve">Zarządzeniem Dyrektora Powiatowego Zarządu </w:t>
      </w:r>
      <w:r w:rsidRPr="00E476F2">
        <w:t xml:space="preserve">Dróg w Jarosławiu. </w:t>
      </w:r>
      <w:r w:rsidRPr="000F4F66">
        <w:t>Komisja</w:t>
      </w:r>
      <w:r w:rsidRPr="000F4F66">
        <w:br/>
        <w:t xml:space="preserve">z przeprowadzonych odbiorów sporządziła w dniu 18 maja 2022 r. protokół z czynności końcowego odbioru robót w ramach </w:t>
      </w:r>
      <w:r w:rsidRPr="000F4F66">
        <w:rPr>
          <w:i/>
        </w:rPr>
        <w:t>zadania</w:t>
      </w:r>
      <w:r w:rsidRPr="000F4F66">
        <w:t xml:space="preserve"> oraz protokół rzeczowo-finansowy końcowego odbioru </w:t>
      </w:r>
      <w:r w:rsidRPr="000F4F66">
        <w:rPr>
          <w:i/>
        </w:rPr>
        <w:t>zadania.</w:t>
      </w:r>
      <w:r w:rsidRPr="000F4F66">
        <w:t xml:space="preserve"> W trakcie odbioru końcowego </w:t>
      </w:r>
      <w:r w:rsidRPr="000F4F66">
        <w:rPr>
          <w:i/>
        </w:rPr>
        <w:t>zadania</w:t>
      </w:r>
      <w:r w:rsidRPr="000F4F66">
        <w:t xml:space="preserve"> komisja potwierdziła zgodność wykonanych robót budowlanych z: umową, projektem budowlanym, </w:t>
      </w:r>
      <w:proofErr w:type="spellStart"/>
      <w:r w:rsidRPr="000F4F66">
        <w:t>SSTWiORB</w:t>
      </w:r>
      <w:proofErr w:type="spellEnd"/>
      <w:r w:rsidRPr="000F4F66">
        <w:t>, przepisami i obowiązującymi Normami oraz przyjęła całość wykonanych prac bez wnoszenia uwag.</w:t>
      </w:r>
    </w:p>
    <w:p w:rsidR="00961DA9" w:rsidRPr="00140E8C" w:rsidRDefault="00961DA9" w:rsidP="00961DA9">
      <w:pPr>
        <w:ind w:firstLine="708"/>
        <w:jc w:val="both"/>
        <w:rPr>
          <w:color w:val="FF0000"/>
          <w:highlight w:val="yellow"/>
        </w:rPr>
      </w:pPr>
    </w:p>
    <w:p w:rsidR="00961DA9" w:rsidRPr="00AA3328" w:rsidRDefault="00961DA9" w:rsidP="00961DA9">
      <w:pPr>
        <w:ind w:firstLine="708"/>
        <w:jc w:val="both"/>
      </w:pPr>
      <w:r w:rsidRPr="00AA3328">
        <w:t>W oparciu o wyżej wymienione ustalenia sposób realizacji omawianego zagadnienia objętego kontrolą oceniono pozytywnie.</w:t>
      </w:r>
    </w:p>
    <w:p w:rsidR="00961DA9" w:rsidRPr="00140E8C" w:rsidRDefault="00961DA9" w:rsidP="00961DA9">
      <w:pPr>
        <w:ind w:firstLine="426"/>
        <w:jc w:val="both"/>
        <w:rPr>
          <w:color w:val="FF0000"/>
          <w:highlight w:val="yellow"/>
        </w:rPr>
      </w:pPr>
    </w:p>
    <w:p w:rsidR="00961DA9" w:rsidRPr="00582171" w:rsidRDefault="00961DA9" w:rsidP="00961DA9">
      <w:pPr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eastAsia="Arial Unicode MS"/>
        </w:rPr>
      </w:pPr>
      <w:r w:rsidRPr="00582171">
        <w:rPr>
          <w:u w:val="single"/>
        </w:rPr>
        <w:lastRenderedPageBreak/>
        <w:t xml:space="preserve">Dokonanie wizji terenowej obiektów budowlanych objętych umową wraz </w:t>
      </w:r>
      <w:r w:rsidRPr="00582171">
        <w:rPr>
          <w:u w:val="single"/>
        </w:rPr>
        <w:br/>
        <w:t>z potwierdzeniem osiągnięcia zamierzonych efektów rzeczowych, w tym uwzględnienie protokołu oględzin sporządzonego przez służby wojewody.</w:t>
      </w:r>
    </w:p>
    <w:p w:rsidR="00961DA9" w:rsidRPr="005E3B2D" w:rsidRDefault="00961DA9" w:rsidP="00961DA9">
      <w:pPr>
        <w:tabs>
          <w:tab w:val="left" w:pos="284"/>
        </w:tabs>
        <w:jc w:val="both"/>
        <w:rPr>
          <w:rFonts w:eastAsia="Arial Unicode MS"/>
        </w:rPr>
      </w:pPr>
      <w:r w:rsidRPr="00582171">
        <w:rPr>
          <w:rFonts w:eastAsia="Arial Unicode MS"/>
          <w:color w:val="FF0000"/>
        </w:rPr>
        <w:tab/>
      </w:r>
      <w:r w:rsidRPr="00582171">
        <w:rPr>
          <w:rFonts w:eastAsia="Arial Unicode MS"/>
          <w:color w:val="FF0000"/>
        </w:rPr>
        <w:tab/>
      </w:r>
      <w:r w:rsidRPr="00582171">
        <w:t xml:space="preserve">Realizując czynności kontrolne przeprowadzono wizję terenową obiektu budowlanego odbudowanego na podstawie </w:t>
      </w:r>
      <w:r w:rsidRPr="00582171">
        <w:rPr>
          <w:i/>
        </w:rPr>
        <w:t>umowy z Wojewodą</w:t>
      </w:r>
      <w:r w:rsidRPr="00582171">
        <w:t xml:space="preserve">. Kontrolujący przed dokonaniem wizytacji terenowej przeanalizowali także dokumentację </w:t>
      </w:r>
      <w:r w:rsidRPr="00582171">
        <w:rPr>
          <w:rFonts w:eastAsia="Arial Unicode MS"/>
        </w:rPr>
        <w:t xml:space="preserve">znajdującą się w aktach sprawy </w:t>
      </w:r>
      <w:r w:rsidRPr="00582171">
        <w:rPr>
          <w:rFonts w:eastAsia="Arial Unicode MS"/>
        </w:rPr>
        <w:br/>
        <w:t>ŚR-V.6356.3.7.2021 w Oddziale Usuwania Skutków Klęsk Żywiołowych w Wydziale Środowiska i Rolnictwa w Podkarpackim Urzędzie Wojewódzkim w Rzeszowie, w której znajduje się protokół oględzin z dnia</w:t>
      </w:r>
      <w:r w:rsidRPr="00582171">
        <w:rPr>
          <w:rFonts w:eastAsia="Arial Unicode MS"/>
          <w:color w:val="FF0000"/>
        </w:rPr>
        <w:t xml:space="preserve"> </w:t>
      </w:r>
      <w:r w:rsidRPr="00582171">
        <w:rPr>
          <w:rFonts w:eastAsia="Arial Unicode MS"/>
        </w:rPr>
        <w:t xml:space="preserve">30 maja 2022 r. Przedmiotowy protokół został sporządzony przez służby wojewody w celu potwierdzenia realizacji </w:t>
      </w:r>
      <w:r w:rsidRPr="00582171">
        <w:rPr>
          <w:rFonts w:eastAsia="Arial Unicode MS"/>
          <w:i/>
        </w:rPr>
        <w:t>zadania</w:t>
      </w:r>
      <w:r w:rsidRPr="00582171">
        <w:rPr>
          <w:rFonts w:eastAsia="Arial Unicode MS"/>
        </w:rPr>
        <w:t>.</w:t>
      </w:r>
      <w:r w:rsidRPr="00582171">
        <w:rPr>
          <w:rFonts w:eastAsia="Arial Unicode MS"/>
          <w:color w:val="FF0000"/>
        </w:rPr>
        <w:t xml:space="preserve"> </w:t>
      </w:r>
      <w:r w:rsidRPr="00582171">
        <w:rPr>
          <w:rFonts w:eastAsia="Arial Unicode MS"/>
          <w:color w:val="FF0000"/>
        </w:rPr>
        <w:br/>
      </w:r>
      <w:r w:rsidRPr="0042456E">
        <w:rPr>
          <w:rFonts w:eastAsia="Arial Unicode MS"/>
        </w:rPr>
        <w:t xml:space="preserve">W dokumentacji stwierdzono, iż wykonana została nawierzchnia asfaltowa na łącznym odcinku o długości 2344 </w:t>
      </w:r>
      <w:proofErr w:type="spellStart"/>
      <w:r w:rsidRPr="0042456E">
        <w:rPr>
          <w:rFonts w:eastAsia="Arial Unicode MS"/>
        </w:rPr>
        <w:t>mb</w:t>
      </w:r>
      <w:proofErr w:type="spellEnd"/>
      <w:r w:rsidRPr="0042456E">
        <w:rPr>
          <w:rFonts w:eastAsia="Arial Unicode MS"/>
        </w:rPr>
        <w:t xml:space="preserve"> i szerokości 5 </w:t>
      </w:r>
      <w:proofErr w:type="spellStart"/>
      <w:r w:rsidRPr="0042456E">
        <w:rPr>
          <w:rFonts w:eastAsia="Arial Unicode MS"/>
        </w:rPr>
        <w:t>mb</w:t>
      </w:r>
      <w:proofErr w:type="spellEnd"/>
      <w:r w:rsidRPr="0042456E">
        <w:rPr>
          <w:rFonts w:eastAsia="Arial Unicode MS"/>
        </w:rPr>
        <w:t xml:space="preserve">. Dodatkowo stwierdzono wykonanie obustronnych poboczy. Potwierdzeniem wykonania wyżej wymienionych prac oraz prac zanikających jest protokół z czynności końcowego odbioru </w:t>
      </w:r>
      <w:r w:rsidRPr="0042456E">
        <w:rPr>
          <w:rFonts w:eastAsia="Arial Unicode MS"/>
          <w:i/>
        </w:rPr>
        <w:t>zadania</w:t>
      </w:r>
      <w:r w:rsidRPr="0042456E">
        <w:rPr>
          <w:rFonts w:eastAsia="Arial Unicode MS"/>
        </w:rPr>
        <w:t xml:space="preserve">. Natomiast pomiar </w:t>
      </w:r>
      <w:r w:rsidRPr="005E3B2D">
        <w:rPr>
          <w:rFonts w:eastAsia="Arial Unicode MS"/>
        </w:rPr>
        <w:t xml:space="preserve">dokonywany przez służby wojewody wykonano za pomocą drogomierza. </w:t>
      </w:r>
    </w:p>
    <w:p w:rsidR="00961DA9" w:rsidRPr="005E3B2D" w:rsidRDefault="00961DA9" w:rsidP="00961DA9">
      <w:pPr>
        <w:pStyle w:val="Tekstpodstawowy"/>
        <w:ind w:firstLine="708"/>
        <w:rPr>
          <w:rFonts w:eastAsia="Arial Unicode MS"/>
        </w:rPr>
      </w:pPr>
      <w:r w:rsidRPr="005E3B2D">
        <w:rPr>
          <w:rFonts w:eastAsia="Arial Unicode MS"/>
        </w:rPr>
        <w:t xml:space="preserve">Po zapoznaniu się z kompletną dokumentacją </w:t>
      </w:r>
      <w:r w:rsidRPr="005E3B2D">
        <w:rPr>
          <w:rFonts w:eastAsia="Arial Unicode MS" w:hint="eastAsia"/>
        </w:rPr>
        <w:t>w dni</w:t>
      </w:r>
      <w:r w:rsidRPr="005E3B2D">
        <w:rPr>
          <w:rFonts w:eastAsia="Arial Unicode MS"/>
        </w:rPr>
        <w:t>u 22 czerwca 2022</w:t>
      </w:r>
      <w:r w:rsidRPr="005E3B2D">
        <w:rPr>
          <w:rFonts w:eastAsia="Arial Unicode MS"/>
          <w:iCs/>
        </w:rPr>
        <w:t xml:space="preserve"> r.</w:t>
      </w:r>
      <w:r w:rsidRPr="005E3B2D">
        <w:rPr>
          <w:rFonts w:eastAsia="Arial Unicode MS"/>
        </w:rPr>
        <w:t xml:space="preserve"> dokonana została wizytacja terenowa. </w:t>
      </w:r>
      <w:r w:rsidRPr="005E3B2D">
        <w:t xml:space="preserve">Oględzinom poddano wyłącznie widoczny zakres wykonanych prac. Kontrolujący potwierdzili </w:t>
      </w:r>
      <w:r w:rsidRPr="005E3B2D">
        <w:rPr>
          <w:rFonts w:eastAsia="Arial Unicode MS"/>
        </w:rPr>
        <w:t xml:space="preserve">realizację </w:t>
      </w:r>
      <w:r w:rsidRPr="005E3B2D">
        <w:rPr>
          <w:rFonts w:eastAsia="Arial Unicode MS"/>
          <w:i/>
        </w:rPr>
        <w:t>zadania</w:t>
      </w:r>
      <w:r w:rsidRPr="005E3B2D">
        <w:rPr>
          <w:rFonts w:eastAsia="Arial Unicode MS"/>
        </w:rPr>
        <w:t>, na które przekazany został wkład finansowy z FSUE. Ponadto stwierdzono, że roboty budowlane możliwe do ocenienia podczas oględzin wykonano bez widocznych usterek. Zarówno droga, jak i pobocza nie noszą widocznych śladów uszkodzeń.</w:t>
      </w:r>
    </w:p>
    <w:p w:rsidR="00961DA9" w:rsidRPr="005E3B2D" w:rsidRDefault="00961DA9" w:rsidP="00961DA9">
      <w:pPr>
        <w:pStyle w:val="Tekstpodstawowy"/>
        <w:ind w:firstLine="708"/>
        <w:rPr>
          <w:rFonts w:eastAsia="Arial Unicode MS"/>
          <w:color w:val="FF0000"/>
        </w:rPr>
      </w:pPr>
    </w:p>
    <w:p w:rsidR="00961DA9" w:rsidRPr="005E3B2D" w:rsidRDefault="00961DA9" w:rsidP="00961DA9">
      <w:pPr>
        <w:ind w:firstLine="708"/>
        <w:jc w:val="both"/>
      </w:pPr>
      <w:r w:rsidRPr="005E3B2D">
        <w:t>W oparciu o wyżej wymienione ustalenia sposób realizacji omawianego zagadnienia objętego kontrolą oceniono pozytywnie.</w:t>
      </w:r>
    </w:p>
    <w:p w:rsidR="00961DA9" w:rsidRPr="00140E8C" w:rsidRDefault="00961DA9" w:rsidP="00961DA9">
      <w:pPr>
        <w:ind w:firstLine="708"/>
        <w:jc w:val="both"/>
        <w:rPr>
          <w:highlight w:val="yellow"/>
        </w:rPr>
      </w:pPr>
    </w:p>
    <w:p w:rsidR="00961DA9" w:rsidRPr="00724645" w:rsidRDefault="00961DA9" w:rsidP="00961DA9">
      <w:pPr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u w:val="single"/>
        </w:rPr>
      </w:pPr>
      <w:r w:rsidRPr="00724645">
        <w:rPr>
          <w:u w:val="single"/>
        </w:rPr>
        <w:t xml:space="preserve">Zbadanie, czy wystąpiło niepełne wykorzystanie środków finansowych - ustalenie </w:t>
      </w:r>
      <w:r w:rsidRPr="00724645">
        <w:rPr>
          <w:u w:val="single"/>
        </w:rPr>
        <w:br/>
        <w:t>czy w obowiązującym terminie zwrócono niewykorzystaną część wkładu FSUE.</w:t>
      </w:r>
    </w:p>
    <w:p w:rsidR="00961DA9" w:rsidRPr="00724645" w:rsidRDefault="00961DA9" w:rsidP="00961DA9">
      <w:pPr>
        <w:widowControl w:val="0"/>
        <w:shd w:val="clear" w:color="auto" w:fill="FFFFFF"/>
        <w:ind w:firstLine="708"/>
        <w:jc w:val="both"/>
      </w:pPr>
      <w:r w:rsidRPr="00724645">
        <w:t xml:space="preserve">W wyniku przeprowadzonych czynności kontrolnych ustalono, że wartość robót objętych umową z wykonawcą na realizację kontrolowanego </w:t>
      </w:r>
      <w:r w:rsidRPr="00724645">
        <w:rPr>
          <w:i/>
        </w:rPr>
        <w:t>zadania</w:t>
      </w:r>
      <w:r w:rsidR="00FB0894">
        <w:t xml:space="preserve"> wynosiła</w:t>
      </w:r>
      <w:r w:rsidR="00FB0894">
        <w:br/>
      </w:r>
      <w:r w:rsidRPr="00724645">
        <w:t>1 158 909,73 zł. Wartość robót przedstawio</w:t>
      </w:r>
      <w:r w:rsidR="00FB0894">
        <w:t>nych do dofinansowania wyniosła</w:t>
      </w:r>
      <w:r w:rsidR="00FB0894">
        <w:br/>
      </w:r>
      <w:r w:rsidRPr="00724645">
        <w:t xml:space="preserve">1 083 487,31 zł. Wkład FSUE stanowił kwotę 1 083 487,31 zł, co stanowiło 100 % wartości kosztów przedsięwzięcia przedstawionych do dofinansowania. Pozostałe środki w łącznej wysokości 75 422,42 zł stanowiły koszty niekwalifikowane i pokryte zostały ze środków </w:t>
      </w:r>
      <w:r w:rsidRPr="00724645">
        <w:lastRenderedPageBreak/>
        <w:t>własnych Powiat</w:t>
      </w:r>
      <w:r>
        <w:t>u</w:t>
      </w:r>
      <w:r w:rsidRPr="00724645">
        <w:t xml:space="preserve"> Jarosławski</w:t>
      </w:r>
      <w:r>
        <w:t>ego</w:t>
      </w:r>
      <w:r w:rsidRPr="00724645">
        <w:t>. Na podstawie wniosku o wypłatę  wkładu FSUE na dofinasowanie przedsięwzięcia, realizowanego w ramach</w:t>
      </w:r>
      <w:r w:rsidR="00FB0894">
        <w:t xml:space="preserve"> usuwania skutków powodzi</w:t>
      </w:r>
      <w:r w:rsidR="00FB0894">
        <w:br/>
      </w:r>
      <w:r w:rsidRPr="00724645">
        <w:t xml:space="preserve">z czerwca 2020 r., Podkarpacki Urząd Wojewódzki w Rzeszowie przekazał na rachunek bankowy, utworzony przez Samorząd do obsługi wkładu FSUE, środki finansowe w wysokości 1 083 487,31 zł, które wydatkowano na zapłatę faktury wystawionych przez wykonawcę robót. Stosownie do </w:t>
      </w:r>
      <w:r w:rsidRPr="00724645">
        <w:rPr>
          <w:i/>
        </w:rPr>
        <w:t>umowy z wojewodą</w:t>
      </w:r>
      <w:r w:rsidRPr="00724645">
        <w:t xml:space="preserve">, Powiat Jarosławski przekazał do Podkarpackiego Urzędu Wojewódzkiego w Rzeszowie rozliczenie końcowe kosztów </w:t>
      </w:r>
      <w:r w:rsidRPr="00724645">
        <w:rPr>
          <w:i/>
        </w:rPr>
        <w:t>zadania</w:t>
      </w:r>
      <w:r w:rsidRPr="00724645">
        <w:t xml:space="preserve"> potwierdzające m.in. powyższy fakt. </w:t>
      </w:r>
    </w:p>
    <w:p w:rsidR="00961DA9" w:rsidRPr="00724645" w:rsidRDefault="00961DA9" w:rsidP="00961DA9">
      <w:pPr>
        <w:widowControl w:val="0"/>
        <w:shd w:val="clear" w:color="auto" w:fill="FFFFFF"/>
        <w:ind w:firstLine="708"/>
        <w:jc w:val="both"/>
      </w:pPr>
      <w:r w:rsidRPr="00724645">
        <w:t xml:space="preserve">Po weryfikacji przedmiotowego rozliczenia zostało ono zatwierdzone przez Dyrektora Wydziału Środowiska i Rolnictwa Podkarpackiego Urzędu Wojewódzkiego w Rzeszowie działającego z upoważnienia Wojewody Podkarpackiego, tym samym potwierdzając pełne wykorzystanie środków zgodnie z ich przeznaczeniem i na warunkach określonych umową. </w:t>
      </w:r>
    </w:p>
    <w:p w:rsidR="00961DA9" w:rsidRPr="00F106AF" w:rsidRDefault="00961DA9" w:rsidP="00961DA9">
      <w:pPr>
        <w:ind w:firstLine="708"/>
        <w:jc w:val="both"/>
      </w:pPr>
      <w:r w:rsidRPr="00724645">
        <w:t>W oparciu o wyżej wymienione ustalenia sposób realizacji omawianego zagadnienia objętego kontrolą oceniono pozytywnie.</w:t>
      </w:r>
    </w:p>
    <w:p w:rsidR="00961DA9" w:rsidRPr="00F106AF" w:rsidRDefault="00961DA9" w:rsidP="00961DA9">
      <w:pPr>
        <w:ind w:firstLine="708"/>
        <w:jc w:val="both"/>
      </w:pPr>
    </w:p>
    <w:p w:rsidR="00961DA9" w:rsidRPr="002775B2" w:rsidRDefault="00961DA9" w:rsidP="00961DA9">
      <w:pPr>
        <w:tabs>
          <w:tab w:val="left" w:pos="284"/>
        </w:tabs>
        <w:spacing w:before="240"/>
        <w:jc w:val="both"/>
      </w:pPr>
      <w:r w:rsidRPr="002775B2">
        <w:rPr>
          <w:lang w:eastAsia="ar-SA"/>
        </w:rPr>
        <w:tab/>
      </w:r>
      <w:r w:rsidRPr="002775B2">
        <w:rPr>
          <w:lang w:eastAsia="ar-SA"/>
        </w:rPr>
        <w:tab/>
        <w:t>Ww. ustalenia, w tym ocena końcowa kontrolowanej działalności,</w:t>
      </w:r>
      <w:r w:rsidRPr="002775B2">
        <w:rPr>
          <w:b/>
          <w:lang w:eastAsia="ar-SA"/>
        </w:rPr>
        <w:t xml:space="preserve"> </w:t>
      </w:r>
      <w:r w:rsidRPr="002775B2">
        <w:rPr>
          <w:lang w:eastAsia="ar-SA"/>
        </w:rPr>
        <w:t>zostały udokumentowane w aktach kontroli. Na wspomnianą dokumentację składają się protokoły oględzin oraz inne dokumenty zgromadzone w trakcie kontroli (np. kopie dokumentacji przetargowej</w:t>
      </w:r>
      <w:r>
        <w:rPr>
          <w:lang w:eastAsia="ar-SA"/>
        </w:rPr>
        <w:t>)</w:t>
      </w:r>
      <w:r w:rsidRPr="002775B2">
        <w:rPr>
          <w:lang w:eastAsia="ar-SA"/>
        </w:rPr>
        <w:t>.</w:t>
      </w:r>
    </w:p>
    <w:p w:rsidR="000F4463" w:rsidRPr="00B14A3E" w:rsidRDefault="000F4463" w:rsidP="00B14A3E">
      <w:pPr>
        <w:tabs>
          <w:tab w:val="left" w:pos="284"/>
        </w:tabs>
        <w:jc w:val="both"/>
        <w:rPr>
          <w:lang w:eastAsia="ar-SA"/>
        </w:rPr>
      </w:pPr>
      <w:r w:rsidRPr="00B14A3E">
        <w:rPr>
          <w:lang w:eastAsia="ar-SA"/>
        </w:rPr>
        <w:tab/>
      </w:r>
      <w:r w:rsidRPr="00B14A3E">
        <w:rPr>
          <w:lang w:eastAsia="ar-SA"/>
        </w:rPr>
        <w:tab/>
      </w:r>
    </w:p>
    <w:p w:rsidR="00B14A3E" w:rsidRPr="00961DA9" w:rsidRDefault="000F4463" w:rsidP="00B14A3E">
      <w:pPr>
        <w:tabs>
          <w:tab w:val="left" w:pos="284"/>
        </w:tabs>
        <w:jc w:val="both"/>
      </w:pPr>
      <w:r w:rsidRPr="00B14A3E">
        <w:rPr>
          <w:lang w:eastAsia="ar-SA"/>
        </w:rPr>
        <w:tab/>
      </w:r>
      <w:r w:rsidRPr="00B14A3E">
        <w:rPr>
          <w:lang w:eastAsia="ar-SA"/>
        </w:rPr>
        <w:tab/>
      </w:r>
      <w:r w:rsidRPr="00961DA9">
        <w:rPr>
          <w:lang w:eastAsia="ar-SA"/>
        </w:rPr>
        <w:t xml:space="preserve">Zgodnie z art. 40 ust. 1 ustawy z dnia 15 lipca 2011 r. </w:t>
      </w:r>
      <w:r w:rsidRPr="00961DA9">
        <w:rPr>
          <w:i/>
          <w:lang w:eastAsia="ar-SA"/>
        </w:rPr>
        <w:t>o kontroli w administracji rządowej</w:t>
      </w:r>
      <w:r w:rsidR="00CB3A04" w:rsidRPr="00961DA9">
        <w:rPr>
          <w:i/>
          <w:lang w:eastAsia="ar-SA"/>
        </w:rPr>
        <w:t>,</w:t>
      </w:r>
      <w:r w:rsidRPr="00961DA9">
        <w:rPr>
          <w:lang w:eastAsia="ar-SA"/>
        </w:rPr>
        <w:t xml:space="preserve"> przysługiwało Panu prawo do zgłoszenia umotywowanych pisemnych zastrzeżeń do ww. ustaleń kontrolnych (wpływ projektu wystąpienia pokontrolnego do </w:t>
      </w:r>
      <w:r w:rsidR="00B14A3E" w:rsidRPr="00961DA9">
        <w:rPr>
          <w:rStyle w:val="Pogrubienie"/>
          <w:b w:val="0"/>
          <w:shd w:val="clear" w:color="auto" w:fill="FFFFFF"/>
        </w:rPr>
        <w:t xml:space="preserve">Starostwa Powiatowego w </w:t>
      </w:r>
      <w:r w:rsidR="00961DA9" w:rsidRPr="00961DA9">
        <w:rPr>
          <w:rStyle w:val="Pogrubienie"/>
          <w:b w:val="0"/>
          <w:shd w:val="clear" w:color="auto" w:fill="FFFFFF"/>
        </w:rPr>
        <w:t>Jarosławiu</w:t>
      </w:r>
      <w:r w:rsidR="00B14A3E" w:rsidRPr="00961DA9">
        <w:rPr>
          <w:lang w:eastAsia="ar-SA"/>
        </w:rPr>
        <w:t xml:space="preserve"> </w:t>
      </w:r>
      <w:r w:rsidRPr="00961DA9">
        <w:rPr>
          <w:lang w:eastAsia="ar-SA"/>
        </w:rPr>
        <w:t xml:space="preserve">w dniu </w:t>
      </w:r>
      <w:r w:rsidR="00961DA9" w:rsidRPr="00961DA9">
        <w:rPr>
          <w:lang w:eastAsia="ar-SA"/>
        </w:rPr>
        <w:t>19</w:t>
      </w:r>
      <w:r w:rsidR="00B14A3E" w:rsidRPr="00961DA9">
        <w:rPr>
          <w:lang w:eastAsia="ar-SA"/>
        </w:rPr>
        <w:t xml:space="preserve"> </w:t>
      </w:r>
      <w:r w:rsidR="00961DA9" w:rsidRPr="00961DA9">
        <w:rPr>
          <w:lang w:eastAsia="ar-SA"/>
        </w:rPr>
        <w:t>lipca</w:t>
      </w:r>
      <w:r w:rsidR="008D00AA" w:rsidRPr="00961DA9">
        <w:rPr>
          <w:lang w:eastAsia="ar-SA"/>
        </w:rPr>
        <w:t xml:space="preserve"> 2022</w:t>
      </w:r>
      <w:r w:rsidRPr="00961DA9">
        <w:rPr>
          <w:lang w:eastAsia="ar-SA"/>
        </w:rPr>
        <w:t xml:space="preserve"> r.), z którego Pan nie skorzystał.</w:t>
      </w:r>
      <w:r w:rsidR="00F37953" w:rsidRPr="00961DA9">
        <w:t xml:space="preserve"> </w:t>
      </w:r>
    </w:p>
    <w:p w:rsidR="000F4463" w:rsidRPr="00961DA9" w:rsidRDefault="00B14A3E" w:rsidP="00B14A3E">
      <w:pPr>
        <w:tabs>
          <w:tab w:val="left" w:pos="284"/>
        </w:tabs>
        <w:jc w:val="both"/>
      </w:pPr>
      <w:r w:rsidRPr="00961DA9">
        <w:tab/>
      </w:r>
      <w:r w:rsidRPr="00961DA9">
        <w:tab/>
      </w:r>
      <w:r w:rsidR="00F37953" w:rsidRPr="00961DA9">
        <w:t xml:space="preserve">Nie skorzystał Pan również </w:t>
      </w:r>
      <w:r w:rsidR="000F4463" w:rsidRPr="00961DA9">
        <w:t xml:space="preserve">z wynikającego z art. 40 ust. 2 ustawy </w:t>
      </w:r>
      <w:r w:rsidR="000F4463" w:rsidRPr="00961DA9">
        <w:rPr>
          <w:i/>
        </w:rPr>
        <w:t xml:space="preserve">o kontroli </w:t>
      </w:r>
      <w:r w:rsidR="00AC2D92" w:rsidRPr="00961DA9">
        <w:rPr>
          <w:i/>
        </w:rPr>
        <w:br/>
      </w:r>
      <w:r w:rsidR="000F4463" w:rsidRPr="00961DA9">
        <w:rPr>
          <w:i/>
        </w:rPr>
        <w:t>w administracji rządowej</w:t>
      </w:r>
      <w:r w:rsidR="00CB3A04" w:rsidRPr="00961DA9">
        <w:t>,</w:t>
      </w:r>
      <w:r w:rsidR="000F4463" w:rsidRPr="00961DA9">
        <w:t xml:space="preserve"> prawa skierowania wniosku o przedłużenie terminu do złożenia zastrzeżeń.</w:t>
      </w:r>
    </w:p>
    <w:p w:rsidR="00961DA9" w:rsidRPr="006F4A01" w:rsidRDefault="00961DA9" w:rsidP="00961DA9">
      <w:pPr>
        <w:ind w:firstLine="708"/>
        <w:jc w:val="both"/>
        <w:rPr>
          <w:lang w:eastAsia="ar-SA"/>
        </w:rPr>
      </w:pPr>
      <w:r w:rsidRPr="00471552">
        <w:rPr>
          <w:lang w:eastAsia="ar-SA"/>
        </w:rPr>
        <w:t xml:space="preserve">Przedstawiając powyższe oceny i uwagi, w celu usunięcia stwierdzonych uchybień oraz usprawnienia badanej działalności – na podstawie art. 46 ust. 3 pkt 1 ustawy </w:t>
      </w:r>
      <w:r w:rsidRPr="00471552">
        <w:rPr>
          <w:lang w:eastAsia="ar-SA"/>
        </w:rPr>
        <w:br/>
        <w:t xml:space="preserve">z dnia 15 lipca 2011 r. </w:t>
      </w:r>
      <w:r w:rsidRPr="00471552">
        <w:rPr>
          <w:i/>
          <w:lang w:eastAsia="ar-SA"/>
        </w:rPr>
        <w:t>o kontroli w administracji rządowej</w:t>
      </w:r>
      <w:r w:rsidRPr="00471552">
        <w:rPr>
          <w:lang w:eastAsia="ar-SA"/>
        </w:rPr>
        <w:t xml:space="preserve"> – przekazuję następujące zalecenia </w:t>
      </w:r>
      <w:r w:rsidRPr="00471552">
        <w:rPr>
          <w:lang w:eastAsia="ar-SA"/>
        </w:rPr>
        <w:br/>
        <w:t>pokontrolne:</w:t>
      </w:r>
    </w:p>
    <w:p w:rsidR="00961DA9" w:rsidRDefault="00961DA9" w:rsidP="00961DA9">
      <w:pPr>
        <w:pStyle w:val="Akapitzlist"/>
        <w:numPr>
          <w:ilvl w:val="0"/>
          <w:numId w:val="7"/>
        </w:numPr>
        <w:jc w:val="both"/>
      </w:pPr>
      <w:r w:rsidRPr="00961DA9">
        <w:t>zapewnić aby podczas tworzenia dokumentacji postępowania o udzielenie zamówienia publicznego dbać o spójność we wszyst</w:t>
      </w:r>
      <w:r w:rsidR="000C4F74">
        <w:t>kich dokumentach przetargowych,</w:t>
      </w:r>
    </w:p>
    <w:p w:rsidR="00961DA9" w:rsidRDefault="000C4F74" w:rsidP="00961DA9">
      <w:pPr>
        <w:pStyle w:val="Akapitzlist"/>
        <w:numPr>
          <w:ilvl w:val="0"/>
          <w:numId w:val="7"/>
        </w:numPr>
        <w:jc w:val="both"/>
        <w:rPr>
          <w:lang w:eastAsia="ar-SA"/>
        </w:rPr>
      </w:pPr>
      <w:r w:rsidRPr="006665AF">
        <w:lastRenderedPageBreak/>
        <w:t>zapewnić, aby podczas prowadzenia postępowania o udzielenie zamówienia publicznego, zachowywać wszystkie terminy w</w:t>
      </w:r>
      <w:r w:rsidR="006665AF" w:rsidRPr="006665AF">
        <w:t xml:space="preserve">ymagane przepisami ustawy </w:t>
      </w:r>
      <w:proofErr w:type="spellStart"/>
      <w:r w:rsidR="006665AF" w:rsidRPr="006665AF">
        <w:t>Pzp</w:t>
      </w:r>
      <w:proofErr w:type="spellEnd"/>
      <w:r w:rsidR="006665AF" w:rsidRPr="006665AF">
        <w:t xml:space="preserve">, </w:t>
      </w:r>
      <w:r w:rsidR="006665AF" w:rsidRPr="006665AF">
        <w:br/>
        <w:t xml:space="preserve">w szczególności dotyczące składania oświadczeń, </w:t>
      </w:r>
      <w:r w:rsidR="006665AF">
        <w:t>przekazywania informacji</w:t>
      </w:r>
      <w:r w:rsidR="006665AF">
        <w:br/>
      </w:r>
      <w:r w:rsidR="006665AF" w:rsidRPr="006665AF">
        <w:t xml:space="preserve">o złożonych ofertach do Prezesa UZP oraz </w:t>
      </w:r>
      <w:r w:rsidR="006665AF">
        <w:t>terminu zwrotu wadium.</w:t>
      </w:r>
    </w:p>
    <w:p w:rsidR="006665AF" w:rsidRDefault="006665AF" w:rsidP="006665AF">
      <w:pPr>
        <w:pStyle w:val="Akapitzlist"/>
        <w:jc w:val="both"/>
      </w:pPr>
    </w:p>
    <w:p w:rsidR="006665AF" w:rsidRDefault="006665AF" w:rsidP="006665AF">
      <w:pPr>
        <w:pStyle w:val="Akapitzlist"/>
        <w:jc w:val="both"/>
        <w:rPr>
          <w:lang w:eastAsia="ar-SA"/>
        </w:rPr>
      </w:pPr>
    </w:p>
    <w:p w:rsidR="00961DA9" w:rsidRPr="00573C72" w:rsidRDefault="00961DA9" w:rsidP="00961DA9">
      <w:pPr>
        <w:jc w:val="both"/>
      </w:pPr>
      <w:r w:rsidRPr="00715DAB">
        <w:tab/>
        <w:t xml:space="preserve">O sposobie </w:t>
      </w:r>
      <w:r w:rsidRPr="008D00AA">
        <w:t xml:space="preserve">wykonania powyższych zaleceń, a także o podjętych działaniach lub przyczynach ich niepodjęcia - mając na względzie art. 46 ust. 3 pkt 3 </w:t>
      </w:r>
      <w:r w:rsidRPr="008D00AA">
        <w:rPr>
          <w:rFonts w:eastAsia="Arial Unicode MS"/>
        </w:rPr>
        <w:t xml:space="preserve">ustawy z dnia 15 lipca 2011 r. </w:t>
      </w:r>
      <w:r w:rsidRPr="008D00AA">
        <w:rPr>
          <w:rFonts w:eastAsia="Arial Unicode MS"/>
          <w:i/>
        </w:rPr>
        <w:t>o kontroli w administracji rządowej</w:t>
      </w:r>
      <w:r w:rsidRPr="008D00AA">
        <w:rPr>
          <w:rFonts w:eastAsia="Arial Unicode MS"/>
        </w:rPr>
        <w:t xml:space="preserve"> - </w:t>
      </w:r>
      <w:r w:rsidRPr="008D00AA">
        <w:t xml:space="preserve">proszę mnie poinformować na piśmie </w:t>
      </w:r>
      <w:r w:rsidRPr="008D00AA">
        <w:br/>
      </w:r>
      <w:r w:rsidRPr="00745C18">
        <w:rPr>
          <w:b/>
          <w:u w:val="single"/>
        </w:rPr>
        <w:t xml:space="preserve">w terminie </w:t>
      </w:r>
      <w:r w:rsidR="00745C18" w:rsidRPr="00745C18">
        <w:rPr>
          <w:b/>
          <w:u w:val="single"/>
        </w:rPr>
        <w:t>do 12 sierpnia 2022 r.</w:t>
      </w:r>
    </w:p>
    <w:p w:rsidR="003B334D" w:rsidRPr="00961DA9" w:rsidRDefault="003B334D" w:rsidP="00B14A3E">
      <w:pPr>
        <w:jc w:val="both"/>
        <w:rPr>
          <w:highlight w:val="yellow"/>
        </w:rPr>
      </w:pPr>
    </w:p>
    <w:p w:rsidR="00573C72" w:rsidRPr="00B14A3E" w:rsidRDefault="00573C72" w:rsidP="000F4463"/>
    <w:p w:rsidR="00745C18" w:rsidRPr="00745C18" w:rsidRDefault="00745C18" w:rsidP="00745C18"/>
    <w:p w:rsidR="00745C18" w:rsidRPr="00745C18" w:rsidRDefault="00745C18" w:rsidP="00745C18">
      <w:pPr>
        <w:ind w:left="3540" w:firstLine="708"/>
        <w:jc w:val="both"/>
        <w:rPr>
          <w:b/>
        </w:rPr>
      </w:pPr>
      <w:r w:rsidRPr="00745C18">
        <w:rPr>
          <w:b/>
        </w:rPr>
        <w:t xml:space="preserve"> w z. WOJEWODY PODKARPACKIEGO</w:t>
      </w:r>
    </w:p>
    <w:p w:rsidR="00745C18" w:rsidRPr="00745C18" w:rsidRDefault="00745C18" w:rsidP="00745C18">
      <w:pPr>
        <w:rPr>
          <w:b/>
        </w:rPr>
      </w:pPr>
      <w:r w:rsidRPr="00745C18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5C18">
        <w:rPr>
          <w:i/>
          <w:sz w:val="20"/>
          <w:szCs w:val="20"/>
        </w:rPr>
        <w:tab/>
      </w:r>
      <w:r w:rsidRPr="00745C18">
        <w:rPr>
          <w:i/>
          <w:sz w:val="20"/>
          <w:szCs w:val="20"/>
        </w:rPr>
        <w:tab/>
      </w:r>
      <w:r w:rsidRPr="00745C18">
        <w:rPr>
          <w:sz w:val="20"/>
          <w:szCs w:val="20"/>
        </w:rPr>
        <w:t>( - )</w:t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</w:r>
      <w:r w:rsidRPr="00745C18">
        <w:tab/>
        <w:t xml:space="preserve"> </w:t>
      </w:r>
      <w:r w:rsidRPr="00745C18">
        <w:rPr>
          <w:b/>
        </w:rPr>
        <w:t>Jolanta Sawicka</w:t>
      </w:r>
    </w:p>
    <w:p w:rsidR="00745C18" w:rsidRPr="00745C18" w:rsidRDefault="00745C18" w:rsidP="00745C18">
      <w:pPr>
        <w:ind w:left="4248" w:firstLine="708"/>
      </w:pPr>
      <w:r w:rsidRPr="00745C18">
        <w:rPr>
          <w:b/>
        </w:rPr>
        <w:t xml:space="preserve">        I WICEWOJEWODA</w:t>
      </w:r>
    </w:p>
    <w:p w:rsidR="00745C18" w:rsidRPr="00745C18" w:rsidRDefault="00745C18" w:rsidP="00745C18">
      <w:pPr>
        <w:spacing w:line="240" w:lineRule="auto"/>
        <w:rPr>
          <w:b/>
          <w:i/>
        </w:rPr>
      </w:pP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b/>
        </w:rPr>
        <w:tab/>
      </w:r>
      <w:r w:rsidRPr="00745C18">
        <w:rPr>
          <w:i/>
          <w:sz w:val="16"/>
          <w:szCs w:val="16"/>
        </w:rPr>
        <w:t>(Podpisane bezpiecznym podpisem elektronicznym)</w:t>
      </w:r>
    </w:p>
    <w:p w:rsidR="00745C18" w:rsidRPr="00745C18" w:rsidRDefault="00745C18" w:rsidP="00745C18">
      <w:pPr>
        <w:jc w:val="both"/>
      </w:pPr>
    </w:p>
    <w:p w:rsidR="003470F6" w:rsidRPr="00B14A3E" w:rsidRDefault="003470F6" w:rsidP="00745C18"/>
    <w:sectPr w:rsidR="003470F6" w:rsidRPr="00B14A3E" w:rsidSect="00CC08FE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0A" w:rsidRDefault="00DA450A">
      <w:pPr>
        <w:spacing w:line="240" w:lineRule="auto"/>
      </w:pPr>
      <w:r>
        <w:separator/>
      </w:r>
    </w:p>
  </w:endnote>
  <w:endnote w:type="continuationSeparator" w:id="0">
    <w:p w:rsidR="00DA450A" w:rsidRDefault="00DA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8D" w:rsidRPr="00D9528D" w:rsidRDefault="00417D1B" w:rsidP="00D9528D">
    <w:pPr>
      <w:pStyle w:val="Tekstpodstawowy"/>
      <w:spacing w:line="240" w:lineRule="auto"/>
      <w:jc w:val="left"/>
      <w:rPr>
        <w:b/>
        <w:sz w:val="20"/>
        <w:szCs w:val="20"/>
      </w:rPr>
    </w:pPr>
    <w:r>
      <w:rPr>
        <w:sz w:val="20"/>
        <w:szCs w:val="20"/>
      </w:rPr>
      <w:t>Wystąpien</w:t>
    </w:r>
    <w:r w:rsidR="00471552">
      <w:rPr>
        <w:sz w:val="20"/>
        <w:szCs w:val="20"/>
      </w:rPr>
      <w:t>ie pokontrolne, znak: ŚR-V.431.</w:t>
    </w:r>
    <w:r w:rsidR="00961DA9">
      <w:rPr>
        <w:sz w:val="20"/>
        <w:szCs w:val="20"/>
      </w:rPr>
      <w:t>10</w:t>
    </w:r>
    <w:r w:rsidR="00471552">
      <w:rPr>
        <w:sz w:val="20"/>
        <w:szCs w:val="20"/>
      </w:rPr>
      <w:t>.2022</w:t>
    </w:r>
  </w:p>
  <w:p w:rsidR="00D9528D" w:rsidRPr="00D9528D" w:rsidRDefault="00417D1B" w:rsidP="00D9528D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D9528D">
      <w:rPr>
        <w:sz w:val="20"/>
        <w:szCs w:val="20"/>
      </w:rPr>
      <w:t xml:space="preserve">tr.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PAGE </w:instrText>
    </w:r>
    <w:r w:rsidRPr="00D9528D">
      <w:rPr>
        <w:rStyle w:val="Numerstrony"/>
        <w:sz w:val="20"/>
        <w:szCs w:val="20"/>
      </w:rPr>
      <w:fldChar w:fldCharType="separate"/>
    </w:r>
    <w:r w:rsidR="008E189E">
      <w:rPr>
        <w:rStyle w:val="Numerstrony"/>
        <w:noProof/>
        <w:sz w:val="20"/>
        <w:szCs w:val="20"/>
      </w:rPr>
      <w:t>2</w:t>
    </w:r>
    <w:r w:rsidRPr="00D9528D">
      <w:rPr>
        <w:rStyle w:val="Numerstrony"/>
        <w:sz w:val="20"/>
        <w:szCs w:val="20"/>
      </w:rPr>
      <w:fldChar w:fldCharType="end"/>
    </w:r>
    <w:r w:rsidRPr="00D9528D">
      <w:rPr>
        <w:rStyle w:val="Numerstrony"/>
        <w:sz w:val="20"/>
        <w:szCs w:val="20"/>
      </w:rPr>
      <w:t xml:space="preserve"> z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NUMPAGES </w:instrText>
    </w:r>
    <w:r w:rsidRPr="00D9528D">
      <w:rPr>
        <w:rStyle w:val="Numerstrony"/>
        <w:sz w:val="20"/>
        <w:szCs w:val="20"/>
      </w:rPr>
      <w:fldChar w:fldCharType="separate"/>
    </w:r>
    <w:r w:rsidR="008E189E">
      <w:rPr>
        <w:rStyle w:val="Numerstrony"/>
        <w:noProof/>
        <w:sz w:val="20"/>
        <w:szCs w:val="20"/>
      </w:rPr>
      <w:t>13</w:t>
    </w:r>
    <w:r w:rsidRPr="00D9528D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0A" w:rsidRDefault="00DA450A">
      <w:pPr>
        <w:spacing w:line="240" w:lineRule="auto"/>
      </w:pPr>
      <w:r>
        <w:separator/>
      </w:r>
    </w:p>
  </w:footnote>
  <w:footnote w:type="continuationSeparator" w:id="0">
    <w:p w:rsidR="00DA450A" w:rsidRDefault="00DA4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43"/>
    <w:multiLevelType w:val="hybridMultilevel"/>
    <w:tmpl w:val="F648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58D"/>
    <w:multiLevelType w:val="hybridMultilevel"/>
    <w:tmpl w:val="2F02DA58"/>
    <w:lvl w:ilvl="0" w:tplc="64F22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F2A54"/>
    <w:multiLevelType w:val="hybridMultilevel"/>
    <w:tmpl w:val="09DEF090"/>
    <w:lvl w:ilvl="0" w:tplc="64F2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41D0"/>
    <w:multiLevelType w:val="hybridMultilevel"/>
    <w:tmpl w:val="2E302EB4"/>
    <w:lvl w:ilvl="0" w:tplc="04209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7D48"/>
    <w:multiLevelType w:val="hybridMultilevel"/>
    <w:tmpl w:val="2474F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950F8"/>
    <w:multiLevelType w:val="hybridMultilevel"/>
    <w:tmpl w:val="152A5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D0401"/>
    <w:multiLevelType w:val="hybridMultilevel"/>
    <w:tmpl w:val="A7828FD4"/>
    <w:lvl w:ilvl="0" w:tplc="04209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E76438"/>
    <w:multiLevelType w:val="hybridMultilevel"/>
    <w:tmpl w:val="8432E552"/>
    <w:lvl w:ilvl="0" w:tplc="55B0ABE2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33D4D"/>
    <w:multiLevelType w:val="hybridMultilevel"/>
    <w:tmpl w:val="DACEA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85D6C"/>
    <w:multiLevelType w:val="hybridMultilevel"/>
    <w:tmpl w:val="6AC8E130"/>
    <w:lvl w:ilvl="0" w:tplc="64F22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8"/>
    <w:rsid w:val="000C4F74"/>
    <w:rsid w:val="000F4463"/>
    <w:rsid w:val="00116175"/>
    <w:rsid w:val="00131F07"/>
    <w:rsid w:val="00182651"/>
    <w:rsid w:val="00183489"/>
    <w:rsid w:val="001B5E90"/>
    <w:rsid w:val="001C6AEB"/>
    <w:rsid w:val="002212AA"/>
    <w:rsid w:val="002B3B85"/>
    <w:rsid w:val="002B3D49"/>
    <w:rsid w:val="00302B3D"/>
    <w:rsid w:val="003234BA"/>
    <w:rsid w:val="003470F6"/>
    <w:rsid w:val="003B334D"/>
    <w:rsid w:val="00417D1B"/>
    <w:rsid w:val="004408A1"/>
    <w:rsid w:val="004455D6"/>
    <w:rsid w:val="00471552"/>
    <w:rsid w:val="004D2042"/>
    <w:rsid w:val="005354D2"/>
    <w:rsid w:val="00573C72"/>
    <w:rsid w:val="0064787A"/>
    <w:rsid w:val="00663984"/>
    <w:rsid w:val="006665AF"/>
    <w:rsid w:val="006E2E20"/>
    <w:rsid w:val="006E5C09"/>
    <w:rsid w:val="006F4A01"/>
    <w:rsid w:val="0070786F"/>
    <w:rsid w:val="00715DAB"/>
    <w:rsid w:val="00745C18"/>
    <w:rsid w:val="007D707C"/>
    <w:rsid w:val="00820CE1"/>
    <w:rsid w:val="00851303"/>
    <w:rsid w:val="00886F92"/>
    <w:rsid w:val="008A50B8"/>
    <w:rsid w:val="008B5D7F"/>
    <w:rsid w:val="008D00AA"/>
    <w:rsid w:val="008E189E"/>
    <w:rsid w:val="00961DA9"/>
    <w:rsid w:val="009C4FEE"/>
    <w:rsid w:val="00A82B3E"/>
    <w:rsid w:val="00AC2D92"/>
    <w:rsid w:val="00B14A3E"/>
    <w:rsid w:val="00B769A5"/>
    <w:rsid w:val="00B8583D"/>
    <w:rsid w:val="00CB3A04"/>
    <w:rsid w:val="00CC08FE"/>
    <w:rsid w:val="00CF1D3D"/>
    <w:rsid w:val="00D84554"/>
    <w:rsid w:val="00D93418"/>
    <w:rsid w:val="00D94A94"/>
    <w:rsid w:val="00DA450A"/>
    <w:rsid w:val="00DB71EA"/>
    <w:rsid w:val="00E03078"/>
    <w:rsid w:val="00F37953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3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3959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Damian Pasierb</cp:lastModifiedBy>
  <cp:revision>6</cp:revision>
  <dcterms:created xsi:type="dcterms:W3CDTF">2022-08-03T11:20:00Z</dcterms:created>
  <dcterms:modified xsi:type="dcterms:W3CDTF">2022-08-23T12:02:00Z</dcterms:modified>
</cp:coreProperties>
</file>