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E79" w14:textId="77777777" w:rsidR="00CA4CC4" w:rsidRDefault="00CA4CC4" w:rsidP="00F3382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14:paraId="40C20087" w14:textId="4FD3FAC1" w:rsidR="00F33820" w:rsidRPr="00CA4CC4" w:rsidRDefault="00F33820" w:rsidP="00F3382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CA4CC4">
        <w:rPr>
          <w:rFonts w:eastAsia="Times New Roman" w:cs="Calibri"/>
          <w:b/>
          <w:bCs/>
          <w:color w:val="000000"/>
          <w:lang w:eastAsia="pl-PL"/>
        </w:rPr>
        <w:t xml:space="preserve">KOMUNIKAT Nr </w:t>
      </w:r>
      <w:r w:rsidRPr="00CA4CC4">
        <w:rPr>
          <w:rFonts w:eastAsia="Times New Roman" w:cs="Calibri"/>
          <w:b/>
          <w:bCs/>
          <w:color w:val="000000"/>
          <w:lang w:eastAsia="pl-PL"/>
        </w:rPr>
        <w:t>7</w:t>
      </w:r>
      <w:r w:rsidRPr="00CA4CC4">
        <w:rPr>
          <w:rFonts w:eastAsia="Times New Roman" w:cs="Calibri"/>
          <w:b/>
          <w:bCs/>
          <w:color w:val="000000"/>
          <w:lang w:eastAsia="pl-PL"/>
        </w:rPr>
        <w:t>/202</w:t>
      </w:r>
      <w:r w:rsidRPr="00CA4CC4">
        <w:rPr>
          <w:rFonts w:eastAsia="Times New Roman" w:cs="Calibri"/>
          <w:b/>
          <w:bCs/>
          <w:color w:val="000000"/>
          <w:lang w:eastAsia="pl-PL"/>
        </w:rPr>
        <w:t>5</w:t>
      </w:r>
    </w:p>
    <w:p w14:paraId="6D9B0080" w14:textId="3C2B53FF" w:rsidR="00F33820" w:rsidRPr="00CA4CC4" w:rsidRDefault="00F33820" w:rsidP="00F33820">
      <w:pPr>
        <w:spacing w:line="240" w:lineRule="auto"/>
        <w:jc w:val="center"/>
        <w:rPr>
          <w:rFonts w:eastAsia="Times New Roman" w:cs="Calibri"/>
          <w:bCs/>
          <w:color w:val="000000"/>
          <w:lang w:eastAsia="pl-PL"/>
        </w:rPr>
      </w:pPr>
      <w:r w:rsidRPr="00CA4CC4">
        <w:rPr>
          <w:rFonts w:eastAsia="Times New Roman" w:cs="Calibri"/>
          <w:bCs/>
          <w:color w:val="000000"/>
          <w:lang w:eastAsia="pl-PL"/>
        </w:rPr>
        <w:t xml:space="preserve">dot. Komunikatu Nr </w:t>
      </w:r>
      <w:r w:rsidRPr="00CA4CC4">
        <w:rPr>
          <w:rFonts w:eastAsia="Times New Roman" w:cs="Calibri"/>
          <w:bCs/>
          <w:color w:val="000000"/>
          <w:lang w:eastAsia="pl-PL"/>
        </w:rPr>
        <w:t>5</w:t>
      </w:r>
      <w:r w:rsidR="00350858" w:rsidRPr="00CA4CC4">
        <w:rPr>
          <w:rFonts w:eastAsia="Times New Roman" w:cs="Calibri"/>
          <w:bCs/>
          <w:color w:val="000000"/>
          <w:lang w:eastAsia="pl-PL"/>
        </w:rPr>
        <w:t>/2025</w:t>
      </w:r>
    </w:p>
    <w:p w14:paraId="6E6F16F3" w14:textId="77777777" w:rsidR="00F33820" w:rsidRPr="00CA4CC4" w:rsidRDefault="00F33820" w:rsidP="00F33820">
      <w:pPr>
        <w:spacing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FBBBCAD" w14:textId="3E093AFB" w:rsidR="00F33820" w:rsidRPr="00CA4CC4" w:rsidRDefault="00F33820" w:rsidP="00CA4CC4">
      <w:pPr>
        <w:spacing w:before="0" w:after="0" w:line="240" w:lineRule="auto"/>
        <w:rPr>
          <w:rFonts w:eastAsia="Times New Roman" w:cs="Calibri"/>
          <w:bCs/>
          <w:lang w:eastAsia="pl-PL"/>
        </w:rPr>
      </w:pPr>
      <w:r w:rsidRPr="00CA4CC4">
        <w:rPr>
          <w:rFonts w:eastAsia="Times New Roman" w:cs="Calibri"/>
          <w:bCs/>
          <w:lang w:eastAsia="pl-PL"/>
        </w:rPr>
        <w:t xml:space="preserve">Państwowego Powiatowego Inspektora Sanitarnego w Łobzie z dnia </w:t>
      </w:r>
      <w:r w:rsidRPr="00CA4CC4">
        <w:rPr>
          <w:rFonts w:eastAsia="Times New Roman" w:cs="Calibri"/>
          <w:bCs/>
          <w:lang w:eastAsia="pl-PL"/>
        </w:rPr>
        <w:br/>
      </w:r>
      <w:r w:rsidR="00350858" w:rsidRPr="00CA4CC4">
        <w:rPr>
          <w:rFonts w:eastAsia="Times New Roman" w:cs="Calibri"/>
          <w:bCs/>
          <w:lang w:eastAsia="pl-PL"/>
        </w:rPr>
        <w:t>19</w:t>
      </w:r>
      <w:r w:rsidRPr="00CA4CC4">
        <w:rPr>
          <w:rFonts w:eastAsia="Times New Roman" w:cs="Calibri"/>
          <w:bCs/>
          <w:lang w:eastAsia="pl-PL"/>
        </w:rPr>
        <w:t>.0</w:t>
      </w:r>
      <w:r w:rsidR="00350858" w:rsidRPr="00CA4CC4">
        <w:rPr>
          <w:rFonts w:eastAsia="Times New Roman" w:cs="Calibri"/>
          <w:bCs/>
          <w:lang w:eastAsia="pl-PL"/>
        </w:rPr>
        <w:t>9</w:t>
      </w:r>
      <w:r w:rsidRPr="00CA4CC4">
        <w:rPr>
          <w:rFonts w:eastAsia="Times New Roman" w:cs="Calibri"/>
          <w:bCs/>
          <w:lang w:eastAsia="pl-PL"/>
        </w:rPr>
        <w:t>.202</w:t>
      </w:r>
      <w:r w:rsidR="00350858" w:rsidRPr="00CA4CC4">
        <w:rPr>
          <w:rFonts w:eastAsia="Times New Roman" w:cs="Calibri"/>
          <w:bCs/>
          <w:lang w:eastAsia="pl-PL"/>
        </w:rPr>
        <w:t>5</w:t>
      </w:r>
      <w:r w:rsidRPr="00CA4CC4">
        <w:rPr>
          <w:rFonts w:eastAsia="Times New Roman" w:cs="Calibri"/>
          <w:bCs/>
          <w:lang w:eastAsia="pl-PL"/>
        </w:rPr>
        <w:t xml:space="preserve"> r. w sprawie przydatności wody do spożycia z wodociągu </w:t>
      </w:r>
      <w:r w:rsidR="00350858" w:rsidRPr="00CA4CC4">
        <w:rPr>
          <w:rFonts w:eastAsia="Times New Roman" w:cs="Calibri"/>
          <w:bCs/>
          <w:lang w:eastAsia="pl-PL"/>
        </w:rPr>
        <w:t>Tucze</w:t>
      </w:r>
      <w:r w:rsidRPr="00CA4CC4">
        <w:rPr>
          <w:rFonts w:eastAsia="Times New Roman" w:cs="Calibri"/>
          <w:bCs/>
          <w:lang w:eastAsia="pl-PL"/>
        </w:rPr>
        <w:t xml:space="preserve">, gm. Dobra pow. Łobeski zaopatrującego mieszkańców miejscowości </w:t>
      </w:r>
      <w:r w:rsidR="00350858" w:rsidRPr="00CA4CC4">
        <w:rPr>
          <w:rFonts w:eastAsia="Times New Roman" w:cs="Calibri"/>
          <w:bCs/>
          <w:lang w:eastAsia="pl-PL"/>
        </w:rPr>
        <w:t>Tucze</w:t>
      </w:r>
      <w:r w:rsidRPr="00CA4CC4">
        <w:rPr>
          <w:rFonts w:eastAsia="Times New Roman" w:cs="Calibri"/>
          <w:bCs/>
          <w:lang w:eastAsia="pl-PL"/>
        </w:rPr>
        <w:t>, gm. Dobra</w:t>
      </w:r>
    </w:p>
    <w:p w14:paraId="55183620" w14:textId="0AA9594D" w:rsidR="00F33820" w:rsidRPr="00CA4CC4" w:rsidRDefault="00F33820" w:rsidP="00CA4CC4">
      <w:pPr>
        <w:spacing w:before="0" w:after="0" w:line="240" w:lineRule="auto"/>
        <w:rPr>
          <w:rFonts w:cs="Calibri"/>
        </w:rPr>
      </w:pPr>
      <w:r w:rsidRPr="00CA4CC4">
        <w:rPr>
          <w:rFonts w:eastAsia="Times New Roman" w:cs="Calibri"/>
          <w:bCs/>
          <w:color w:val="000000"/>
          <w:lang w:eastAsia="pl-PL"/>
        </w:rPr>
        <w:t xml:space="preserve">Państwowy Powiatowy Inspektor Sanitarny w Łobzie </w:t>
      </w:r>
      <w:r w:rsidRPr="00CA4CC4">
        <w:rPr>
          <w:rFonts w:eastAsia="Times New Roman" w:cs="Calibri"/>
          <w:color w:val="000000"/>
          <w:lang w:eastAsia="pl-PL"/>
        </w:rPr>
        <w:t>po zapoznaniu się z wynikami badania prób</w:t>
      </w:r>
      <w:r w:rsidR="00CA4CC4">
        <w:rPr>
          <w:rFonts w:eastAsia="Times New Roman" w:cs="Calibri"/>
          <w:color w:val="000000"/>
          <w:lang w:eastAsia="pl-PL"/>
        </w:rPr>
        <w:t>ek</w:t>
      </w:r>
      <w:r w:rsidRPr="00CA4CC4">
        <w:rPr>
          <w:rFonts w:eastAsia="Times New Roman" w:cs="Calibri"/>
          <w:color w:val="000000"/>
          <w:lang w:eastAsia="pl-PL"/>
        </w:rPr>
        <w:t xml:space="preserve"> wody pobran</w:t>
      </w:r>
      <w:r w:rsidR="00CA4CC4">
        <w:rPr>
          <w:rFonts w:eastAsia="Times New Roman" w:cs="Calibri"/>
          <w:color w:val="000000"/>
          <w:lang w:eastAsia="pl-PL"/>
        </w:rPr>
        <w:t>ych</w:t>
      </w:r>
      <w:r w:rsidRPr="00CA4CC4">
        <w:rPr>
          <w:rFonts w:eastAsia="Times New Roman" w:cs="Calibri"/>
          <w:color w:val="000000"/>
          <w:lang w:eastAsia="pl-PL"/>
        </w:rPr>
        <w:t xml:space="preserve"> </w:t>
      </w:r>
      <w:r w:rsidRPr="00CA4CC4">
        <w:rPr>
          <w:rFonts w:eastAsia="Times New Roman" w:cs="Calibri"/>
          <w:lang w:eastAsia="pl-PL"/>
        </w:rPr>
        <w:t xml:space="preserve">w dniu </w:t>
      </w:r>
      <w:r w:rsidR="00350858" w:rsidRPr="00CA4CC4">
        <w:rPr>
          <w:rFonts w:eastAsia="Times New Roman" w:cs="Calibri"/>
          <w:lang w:eastAsia="pl-PL"/>
        </w:rPr>
        <w:t>16</w:t>
      </w:r>
      <w:r w:rsidRPr="00CA4CC4">
        <w:rPr>
          <w:rFonts w:eastAsia="Times New Roman" w:cs="Calibri"/>
          <w:lang w:eastAsia="pl-PL"/>
        </w:rPr>
        <w:t>.0</w:t>
      </w:r>
      <w:r w:rsidR="00350858" w:rsidRPr="00CA4CC4">
        <w:rPr>
          <w:rFonts w:eastAsia="Times New Roman" w:cs="Calibri"/>
          <w:lang w:eastAsia="pl-PL"/>
        </w:rPr>
        <w:t>9</w:t>
      </w:r>
      <w:r w:rsidRPr="00CA4CC4">
        <w:rPr>
          <w:rFonts w:eastAsia="Times New Roman" w:cs="Calibri"/>
          <w:lang w:eastAsia="pl-PL"/>
        </w:rPr>
        <w:t>.202</w:t>
      </w:r>
      <w:r w:rsidR="00350858" w:rsidRPr="00CA4CC4">
        <w:rPr>
          <w:rFonts w:eastAsia="Times New Roman" w:cs="Calibri"/>
          <w:lang w:eastAsia="pl-PL"/>
        </w:rPr>
        <w:t>5</w:t>
      </w:r>
      <w:r w:rsidRPr="00CA4CC4">
        <w:rPr>
          <w:rFonts w:eastAsia="Times New Roman" w:cs="Calibri"/>
          <w:lang w:eastAsia="pl-PL"/>
        </w:rPr>
        <w:t xml:space="preserve"> r. stwierdził</w:t>
      </w:r>
      <w:r w:rsidRPr="00CA4CC4">
        <w:rPr>
          <w:rFonts w:eastAsia="Times New Roman" w:cs="Calibri"/>
          <w:color w:val="000000"/>
          <w:lang w:eastAsia="pl-PL"/>
        </w:rPr>
        <w:t xml:space="preserve">, że woda spełnia wymagania </w:t>
      </w:r>
      <w:r w:rsidRPr="00CA4CC4">
        <w:rPr>
          <w:rFonts w:cs="Calibri"/>
        </w:rPr>
        <w:t xml:space="preserve">rozporządzenia Ministra Zdrowia z dnia 7 grudnia 2017r. </w:t>
      </w:r>
      <w:r w:rsidRPr="00CA4CC4">
        <w:rPr>
          <w:rStyle w:val="Teksttreci2Kursywa"/>
          <w:rFonts w:cs="Calibri"/>
          <w:sz w:val="20"/>
          <w:szCs w:val="20"/>
        </w:rPr>
        <w:t>w sprawie jakości wody przeznaczonej do spożycia przez ludzi (Dz.</w:t>
      </w:r>
      <w:r w:rsidRPr="00CA4CC4">
        <w:rPr>
          <w:rFonts w:cs="Calibri"/>
        </w:rPr>
        <w:t>U. z 2017 r., poz. 2294).</w:t>
      </w:r>
    </w:p>
    <w:p w14:paraId="178F019A" w14:textId="77777777" w:rsidR="00CA4CC4" w:rsidRDefault="00CA4CC4" w:rsidP="00CA4CC4">
      <w:pPr>
        <w:spacing w:before="0" w:after="0" w:line="240" w:lineRule="auto"/>
        <w:rPr>
          <w:rFonts w:eastAsia="Times New Roman" w:cs="Calibri"/>
          <w:color w:val="000000"/>
          <w:lang w:eastAsia="pl-PL"/>
        </w:rPr>
      </w:pPr>
    </w:p>
    <w:p w14:paraId="1CE146FD" w14:textId="1E03EC5A" w:rsidR="00F33820" w:rsidRDefault="00F33820" w:rsidP="00CA4CC4">
      <w:pPr>
        <w:spacing w:before="0" w:after="0" w:line="240" w:lineRule="auto"/>
        <w:rPr>
          <w:rFonts w:eastAsia="Times New Roman" w:cs="Calibri"/>
          <w:color w:val="000000"/>
          <w:lang w:eastAsia="pl-PL"/>
        </w:rPr>
      </w:pPr>
      <w:r w:rsidRPr="00CA4CC4">
        <w:rPr>
          <w:rFonts w:eastAsia="Times New Roman" w:cs="Calibri"/>
          <w:color w:val="000000"/>
          <w:lang w:eastAsia="pl-PL"/>
        </w:rPr>
        <w:t>W związku z powyższym:</w:t>
      </w:r>
    </w:p>
    <w:p w14:paraId="1CE6C427" w14:textId="77777777" w:rsidR="00CA4CC4" w:rsidRPr="00CA4CC4" w:rsidRDefault="00CA4CC4" w:rsidP="00CA4CC4">
      <w:pPr>
        <w:spacing w:before="0" w:after="0" w:line="240" w:lineRule="auto"/>
        <w:rPr>
          <w:rFonts w:eastAsia="Times New Roman" w:cs="Calibri"/>
          <w:color w:val="000000"/>
          <w:lang w:eastAsia="pl-PL"/>
        </w:rPr>
      </w:pPr>
    </w:p>
    <w:p w14:paraId="096D17D4" w14:textId="77777777" w:rsidR="00F33820" w:rsidRPr="00CA4CC4" w:rsidRDefault="00F33820" w:rsidP="00CA4CC4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CA4CC4">
        <w:rPr>
          <w:rFonts w:ascii="Lato" w:eastAsia="Times New Roman" w:hAnsi="Lato" w:cs="Calibri"/>
          <w:sz w:val="20"/>
          <w:szCs w:val="20"/>
          <w:lang w:eastAsia="pl-PL"/>
        </w:rPr>
        <w:t>Woda z kranu może być spożywana i używana do przygotowania posiłków.</w:t>
      </w:r>
    </w:p>
    <w:p w14:paraId="3937D12B" w14:textId="77777777" w:rsidR="00F33820" w:rsidRPr="00CA4CC4" w:rsidRDefault="00F33820" w:rsidP="00CA4CC4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CA4CC4">
        <w:rPr>
          <w:rFonts w:ascii="Lato" w:eastAsia="Times New Roman" w:hAnsi="Lato" w:cs="Calibri"/>
          <w:sz w:val="20"/>
          <w:szCs w:val="20"/>
          <w:lang w:eastAsia="pl-PL"/>
        </w:rPr>
        <w:t xml:space="preserve">Woda może być używana do mycia owoców, warzyw, naczyń kuchennych i prania.  </w:t>
      </w:r>
    </w:p>
    <w:p w14:paraId="2D603E75" w14:textId="77777777" w:rsidR="00F33820" w:rsidRPr="00CA4CC4" w:rsidRDefault="00F33820" w:rsidP="00CA4CC4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CA4CC4">
        <w:rPr>
          <w:rFonts w:ascii="Lato" w:eastAsia="Times New Roman" w:hAnsi="Lato" w:cs="Calibri"/>
          <w:sz w:val="20"/>
          <w:szCs w:val="20"/>
          <w:lang w:eastAsia="pl-PL"/>
        </w:rPr>
        <w:t>Woda nadaje się do kąpieli, mycia zębów, przemywania otwartych zranień.</w:t>
      </w:r>
    </w:p>
    <w:p w14:paraId="6048CE31" w14:textId="77777777" w:rsidR="00F33820" w:rsidRPr="00CA4CC4" w:rsidRDefault="00F33820" w:rsidP="00CA4CC4">
      <w:pPr>
        <w:pStyle w:val="Akapitzlist"/>
        <w:numPr>
          <w:ilvl w:val="0"/>
          <w:numId w:val="1"/>
        </w:numPr>
        <w:spacing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CA4CC4">
        <w:rPr>
          <w:rFonts w:ascii="Lato" w:eastAsia="Times New Roman" w:hAnsi="Lato" w:cs="Calibri"/>
          <w:sz w:val="20"/>
          <w:szCs w:val="20"/>
          <w:lang w:eastAsia="pl-PL"/>
        </w:rPr>
        <w:t>Woda może być wykorzystywana do celów sanitarnych, tj. WC</w:t>
      </w:r>
    </w:p>
    <w:p w14:paraId="641B16C6" w14:textId="77777777" w:rsidR="00F33820" w:rsidRPr="00CA4CC4" w:rsidRDefault="00F33820" w:rsidP="00CA4CC4">
      <w:pPr>
        <w:spacing w:after="0" w:line="276" w:lineRule="auto"/>
        <w:rPr>
          <w:rFonts w:eastAsia="Times New Roman" w:cs="Calibri"/>
          <w:color w:val="000000"/>
          <w:lang w:eastAsia="pl-PL"/>
        </w:rPr>
      </w:pPr>
    </w:p>
    <w:p w14:paraId="4E9D2E8E" w14:textId="77777777" w:rsidR="00F33820" w:rsidRPr="00F33820" w:rsidRDefault="00F33820" w:rsidP="00F33820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0661B">
        <w:rPr>
          <w:noProof/>
          <w:lang w:eastAsia="pl-PL"/>
        </w:rPr>
        <w:drawing>
          <wp:inline distT="0" distB="0" distL="0" distR="0" wp14:anchorId="1B0F877B" wp14:editId="2563F498">
            <wp:extent cx="1219200" cy="1266825"/>
            <wp:effectExtent l="0" t="0" r="0" b="9525"/>
            <wp:docPr id="1" name="Obraz 1" descr="k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noProof/>
          <w:lang w:eastAsia="pl-PL"/>
        </w:rPr>
        <w:drawing>
          <wp:inline distT="0" distB="0" distL="0" distR="0" wp14:anchorId="02AC36AF" wp14:editId="0DE85726">
            <wp:extent cx="1190625" cy="1266825"/>
            <wp:effectExtent l="0" t="0" r="9525" b="9525"/>
            <wp:docPr id="3" name="Obraz 3" descr="ga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noProof/>
          <w:lang w:eastAsia="pl-PL"/>
        </w:rPr>
        <w:drawing>
          <wp:inline distT="0" distB="0" distL="0" distR="0" wp14:anchorId="45DCEA40" wp14:editId="5E1605C6">
            <wp:extent cx="1171575" cy="1276350"/>
            <wp:effectExtent l="0" t="0" r="9525" b="0"/>
            <wp:docPr id="4" name="Obraz 4" descr="prysz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noProof/>
          <w:lang w:eastAsia="pl-PL"/>
        </w:rPr>
        <w:drawing>
          <wp:inline distT="0" distB="0" distL="0" distR="0" wp14:anchorId="51D0F867" wp14:editId="5570A926">
            <wp:extent cx="1209675" cy="1295400"/>
            <wp:effectExtent l="0" t="0" r="9525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ACF9" w14:textId="77777777" w:rsidR="00F33820" w:rsidRPr="00B0661B" w:rsidRDefault="00F33820" w:rsidP="00F33820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291B668" w14:textId="77777777" w:rsidR="00F33820" w:rsidRPr="00B0661B" w:rsidRDefault="00F33820" w:rsidP="00F33820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DF2E7D7" w14:textId="77777777" w:rsidR="00350858" w:rsidRDefault="00BA4EAF" w:rsidP="00EA03DD">
      <w:pPr>
        <w:suppressAutoHyphens/>
        <w:spacing w:before="0" w:after="0" w:line="240" w:lineRule="atLeast"/>
        <w:rPr>
          <w:rFonts w:cs="Calibri"/>
          <w:bCs/>
          <w:lang w:eastAsia="ar-SA"/>
        </w:rPr>
      </w:pPr>
      <w:r w:rsidRPr="00EA03DD">
        <w:rPr>
          <w:rFonts w:cs="Calibri"/>
          <w:bCs/>
          <w:lang w:eastAsia="ar-SA"/>
        </w:rPr>
        <w:t xml:space="preserve">Państwowy Powiatowy </w:t>
      </w:r>
    </w:p>
    <w:p w14:paraId="64AC7185" w14:textId="5B0084C9" w:rsidR="00BA4EAF" w:rsidRDefault="00BA4EAF" w:rsidP="00EA03DD">
      <w:pPr>
        <w:suppressAutoHyphens/>
        <w:spacing w:before="0" w:after="0" w:line="240" w:lineRule="atLeast"/>
        <w:rPr>
          <w:rFonts w:cs="Calibri"/>
          <w:bCs/>
          <w:lang w:eastAsia="ar-SA"/>
        </w:rPr>
      </w:pPr>
      <w:r w:rsidRPr="00EA03DD">
        <w:rPr>
          <w:rFonts w:cs="Calibri"/>
          <w:bCs/>
          <w:lang w:eastAsia="ar-SA"/>
        </w:rPr>
        <w:t>Inspektor Sanitarny w Łobzie</w:t>
      </w:r>
    </w:p>
    <w:p w14:paraId="3A0D5836" w14:textId="77777777" w:rsidR="00F33820" w:rsidRPr="00EA03DD" w:rsidRDefault="00F33820" w:rsidP="00F33820">
      <w:pPr>
        <w:pStyle w:val="Bezodstpw"/>
        <w:spacing w:line="240" w:lineRule="atLeast"/>
        <w:rPr>
          <w:rFonts w:cs="Calibri"/>
          <w:bCs/>
          <w:lang w:eastAsia="ar-SA"/>
        </w:rPr>
      </w:pPr>
      <w:r w:rsidRPr="00EA03DD">
        <w:rPr>
          <w:rFonts w:cs="Calibri"/>
          <w:bCs/>
          <w:lang w:eastAsia="ar-SA"/>
        </w:rPr>
        <w:t>mgr inż. Aneta Jakubowska</w:t>
      </w:r>
    </w:p>
    <w:p w14:paraId="405FE628" w14:textId="5BA205F8" w:rsidR="00F33820" w:rsidRPr="00EA03DD" w:rsidRDefault="00350858" w:rsidP="00EA03DD">
      <w:pPr>
        <w:suppressAutoHyphens/>
        <w:spacing w:before="0" w:after="0" w:line="240" w:lineRule="atLeast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t>/dokument podpisany elektronicznie/</w:t>
      </w:r>
    </w:p>
    <w:p w14:paraId="551012C2" w14:textId="77777777" w:rsidR="00BA4EAF" w:rsidRPr="00EA03DD" w:rsidRDefault="00BA4EAF" w:rsidP="00EA03DD">
      <w:pPr>
        <w:pStyle w:val="Bezodstpw"/>
        <w:spacing w:line="240" w:lineRule="atLeast"/>
        <w:rPr>
          <w:rFonts w:cs="Calibri"/>
        </w:rPr>
      </w:pPr>
    </w:p>
    <w:p w14:paraId="0BA953B7" w14:textId="4D0496ED" w:rsidR="001370B1" w:rsidRPr="00EA03DD" w:rsidRDefault="001370B1" w:rsidP="00EA03DD">
      <w:pPr>
        <w:spacing w:line="240" w:lineRule="atLeast"/>
      </w:pPr>
    </w:p>
    <w:sectPr w:rsidR="001370B1" w:rsidRPr="00EA03DD" w:rsidSect="00D50D18">
      <w:footerReference w:type="default" r:id="rId15"/>
      <w:headerReference w:type="first" r:id="rId16"/>
      <w:footerReference w:type="first" r:id="rId17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2100" w14:textId="77777777" w:rsidR="00792565" w:rsidRDefault="00792565" w:rsidP="007D0359">
      <w:r>
        <w:separator/>
      </w:r>
    </w:p>
  </w:endnote>
  <w:endnote w:type="continuationSeparator" w:id="0">
    <w:p w14:paraId="1AEA4743" w14:textId="77777777" w:rsidR="00792565" w:rsidRDefault="00792565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C50E4AB" w:rsidR="00D50D18" w:rsidRDefault="003C3B2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3488F98C" w14:textId="3420433E" w:rsidR="00F033BF" w:rsidRDefault="003C3B21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2CD18943" w14:textId="369D6194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29BFB0F8" w14:textId="786B8859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653F7255" w14:textId="644DD4AC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C50E4AB" w:rsidR="00D50D18" w:rsidRDefault="003C3B2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3488F98C" w14:textId="3420433E" w:rsidR="00F033BF" w:rsidRDefault="003C3B21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2CD18943" w14:textId="369D6194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29BFB0F8" w14:textId="786B8859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653F7255" w14:textId="644DD4AC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5735" w14:textId="77777777" w:rsidR="00792565" w:rsidRDefault="00792565" w:rsidP="007D0359">
      <w:r>
        <w:separator/>
      </w:r>
    </w:p>
  </w:footnote>
  <w:footnote w:type="continuationSeparator" w:id="0">
    <w:p w14:paraId="03755F90" w14:textId="77777777" w:rsidR="00792565" w:rsidRDefault="00792565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0E796F0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95B13"/>
    <w:rsid w:val="000B7498"/>
    <w:rsid w:val="000D7F92"/>
    <w:rsid w:val="00106036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4C8E"/>
    <w:rsid w:val="00227FB5"/>
    <w:rsid w:val="00255795"/>
    <w:rsid w:val="00282C3F"/>
    <w:rsid w:val="002B2C29"/>
    <w:rsid w:val="002B4611"/>
    <w:rsid w:val="002D208B"/>
    <w:rsid w:val="002E3F6D"/>
    <w:rsid w:val="00336035"/>
    <w:rsid w:val="00337AB8"/>
    <w:rsid w:val="00350858"/>
    <w:rsid w:val="00361119"/>
    <w:rsid w:val="003A2863"/>
    <w:rsid w:val="003A3EB6"/>
    <w:rsid w:val="003B2CE7"/>
    <w:rsid w:val="003C3B21"/>
    <w:rsid w:val="003D4DE0"/>
    <w:rsid w:val="003E091F"/>
    <w:rsid w:val="0042134F"/>
    <w:rsid w:val="004371D7"/>
    <w:rsid w:val="004424D5"/>
    <w:rsid w:val="004723E6"/>
    <w:rsid w:val="004B0FCC"/>
    <w:rsid w:val="00503715"/>
    <w:rsid w:val="005259D6"/>
    <w:rsid w:val="00533517"/>
    <w:rsid w:val="0055015D"/>
    <w:rsid w:val="005871CB"/>
    <w:rsid w:val="0059635D"/>
    <w:rsid w:val="005B5260"/>
    <w:rsid w:val="005F060B"/>
    <w:rsid w:val="006010A0"/>
    <w:rsid w:val="0063435C"/>
    <w:rsid w:val="006569A3"/>
    <w:rsid w:val="00680BD2"/>
    <w:rsid w:val="00690DB1"/>
    <w:rsid w:val="006E6FE8"/>
    <w:rsid w:val="006F6A5F"/>
    <w:rsid w:val="00741E87"/>
    <w:rsid w:val="007522E6"/>
    <w:rsid w:val="00792565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4EC1"/>
    <w:rsid w:val="00896E1D"/>
    <w:rsid w:val="008B4D3F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ED7"/>
    <w:rsid w:val="00A24F5F"/>
    <w:rsid w:val="00A27930"/>
    <w:rsid w:val="00A46E8F"/>
    <w:rsid w:val="00A47B3B"/>
    <w:rsid w:val="00A805BF"/>
    <w:rsid w:val="00AB1594"/>
    <w:rsid w:val="00AC3C55"/>
    <w:rsid w:val="00AC624F"/>
    <w:rsid w:val="00AD4511"/>
    <w:rsid w:val="00AD5549"/>
    <w:rsid w:val="00AE020D"/>
    <w:rsid w:val="00B21227"/>
    <w:rsid w:val="00B65A7D"/>
    <w:rsid w:val="00B67090"/>
    <w:rsid w:val="00B72E4B"/>
    <w:rsid w:val="00B743BD"/>
    <w:rsid w:val="00B81ADC"/>
    <w:rsid w:val="00B9397D"/>
    <w:rsid w:val="00BA3BEA"/>
    <w:rsid w:val="00BA4EAF"/>
    <w:rsid w:val="00BD303D"/>
    <w:rsid w:val="00C21CAF"/>
    <w:rsid w:val="00C43E8B"/>
    <w:rsid w:val="00C676B7"/>
    <w:rsid w:val="00C67F0A"/>
    <w:rsid w:val="00C90EBE"/>
    <w:rsid w:val="00C9288E"/>
    <w:rsid w:val="00CA4CC4"/>
    <w:rsid w:val="00CC199F"/>
    <w:rsid w:val="00CD6EED"/>
    <w:rsid w:val="00CE56EE"/>
    <w:rsid w:val="00D122AB"/>
    <w:rsid w:val="00D16154"/>
    <w:rsid w:val="00D24D95"/>
    <w:rsid w:val="00D24DB8"/>
    <w:rsid w:val="00D50D18"/>
    <w:rsid w:val="00DC4DB3"/>
    <w:rsid w:val="00DD009E"/>
    <w:rsid w:val="00DF3D62"/>
    <w:rsid w:val="00E11867"/>
    <w:rsid w:val="00E252AC"/>
    <w:rsid w:val="00E54B3F"/>
    <w:rsid w:val="00E66AD4"/>
    <w:rsid w:val="00E819F2"/>
    <w:rsid w:val="00E95E70"/>
    <w:rsid w:val="00EA03DD"/>
    <w:rsid w:val="00EF75DF"/>
    <w:rsid w:val="00F033BF"/>
    <w:rsid w:val="00F202CD"/>
    <w:rsid w:val="00F33820"/>
    <w:rsid w:val="00F41DC7"/>
    <w:rsid w:val="00F53F58"/>
    <w:rsid w:val="00F66716"/>
    <w:rsid w:val="00F701D7"/>
    <w:rsid w:val="00F8321E"/>
    <w:rsid w:val="00FD0AE7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F33820"/>
    <w:pPr>
      <w:spacing w:before="0" w:after="160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Teksttreci2Kursywa">
    <w:name w:val="Tekst treści (2) + Kursywa"/>
    <w:rsid w:val="00F3382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Łobez - Dominika Popiela</cp:lastModifiedBy>
  <cp:revision>2</cp:revision>
  <cp:lastPrinted>2025-09-19T08:58:00Z</cp:lastPrinted>
  <dcterms:created xsi:type="dcterms:W3CDTF">2025-09-19T09:20:00Z</dcterms:created>
  <dcterms:modified xsi:type="dcterms:W3CDTF">2025-09-19T09:20:00Z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