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7C339" w14:textId="57E2B214" w:rsidR="000335E0" w:rsidRPr="00257E25" w:rsidRDefault="000C257E" w:rsidP="00257E25">
      <w:pPr>
        <w:spacing w:after="160" w:line="276" w:lineRule="auto"/>
        <w:jc w:val="both"/>
        <w:rPr>
          <w:rFonts w:ascii="Arial" w:hAnsi="Arial" w:cs="Arial"/>
          <w:b/>
          <w:sz w:val="28"/>
        </w:rPr>
      </w:pPr>
      <w:bookmarkStart w:id="0" w:name="_GoBack"/>
      <w:bookmarkEnd w:id="0"/>
      <w:r>
        <w:rPr>
          <w:rFonts w:ascii="Arial" w:hAnsi="Arial" w:cs="Arial"/>
          <w:b/>
          <w:sz w:val="28"/>
        </w:rPr>
        <w:t>Pytania i odpowiedzi do u</w:t>
      </w:r>
      <w:r w:rsidR="000335E0" w:rsidRPr="00257E25">
        <w:rPr>
          <w:rFonts w:ascii="Arial" w:hAnsi="Arial" w:cs="Arial"/>
          <w:b/>
          <w:sz w:val="28"/>
        </w:rPr>
        <w:t>staw</w:t>
      </w:r>
      <w:r>
        <w:rPr>
          <w:rFonts w:ascii="Arial" w:hAnsi="Arial" w:cs="Arial"/>
          <w:b/>
          <w:sz w:val="28"/>
        </w:rPr>
        <w:t>y</w:t>
      </w:r>
      <w:r w:rsidR="000335E0" w:rsidRPr="00257E25">
        <w:rPr>
          <w:rFonts w:ascii="Arial" w:hAnsi="Arial" w:cs="Arial"/>
          <w:b/>
          <w:sz w:val="28"/>
        </w:rPr>
        <w:t xml:space="preserve"> o zakupie preferencyjnym paliwa stałego przez gospodarstwa domowe </w:t>
      </w:r>
    </w:p>
    <w:p w14:paraId="55C95BEA" w14:textId="77777777" w:rsidR="00257E25" w:rsidRPr="00257E25" w:rsidRDefault="00257E25" w:rsidP="00257E25">
      <w:pPr>
        <w:spacing w:after="160" w:line="276" w:lineRule="auto"/>
        <w:jc w:val="both"/>
        <w:rPr>
          <w:rFonts w:ascii="Arial" w:hAnsi="Arial" w:cs="Arial"/>
          <w:b/>
          <w:sz w:val="28"/>
          <w:u w:val="single"/>
        </w:rPr>
      </w:pPr>
    </w:p>
    <w:p w14:paraId="28D803AA" w14:textId="3B7D3A52" w:rsidR="000335E0" w:rsidRPr="00257E25" w:rsidRDefault="00A33612" w:rsidP="00257E25">
      <w:pPr>
        <w:pStyle w:val="Akapitzlist"/>
        <w:numPr>
          <w:ilvl w:val="0"/>
          <w:numId w:val="1"/>
        </w:numPr>
        <w:spacing w:after="160" w:line="276" w:lineRule="auto"/>
        <w:jc w:val="both"/>
        <w:rPr>
          <w:rFonts w:ascii="Arial" w:eastAsia="Calibri" w:hAnsi="Arial" w:cs="Arial"/>
          <w:b/>
          <w:sz w:val="22"/>
          <w:szCs w:val="22"/>
          <w:lang w:eastAsia="en-US"/>
        </w:rPr>
      </w:pPr>
      <w:r>
        <w:rPr>
          <w:rFonts w:ascii="Arial" w:eastAsia="Calibri" w:hAnsi="Arial" w:cs="Arial"/>
          <w:b/>
          <w:sz w:val="22"/>
          <w:szCs w:val="22"/>
          <w:lang w:eastAsia="en-US"/>
        </w:rPr>
        <w:t>Kiedy</w:t>
      </w:r>
      <w:r w:rsidR="000335E0" w:rsidRPr="00257E25">
        <w:rPr>
          <w:rFonts w:ascii="Arial" w:eastAsia="Calibri" w:hAnsi="Arial" w:cs="Arial"/>
          <w:b/>
          <w:sz w:val="22"/>
          <w:szCs w:val="22"/>
          <w:lang w:eastAsia="en-US"/>
        </w:rPr>
        <w:t xml:space="preserve"> gmina powinna zamieścić </w:t>
      </w:r>
      <w:r w:rsidR="004F4853">
        <w:rPr>
          <w:rFonts w:ascii="Arial" w:eastAsia="Calibri" w:hAnsi="Arial" w:cs="Arial"/>
          <w:b/>
          <w:sz w:val="22"/>
          <w:szCs w:val="22"/>
          <w:lang w:eastAsia="en-US"/>
        </w:rPr>
        <w:t>w</w:t>
      </w:r>
      <w:r w:rsidR="000335E0" w:rsidRPr="00257E25">
        <w:rPr>
          <w:rFonts w:ascii="Arial" w:eastAsia="Calibri" w:hAnsi="Arial" w:cs="Arial"/>
          <w:b/>
          <w:sz w:val="22"/>
          <w:szCs w:val="22"/>
          <w:lang w:eastAsia="en-US"/>
        </w:rPr>
        <w:t xml:space="preserve"> swoim B</w:t>
      </w:r>
      <w:r w:rsidR="004F4853">
        <w:rPr>
          <w:rFonts w:ascii="Arial" w:eastAsia="Calibri" w:hAnsi="Arial" w:cs="Arial"/>
          <w:b/>
          <w:sz w:val="22"/>
          <w:szCs w:val="22"/>
          <w:lang w:eastAsia="en-US"/>
        </w:rPr>
        <w:t xml:space="preserve">iuletynie </w:t>
      </w:r>
      <w:r w:rsidR="000335E0" w:rsidRPr="00257E25">
        <w:rPr>
          <w:rFonts w:ascii="Arial" w:eastAsia="Calibri" w:hAnsi="Arial" w:cs="Arial"/>
          <w:b/>
          <w:sz w:val="22"/>
          <w:szCs w:val="22"/>
          <w:lang w:eastAsia="en-US"/>
        </w:rPr>
        <w:t>I</w:t>
      </w:r>
      <w:r w:rsidR="004F4853">
        <w:rPr>
          <w:rFonts w:ascii="Arial" w:eastAsia="Calibri" w:hAnsi="Arial" w:cs="Arial"/>
          <w:b/>
          <w:sz w:val="22"/>
          <w:szCs w:val="22"/>
          <w:lang w:eastAsia="en-US"/>
        </w:rPr>
        <w:t xml:space="preserve">nformacji </w:t>
      </w:r>
      <w:r w:rsidR="000335E0" w:rsidRPr="00257E25">
        <w:rPr>
          <w:rFonts w:ascii="Arial" w:eastAsia="Calibri" w:hAnsi="Arial" w:cs="Arial"/>
          <w:b/>
          <w:sz w:val="22"/>
          <w:szCs w:val="22"/>
          <w:lang w:eastAsia="en-US"/>
        </w:rPr>
        <w:t>P</w:t>
      </w:r>
      <w:r w:rsidR="004F4853">
        <w:rPr>
          <w:rFonts w:ascii="Arial" w:eastAsia="Calibri" w:hAnsi="Arial" w:cs="Arial"/>
          <w:b/>
          <w:sz w:val="22"/>
          <w:szCs w:val="22"/>
          <w:lang w:eastAsia="en-US"/>
        </w:rPr>
        <w:t>ublicznej</w:t>
      </w:r>
      <w:r w:rsidR="000335E0" w:rsidRPr="00257E25">
        <w:rPr>
          <w:rFonts w:ascii="Arial" w:eastAsia="Calibri" w:hAnsi="Arial" w:cs="Arial"/>
          <w:b/>
          <w:sz w:val="22"/>
          <w:szCs w:val="22"/>
          <w:lang w:eastAsia="en-US"/>
        </w:rPr>
        <w:t xml:space="preserve"> informację</w:t>
      </w:r>
      <w:r w:rsidR="000C257E">
        <w:rPr>
          <w:rFonts w:ascii="Arial" w:eastAsia="Calibri" w:hAnsi="Arial" w:cs="Arial"/>
          <w:b/>
          <w:sz w:val="22"/>
          <w:szCs w:val="22"/>
          <w:lang w:eastAsia="en-US"/>
        </w:rPr>
        <w:t>, że zamierza</w:t>
      </w:r>
      <w:r w:rsidR="000335E0" w:rsidRPr="00257E25">
        <w:rPr>
          <w:rFonts w:ascii="Arial" w:eastAsia="Calibri" w:hAnsi="Arial" w:cs="Arial"/>
          <w:b/>
          <w:sz w:val="22"/>
          <w:szCs w:val="22"/>
          <w:lang w:eastAsia="en-US"/>
        </w:rPr>
        <w:t xml:space="preserve"> </w:t>
      </w:r>
      <w:r w:rsidR="000C257E">
        <w:rPr>
          <w:rFonts w:ascii="Arial" w:eastAsia="Calibri" w:hAnsi="Arial" w:cs="Arial"/>
          <w:b/>
          <w:sz w:val="22"/>
          <w:szCs w:val="22"/>
          <w:lang w:eastAsia="en-US"/>
        </w:rPr>
        <w:t>kupić</w:t>
      </w:r>
      <w:r w:rsidR="000335E0" w:rsidRPr="00257E25">
        <w:rPr>
          <w:rFonts w:ascii="Arial" w:eastAsia="Calibri" w:hAnsi="Arial" w:cs="Arial"/>
          <w:b/>
          <w:sz w:val="22"/>
          <w:szCs w:val="22"/>
          <w:lang w:eastAsia="en-US"/>
        </w:rPr>
        <w:t xml:space="preserve"> węg</w:t>
      </w:r>
      <w:r w:rsidR="000C257E">
        <w:rPr>
          <w:rFonts w:ascii="Arial" w:eastAsia="Calibri" w:hAnsi="Arial" w:cs="Arial"/>
          <w:b/>
          <w:sz w:val="22"/>
          <w:szCs w:val="22"/>
          <w:lang w:eastAsia="en-US"/>
        </w:rPr>
        <w:t>iel</w:t>
      </w:r>
      <w:r w:rsidR="000335E0" w:rsidRPr="00257E25">
        <w:rPr>
          <w:rFonts w:ascii="Arial" w:eastAsia="Calibri" w:hAnsi="Arial" w:cs="Arial"/>
          <w:b/>
          <w:sz w:val="22"/>
          <w:szCs w:val="22"/>
          <w:lang w:eastAsia="en-US"/>
        </w:rPr>
        <w:t xml:space="preserve"> z przeznaczeniem dla gospodarstw domowych</w:t>
      </w:r>
      <w:r>
        <w:rPr>
          <w:rFonts w:ascii="Arial" w:eastAsia="Calibri" w:hAnsi="Arial" w:cs="Arial"/>
          <w:b/>
          <w:sz w:val="22"/>
          <w:szCs w:val="22"/>
          <w:lang w:eastAsia="en-US"/>
        </w:rPr>
        <w:t xml:space="preserve"> po </w:t>
      </w:r>
      <w:r w:rsidR="000335E0" w:rsidRPr="00257E25">
        <w:rPr>
          <w:rFonts w:ascii="Arial" w:eastAsia="Calibri" w:hAnsi="Arial" w:cs="Arial"/>
          <w:b/>
          <w:sz w:val="22"/>
          <w:szCs w:val="22"/>
          <w:lang w:eastAsia="en-US"/>
        </w:rPr>
        <w:t>1500 zł brutto za tonę</w:t>
      </w:r>
      <w:r w:rsidR="00E63B96" w:rsidRPr="00257E25">
        <w:rPr>
          <w:rFonts w:ascii="Arial" w:eastAsia="Calibri" w:hAnsi="Arial" w:cs="Arial"/>
          <w:b/>
          <w:sz w:val="22"/>
          <w:szCs w:val="22"/>
          <w:lang w:eastAsia="en-US"/>
        </w:rPr>
        <w:t xml:space="preserve"> </w:t>
      </w:r>
      <w:r>
        <w:rPr>
          <w:rFonts w:ascii="Arial" w:eastAsia="Calibri" w:hAnsi="Arial" w:cs="Arial"/>
          <w:b/>
          <w:sz w:val="22"/>
          <w:szCs w:val="22"/>
          <w:lang w:eastAsia="en-US"/>
        </w:rPr>
        <w:t>(</w:t>
      </w:r>
      <w:r w:rsidR="00E63B96" w:rsidRPr="00257E25">
        <w:rPr>
          <w:rFonts w:ascii="Arial" w:eastAsia="Calibri" w:hAnsi="Arial" w:cs="Arial"/>
          <w:b/>
          <w:sz w:val="22"/>
          <w:szCs w:val="22"/>
          <w:lang w:eastAsia="en-US"/>
        </w:rPr>
        <w:t>w okresie do 31 stycznia 2022 r.</w:t>
      </w:r>
      <w:r>
        <w:rPr>
          <w:rFonts w:ascii="Arial" w:eastAsia="Calibri" w:hAnsi="Arial" w:cs="Arial"/>
          <w:b/>
          <w:sz w:val="22"/>
          <w:szCs w:val="22"/>
          <w:lang w:eastAsia="en-US"/>
        </w:rPr>
        <w:t>)</w:t>
      </w:r>
      <w:r w:rsidR="000335E0" w:rsidRPr="00257E25">
        <w:rPr>
          <w:rFonts w:ascii="Arial" w:eastAsia="Calibri" w:hAnsi="Arial" w:cs="Arial"/>
          <w:b/>
          <w:sz w:val="22"/>
          <w:szCs w:val="22"/>
          <w:lang w:eastAsia="en-US"/>
        </w:rPr>
        <w:t>?</w:t>
      </w:r>
    </w:p>
    <w:p w14:paraId="02115A91" w14:textId="09D6E717" w:rsidR="000335E0" w:rsidRPr="00257E25" w:rsidRDefault="000335E0"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W terminie 3 dni roboczych od dnia wejścia w życie ustawy (art. 33 ust. 1). W</w:t>
      </w:r>
      <w:r w:rsidR="000C257E">
        <w:rPr>
          <w:rFonts w:ascii="Arial" w:eastAsia="Calibri" w:hAnsi="Arial" w:cs="Arial"/>
          <w:sz w:val="22"/>
          <w:szCs w:val="22"/>
          <w:lang w:eastAsia="en-US"/>
        </w:rPr>
        <w:t>tedy też</w:t>
      </w:r>
      <w:r w:rsidRPr="00257E25">
        <w:rPr>
          <w:rFonts w:ascii="Arial" w:eastAsia="Calibri" w:hAnsi="Arial" w:cs="Arial"/>
          <w:sz w:val="22"/>
          <w:szCs w:val="22"/>
          <w:lang w:eastAsia="en-US"/>
        </w:rPr>
        <w:t xml:space="preserve"> podmiot</w:t>
      </w:r>
      <w:r w:rsidR="00A33612">
        <w:rPr>
          <w:rFonts w:ascii="Arial" w:eastAsia="Calibri" w:hAnsi="Arial" w:cs="Arial"/>
          <w:sz w:val="22"/>
          <w:szCs w:val="22"/>
          <w:lang w:eastAsia="en-US"/>
        </w:rPr>
        <w:t>, który</w:t>
      </w:r>
      <w:r w:rsidRPr="00257E25">
        <w:rPr>
          <w:rFonts w:ascii="Arial" w:eastAsia="Calibri" w:hAnsi="Arial" w:cs="Arial"/>
          <w:sz w:val="22"/>
          <w:szCs w:val="22"/>
          <w:lang w:eastAsia="en-US"/>
        </w:rPr>
        <w:t xml:space="preserve"> wprowadza</w:t>
      </w:r>
      <w:r w:rsidR="001D10A0">
        <w:rPr>
          <w:rFonts w:ascii="Arial" w:eastAsia="Calibri" w:hAnsi="Arial" w:cs="Arial"/>
          <w:sz w:val="22"/>
          <w:szCs w:val="22"/>
          <w:lang w:eastAsia="en-US"/>
        </w:rPr>
        <w:t xml:space="preserve"> do obrotu </w:t>
      </w:r>
      <w:r w:rsidR="000C257E">
        <w:rPr>
          <w:rFonts w:ascii="Arial" w:eastAsia="Calibri" w:hAnsi="Arial" w:cs="Arial"/>
          <w:sz w:val="22"/>
          <w:szCs w:val="22"/>
          <w:lang w:eastAsia="en-US"/>
        </w:rPr>
        <w:t xml:space="preserve">węgiel </w:t>
      </w:r>
      <w:r w:rsidR="001D10A0">
        <w:rPr>
          <w:rFonts w:ascii="Arial" w:eastAsia="Calibri" w:hAnsi="Arial" w:cs="Arial"/>
          <w:sz w:val="22"/>
          <w:szCs w:val="22"/>
          <w:lang w:eastAsia="en-US"/>
        </w:rPr>
        <w:t>może zawrzeć z</w:t>
      </w:r>
      <w:r w:rsidRPr="00257E25">
        <w:rPr>
          <w:rFonts w:ascii="Arial" w:eastAsia="Calibri" w:hAnsi="Arial" w:cs="Arial"/>
          <w:sz w:val="22"/>
          <w:szCs w:val="22"/>
          <w:lang w:eastAsia="en-US"/>
        </w:rPr>
        <w:t xml:space="preserve"> gminą umowę po cenie nie wyższej niż 1500 zł brutto za tonę węgla, z terminem płatności 60 dni od dnia wydania węgl</w:t>
      </w:r>
      <w:r w:rsidR="001D10A0">
        <w:rPr>
          <w:rFonts w:ascii="Arial" w:eastAsia="Calibri" w:hAnsi="Arial" w:cs="Arial"/>
          <w:sz w:val="22"/>
          <w:szCs w:val="22"/>
          <w:lang w:eastAsia="en-US"/>
        </w:rPr>
        <w:t>a. Gmina następnie sprzedaje</w:t>
      </w:r>
      <w:r w:rsidRPr="00257E25">
        <w:rPr>
          <w:rFonts w:ascii="Arial" w:eastAsia="Calibri" w:hAnsi="Arial" w:cs="Arial"/>
          <w:sz w:val="22"/>
          <w:szCs w:val="22"/>
          <w:lang w:eastAsia="en-US"/>
        </w:rPr>
        <w:t xml:space="preserve"> </w:t>
      </w:r>
      <w:r w:rsidR="000C257E">
        <w:rPr>
          <w:rFonts w:ascii="Arial" w:eastAsia="Calibri" w:hAnsi="Arial" w:cs="Arial"/>
          <w:sz w:val="22"/>
          <w:szCs w:val="22"/>
          <w:lang w:eastAsia="en-US"/>
        </w:rPr>
        <w:t>ten</w:t>
      </w:r>
      <w:r w:rsidRPr="00257E25">
        <w:rPr>
          <w:rFonts w:ascii="Arial" w:eastAsia="Calibri" w:hAnsi="Arial" w:cs="Arial"/>
          <w:sz w:val="22"/>
          <w:szCs w:val="22"/>
          <w:lang w:eastAsia="en-US"/>
        </w:rPr>
        <w:t xml:space="preserve"> węgiel gospodarstwom domowym po cenie nie wyższej niż 2000 zł brutto za tonę.</w:t>
      </w:r>
    </w:p>
    <w:p w14:paraId="6ECC1CED" w14:textId="4317681D" w:rsidR="00E63B96" w:rsidRPr="00257E25" w:rsidRDefault="000C257E" w:rsidP="00257E25">
      <w:pPr>
        <w:spacing w:after="16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 xml:space="preserve">Informacje </w:t>
      </w:r>
      <w:r w:rsidR="008E1342">
        <w:rPr>
          <w:rFonts w:ascii="Arial" w:eastAsia="Calibri" w:hAnsi="Arial" w:cs="Arial"/>
          <w:sz w:val="22"/>
          <w:szCs w:val="22"/>
          <w:lang w:eastAsia="en-US"/>
        </w:rPr>
        <w:t>d</w:t>
      </w:r>
      <w:r w:rsidR="00E63B96" w:rsidRPr="00257E25">
        <w:rPr>
          <w:rFonts w:ascii="Arial" w:eastAsia="Calibri" w:hAnsi="Arial" w:cs="Arial"/>
          <w:sz w:val="22"/>
          <w:szCs w:val="22"/>
          <w:lang w:eastAsia="en-US"/>
        </w:rPr>
        <w:t>la okresu od 1 stycznia 2023 r. powinn</w:t>
      </w:r>
      <w:r>
        <w:rPr>
          <w:rFonts w:ascii="Arial" w:eastAsia="Calibri" w:hAnsi="Arial" w:cs="Arial"/>
          <w:sz w:val="22"/>
          <w:szCs w:val="22"/>
          <w:lang w:eastAsia="en-US"/>
        </w:rPr>
        <w:t>y</w:t>
      </w:r>
      <w:r w:rsidR="00E63B96" w:rsidRPr="00257E25">
        <w:rPr>
          <w:rFonts w:ascii="Arial" w:eastAsia="Calibri" w:hAnsi="Arial" w:cs="Arial"/>
          <w:sz w:val="22"/>
          <w:szCs w:val="22"/>
          <w:lang w:eastAsia="en-US"/>
        </w:rPr>
        <w:t xml:space="preserve"> zostać zamieszczon</w:t>
      </w:r>
      <w:r>
        <w:rPr>
          <w:rFonts w:ascii="Arial" w:eastAsia="Calibri" w:hAnsi="Arial" w:cs="Arial"/>
          <w:sz w:val="22"/>
          <w:szCs w:val="22"/>
          <w:lang w:eastAsia="en-US"/>
        </w:rPr>
        <w:t>e</w:t>
      </w:r>
      <w:r w:rsidR="00E63B96" w:rsidRPr="00257E25">
        <w:rPr>
          <w:rFonts w:ascii="Arial" w:eastAsia="Calibri" w:hAnsi="Arial" w:cs="Arial"/>
          <w:sz w:val="22"/>
          <w:szCs w:val="22"/>
          <w:lang w:eastAsia="en-US"/>
        </w:rPr>
        <w:t xml:space="preserve"> ponownie do 7 stycznia 2023 r. (art. 33 ust. 9).</w:t>
      </w:r>
    </w:p>
    <w:p w14:paraId="277EAF68" w14:textId="29448547" w:rsidR="000335E0" w:rsidRPr="00257E25" w:rsidRDefault="00A33612" w:rsidP="00257E25">
      <w:pPr>
        <w:pStyle w:val="Akapitzlist"/>
        <w:numPr>
          <w:ilvl w:val="0"/>
          <w:numId w:val="1"/>
        </w:numPr>
        <w:spacing w:after="160" w:line="276" w:lineRule="auto"/>
        <w:jc w:val="both"/>
        <w:rPr>
          <w:rFonts w:ascii="Arial" w:eastAsia="Calibri" w:hAnsi="Arial" w:cs="Arial"/>
          <w:b/>
          <w:sz w:val="22"/>
          <w:szCs w:val="22"/>
          <w:lang w:eastAsia="en-US"/>
        </w:rPr>
      </w:pPr>
      <w:r>
        <w:rPr>
          <w:rFonts w:ascii="Arial" w:eastAsia="Calibri" w:hAnsi="Arial" w:cs="Arial"/>
          <w:b/>
          <w:sz w:val="22"/>
          <w:szCs w:val="22"/>
          <w:lang w:eastAsia="en-US"/>
        </w:rPr>
        <w:t xml:space="preserve">Co to są podmioty </w:t>
      </w:r>
      <w:r w:rsidR="000335E0" w:rsidRPr="00257E25">
        <w:rPr>
          <w:rFonts w:ascii="Arial" w:eastAsia="Calibri" w:hAnsi="Arial" w:cs="Arial"/>
          <w:b/>
          <w:sz w:val="22"/>
          <w:szCs w:val="22"/>
          <w:lang w:eastAsia="en-US"/>
        </w:rPr>
        <w:t>wprowadzające do obrotu?</w:t>
      </w:r>
    </w:p>
    <w:p w14:paraId="421BE433" w14:textId="2945C837" w:rsidR="000335E0" w:rsidRPr="00257E25" w:rsidRDefault="000335E0"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To przedsiębiorcy wykonujący działalność w zakresie wprowadzania do obrotu paliwa stałego. </w:t>
      </w:r>
      <w:r w:rsidR="00A33612">
        <w:rPr>
          <w:rFonts w:ascii="Arial" w:eastAsia="Calibri" w:hAnsi="Arial" w:cs="Arial"/>
          <w:sz w:val="22"/>
          <w:szCs w:val="22"/>
          <w:lang w:eastAsia="en-US"/>
        </w:rPr>
        <w:t>Będą</w:t>
      </w:r>
      <w:r w:rsidRPr="00257E25">
        <w:rPr>
          <w:rFonts w:ascii="Arial" w:eastAsia="Calibri" w:hAnsi="Arial" w:cs="Arial"/>
          <w:sz w:val="22"/>
          <w:szCs w:val="22"/>
          <w:lang w:eastAsia="en-US"/>
        </w:rPr>
        <w:t xml:space="preserve"> wymienieni w wykazie</w:t>
      </w:r>
      <w:r w:rsidR="00A33612">
        <w:rPr>
          <w:rFonts w:ascii="Arial" w:eastAsia="Calibri" w:hAnsi="Arial" w:cs="Arial"/>
          <w:sz w:val="22"/>
          <w:szCs w:val="22"/>
          <w:lang w:eastAsia="en-US"/>
        </w:rPr>
        <w:t xml:space="preserve"> </w:t>
      </w:r>
      <w:r w:rsidR="001D10A0">
        <w:rPr>
          <w:rFonts w:ascii="Arial" w:eastAsia="Calibri" w:hAnsi="Arial" w:cs="Arial"/>
          <w:sz w:val="22"/>
          <w:szCs w:val="22"/>
          <w:lang w:eastAsia="en-US"/>
        </w:rPr>
        <w:t xml:space="preserve">w </w:t>
      </w:r>
      <w:r w:rsidRPr="00257E25">
        <w:rPr>
          <w:rFonts w:ascii="Arial" w:eastAsia="Calibri" w:hAnsi="Arial" w:cs="Arial"/>
          <w:sz w:val="22"/>
          <w:szCs w:val="22"/>
          <w:lang w:eastAsia="en-US"/>
        </w:rPr>
        <w:t>rozporządzeniu Ministra Aktywów Państwowych (art. 3 ust. 12).</w:t>
      </w:r>
    </w:p>
    <w:p w14:paraId="430E53F1" w14:textId="77777777" w:rsidR="000335E0" w:rsidRPr="00257E25" w:rsidRDefault="000335E0" w:rsidP="00257E25">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Czy gmina musi prowadzić dystrybucję samodzielnie?</w:t>
      </w:r>
    </w:p>
    <w:p w14:paraId="17B70F1B" w14:textId="6095C11F" w:rsidR="001D10A0" w:rsidRDefault="001D10A0" w:rsidP="00257E25">
      <w:pPr>
        <w:spacing w:after="16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Nie</w:t>
      </w:r>
      <w:r w:rsidR="00A33612">
        <w:rPr>
          <w:rFonts w:ascii="Arial" w:eastAsia="Calibri" w:hAnsi="Arial" w:cs="Arial"/>
          <w:sz w:val="22"/>
          <w:szCs w:val="22"/>
          <w:lang w:eastAsia="en-US"/>
        </w:rPr>
        <w:t>, nie musi.</w:t>
      </w:r>
    </w:p>
    <w:p w14:paraId="64CB4E61" w14:textId="77777777" w:rsidR="000335E0" w:rsidRPr="00257E25" w:rsidRDefault="000335E0" w:rsidP="00257E25">
      <w:pPr>
        <w:spacing w:after="160" w:line="276" w:lineRule="auto"/>
        <w:ind w:left="360"/>
        <w:jc w:val="both"/>
        <w:rPr>
          <w:rFonts w:ascii="Arial" w:eastAsia="Calibri" w:hAnsi="Arial" w:cs="Arial"/>
          <w:b/>
          <w:sz w:val="22"/>
          <w:szCs w:val="22"/>
          <w:lang w:eastAsia="en-US"/>
        </w:rPr>
      </w:pPr>
      <w:r w:rsidRPr="00257E25">
        <w:rPr>
          <w:rFonts w:ascii="Arial" w:eastAsia="Calibri" w:hAnsi="Arial" w:cs="Arial"/>
          <w:sz w:val="22"/>
          <w:szCs w:val="22"/>
          <w:lang w:eastAsia="en-US"/>
        </w:rPr>
        <w:t>Gmina będzie mogła prowadzić dystrybucję:</w:t>
      </w:r>
    </w:p>
    <w:p w14:paraId="668ADBB1" w14:textId="77777777" w:rsidR="000335E0" w:rsidRPr="00257E25" w:rsidRDefault="000335E0" w:rsidP="00257E25">
      <w:pPr>
        <w:numPr>
          <w:ilvl w:val="1"/>
          <w:numId w:val="4"/>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w ramach umowy z inną gminą,  </w:t>
      </w:r>
    </w:p>
    <w:p w14:paraId="781B0A30" w14:textId="77777777" w:rsidR="000335E0" w:rsidRPr="00257E25" w:rsidRDefault="000335E0" w:rsidP="00257E25">
      <w:pPr>
        <w:numPr>
          <w:ilvl w:val="1"/>
          <w:numId w:val="4"/>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za pośrednictwem jednostki organizacyjnej gminy,</w:t>
      </w:r>
    </w:p>
    <w:p w14:paraId="4062BB10" w14:textId="77777777" w:rsidR="000335E0" w:rsidRPr="00257E25" w:rsidRDefault="000335E0" w:rsidP="00257E25">
      <w:pPr>
        <w:numPr>
          <w:ilvl w:val="1"/>
          <w:numId w:val="4"/>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za pośrednictwem spółek komunalnych</w:t>
      </w:r>
      <w:r w:rsidR="00A33612">
        <w:rPr>
          <w:rFonts w:ascii="Arial" w:eastAsia="Calibri" w:hAnsi="Arial" w:cs="Arial"/>
          <w:sz w:val="22"/>
          <w:szCs w:val="22"/>
          <w:lang w:eastAsia="en-US"/>
        </w:rPr>
        <w:t>,</w:t>
      </w:r>
    </w:p>
    <w:p w14:paraId="26AF36BF" w14:textId="77777777" w:rsidR="000335E0" w:rsidRPr="00257E25" w:rsidRDefault="000335E0" w:rsidP="00257E25">
      <w:pPr>
        <w:numPr>
          <w:ilvl w:val="1"/>
          <w:numId w:val="4"/>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w ramach umowy z innym podmiotem (np. składem węglowym) lub kilkoma podmiotami. </w:t>
      </w:r>
    </w:p>
    <w:p w14:paraId="2AD40060" w14:textId="2DB9F88B" w:rsidR="001D10A0" w:rsidRPr="001D10A0" w:rsidRDefault="000335E0" w:rsidP="001D10A0">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 xml:space="preserve">Kto będzie uprawniony do zakupu </w:t>
      </w:r>
      <w:r w:rsidR="00A33612">
        <w:rPr>
          <w:rFonts w:ascii="Arial" w:eastAsia="Calibri" w:hAnsi="Arial" w:cs="Arial"/>
          <w:b/>
          <w:sz w:val="22"/>
          <w:szCs w:val="22"/>
          <w:lang w:eastAsia="en-US"/>
        </w:rPr>
        <w:t xml:space="preserve">po </w:t>
      </w:r>
      <w:r w:rsidRPr="00257E25">
        <w:rPr>
          <w:rFonts w:ascii="Arial" w:eastAsia="Calibri" w:hAnsi="Arial" w:cs="Arial"/>
          <w:b/>
          <w:sz w:val="22"/>
          <w:szCs w:val="22"/>
          <w:lang w:eastAsia="en-US"/>
        </w:rPr>
        <w:t>preferencyjne</w:t>
      </w:r>
      <w:r w:rsidR="00A33612">
        <w:rPr>
          <w:rFonts w:ascii="Arial" w:eastAsia="Calibri" w:hAnsi="Arial" w:cs="Arial"/>
          <w:b/>
          <w:sz w:val="22"/>
          <w:szCs w:val="22"/>
          <w:lang w:eastAsia="en-US"/>
        </w:rPr>
        <w:t>j cenie</w:t>
      </w:r>
      <w:r w:rsidRPr="00257E25">
        <w:rPr>
          <w:rFonts w:ascii="Arial" w:eastAsia="Calibri" w:hAnsi="Arial" w:cs="Arial"/>
          <w:b/>
          <w:sz w:val="22"/>
          <w:szCs w:val="22"/>
          <w:lang w:eastAsia="en-US"/>
        </w:rPr>
        <w:t xml:space="preserve"> i ile będzie można sprzedać </w:t>
      </w:r>
      <w:r w:rsidR="00D76C9A">
        <w:rPr>
          <w:rFonts w:ascii="Arial" w:eastAsia="Calibri" w:hAnsi="Arial" w:cs="Arial"/>
          <w:b/>
          <w:sz w:val="22"/>
          <w:szCs w:val="22"/>
          <w:lang w:eastAsia="en-US"/>
        </w:rPr>
        <w:t>tej osobie</w:t>
      </w:r>
      <w:r w:rsidRPr="00257E25">
        <w:rPr>
          <w:rFonts w:ascii="Arial" w:eastAsia="Calibri" w:hAnsi="Arial" w:cs="Arial"/>
          <w:b/>
          <w:sz w:val="22"/>
          <w:szCs w:val="22"/>
          <w:lang w:eastAsia="en-US"/>
        </w:rPr>
        <w:t xml:space="preserve"> węgla</w:t>
      </w:r>
      <w:r w:rsidR="00A33612">
        <w:rPr>
          <w:rFonts w:ascii="Arial" w:eastAsia="Calibri" w:hAnsi="Arial" w:cs="Arial"/>
          <w:b/>
          <w:sz w:val="22"/>
          <w:szCs w:val="22"/>
          <w:lang w:eastAsia="en-US"/>
        </w:rPr>
        <w:t xml:space="preserve"> w tej cenie</w:t>
      </w:r>
      <w:r w:rsidRPr="00257E25">
        <w:rPr>
          <w:rFonts w:ascii="Arial" w:eastAsia="Calibri" w:hAnsi="Arial" w:cs="Arial"/>
          <w:b/>
          <w:sz w:val="22"/>
          <w:szCs w:val="22"/>
          <w:lang w:eastAsia="en-US"/>
        </w:rPr>
        <w:t>?</w:t>
      </w:r>
    </w:p>
    <w:p w14:paraId="221F2530" w14:textId="1385E744" w:rsidR="000335E0" w:rsidRPr="00257E25" w:rsidRDefault="00A33612" w:rsidP="00257E25">
      <w:pPr>
        <w:spacing w:after="16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Kupić węgiel po</w:t>
      </w:r>
      <w:r w:rsidR="000335E0" w:rsidRPr="00257E25">
        <w:rPr>
          <w:rFonts w:ascii="Arial" w:eastAsia="Calibri" w:hAnsi="Arial" w:cs="Arial"/>
          <w:sz w:val="22"/>
          <w:szCs w:val="22"/>
          <w:lang w:eastAsia="en-US"/>
        </w:rPr>
        <w:t xml:space="preserve"> preferencyjn</w:t>
      </w:r>
      <w:r>
        <w:rPr>
          <w:rFonts w:ascii="Arial" w:eastAsia="Calibri" w:hAnsi="Arial" w:cs="Arial"/>
          <w:sz w:val="22"/>
          <w:szCs w:val="22"/>
          <w:lang w:eastAsia="en-US"/>
        </w:rPr>
        <w:t>ej cenie</w:t>
      </w:r>
      <w:r w:rsidR="000335E0" w:rsidRPr="00257E25">
        <w:rPr>
          <w:rFonts w:ascii="Arial" w:eastAsia="Calibri" w:hAnsi="Arial" w:cs="Arial"/>
          <w:sz w:val="22"/>
          <w:szCs w:val="22"/>
          <w:lang w:eastAsia="en-US"/>
        </w:rPr>
        <w:t xml:space="preserve"> </w:t>
      </w:r>
      <w:r>
        <w:rPr>
          <w:rFonts w:ascii="Arial" w:eastAsia="Calibri" w:hAnsi="Arial" w:cs="Arial"/>
          <w:sz w:val="22"/>
          <w:szCs w:val="22"/>
          <w:lang w:eastAsia="en-US"/>
        </w:rPr>
        <w:t>będzie mogła</w:t>
      </w:r>
      <w:r w:rsidR="000335E0" w:rsidRPr="00257E25">
        <w:rPr>
          <w:rFonts w:ascii="Arial" w:eastAsia="Calibri" w:hAnsi="Arial" w:cs="Arial"/>
          <w:sz w:val="22"/>
          <w:szCs w:val="22"/>
          <w:lang w:eastAsia="en-US"/>
        </w:rPr>
        <w:t xml:space="preserve"> osoba fizyczna </w:t>
      </w:r>
      <w:r>
        <w:rPr>
          <w:rFonts w:ascii="Arial" w:eastAsia="Calibri" w:hAnsi="Arial" w:cs="Arial"/>
          <w:sz w:val="22"/>
          <w:szCs w:val="22"/>
          <w:lang w:eastAsia="en-US"/>
        </w:rPr>
        <w:t>z</w:t>
      </w:r>
      <w:r w:rsidR="000335E0" w:rsidRPr="00257E25">
        <w:rPr>
          <w:rFonts w:ascii="Arial" w:eastAsia="Calibri" w:hAnsi="Arial" w:cs="Arial"/>
          <w:sz w:val="22"/>
          <w:szCs w:val="22"/>
          <w:lang w:eastAsia="en-US"/>
        </w:rPr>
        <w:t xml:space="preserve"> gospodarstw</w:t>
      </w:r>
      <w:r>
        <w:rPr>
          <w:rFonts w:ascii="Arial" w:eastAsia="Calibri" w:hAnsi="Arial" w:cs="Arial"/>
          <w:sz w:val="22"/>
          <w:szCs w:val="22"/>
          <w:lang w:eastAsia="en-US"/>
        </w:rPr>
        <w:t>a</w:t>
      </w:r>
      <w:r w:rsidR="000335E0" w:rsidRPr="00257E25">
        <w:rPr>
          <w:rFonts w:ascii="Arial" w:eastAsia="Calibri" w:hAnsi="Arial" w:cs="Arial"/>
          <w:sz w:val="22"/>
          <w:szCs w:val="22"/>
          <w:lang w:eastAsia="en-US"/>
        </w:rPr>
        <w:t xml:space="preserve"> domow</w:t>
      </w:r>
      <w:r>
        <w:rPr>
          <w:rFonts w:ascii="Arial" w:eastAsia="Calibri" w:hAnsi="Arial" w:cs="Arial"/>
          <w:sz w:val="22"/>
          <w:szCs w:val="22"/>
          <w:lang w:eastAsia="en-US"/>
        </w:rPr>
        <w:t>ego</w:t>
      </w:r>
      <w:r w:rsidR="000335E0" w:rsidRPr="00257E25">
        <w:rPr>
          <w:rFonts w:ascii="Arial" w:eastAsia="Calibri" w:hAnsi="Arial" w:cs="Arial"/>
          <w:sz w:val="22"/>
          <w:szCs w:val="22"/>
          <w:lang w:eastAsia="en-US"/>
        </w:rPr>
        <w:t xml:space="preserve">, która </w:t>
      </w:r>
      <w:r>
        <w:rPr>
          <w:rFonts w:ascii="Arial" w:eastAsia="Calibri" w:hAnsi="Arial" w:cs="Arial"/>
          <w:sz w:val="22"/>
          <w:szCs w:val="22"/>
          <w:lang w:eastAsia="en-US"/>
        </w:rPr>
        <w:t>jest uprawniona</w:t>
      </w:r>
      <w:r w:rsidR="000335E0" w:rsidRPr="00257E25">
        <w:rPr>
          <w:rFonts w:ascii="Arial" w:eastAsia="Calibri" w:hAnsi="Arial" w:cs="Arial"/>
          <w:sz w:val="22"/>
          <w:szCs w:val="22"/>
          <w:lang w:eastAsia="en-US"/>
        </w:rPr>
        <w:t xml:space="preserve"> do dodatku węglowego. W ramach zakupu preferencyjnego członek gospodarstwa domowego będzie mógł </w:t>
      </w:r>
      <w:r>
        <w:rPr>
          <w:rFonts w:ascii="Arial" w:eastAsia="Calibri" w:hAnsi="Arial" w:cs="Arial"/>
          <w:sz w:val="22"/>
          <w:szCs w:val="22"/>
          <w:lang w:eastAsia="en-US"/>
        </w:rPr>
        <w:t>kupić</w:t>
      </w:r>
      <w:r w:rsidR="000335E0" w:rsidRPr="00257E25">
        <w:rPr>
          <w:rFonts w:ascii="Arial" w:eastAsia="Calibri" w:hAnsi="Arial" w:cs="Arial"/>
          <w:sz w:val="22"/>
          <w:szCs w:val="22"/>
          <w:lang w:eastAsia="en-US"/>
        </w:rPr>
        <w:t xml:space="preserve"> węgiel w dwóch partiach:</w:t>
      </w:r>
    </w:p>
    <w:p w14:paraId="1FE272C3" w14:textId="77777777" w:rsidR="000335E0" w:rsidRPr="00257E25" w:rsidRDefault="000335E0" w:rsidP="00257E25">
      <w:pPr>
        <w:numPr>
          <w:ilvl w:val="0"/>
          <w:numId w:val="5"/>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do końca 2022 r.,</w:t>
      </w:r>
    </w:p>
    <w:p w14:paraId="4D5971E4" w14:textId="77777777" w:rsidR="000335E0" w:rsidRDefault="000335E0" w:rsidP="00257E25">
      <w:pPr>
        <w:numPr>
          <w:ilvl w:val="0"/>
          <w:numId w:val="5"/>
        </w:numPr>
        <w:spacing w:after="16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od 1 stycznia do 30 kwietnia 2023 r.</w:t>
      </w:r>
    </w:p>
    <w:p w14:paraId="7B730381" w14:textId="77777777" w:rsidR="00257E25" w:rsidRPr="00257E25" w:rsidRDefault="00257E25" w:rsidP="00257E25">
      <w:pPr>
        <w:spacing w:after="160" w:line="276" w:lineRule="auto"/>
        <w:ind w:left="1080"/>
        <w:contextualSpacing/>
        <w:jc w:val="both"/>
        <w:rPr>
          <w:rFonts w:ascii="Arial" w:eastAsia="Calibri" w:hAnsi="Arial" w:cs="Arial"/>
          <w:sz w:val="22"/>
          <w:szCs w:val="22"/>
          <w:lang w:eastAsia="en-US"/>
        </w:rPr>
      </w:pPr>
    </w:p>
    <w:p w14:paraId="065A573D" w14:textId="77777777" w:rsidR="000335E0" w:rsidRPr="00257E25" w:rsidRDefault="000335E0"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Ilości możliwe do zakupu w tych okresach określi rozporządzenie Ministra Aktywów Państwowych. Obecny projekt zakłada dwie transze po 1,5 tony.</w:t>
      </w:r>
    </w:p>
    <w:p w14:paraId="4E39B21C" w14:textId="77777777" w:rsidR="008E1342" w:rsidRDefault="000335E0" w:rsidP="004670C5">
      <w:pPr>
        <w:spacing w:after="160" w:line="276" w:lineRule="auto"/>
        <w:ind w:left="357"/>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Ustawa daje także radom gminnym możliwość określenia kryteriów pierwszeństwa </w:t>
      </w:r>
      <w:r w:rsidR="00A33612">
        <w:rPr>
          <w:rFonts w:ascii="Arial" w:eastAsia="Calibri" w:hAnsi="Arial" w:cs="Arial"/>
          <w:sz w:val="22"/>
          <w:szCs w:val="22"/>
          <w:lang w:eastAsia="en-US"/>
        </w:rPr>
        <w:t xml:space="preserve">do </w:t>
      </w:r>
      <w:r w:rsidRPr="00257E25">
        <w:rPr>
          <w:rFonts w:ascii="Arial" w:eastAsia="Calibri" w:hAnsi="Arial" w:cs="Arial"/>
          <w:sz w:val="22"/>
          <w:szCs w:val="22"/>
          <w:lang w:eastAsia="en-US"/>
        </w:rPr>
        <w:t>zakupu preferencyjnego</w:t>
      </w:r>
      <w:r w:rsidR="004F4853">
        <w:rPr>
          <w:rFonts w:ascii="Arial" w:eastAsia="Calibri" w:hAnsi="Arial" w:cs="Arial"/>
          <w:sz w:val="22"/>
          <w:szCs w:val="22"/>
          <w:lang w:eastAsia="en-US"/>
        </w:rPr>
        <w:t>, żeby rodziny najbardziej potrzebujące mogły go kupić w pierwszej kolejności.</w:t>
      </w:r>
    </w:p>
    <w:p w14:paraId="49D6D57D" w14:textId="77777777" w:rsidR="000335E0" w:rsidRPr="00257E25" w:rsidRDefault="000335E0" w:rsidP="008E1342">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lastRenderedPageBreak/>
        <w:t>Czy prawo do zakupu preferencyjnego będzie przysługiwało także tym, którzy nabyli wcześniej węgiel po przystępnej cenie (np. w sklepie PGG)?</w:t>
      </w:r>
    </w:p>
    <w:p w14:paraId="51C8F174" w14:textId="2C319236" w:rsidR="001D10A0" w:rsidRDefault="001D10A0" w:rsidP="00257E25">
      <w:pPr>
        <w:spacing w:after="160" w:line="276" w:lineRule="auto"/>
        <w:ind w:left="357"/>
        <w:jc w:val="both"/>
        <w:rPr>
          <w:rFonts w:ascii="Arial" w:eastAsia="Calibri" w:hAnsi="Arial" w:cs="Arial"/>
          <w:sz w:val="22"/>
          <w:szCs w:val="22"/>
          <w:lang w:eastAsia="en-US"/>
        </w:rPr>
      </w:pPr>
      <w:r>
        <w:rPr>
          <w:rFonts w:ascii="Arial" w:eastAsia="Calibri" w:hAnsi="Arial" w:cs="Arial"/>
          <w:sz w:val="22"/>
          <w:szCs w:val="22"/>
          <w:lang w:eastAsia="en-US"/>
        </w:rPr>
        <w:t>Ni</w:t>
      </w:r>
      <w:r w:rsidR="004F4853">
        <w:rPr>
          <w:rFonts w:ascii="Arial" w:eastAsia="Calibri" w:hAnsi="Arial" w:cs="Arial"/>
          <w:sz w:val="22"/>
          <w:szCs w:val="22"/>
          <w:lang w:eastAsia="en-US"/>
        </w:rPr>
        <w:t>e, nie będzie przysługiwało.</w:t>
      </w:r>
    </w:p>
    <w:p w14:paraId="24E3CF33" w14:textId="43927725" w:rsidR="00E63B96" w:rsidRPr="00257E25" w:rsidRDefault="000335E0" w:rsidP="00257E25">
      <w:pPr>
        <w:spacing w:after="160" w:line="276" w:lineRule="auto"/>
        <w:ind w:left="357"/>
        <w:jc w:val="both"/>
        <w:rPr>
          <w:rFonts w:ascii="Arial" w:eastAsia="Calibri" w:hAnsi="Arial" w:cs="Arial"/>
          <w:sz w:val="22"/>
          <w:szCs w:val="22"/>
          <w:lang w:eastAsia="en-US"/>
        </w:rPr>
      </w:pPr>
      <w:r w:rsidRPr="00F6190E">
        <w:rPr>
          <w:rFonts w:ascii="Arial" w:eastAsia="Calibri" w:hAnsi="Arial" w:cs="Arial"/>
          <w:sz w:val="22"/>
          <w:szCs w:val="22"/>
          <w:lang w:eastAsia="en-US"/>
        </w:rPr>
        <w:t xml:space="preserve">Wniosek o zakup </w:t>
      </w:r>
      <w:r w:rsidR="004F4853" w:rsidRPr="00F6190E">
        <w:rPr>
          <w:rFonts w:ascii="Arial" w:eastAsia="Calibri" w:hAnsi="Arial" w:cs="Arial"/>
          <w:sz w:val="22"/>
          <w:szCs w:val="22"/>
          <w:lang w:eastAsia="en-US"/>
        </w:rPr>
        <w:t xml:space="preserve">preferencyjny </w:t>
      </w:r>
      <w:r w:rsidRPr="004670C5">
        <w:rPr>
          <w:rFonts w:ascii="Arial" w:eastAsia="Calibri" w:hAnsi="Arial" w:cs="Arial"/>
          <w:sz w:val="22"/>
          <w:szCs w:val="22"/>
          <w:lang w:eastAsia="en-US"/>
        </w:rPr>
        <w:t xml:space="preserve">będzie zawierał oświadczenie, że </w:t>
      </w:r>
      <w:r w:rsidR="004F4853" w:rsidRPr="004670C5">
        <w:rPr>
          <w:rFonts w:ascii="Arial" w:eastAsia="Calibri" w:hAnsi="Arial" w:cs="Arial"/>
          <w:sz w:val="22"/>
          <w:szCs w:val="22"/>
          <w:lang w:eastAsia="en-US"/>
        </w:rPr>
        <w:t xml:space="preserve">ani </w:t>
      </w:r>
      <w:r w:rsidRPr="004670C5">
        <w:rPr>
          <w:rFonts w:ascii="Arial" w:eastAsia="Calibri" w:hAnsi="Arial" w:cs="Arial"/>
          <w:sz w:val="22"/>
          <w:szCs w:val="22"/>
          <w:lang w:eastAsia="en-US"/>
        </w:rPr>
        <w:t>wnioskodawca</w:t>
      </w:r>
      <w:r w:rsidR="00260545" w:rsidRPr="008E1342">
        <w:rPr>
          <w:rFonts w:ascii="Arial" w:eastAsia="Calibri" w:hAnsi="Arial" w:cs="Arial"/>
          <w:sz w:val="22"/>
          <w:szCs w:val="22"/>
          <w:lang w:eastAsia="en-US"/>
        </w:rPr>
        <w:t>,</w:t>
      </w:r>
      <w:r w:rsidRPr="00F6190E">
        <w:rPr>
          <w:rFonts w:ascii="Arial" w:eastAsia="Calibri" w:hAnsi="Arial" w:cs="Arial"/>
          <w:sz w:val="22"/>
          <w:szCs w:val="22"/>
          <w:lang w:eastAsia="en-US"/>
        </w:rPr>
        <w:t xml:space="preserve"> ani żaden członek jego gospodarstwa domowego</w:t>
      </w:r>
      <w:r w:rsidR="004F4853" w:rsidRPr="00F6190E">
        <w:rPr>
          <w:rFonts w:ascii="Arial" w:eastAsia="Calibri" w:hAnsi="Arial" w:cs="Arial"/>
          <w:sz w:val="22"/>
          <w:szCs w:val="22"/>
          <w:lang w:eastAsia="en-US"/>
        </w:rPr>
        <w:t xml:space="preserve"> </w:t>
      </w:r>
      <w:r w:rsidRPr="004670C5">
        <w:rPr>
          <w:rFonts w:ascii="Arial" w:eastAsia="Calibri" w:hAnsi="Arial" w:cs="Arial"/>
          <w:sz w:val="22"/>
          <w:szCs w:val="22"/>
          <w:lang w:eastAsia="en-US"/>
        </w:rPr>
        <w:t xml:space="preserve">nie </w:t>
      </w:r>
      <w:r w:rsidR="004F4853" w:rsidRPr="004670C5">
        <w:rPr>
          <w:rFonts w:ascii="Arial" w:eastAsia="Calibri" w:hAnsi="Arial" w:cs="Arial"/>
          <w:sz w:val="22"/>
          <w:szCs w:val="22"/>
          <w:lang w:eastAsia="en-US"/>
        </w:rPr>
        <w:t>kupili</w:t>
      </w:r>
      <w:r w:rsidRPr="004670C5">
        <w:rPr>
          <w:rFonts w:ascii="Arial" w:eastAsia="Calibri" w:hAnsi="Arial" w:cs="Arial"/>
          <w:sz w:val="22"/>
          <w:szCs w:val="22"/>
          <w:lang w:eastAsia="en-US"/>
        </w:rPr>
        <w:t xml:space="preserve"> paliwa stałego na sezon grzewczy 2022–2023 po cenie niższej niż 2000 zł brutto</w:t>
      </w:r>
      <w:r w:rsidR="00E63B96" w:rsidRPr="004670C5">
        <w:rPr>
          <w:rFonts w:ascii="Arial" w:eastAsia="Calibri" w:hAnsi="Arial" w:cs="Arial"/>
          <w:sz w:val="22"/>
          <w:szCs w:val="22"/>
          <w:lang w:eastAsia="en-US"/>
        </w:rPr>
        <w:t xml:space="preserve"> </w:t>
      </w:r>
      <w:r w:rsidRPr="004670C5">
        <w:rPr>
          <w:rFonts w:ascii="Arial" w:eastAsia="Calibri" w:hAnsi="Arial" w:cs="Arial"/>
          <w:sz w:val="22"/>
          <w:szCs w:val="22"/>
          <w:lang w:eastAsia="en-US"/>
        </w:rPr>
        <w:t>za tonę w ilości</w:t>
      </w:r>
      <w:r w:rsidR="00260545" w:rsidRPr="008E1342">
        <w:rPr>
          <w:rFonts w:ascii="Arial" w:eastAsia="Calibri" w:hAnsi="Arial" w:cs="Arial"/>
          <w:sz w:val="22"/>
          <w:szCs w:val="22"/>
          <w:lang w:eastAsia="en-US"/>
        </w:rPr>
        <w:t>,</w:t>
      </w:r>
      <w:r w:rsidRPr="00F6190E">
        <w:rPr>
          <w:rFonts w:ascii="Arial" w:eastAsia="Calibri" w:hAnsi="Arial" w:cs="Arial"/>
          <w:sz w:val="22"/>
          <w:szCs w:val="22"/>
          <w:lang w:eastAsia="en-US"/>
        </w:rPr>
        <w:t xml:space="preserve"> co najmniej takiej jak określona w rozporządzeniu</w:t>
      </w:r>
      <w:r w:rsidR="00E63B96" w:rsidRPr="00F6190E">
        <w:rPr>
          <w:rFonts w:ascii="Arial" w:eastAsia="Calibri" w:hAnsi="Arial" w:cs="Arial"/>
          <w:sz w:val="22"/>
          <w:szCs w:val="22"/>
          <w:lang w:eastAsia="en-US"/>
        </w:rPr>
        <w:t>.</w:t>
      </w:r>
    </w:p>
    <w:p w14:paraId="5290AC1F" w14:textId="4C71E9E3" w:rsidR="000335E0" w:rsidRPr="00257E25" w:rsidRDefault="004F4853" w:rsidP="00257E25">
      <w:pPr>
        <w:spacing w:after="160" w:line="276" w:lineRule="auto"/>
        <w:ind w:left="357"/>
        <w:jc w:val="both"/>
        <w:rPr>
          <w:rFonts w:ascii="Arial" w:eastAsia="Calibri" w:hAnsi="Arial" w:cs="Arial"/>
          <w:sz w:val="22"/>
          <w:szCs w:val="22"/>
          <w:lang w:eastAsia="en-US"/>
        </w:rPr>
      </w:pPr>
      <w:r>
        <w:rPr>
          <w:rFonts w:ascii="Arial" w:eastAsia="Calibri" w:hAnsi="Arial" w:cs="Arial"/>
          <w:sz w:val="22"/>
          <w:szCs w:val="22"/>
          <w:lang w:eastAsia="en-US"/>
        </w:rPr>
        <w:t>Jeśli</w:t>
      </w:r>
      <w:r w:rsidR="00E63B96" w:rsidRPr="00257E25">
        <w:rPr>
          <w:rFonts w:ascii="Arial" w:eastAsia="Calibri" w:hAnsi="Arial" w:cs="Arial"/>
          <w:sz w:val="22"/>
          <w:szCs w:val="22"/>
          <w:lang w:eastAsia="en-US"/>
        </w:rPr>
        <w:t xml:space="preserve"> wniosek będzie dotyczyć zakupu do końca 2022 r., oświadczeni</w:t>
      </w:r>
      <w:r>
        <w:rPr>
          <w:rFonts w:ascii="Arial" w:eastAsia="Calibri" w:hAnsi="Arial" w:cs="Arial"/>
          <w:sz w:val="22"/>
          <w:szCs w:val="22"/>
          <w:lang w:eastAsia="en-US"/>
        </w:rPr>
        <w:t>e</w:t>
      </w:r>
      <w:r w:rsidR="00E63B96" w:rsidRPr="00257E25">
        <w:rPr>
          <w:rFonts w:ascii="Arial" w:eastAsia="Calibri" w:hAnsi="Arial" w:cs="Arial"/>
          <w:sz w:val="22"/>
          <w:szCs w:val="22"/>
          <w:lang w:eastAsia="en-US"/>
        </w:rPr>
        <w:t xml:space="preserve"> będzie dotyczy</w:t>
      </w:r>
      <w:r>
        <w:rPr>
          <w:rFonts w:ascii="Arial" w:eastAsia="Calibri" w:hAnsi="Arial" w:cs="Arial"/>
          <w:sz w:val="22"/>
          <w:szCs w:val="22"/>
          <w:lang w:eastAsia="en-US"/>
        </w:rPr>
        <w:t>ć</w:t>
      </w:r>
      <w:r w:rsidR="00E63B96" w:rsidRPr="00257E25">
        <w:rPr>
          <w:rFonts w:ascii="Arial" w:eastAsia="Calibri" w:hAnsi="Arial" w:cs="Arial"/>
          <w:sz w:val="22"/>
          <w:szCs w:val="22"/>
          <w:lang w:eastAsia="en-US"/>
        </w:rPr>
        <w:t xml:space="preserve"> ilości wsk</w:t>
      </w:r>
      <w:r w:rsidR="001D10A0">
        <w:rPr>
          <w:rFonts w:ascii="Arial" w:eastAsia="Calibri" w:hAnsi="Arial" w:cs="Arial"/>
          <w:sz w:val="22"/>
          <w:szCs w:val="22"/>
          <w:lang w:eastAsia="en-US"/>
        </w:rPr>
        <w:t xml:space="preserve">azanej w rozporządzeniu </w:t>
      </w:r>
      <w:r w:rsidR="00E63B96" w:rsidRPr="00257E25">
        <w:rPr>
          <w:rFonts w:ascii="Arial" w:eastAsia="Calibri" w:hAnsi="Arial" w:cs="Arial"/>
          <w:sz w:val="22"/>
          <w:szCs w:val="22"/>
          <w:lang w:eastAsia="en-US"/>
        </w:rPr>
        <w:t xml:space="preserve">dla okresu </w:t>
      </w:r>
      <w:r w:rsidR="001D10A0">
        <w:rPr>
          <w:rFonts w:ascii="Arial" w:eastAsia="Calibri" w:hAnsi="Arial" w:cs="Arial"/>
          <w:sz w:val="22"/>
          <w:szCs w:val="22"/>
          <w:lang w:eastAsia="en-US"/>
        </w:rPr>
        <w:t>do końca  tego roku.  G</w:t>
      </w:r>
      <w:r w:rsidR="00E63B96" w:rsidRPr="00257E25">
        <w:rPr>
          <w:rFonts w:ascii="Arial" w:eastAsia="Calibri" w:hAnsi="Arial" w:cs="Arial"/>
          <w:sz w:val="22"/>
          <w:szCs w:val="22"/>
          <w:lang w:eastAsia="en-US"/>
        </w:rPr>
        <w:t xml:space="preserve">dy wniosek </w:t>
      </w:r>
      <w:r>
        <w:rPr>
          <w:rFonts w:ascii="Arial" w:eastAsia="Calibri" w:hAnsi="Arial" w:cs="Arial"/>
          <w:sz w:val="22"/>
          <w:szCs w:val="22"/>
          <w:lang w:eastAsia="en-US"/>
        </w:rPr>
        <w:t xml:space="preserve">będzie </w:t>
      </w:r>
      <w:r w:rsidR="00E63B96" w:rsidRPr="00257E25">
        <w:rPr>
          <w:rFonts w:ascii="Arial" w:eastAsia="Calibri" w:hAnsi="Arial" w:cs="Arial"/>
          <w:sz w:val="22"/>
          <w:szCs w:val="22"/>
          <w:lang w:eastAsia="en-US"/>
        </w:rPr>
        <w:t>dotyczył zakupu od 1 stycznia 2023 r., to w oświadczeniu wskazywana będzie ilość węgla przewidziana na cały sezon grzewczy.</w:t>
      </w:r>
    </w:p>
    <w:p w14:paraId="1327FDE0" w14:textId="77777777" w:rsidR="00E63B96" w:rsidRPr="00257E25" w:rsidRDefault="00E63B96" w:rsidP="00257E25">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Co jeśli gmina nie umieści w Biuletynie Informacji Publicznej informacji o zamiarze dokonania zakupu węgla?</w:t>
      </w:r>
    </w:p>
    <w:p w14:paraId="2F2E343E" w14:textId="64D24BB5" w:rsidR="00E63B96" w:rsidRPr="00257E25" w:rsidRDefault="00E63B96" w:rsidP="00257E25">
      <w:pPr>
        <w:spacing w:after="160" w:line="276" w:lineRule="auto"/>
        <w:ind w:left="357"/>
        <w:jc w:val="both"/>
        <w:rPr>
          <w:rFonts w:ascii="Arial" w:eastAsia="Calibri" w:hAnsi="Arial" w:cs="Arial"/>
          <w:sz w:val="22"/>
          <w:szCs w:val="22"/>
          <w:lang w:eastAsia="en-US"/>
        </w:rPr>
      </w:pPr>
      <w:r w:rsidRPr="00257E25">
        <w:rPr>
          <w:rFonts w:ascii="Arial" w:eastAsia="Calibri" w:hAnsi="Arial" w:cs="Arial"/>
          <w:sz w:val="22"/>
          <w:szCs w:val="22"/>
          <w:lang w:eastAsia="en-US"/>
        </w:rPr>
        <w:t>W</w:t>
      </w:r>
      <w:r w:rsidR="00260545">
        <w:rPr>
          <w:rFonts w:ascii="Arial" w:eastAsia="Calibri" w:hAnsi="Arial" w:cs="Arial"/>
          <w:sz w:val="22"/>
          <w:szCs w:val="22"/>
          <w:lang w:eastAsia="en-US"/>
        </w:rPr>
        <w:t xml:space="preserve"> tej sytuacji gminy sąsiednie</w:t>
      </w:r>
      <w:r w:rsidRPr="00257E25">
        <w:rPr>
          <w:rFonts w:ascii="Arial" w:eastAsia="Calibri" w:hAnsi="Arial" w:cs="Arial"/>
          <w:sz w:val="22"/>
          <w:szCs w:val="22"/>
          <w:lang w:eastAsia="en-US"/>
        </w:rPr>
        <w:t xml:space="preserve"> mogą zgłosić się </w:t>
      </w:r>
      <w:r w:rsidR="00260545">
        <w:rPr>
          <w:rFonts w:ascii="Arial" w:eastAsia="Calibri" w:hAnsi="Arial" w:cs="Arial"/>
          <w:sz w:val="22"/>
          <w:szCs w:val="22"/>
          <w:lang w:eastAsia="en-US"/>
        </w:rPr>
        <w:t xml:space="preserve">do zakupu. Zrobią to również </w:t>
      </w:r>
      <w:r w:rsidRPr="00257E25">
        <w:rPr>
          <w:rFonts w:ascii="Arial" w:eastAsia="Calibri" w:hAnsi="Arial" w:cs="Arial"/>
          <w:sz w:val="22"/>
          <w:szCs w:val="22"/>
          <w:lang w:eastAsia="en-US"/>
        </w:rPr>
        <w:t xml:space="preserve">przez ogłoszenie </w:t>
      </w:r>
      <w:r w:rsidR="00260545">
        <w:rPr>
          <w:rFonts w:ascii="Arial" w:eastAsia="Calibri" w:hAnsi="Arial" w:cs="Arial"/>
          <w:sz w:val="22"/>
          <w:szCs w:val="22"/>
          <w:lang w:eastAsia="en-US"/>
        </w:rPr>
        <w:t>w swoim Biuletynie Informacji Publicznej</w:t>
      </w:r>
      <w:r w:rsidRPr="00257E25">
        <w:rPr>
          <w:rFonts w:ascii="Arial" w:eastAsia="Calibri" w:hAnsi="Arial" w:cs="Arial"/>
          <w:sz w:val="22"/>
          <w:szCs w:val="22"/>
          <w:lang w:eastAsia="en-US"/>
        </w:rPr>
        <w:t xml:space="preserve">. </w:t>
      </w:r>
      <w:r w:rsidR="00260545">
        <w:rPr>
          <w:rFonts w:ascii="Arial" w:eastAsia="Calibri" w:hAnsi="Arial" w:cs="Arial"/>
          <w:sz w:val="22"/>
          <w:szCs w:val="22"/>
          <w:lang w:eastAsia="en-US"/>
        </w:rPr>
        <w:t>B</w:t>
      </w:r>
      <w:r w:rsidRPr="00257E25">
        <w:rPr>
          <w:rFonts w:ascii="Arial" w:eastAsia="Calibri" w:hAnsi="Arial" w:cs="Arial"/>
          <w:sz w:val="22"/>
          <w:szCs w:val="22"/>
          <w:lang w:eastAsia="en-US"/>
        </w:rPr>
        <w:t xml:space="preserve">ędą </w:t>
      </w:r>
      <w:r w:rsidR="00260545">
        <w:rPr>
          <w:rFonts w:ascii="Arial" w:eastAsia="Calibri" w:hAnsi="Arial" w:cs="Arial"/>
          <w:sz w:val="22"/>
          <w:szCs w:val="22"/>
          <w:lang w:eastAsia="en-US"/>
        </w:rPr>
        <w:t xml:space="preserve">wtedy </w:t>
      </w:r>
      <w:r w:rsidRPr="00257E25">
        <w:rPr>
          <w:rFonts w:ascii="Arial" w:eastAsia="Calibri" w:hAnsi="Arial" w:cs="Arial"/>
          <w:sz w:val="22"/>
          <w:szCs w:val="22"/>
          <w:lang w:eastAsia="en-US"/>
        </w:rPr>
        <w:t xml:space="preserve">obowiązywać te same zasady zakupu węgla co </w:t>
      </w:r>
      <w:r w:rsidR="00260545">
        <w:rPr>
          <w:rFonts w:ascii="Arial" w:eastAsia="Calibri" w:hAnsi="Arial" w:cs="Arial"/>
          <w:sz w:val="22"/>
          <w:szCs w:val="22"/>
          <w:lang w:eastAsia="en-US"/>
        </w:rPr>
        <w:t xml:space="preserve">w </w:t>
      </w:r>
      <w:r w:rsidRPr="00257E25">
        <w:rPr>
          <w:rFonts w:ascii="Arial" w:eastAsia="Calibri" w:hAnsi="Arial" w:cs="Arial"/>
          <w:sz w:val="22"/>
          <w:szCs w:val="22"/>
          <w:lang w:eastAsia="en-US"/>
        </w:rPr>
        <w:t>gmin</w:t>
      </w:r>
      <w:r w:rsidR="00260545">
        <w:rPr>
          <w:rFonts w:ascii="Arial" w:eastAsia="Calibri" w:hAnsi="Arial" w:cs="Arial"/>
          <w:sz w:val="22"/>
          <w:szCs w:val="22"/>
          <w:lang w:eastAsia="en-US"/>
        </w:rPr>
        <w:t>ach</w:t>
      </w:r>
      <w:r w:rsidRPr="00257E25">
        <w:rPr>
          <w:rFonts w:ascii="Arial" w:eastAsia="Calibri" w:hAnsi="Arial" w:cs="Arial"/>
          <w:sz w:val="22"/>
          <w:szCs w:val="22"/>
          <w:lang w:eastAsia="en-US"/>
        </w:rPr>
        <w:t xml:space="preserve"> macierzyst</w:t>
      </w:r>
      <w:r w:rsidR="00260545">
        <w:rPr>
          <w:rFonts w:ascii="Arial" w:eastAsia="Calibri" w:hAnsi="Arial" w:cs="Arial"/>
          <w:sz w:val="22"/>
          <w:szCs w:val="22"/>
          <w:lang w:eastAsia="en-US"/>
        </w:rPr>
        <w:t>ych,</w:t>
      </w:r>
      <w:r w:rsidRPr="00257E25">
        <w:rPr>
          <w:rFonts w:ascii="Arial" w:eastAsia="Calibri" w:hAnsi="Arial" w:cs="Arial"/>
          <w:sz w:val="22"/>
          <w:szCs w:val="22"/>
          <w:lang w:eastAsia="en-US"/>
        </w:rPr>
        <w:t xml:space="preserve"> czyli cena 2000 zł i termin płatności nie krótszy niż 60 dni.</w:t>
      </w:r>
    </w:p>
    <w:p w14:paraId="1A970A9D" w14:textId="43D889F2" w:rsidR="00E63B96" w:rsidRPr="00257E25" w:rsidRDefault="00260545" w:rsidP="00257E25">
      <w:pPr>
        <w:spacing w:after="160" w:line="276" w:lineRule="auto"/>
        <w:ind w:left="357"/>
        <w:jc w:val="both"/>
        <w:rPr>
          <w:rFonts w:ascii="Arial" w:eastAsia="Calibri" w:hAnsi="Arial" w:cs="Arial"/>
          <w:sz w:val="22"/>
          <w:szCs w:val="22"/>
          <w:lang w:eastAsia="en-US"/>
        </w:rPr>
      </w:pPr>
      <w:r>
        <w:rPr>
          <w:rFonts w:ascii="Arial" w:eastAsia="Calibri" w:hAnsi="Arial" w:cs="Arial"/>
          <w:sz w:val="22"/>
          <w:szCs w:val="22"/>
          <w:lang w:eastAsia="en-US"/>
        </w:rPr>
        <w:t>Również prywatni pośrednicy węglowi</w:t>
      </w:r>
      <w:r w:rsidR="00E63B96" w:rsidRPr="00257E25">
        <w:rPr>
          <w:rFonts w:ascii="Arial" w:eastAsia="Calibri" w:hAnsi="Arial" w:cs="Arial"/>
          <w:sz w:val="22"/>
          <w:szCs w:val="22"/>
          <w:lang w:eastAsia="en-US"/>
        </w:rPr>
        <w:t xml:space="preserve"> </w:t>
      </w:r>
      <w:r w:rsidRPr="00257E25">
        <w:rPr>
          <w:rFonts w:ascii="Arial" w:eastAsia="Calibri" w:hAnsi="Arial" w:cs="Arial"/>
          <w:sz w:val="22"/>
          <w:szCs w:val="22"/>
          <w:lang w:eastAsia="en-US"/>
        </w:rPr>
        <w:t>(lub ich grupa działająca w porozumieniu)</w:t>
      </w:r>
      <w:r>
        <w:rPr>
          <w:rFonts w:ascii="Arial" w:eastAsia="Calibri" w:hAnsi="Arial" w:cs="Arial"/>
          <w:sz w:val="22"/>
          <w:szCs w:val="22"/>
          <w:lang w:eastAsia="en-US"/>
        </w:rPr>
        <w:t xml:space="preserve"> </w:t>
      </w:r>
      <w:r w:rsidR="00E63B96" w:rsidRPr="00257E25">
        <w:rPr>
          <w:rFonts w:ascii="Arial" w:eastAsia="Calibri" w:hAnsi="Arial" w:cs="Arial"/>
          <w:sz w:val="22"/>
          <w:szCs w:val="22"/>
          <w:lang w:eastAsia="en-US"/>
        </w:rPr>
        <w:t>mogą zgłosić się  poprzez wniosek złożony do gminy</w:t>
      </w:r>
      <w:r>
        <w:rPr>
          <w:rFonts w:ascii="Arial" w:eastAsia="Calibri" w:hAnsi="Arial" w:cs="Arial"/>
          <w:sz w:val="22"/>
          <w:szCs w:val="22"/>
          <w:lang w:eastAsia="en-US"/>
        </w:rPr>
        <w:t>.</w:t>
      </w:r>
      <w:r w:rsidR="00E63B96" w:rsidRPr="00257E25">
        <w:rPr>
          <w:rFonts w:ascii="Arial" w:eastAsia="Calibri" w:hAnsi="Arial" w:cs="Arial"/>
          <w:sz w:val="22"/>
          <w:szCs w:val="22"/>
          <w:lang w:eastAsia="en-US"/>
        </w:rPr>
        <w:t xml:space="preserve"> </w:t>
      </w:r>
      <w:r>
        <w:rPr>
          <w:rFonts w:ascii="Arial" w:eastAsia="Calibri" w:hAnsi="Arial" w:cs="Arial"/>
          <w:sz w:val="22"/>
          <w:szCs w:val="22"/>
          <w:lang w:eastAsia="en-US"/>
        </w:rPr>
        <w:t>W</w:t>
      </w:r>
      <w:r w:rsidR="00E63B96" w:rsidRPr="00257E25">
        <w:rPr>
          <w:rFonts w:ascii="Arial" w:eastAsia="Calibri" w:hAnsi="Arial" w:cs="Arial"/>
          <w:sz w:val="22"/>
          <w:szCs w:val="22"/>
          <w:lang w:eastAsia="en-US"/>
        </w:rPr>
        <w:t xml:space="preserve">ówczas cena końcowa może wynieść do 2200 zł, ale nie stosuje się wydłużonego terminu płatności. </w:t>
      </w:r>
      <w:r w:rsidR="00420481">
        <w:rPr>
          <w:rFonts w:ascii="Arial" w:eastAsia="Calibri" w:hAnsi="Arial" w:cs="Arial"/>
          <w:sz w:val="22"/>
          <w:szCs w:val="22"/>
          <w:lang w:eastAsia="en-US"/>
        </w:rPr>
        <w:t xml:space="preserve">Aby uznać, że </w:t>
      </w:r>
      <w:r w:rsidR="00E63B96" w:rsidRPr="00257E25">
        <w:rPr>
          <w:rFonts w:ascii="Arial" w:eastAsia="Calibri" w:hAnsi="Arial" w:cs="Arial"/>
          <w:sz w:val="22"/>
          <w:szCs w:val="22"/>
          <w:lang w:eastAsia="en-US"/>
        </w:rPr>
        <w:t>pośr</w:t>
      </w:r>
      <w:r w:rsidR="00420481">
        <w:rPr>
          <w:rFonts w:ascii="Arial" w:eastAsia="Calibri" w:hAnsi="Arial" w:cs="Arial"/>
          <w:sz w:val="22"/>
          <w:szCs w:val="22"/>
          <w:lang w:eastAsia="en-US"/>
        </w:rPr>
        <w:t xml:space="preserve">ednik obsłuży mieszkańców </w:t>
      </w:r>
      <w:r w:rsidR="00E63B96" w:rsidRPr="00257E25">
        <w:rPr>
          <w:rFonts w:ascii="Arial" w:eastAsia="Calibri" w:hAnsi="Arial" w:cs="Arial"/>
          <w:sz w:val="22"/>
          <w:szCs w:val="22"/>
          <w:lang w:eastAsia="en-US"/>
        </w:rPr>
        <w:t>gminy</w:t>
      </w:r>
      <w:r>
        <w:rPr>
          <w:rFonts w:ascii="Arial" w:eastAsia="Calibri" w:hAnsi="Arial" w:cs="Arial"/>
          <w:sz w:val="22"/>
          <w:szCs w:val="22"/>
          <w:lang w:eastAsia="en-US"/>
        </w:rPr>
        <w:t>,</w:t>
      </w:r>
      <w:r w:rsidR="00E63B96" w:rsidRPr="00257E25">
        <w:rPr>
          <w:rFonts w:ascii="Arial" w:eastAsia="Calibri" w:hAnsi="Arial" w:cs="Arial"/>
          <w:sz w:val="22"/>
          <w:szCs w:val="22"/>
          <w:lang w:eastAsia="en-US"/>
        </w:rPr>
        <w:t xml:space="preserve"> konieczne jest zawarcie przez niego umowy z podmiotem wprowadzającym do obrotu. Dopiero po zawarciu tej umowy podmiot wprow</w:t>
      </w:r>
      <w:r w:rsidR="00420481">
        <w:rPr>
          <w:rFonts w:ascii="Arial" w:eastAsia="Calibri" w:hAnsi="Arial" w:cs="Arial"/>
          <w:sz w:val="22"/>
          <w:szCs w:val="22"/>
          <w:lang w:eastAsia="en-US"/>
        </w:rPr>
        <w:t>adzający do obrotu informuje</w:t>
      </w:r>
      <w:r w:rsidR="00E63B96" w:rsidRPr="00257E25">
        <w:rPr>
          <w:rFonts w:ascii="Arial" w:eastAsia="Calibri" w:hAnsi="Arial" w:cs="Arial"/>
          <w:sz w:val="22"/>
          <w:szCs w:val="22"/>
          <w:lang w:eastAsia="en-US"/>
        </w:rPr>
        <w:t xml:space="preserve"> o tym </w:t>
      </w:r>
      <w:r w:rsidR="00420481">
        <w:rPr>
          <w:rFonts w:ascii="Arial" w:eastAsia="Calibri" w:hAnsi="Arial" w:cs="Arial"/>
          <w:sz w:val="22"/>
          <w:szCs w:val="22"/>
          <w:lang w:eastAsia="en-US"/>
        </w:rPr>
        <w:t>gminę, a ta umieszcza informacje</w:t>
      </w:r>
      <w:r w:rsidR="00E63B96" w:rsidRPr="00257E25">
        <w:rPr>
          <w:rFonts w:ascii="Arial" w:eastAsia="Calibri" w:hAnsi="Arial" w:cs="Arial"/>
          <w:sz w:val="22"/>
          <w:szCs w:val="22"/>
          <w:lang w:eastAsia="en-US"/>
        </w:rPr>
        <w:t xml:space="preserve"> w tym zakresie na swoim BIP.</w:t>
      </w:r>
    </w:p>
    <w:p w14:paraId="2F7EF3F7" w14:textId="2B4092E7" w:rsidR="00E63B96" w:rsidRPr="00257E25" w:rsidRDefault="00E63B96" w:rsidP="00257E25">
      <w:pPr>
        <w:spacing w:after="160" w:line="276" w:lineRule="auto"/>
        <w:ind w:left="357"/>
        <w:jc w:val="both"/>
        <w:rPr>
          <w:rFonts w:ascii="Arial" w:eastAsia="Calibri" w:hAnsi="Arial" w:cs="Arial"/>
          <w:sz w:val="22"/>
          <w:szCs w:val="22"/>
          <w:lang w:eastAsia="en-US"/>
        </w:rPr>
      </w:pPr>
      <w:r w:rsidRPr="00257E25">
        <w:rPr>
          <w:rFonts w:ascii="Arial" w:eastAsia="Calibri" w:hAnsi="Arial" w:cs="Arial"/>
          <w:sz w:val="22"/>
          <w:szCs w:val="22"/>
          <w:lang w:eastAsia="en-US"/>
        </w:rPr>
        <w:t>Gdy ogłoszenie gminy sąsiedni</w:t>
      </w:r>
      <w:r w:rsidR="00260545">
        <w:rPr>
          <w:rFonts w:ascii="Arial" w:eastAsia="Calibri" w:hAnsi="Arial" w:cs="Arial"/>
          <w:sz w:val="22"/>
          <w:szCs w:val="22"/>
          <w:lang w:eastAsia="en-US"/>
        </w:rPr>
        <w:t>ej</w:t>
      </w:r>
      <w:r w:rsidRPr="00257E25">
        <w:rPr>
          <w:rFonts w:ascii="Arial" w:eastAsia="Calibri" w:hAnsi="Arial" w:cs="Arial"/>
          <w:sz w:val="22"/>
          <w:szCs w:val="22"/>
          <w:lang w:eastAsia="en-US"/>
        </w:rPr>
        <w:t xml:space="preserve"> i wniosek pośrednika zostaną opublikowane</w:t>
      </w:r>
      <w:r w:rsidR="00260545">
        <w:rPr>
          <w:rFonts w:ascii="Arial" w:eastAsia="Calibri" w:hAnsi="Arial" w:cs="Arial"/>
          <w:sz w:val="22"/>
          <w:szCs w:val="22"/>
          <w:lang w:eastAsia="en-US"/>
        </w:rPr>
        <w:t xml:space="preserve"> lub </w:t>
      </w:r>
      <w:r w:rsidRPr="00257E25">
        <w:rPr>
          <w:rFonts w:ascii="Arial" w:eastAsia="Calibri" w:hAnsi="Arial" w:cs="Arial"/>
          <w:sz w:val="22"/>
          <w:szCs w:val="22"/>
          <w:lang w:eastAsia="en-US"/>
        </w:rPr>
        <w:t>złożone tego samego dnia, pierwszeństwo ma gmina sąsiednia.</w:t>
      </w:r>
    </w:p>
    <w:p w14:paraId="346216C9" w14:textId="5AAE127C" w:rsidR="00E63B96" w:rsidRPr="00257E25" w:rsidRDefault="00E63B96" w:rsidP="00257E25">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 xml:space="preserve">W jaki sposób </w:t>
      </w:r>
      <w:r w:rsidR="00F6190E">
        <w:rPr>
          <w:rFonts w:ascii="Arial" w:eastAsia="Calibri" w:hAnsi="Arial" w:cs="Arial"/>
          <w:b/>
          <w:sz w:val="22"/>
          <w:szCs w:val="22"/>
          <w:lang w:eastAsia="en-US"/>
        </w:rPr>
        <w:t xml:space="preserve">ma być weryfikowane </w:t>
      </w:r>
      <w:r w:rsidRPr="00257E25">
        <w:rPr>
          <w:rFonts w:ascii="Arial" w:eastAsia="Calibri" w:hAnsi="Arial" w:cs="Arial"/>
          <w:b/>
          <w:sz w:val="22"/>
          <w:szCs w:val="22"/>
          <w:lang w:eastAsia="en-US"/>
        </w:rPr>
        <w:t xml:space="preserve">prawo do zakupu </w:t>
      </w:r>
      <w:r w:rsidR="00F6190E">
        <w:rPr>
          <w:rFonts w:ascii="Arial" w:eastAsia="Calibri" w:hAnsi="Arial" w:cs="Arial"/>
          <w:b/>
          <w:sz w:val="22"/>
          <w:szCs w:val="22"/>
          <w:lang w:eastAsia="en-US"/>
        </w:rPr>
        <w:t xml:space="preserve">paliwa stałego w </w:t>
      </w:r>
      <w:r w:rsidRPr="00257E25">
        <w:rPr>
          <w:rFonts w:ascii="Arial" w:eastAsia="Calibri" w:hAnsi="Arial" w:cs="Arial"/>
          <w:b/>
          <w:sz w:val="22"/>
          <w:szCs w:val="22"/>
          <w:lang w:eastAsia="en-US"/>
        </w:rPr>
        <w:t>preferencyjn</w:t>
      </w:r>
      <w:r w:rsidR="00F6190E">
        <w:rPr>
          <w:rFonts w:ascii="Arial" w:eastAsia="Calibri" w:hAnsi="Arial" w:cs="Arial"/>
          <w:b/>
          <w:sz w:val="22"/>
          <w:szCs w:val="22"/>
          <w:lang w:eastAsia="en-US"/>
        </w:rPr>
        <w:t xml:space="preserve">ej cenie </w:t>
      </w:r>
      <w:r w:rsidRPr="00257E25">
        <w:rPr>
          <w:rFonts w:ascii="Arial" w:eastAsia="Calibri" w:hAnsi="Arial" w:cs="Arial"/>
          <w:b/>
          <w:sz w:val="22"/>
          <w:szCs w:val="22"/>
          <w:lang w:eastAsia="en-US"/>
        </w:rPr>
        <w:t>przez gminy sąsiednie lub prywatnych pośredników węglowych?</w:t>
      </w:r>
    </w:p>
    <w:p w14:paraId="3210DE82" w14:textId="7DD255AA" w:rsidR="00E63B96" w:rsidRPr="00257E25" w:rsidRDefault="00E63B96"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Gminy sąsiednie i pośrednicy będą prowadzili sprzedaż na podstawie oryginałów zaświadczeń</w:t>
      </w:r>
      <w:r w:rsidR="00F6190E">
        <w:rPr>
          <w:rFonts w:ascii="Arial" w:eastAsia="Calibri" w:hAnsi="Arial" w:cs="Arial"/>
          <w:sz w:val="22"/>
          <w:szCs w:val="22"/>
          <w:lang w:eastAsia="en-US"/>
        </w:rPr>
        <w:t xml:space="preserve"> (wydanych przez wójta), które </w:t>
      </w:r>
      <w:r w:rsidRPr="00257E25">
        <w:rPr>
          <w:rFonts w:ascii="Arial" w:eastAsia="Calibri" w:hAnsi="Arial" w:cs="Arial"/>
          <w:sz w:val="22"/>
          <w:szCs w:val="22"/>
          <w:lang w:eastAsia="en-US"/>
        </w:rPr>
        <w:t>mieszkań</w:t>
      </w:r>
      <w:r w:rsidR="00F6190E">
        <w:rPr>
          <w:rFonts w:ascii="Arial" w:eastAsia="Calibri" w:hAnsi="Arial" w:cs="Arial"/>
          <w:sz w:val="22"/>
          <w:szCs w:val="22"/>
          <w:lang w:eastAsia="en-US"/>
        </w:rPr>
        <w:t>cy</w:t>
      </w:r>
      <w:r w:rsidRPr="00257E25">
        <w:rPr>
          <w:rFonts w:ascii="Arial" w:eastAsia="Calibri" w:hAnsi="Arial" w:cs="Arial"/>
          <w:sz w:val="22"/>
          <w:szCs w:val="22"/>
          <w:lang w:eastAsia="en-US"/>
        </w:rPr>
        <w:t xml:space="preserve"> danej gminy</w:t>
      </w:r>
      <w:r w:rsidR="00F6190E">
        <w:rPr>
          <w:rFonts w:ascii="Arial" w:eastAsia="Calibri" w:hAnsi="Arial" w:cs="Arial"/>
          <w:sz w:val="22"/>
          <w:szCs w:val="22"/>
          <w:lang w:eastAsia="en-US"/>
        </w:rPr>
        <w:t xml:space="preserve"> im przedłożą. </w:t>
      </w:r>
      <w:r w:rsidRPr="00257E25">
        <w:rPr>
          <w:rFonts w:ascii="Arial" w:eastAsia="Calibri" w:hAnsi="Arial" w:cs="Arial"/>
          <w:sz w:val="22"/>
          <w:szCs w:val="22"/>
          <w:lang w:eastAsia="en-US"/>
        </w:rPr>
        <w:t>Pośrednicy, którzy dokonywaliby sprzedaży na preferencyjnych warunkach, nie pobierając zaświadczeń, będą zobowiązani do zapłacenia kary (5000 zł za każdą sprzedaż bez pobrania zaświadczenia).</w:t>
      </w:r>
    </w:p>
    <w:p w14:paraId="4C34F1A0" w14:textId="04C078A9" w:rsidR="00E63B96" w:rsidRPr="00257E25" w:rsidRDefault="00E63B96" w:rsidP="00257E25">
      <w:pPr>
        <w:pStyle w:val="Akapitzlist"/>
        <w:numPr>
          <w:ilvl w:val="0"/>
          <w:numId w:val="1"/>
        </w:numPr>
        <w:spacing w:after="16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 xml:space="preserve">Czy podmiot wprowadzający </w:t>
      </w:r>
      <w:r w:rsidR="00F6190E">
        <w:rPr>
          <w:rFonts w:ascii="Arial" w:eastAsia="Calibri" w:hAnsi="Arial" w:cs="Arial"/>
          <w:b/>
          <w:sz w:val="22"/>
          <w:szCs w:val="22"/>
          <w:lang w:eastAsia="en-US"/>
        </w:rPr>
        <w:t xml:space="preserve">węgiel </w:t>
      </w:r>
      <w:r w:rsidRPr="00257E25">
        <w:rPr>
          <w:rFonts w:ascii="Arial" w:eastAsia="Calibri" w:hAnsi="Arial" w:cs="Arial"/>
          <w:b/>
          <w:sz w:val="22"/>
          <w:szCs w:val="22"/>
          <w:lang w:eastAsia="en-US"/>
        </w:rPr>
        <w:t xml:space="preserve">do obrotu może zapewnić </w:t>
      </w:r>
      <w:r w:rsidR="00F6190E">
        <w:rPr>
          <w:rFonts w:ascii="Arial" w:eastAsia="Calibri" w:hAnsi="Arial" w:cs="Arial"/>
          <w:b/>
          <w:sz w:val="22"/>
          <w:szCs w:val="22"/>
          <w:lang w:eastAsia="en-US"/>
        </w:rPr>
        <w:t xml:space="preserve">jego </w:t>
      </w:r>
      <w:r w:rsidRPr="00257E25">
        <w:rPr>
          <w:rFonts w:ascii="Arial" w:eastAsia="Calibri" w:hAnsi="Arial" w:cs="Arial"/>
          <w:b/>
          <w:sz w:val="22"/>
          <w:szCs w:val="22"/>
          <w:lang w:eastAsia="en-US"/>
        </w:rPr>
        <w:t>transport do gminy?</w:t>
      </w:r>
    </w:p>
    <w:p w14:paraId="26265D25" w14:textId="6BE0CC29" w:rsidR="00E63B96" w:rsidRPr="00257E25" w:rsidRDefault="00E63B96"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Przepisy ustawy nie wykluczają takiej możliwości</w:t>
      </w:r>
      <w:r w:rsidR="008E1342">
        <w:rPr>
          <w:rFonts w:ascii="Arial" w:eastAsia="Calibri" w:hAnsi="Arial" w:cs="Arial"/>
          <w:sz w:val="22"/>
          <w:szCs w:val="22"/>
          <w:lang w:eastAsia="en-US"/>
        </w:rPr>
        <w:t>, jednak wybór sposobu transportu i opłacenie jego kosztu leży po stronie gmin</w:t>
      </w:r>
      <w:r w:rsidRPr="00257E25">
        <w:rPr>
          <w:rFonts w:ascii="Arial" w:eastAsia="Calibri" w:hAnsi="Arial" w:cs="Arial"/>
          <w:sz w:val="22"/>
          <w:szCs w:val="22"/>
          <w:lang w:eastAsia="en-US"/>
        </w:rPr>
        <w:t xml:space="preserve">. </w:t>
      </w:r>
      <w:r w:rsidR="00F6190E">
        <w:rPr>
          <w:rFonts w:ascii="Arial" w:eastAsia="Calibri" w:hAnsi="Arial" w:cs="Arial"/>
          <w:sz w:val="22"/>
          <w:szCs w:val="22"/>
          <w:lang w:eastAsia="en-US"/>
        </w:rPr>
        <w:t>D</w:t>
      </w:r>
      <w:r w:rsidRPr="00257E25">
        <w:rPr>
          <w:rFonts w:ascii="Arial" w:eastAsia="Calibri" w:hAnsi="Arial" w:cs="Arial"/>
          <w:sz w:val="22"/>
          <w:szCs w:val="22"/>
          <w:lang w:eastAsia="en-US"/>
        </w:rPr>
        <w:t xml:space="preserve">o ceny maksymalnej 1500 zł brutto nie wlicza się kosztów transportu paliwa stałego z miejsca składowania przez podmiot wprowadzający do obrotu do miejsca jego składowania przez gminę. Warunki tego transportu powinny zostać określone w umowie między gminą a podmiotem wprowadzającym do obrotu (przy czym cena transportu powinna mieć charakter rynkowy).  </w:t>
      </w:r>
    </w:p>
    <w:p w14:paraId="28D01C00"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eastAsia="Calibri" w:hAnsi="Arial" w:cs="Arial"/>
          <w:b/>
          <w:sz w:val="22"/>
          <w:szCs w:val="22"/>
          <w:lang w:eastAsia="en-US"/>
        </w:rPr>
        <w:lastRenderedPageBreak/>
        <w:t>Jak</w:t>
      </w:r>
      <w:r w:rsidRPr="00257E25">
        <w:rPr>
          <w:rFonts w:ascii="Arial" w:hAnsi="Arial" w:cs="Arial"/>
          <w:b/>
          <w:sz w:val="22"/>
          <w:szCs w:val="22"/>
        </w:rPr>
        <w:t xml:space="preserve"> daleko trzeba będzie jechać po odbiór </w:t>
      </w:r>
      <w:r w:rsidRPr="00257E25">
        <w:rPr>
          <w:rFonts w:ascii="Arial" w:eastAsia="Calibri" w:hAnsi="Arial" w:cs="Arial"/>
          <w:b/>
          <w:sz w:val="22"/>
          <w:szCs w:val="22"/>
          <w:lang w:eastAsia="en-US"/>
        </w:rPr>
        <w:t>węgla</w:t>
      </w:r>
      <w:r w:rsidRPr="00257E25">
        <w:rPr>
          <w:rFonts w:ascii="Arial" w:hAnsi="Arial" w:cs="Arial"/>
          <w:b/>
          <w:sz w:val="22"/>
          <w:szCs w:val="22"/>
        </w:rPr>
        <w:t>?</w:t>
      </w:r>
    </w:p>
    <w:p w14:paraId="52CEF162" w14:textId="6004625E" w:rsidR="00420481" w:rsidRDefault="00420481" w:rsidP="00257E25">
      <w:pPr>
        <w:spacing w:after="16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M</w:t>
      </w:r>
      <w:r w:rsidR="008E1342">
        <w:rPr>
          <w:rFonts w:ascii="Arial" w:eastAsia="Calibri" w:hAnsi="Arial" w:cs="Arial"/>
          <w:sz w:val="22"/>
          <w:szCs w:val="22"/>
          <w:lang w:eastAsia="en-US"/>
        </w:rPr>
        <w:t>inisterstwo Aktywów Państwowych</w:t>
      </w:r>
      <w:r>
        <w:rPr>
          <w:rFonts w:ascii="Arial" w:eastAsia="Calibri" w:hAnsi="Arial" w:cs="Arial"/>
          <w:sz w:val="22"/>
          <w:szCs w:val="22"/>
          <w:lang w:eastAsia="en-US"/>
        </w:rPr>
        <w:t xml:space="preserve"> dokłada starań, by była to jak najmniejsza odległość.</w:t>
      </w:r>
    </w:p>
    <w:p w14:paraId="680F1E15" w14:textId="1DD6CF1C" w:rsidR="00E63B96" w:rsidRPr="00257E25" w:rsidRDefault="00E63B96" w:rsidP="00257E25">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Sieć składów dystrybucyjnych podmiotów wprowadzających do obrotu jest zlokalizowana w całej Polsce</w:t>
      </w:r>
      <w:r w:rsidR="00F6190E">
        <w:rPr>
          <w:rFonts w:ascii="Arial" w:eastAsia="Calibri" w:hAnsi="Arial" w:cs="Arial"/>
          <w:sz w:val="22"/>
          <w:szCs w:val="22"/>
          <w:lang w:eastAsia="en-US"/>
        </w:rPr>
        <w:t xml:space="preserve">. Dlatego </w:t>
      </w:r>
      <w:r w:rsidR="00B50D76">
        <w:rPr>
          <w:rFonts w:ascii="Arial" w:eastAsia="Calibri" w:hAnsi="Arial" w:cs="Arial"/>
          <w:sz w:val="22"/>
          <w:szCs w:val="22"/>
          <w:lang w:eastAsia="en-US"/>
        </w:rPr>
        <w:t xml:space="preserve">nie powinno być konieczności odbioru węgla </w:t>
      </w:r>
      <w:r w:rsidRPr="00257E25">
        <w:rPr>
          <w:rFonts w:ascii="Arial" w:eastAsia="Calibri" w:hAnsi="Arial" w:cs="Arial"/>
          <w:sz w:val="22"/>
          <w:szCs w:val="22"/>
          <w:lang w:eastAsia="en-US"/>
        </w:rPr>
        <w:t xml:space="preserve">z oddalonych regionów kraju. </w:t>
      </w:r>
    </w:p>
    <w:p w14:paraId="2701F189" w14:textId="2BE915E8"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Kto zagwarantuje jakość węgla? Co ma zrobić gmina</w:t>
      </w:r>
      <w:r w:rsidR="00B50D76">
        <w:rPr>
          <w:rFonts w:ascii="Arial" w:hAnsi="Arial" w:cs="Arial"/>
          <w:b/>
          <w:sz w:val="22"/>
          <w:szCs w:val="22"/>
        </w:rPr>
        <w:t>, jeśli na przykład będą</w:t>
      </w:r>
      <w:r w:rsidRPr="00257E25">
        <w:rPr>
          <w:rFonts w:ascii="Arial" w:hAnsi="Arial" w:cs="Arial"/>
          <w:b/>
          <w:sz w:val="22"/>
          <w:szCs w:val="22"/>
        </w:rPr>
        <w:t xml:space="preserve"> problem</w:t>
      </w:r>
      <w:r w:rsidR="00B50D76">
        <w:rPr>
          <w:rFonts w:ascii="Arial" w:hAnsi="Arial" w:cs="Arial"/>
          <w:b/>
          <w:sz w:val="22"/>
          <w:szCs w:val="22"/>
        </w:rPr>
        <w:t>y</w:t>
      </w:r>
      <w:r w:rsidRPr="00257E25">
        <w:rPr>
          <w:rFonts w:ascii="Arial" w:hAnsi="Arial" w:cs="Arial"/>
          <w:b/>
          <w:sz w:val="22"/>
          <w:szCs w:val="22"/>
        </w:rPr>
        <w:t xml:space="preserve"> </w:t>
      </w:r>
      <w:r w:rsidR="00B50D76">
        <w:rPr>
          <w:rFonts w:ascii="Arial" w:hAnsi="Arial" w:cs="Arial"/>
          <w:b/>
          <w:sz w:val="22"/>
          <w:szCs w:val="22"/>
        </w:rPr>
        <w:t>z</w:t>
      </w:r>
      <w:r w:rsidRPr="00257E25">
        <w:rPr>
          <w:rFonts w:ascii="Arial" w:hAnsi="Arial" w:cs="Arial"/>
          <w:b/>
          <w:sz w:val="22"/>
          <w:szCs w:val="22"/>
        </w:rPr>
        <w:t>e spalaniem</w:t>
      </w:r>
      <w:r w:rsidR="00B50D76">
        <w:rPr>
          <w:rFonts w:ascii="Arial" w:hAnsi="Arial" w:cs="Arial"/>
          <w:b/>
          <w:sz w:val="22"/>
          <w:szCs w:val="22"/>
        </w:rPr>
        <w:t xml:space="preserve"> lub </w:t>
      </w:r>
      <w:r w:rsidRPr="00257E25">
        <w:rPr>
          <w:rFonts w:ascii="Arial" w:hAnsi="Arial" w:cs="Arial"/>
          <w:b/>
          <w:sz w:val="22"/>
          <w:szCs w:val="22"/>
        </w:rPr>
        <w:t>awari</w:t>
      </w:r>
      <w:r w:rsidR="00B50D76">
        <w:rPr>
          <w:rFonts w:ascii="Arial" w:hAnsi="Arial" w:cs="Arial"/>
          <w:b/>
          <w:sz w:val="22"/>
          <w:szCs w:val="22"/>
        </w:rPr>
        <w:t>e</w:t>
      </w:r>
      <w:r w:rsidRPr="00257E25">
        <w:rPr>
          <w:rFonts w:ascii="Arial" w:hAnsi="Arial" w:cs="Arial"/>
          <w:b/>
          <w:sz w:val="22"/>
          <w:szCs w:val="22"/>
        </w:rPr>
        <w:t xml:space="preserve"> piec</w:t>
      </w:r>
      <w:r w:rsidR="00B50D76">
        <w:rPr>
          <w:rFonts w:ascii="Arial" w:hAnsi="Arial" w:cs="Arial"/>
          <w:b/>
          <w:sz w:val="22"/>
          <w:szCs w:val="22"/>
        </w:rPr>
        <w:t>ów.</w:t>
      </w:r>
    </w:p>
    <w:p w14:paraId="109BC973" w14:textId="46B055CC" w:rsidR="005E0143" w:rsidRDefault="005E0143" w:rsidP="005E0143">
      <w:pPr>
        <w:spacing w:after="160" w:line="276" w:lineRule="auto"/>
        <w:ind w:left="360"/>
        <w:jc w:val="both"/>
        <w:rPr>
          <w:rFonts w:ascii="Arial" w:hAnsi="Arial" w:cs="Arial"/>
          <w:sz w:val="22"/>
          <w:szCs w:val="22"/>
        </w:rPr>
      </w:pPr>
      <w:r w:rsidRPr="005E0143">
        <w:rPr>
          <w:rFonts w:ascii="Arial" w:hAnsi="Arial" w:cs="Arial"/>
          <w:sz w:val="22"/>
          <w:szCs w:val="22"/>
        </w:rPr>
        <w:t xml:space="preserve">Węgiel jest dobrej jakości. Ten z importu pochodzi od sprawdzonych dostawców, ma odpowiednie certyfikaty, a jego jakość jest weryfikowana zarówno w kraju pochodzenia, jak i przy odbiorze w kraju. Nie ma więc możliwości, by były problemy z jego spalaniem. </w:t>
      </w:r>
      <w:r w:rsidR="00B50D76">
        <w:rPr>
          <w:rFonts w:ascii="Arial" w:hAnsi="Arial" w:cs="Arial"/>
          <w:sz w:val="22"/>
          <w:szCs w:val="22"/>
        </w:rPr>
        <w:t xml:space="preserve">Do </w:t>
      </w:r>
      <w:r w:rsidRPr="005E0143">
        <w:rPr>
          <w:rFonts w:ascii="Arial" w:hAnsi="Arial" w:cs="Arial"/>
          <w:sz w:val="22"/>
          <w:szCs w:val="22"/>
        </w:rPr>
        <w:t>umowy między gminą a podmiotem wprowadzającym do obrotu dołącza się kopię najbardziej aktualnego certyfikatu jakości potwierdzającego parametry jakościowe paliwa stałego. Ewentualne reklamacje gmina może kierować do podmiotu wprowadzającego. Natomiast do gminy trafiać mogą ewentualne reklamacje gospodarstw domowych.</w:t>
      </w:r>
    </w:p>
    <w:p w14:paraId="438BE87D" w14:textId="614E2928" w:rsidR="00E63B96" w:rsidRPr="00257E25" w:rsidRDefault="00E63B96" w:rsidP="005E0143">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Ile pośredniczących podmiotów węglowych może być na terenie gminy?</w:t>
      </w:r>
    </w:p>
    <w:p w14:paraId="6962E796" w14:textId="45705565" w:rsidR="00B50D76" w:rsidRDefault="00B50D76" w:rsidP="00851C1B">
      <w:pPr>
        <w:spacing w:after="160" w:line="276" w:lineRule="auto"/>
        <w:ind w:left="360"/>
        <w:jc w:val="both"/>
        <w:rPr>
          <w:rFonts w:ascii="Arial" w:hAnsi="Arial" w:cs="Arial"/>
          <w:sz w:val="22"/>
          <w:szCs w:val="22"/>
        </w:rPr>
      </w:pPr>
      <w:r>
        <w:rPr>
          <w:rFonts w:ascii="Arial" w:hAnsi="Arial" w:cs="Arial"/>
          <w:sz w:val="22"/>
          <w:szCs w:val="22"/>
        </w:rPr>
        <w:t>M</w:t>
      </w:r>
      <w:r w:rsidR="00E63B96" w:rsidRPr="00257E25">
        <w:rPr>
          <w:rFonts w:ascii="Arial" w:hAnsi="Arial" w:cs="Arial"/>
          <w:sz w:val="22"/>
          <w:szCs w:val="22"/>
        </w:rPr>
        <w:t xml:space="preserve">oże być to jeden lub kilka takich podmiotów (muszą one jednak działać w porozumieniu i współpracować ze sobą). Podmiot wprowadzający do obrotu, który zawarł umowę z innym podmiotem lub podmiotami, powinien poinformować gminę </w:t>
      </w:r>
      <w:r>
        <w:rPr>
          <w:rFonts w:ascii="Arial" w:hAnsi="Arial" w:cs="Arial"/>
          <w:sz w:val="22"/>
          <w:szCs w:val="22"/>
        </w:rPr>
        <w:t>pisemnie</w:t>
      </w:r>
      <w:r w:rsidR="00E63B96" w:rsidRPr="00257E25">
        <w:rPr>
          <w:rFonts w:ascii="Arial" w:hAnsi="Arial" w:cs="Arial"/>
          <w:sz w:val="22"/>
          <w:szCs w:val="22"/>
        </w:rPr>
        <w:t xml:space="preserve"> o ich firmach i siedzibach</w:t>
      </w:r>
      <w:r>
        <w:rPr>
          <w:rFonts w:ascii="Arial" w:hAnsi="Arial" w:cs="Arial"/>
          <w:sz w:val="22"/>
          <w:szCs w:val="22"/>
        </w:rPr>
        <w:t>. Dodatkowo</w:t>
      </w:r>
      <w:r w:rsidR="00E63B96" w:rsidRPr="00257E25">
        <w:rPr>
          <w:rFonts w:ascii="Arial" w:hAnsi="Arial" w:cs="Arial"/>
          <w:sz w:val="22"/>
          <w:szCs w:val="22"/>
        </w:rPr>
        <w:t xml:space="preserve"> gmina inform</w:t>
      </w:r>
      <w:r>
        <w:rPr>
          <w:rFonts w:ascii="Arial" w:hAnsi="Arial" w:cs="Arial"/>
          <w:sz w:val="22"/>
          <w:szCs w:val="22"/>
        </w:rPr>
        <w:t>uje</w:t>
      </w:r>
      <w:r w:rsidR="00E63B96" w:rsidRPr="00257E25">
        <w:rPr>
          <w:rFonts w:ascii="Arial" w:hAnsi="Arial" w:cs="Arial"/>
          <w:sz w:val="22"/>
          <w:szCs w:val="22"/>
        </w:rPr>
        <w:t xml:space="preserve"> </w:t>
      </w:r>
      <w:r>
        <w:rPr>
          <w:rFonts w:ascii="Arial" w:hAnsi="Arial" w:cs="Arial"/>
          <w:sz w:val="22"/>
          <w:szCs w:val="22"/>
        </w:rPr>
        <w:t>o</w:t>
      </w:r>
      <w:r w:rsidR="00E63B96" w:rsidRPr="00257E25">
        <w:rPr>
          <w:rFonts w:ascii="Arial" w:hAnsi="Arial" w:cs="Arial"/>
          <w:sz w:val="22"/>
          <w:szCs w:val="22"/>
        </w:rPr>
        <w:t xml:space="preserve"> tym w Biuletynie Informacji </w:t>
      </w:r>
      <w:r>
        <w:rPr>
          <w:rFonts w:ascii="Arial" w:hAnsi="Arial" w:cs="Arial"/>
          <w:sz w:val="22"/>
          <w:szCs w:val="22"/>
        </w:rPr>
        <w:t>P</w:t>
      </w:r>
      <w:r w:rsidR="00E63B96" w:rsidRPr="00257E25">
        <w:rPr>
          <w:rFonts w:ascii="Arial" w:hAnsi="Arial" w:cs="Arial"/>
          <w:sz w:val="22"/>
          <w:szCs w:val="22"/>
        </w:rPr>
        <w:t>ublicznej</w:t>
      </w:r>
      <w:r>
        <w:rPr>
          <w:rFonts w:ascii="Arial" w:hAnsi="Arial" w:cs="Arial"/>
          <w:sz w:val="22"/>
          <w:szCs w:val="22"/>
        </w:rPr>
        <w:t>.</w:t>
      </w:r>
    </w:p>
    <w:p w14:paraId="56819909" w14:textId="065D715D" w:rsidR="00E63B96" w:rsidRPr="00257E25" w:rsidRDefault="00E63B96" w:rsidP="008E1342">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Co zrobić w przypadku braku odpowiedniego wyposażenia placu?</w:t>
      </w:r>
    </w:p>
    <w:p w14:paraId="44D8C9D5" w14:textId="77777777" w:rsidR="00420481" w:rsidRDefault="00420481" w:rsidP="00257E25">
      <w:pPr>
        <w:spacing w:after="160" w:line="276" w:lineRule="auto"/>
        <w:ind w:left="360"/>
        <w:jc w:val="both"/>
        <w:rPr>
          <w:rFonts w:ascii="Arial" w:hAnsi="Arial" w:cs="Arial"/>
          <w:sz w:val="22"/>
          <w:szCs w:val="22"/>
        </w:rPr>
      </w:pPr>
      <w:r>
        <w:rPr>
          <w:rFonts w:ascii="Arial" w:hAnsi="Arial" w:cs="Arial"/>
          <w:sz w:val="22"/>
          <w:szCs w:val="22"/>
        </w:rPr>
        <w:t>Ustawa daje w takiej sytuacji kilka możliwości.</w:t>
      </w:r>
    </w:p>
    <w:p w14:paraId="4BC3C8DE" w14:textId="591C7874" w:rsidR="00E63B96" w:rsidRPr="00257E25" w:rsidRDefault="00E63B96" w:rsidP="00257E25">
      <w:pPr>
        <w:spacing w:after="160" w:line="276" w:lineRule="auto"/>
        <w:ind w:left="360"/>
        <w:jc w:val="both"/>
        <w:rPr>
          <w:rFonts w:ascii="Arial" w:hAnsi="Arial" w:cs="Arial"/>
          <w:sz w:val="22"/>
          <w:szCs w:val="22"/>
        </w:rPr>
      </w:pPr>
      <w:r w:rsidRPr="00257E25">
        <w:rPr>
          <w:rFonts w:ascii="Arial" w:hAnsi="Arial" w:cs="Arial"/>
          <w:sz w:val="22"/>
          <w:szCs w:val="22"/>
        </w:rPr>
        <w:t xml:space="preserve">Po pierwsze, różnica między określoną w umowie z podmiotem wprowadzającym do obrotu ceną zakupu paliwa stałego przez gminę (1500 zł brutto za tonę) a ceną sprzedaży tego paliwa stałego w ramach zakupu preferencyjnego (2000 zł brutto za tonę) </w:t>
      </w:r>
      <w:r w:rsidR="00C14634">
        <w:rPr>
          <w:rFonts w:ascii="Arial" w:hAnsi="Arial" w:cs="Arial"/>
          <w:sz w:val="22"/>
          <w:szCs w:val="22"/>
        </w:rPr>
        <w:t xml:space="preserve">jest </w:t>
      </w:r>
      <w:r w:rsidRPr="00257E25">
        <w:rPr>
          <w:rFonts w:ascii="Arial" w:hAnsi="Arial" w:cs="Arial"/>
          <w:sz w:val="22"/>
          <w:szCs w:val="22"/>
        </w:rPr>
        <w:t>doch</w:t>
      </w:r>
      <w:r w:rsidR="00C14634">
        <w:rPr>
          <w:rFonts w:ascii="Arial" w:hAnsi="Arial" w:cs="Arial"/>
          <w:sz w:val="22"/>
          <w:szCs w:val="22"/>
        </w:rPr>
        <w:t>o</w:t>
      </w:r>
      <w:r w:rsidRPr="00257E25">
        <w:rPr>
          <w:rFonts w:ascii="Arial" w:hAnsi="Arial" w:cs="Arial"/>
          <w:sz w:val="22"/>
          <w:szCs w:val="22"/>
        </w:rPr>
        <w:t>d</w:t>
      </w:r>
      <w:r w:rsidR="00C14634">
        <w:rPr>
          <w:rFonts w:ascii="Arial" w:hAnsi="Arial" w:cs="Arial"/>
          <w:sz w:val="22"/>
          <w:szCs w:val="22"/>
        </w:rPr>
        <w:t xml:space="preserve">em </w:t>
      </w:r>
      <w:r w:rsidRPr="00257E25">
        <w:rPr>
          <w:rFonts w:ascii="Arial" w:hAnsi="Arial" w:cs="Arial"/>
          <w:sz w:val="22"/>
          <w:szCs w:val="22"/>
        </w:rPr>
        <w:t>gminy. Dochód ten może zostać przeznaczony na nabycie odpowiednich urządzeń lub wynajem placu.</w:t>
      </w:r>
    </w:p>
    <w:p w14:paraId="30FDDA58" w14:textId="408BF806" w:rsidR="00E63B96" w:rsidRPr="00257E25" w:rsidRDefault="00E63B96" w:rsidP="00257E25">
      <w:pPr>
        <w:spacing w:after="160" w:line="276" w:lineRule="auto"/>
        <w:ind w:left="360"/>
        <w:jc w:val="both"/>
        <w:rPr>
          <w:rFonts w:ascii="Arial" w:hAnsi="Arial" w:cs="Arial"/>
          <w:sz w:val="22"/>
          <w:szCs w:val="22"/>
        </w:rPr>
      </w:pPr>
      <w:r w:rsidRPr="00257E25">
        <w:rPr>
          <w:rFonts w:ascii="Arial" w:hAnsi="Arial" w:cs="Arial"/>
          <w:sz w:val="22"/>
          <w:szCs w:val="22"/>
        </w:rPr>
        <w:t>Po drugie, gminy mogą dokonywać wspólnego zakupu paliwa stałego w ramach umowy zawartej między gminami. W umowie tej należy określić</w:t>
      </w:r>
      <w:r w:rsidR="00257E25" w:rsidRPr="00257E25">
        <w:rPr>
          <w:rFonts w:ascii="Arial" w:hAnsi="Arial" w:cs="Arial"/>
          <w:sz w:val="22"/>
          <w:szCs w:val="22"/>
        </w:rPr>
        <w:t xml:space="preserve">, </w:t>
      </w:r>
      <w:r w:rsidR="005C49DE">
        <w:rPr>
          <w:rFonts w:ascii="Arial" w:hAnsi="Arial" w:cs="Arial"/>
          <w:sz w:val="22"/>
          <w:szCs w:val="22"/>
        </w:rPr>
        <w:t>na terenie</w:t>
      </w:r>
      <w:r w:rsidRPr="00257E25">
        <w:rPr>
          <w:rFonts w:ascii="Arial" w:hAnsi="Arial" w:cs="Arial"/>
          <w:sz w:val="22"/>
          <w:szCs w:val="22"/>
        </w:rPr>
        <w:t xml:space="preserve"> której gminy paliwo stałe będzie </w:t>
      </w:r>
      <w:r w:rsidR="00257E25" w:rsidRPr="00257E25">
        <w:rPr>
          <w:rFonts w:ascii="Arial" w:hAnsi="Arial" w:cs="Arial"/>
          <w:sz w:val="22"/>
          <w:szCs w:val="22"/>
        </w:rPr>
        <w:t>składowane lub wydawane oraz</w:t>
      </w:r>
      <w:r w:rsidRPr="00257E25">
        <w:rPr>
          <w:rFonts w:ascii="Arial" w:hAnsi="Arial" w:cs="Arial"/>
          <w:sz w:val="22"/>
          <w:szCs w:val="22"/>
        </w:rPr>
        <w:t xml:space="preserve"> podział zadań między organami gmin będących stroną tej umowy. W związku z powyższym ewentualne braki sprzętowe mogą być eliminowane w ramach wzajemnej współpracy między gminami.</w:t>
      </w:r>
    </w:p>
    <w:p w14:paraId="15AE38D0" w14:textId="54B6E6A1" w:rsidR="00E63B96" w:rsidRPr="00257E25" w:rsidRDefault="00E63B96" w:rsidP="00257E25">
      <w:pPr>
        <w:spacing w:after="160" w:line="276" w:lineRule="auto"/>
        <w:ind w:left="360"/>
        <w:jc w:val="both"/>
        <w:rPr>
          <w:rFonts w:ascii="Arial" w:hAnsi="Arial" w:cs="Arial"/>
          <w:sz w:val="22"/>
          <w:szCs w:val="22"/>
        </w:rPr>
      </w:pPr>
      <w:r w:rsidRPr="00257E25">
        <w:rPr>
          <w:rFonts w:ascii="Arial" w:hAnsi="Arial" w:cs="Arial"/>
          <w:sz w:val="22"/>
          <w:szCs w:val="22"/>
        </w:rPr>
        <w:t>Po trzecie, gminy mogą prowadzić sprzedaż w ramach umowy z innym podmiotem, którym może być np. prywatny przedsiębiorca prowadzący skład węglowy i posiadający przedmiotową infrastrukturę.</w:t>
      </w:r>
    </w:p>
    <w:p w14:paraId="57C64B0B" w14:textId="420FFEF9" w:rsidR="00257E25" w:rsidRPr="00257E25" w:rsidRDefault="00257E25"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W jaki sposób ma przebiegać rozliczenie sprzedaży na gruncie podatku akcyzowego oraz VAT?</w:t>
      </w:r>
    </w:p>
    <w:p w14:paraId="6D39C9C6" w14:textId="77777777" w:rsidR="00257E25" w:rsidRPr="00257E25" w:rsidRDefault="00257E25" w:rsidP="00257E25">
      <w:pPr>
        <w:pStyle w:val="Akapitzlist"/>
        <w:spacing w:line="276" w:lineRule="auto"/>
        <w:jc w:val="both"/>
        <w:rPr>
          <w:rFonts w:ascii="Arial" w:hAnsi="Arial" w:cs="Arial"/>
          <w:sz w:val="22"/>
          <w:szCs w:val="22"/>
        </w:rPr>
      </w:pPr>
    </w:p>
    <w:p w14:paraId="5CFE9688" w14:textId="630DB34B" w:rsidR="00047E9E" w:rsidRDefault="001D4430" w:rsidP="00047E9E">
      <w:pPr>
        <w:spacing w:after="160" w:line="276" w:lineRule="auto"/>
        <w:ind w:left="360"/>
        <w:jc w:val="both"/>
        <w:rPr>
          <w:rFonts w:ascii="Arial" w:hAnsi="Arial" w:cs="Arial"/>
          <w:sz w:val="22"/>
          <w:szCs w:val="22"/>
        </w:rPr>
      </w:pPr>
      <w:r>
        <w:rPr>
          <w:rFonts w:ascii="Arial" w:hAnsi="Arial" w:cs="Arial"/>
          <w:sz w:val="22"/>
          <w:szCs w:val="22"/>
        </w:rPr>
        <w:t xml:space="preserve">Gminy </w:t>
      </w:r>
      <w:r w:rsidR="00047E9E" w:rsidRPr="00257E25">
        <w:rPr>
          <w:rFonts w:ascii="Arial" w:hAnsi="Arial" w:cs="Arial"/>
          <w:sz w:val="22"/>
          <w:szCs w:val="22"/>
        </w:rPr>
        <w:t xml:space="preserve">(oraz </w:t>
      </w:r>
      <w:r w:rsidRPr="00257E25">
        <w:rPr>
          <w:rFonts w:ascii="Arial" w:hAnsi="Arial" w:cs="Arial"/>
          <w:sz w:val="22"/>
          <w:szCs w:val="22"/>
        </w:rPr>
        <w:t>podmiot</w:t>
      </w:r>
      <w:r>
        <w:rPr>
          <w:rFonts w:ascii="Arial" w:hAnsi="Arial" w:cs="Arial"/>
          <w:sz w:val="22"/>
          <w:szCs w:val="22"/>
        </w:rPr>
        <w:t>y</w:t>
      </w:r>
      <w:r w:rsidR="00047E9E">
        <w:rPr>
          <w:rFonts w:ascii="Arial" w:hAnsi="Arial" w:cs="Arial"/>
          <w:sz w:val="22"/>
          <w:szCs w:val="22"/>
        </w:rPr>
        <w:t>, przy pomocy których gmina będzie prowadziła sprzedaż węgla</w:t>
      </w:r>
      <w:r w:rsidR="00047E9E" w:rsidRPr="00257E25">
        <w:rPr>
          <w:rFonts w:ascii="Arial" w:hAnsi="Arial" w:cs="Arial"/>
          <w:sz w:val="22"/>
          <w:szCs w:val="22"/>
        </w:rPr>
        <w:t xml:space="preserve">) </w:t>
      </w:r>
      <w:r>
        <w:rPr>
          <w:rFonts w:ascii="Arial" w:hAnsi="Arial" w:cs="Arial"/>
          <w:sz w:val="22"/>
          <w:szCs w:val="22"/>
        </w:rPr>
        <w:t xml:space="preserve">są wyłączone </w:t>
      </w:r>
      <w:r w:rsidR="00047E9E" w:rsidRPr="00257E25">
        <w:rPr>
          <w:rFonts w:ascii="Arial" w:hAnsi="Arial" w:cs="Arial"/>
          <w:sz w:val="22"/>
          <w:szCs w:val="22"/>
        </w:rPr>
        <w:t xml:space="preserve">ze stosowania przepisów akcyzowych. </w:t>
      </w:r>
      <w:r w:rsidR="00047E9E">
        <w:rPr>
          <w:rFonts w:ascii="Arial" w:hAnsi="Arial" w:cs="Arial"/>
          <w:sz w:val="22"/>
          <w:szCs w:val="22"/>
        </w:rPr>
        <w:t>Gmina lub upoważnione przez nią podmioty w związku ze sprzedażą węgla nie będą musiały:</w:t>
      </w:r>
    </w:p>
    <w:p w14:paraId="2DE1C4EF" w14:textId="77777777" w:rsidR="00047E9E" w:rsidRDefault="00047E9E" w:rsidP="00047E9E">
      <w:pPr>
        <w:pStyle w:val="Akapitzlist"/>
        <w:numPr>
          <w:ilvl w:val="0"/>
          <w:numId w:val="11"/>
        </w:numPr>
        <w:spacing w:after="160" w:line="276" w:lineRule="auto"/>
        <w:jc w:val="both"/>
        <w:rPr>
          <w:rFonts w:ascii="Arial" w:hAnsi="Arial" w:cs="Arial"/>
          <w:sz w:val="22"/>
          <w:szCs w:val="22"/>
        </w:rPr>
      </w:pPr>
      <w:r>
        <w:rPr>
          <w:rFonts w:ascii="Arial" w:hAnsi="Arial" w:cs="Arial"/>
          <w:sz w:val="22"/>
          <w:szCs w:val="22"/>
        </w:rPr>
        <w:lastRenderedPageBreak/>
        <w:t>uzyskiwać od nabywców węgla (finalnych nabywców węglowych będących gospodarstwami domowymi) oświadczeń o przeznaczeniu węgla na cele uprawniające do zwolnienia,</w:t>
      </w:r>
    </w:p>
    <w:p w14:paraId="494CE362" w14:textId="4147CD74" w:rsidR="00047E9E" w:rsidRDefault="00047E9E" w:rsidP="00047E9E">
      <w:pPr>
        <w:pStyle w:val="Akapitzlist"/>
        <w:numPr>
          <w:ilvl w:val="0"/>
          <w:numId w:val="11"/>
        </w:numPr>
        <w:spacing w:after="160" w:line="276" w:lineRule="auto"/>
        <w:jc w:val="both"/>
        <w:rPr>
          <w:rFonts w:ascii="Arial" w:hAnsi="Arial" w:cs="Arial"/>
          <w:sz w:val="22"/>
          <w:szCs w:val="22"/>
        </w:rPr>
      </w:pPr>
      <w:r>
        <w:rPr>
          <w:rFonts w:ascii="Arial" w:hAnsi="Arial" w:cs="Arial"/>
          <w:sz w:val="22"/>
          <w:szCs w:val="22"/>
        </w:rPr>
        <w:t>nie będą musiały weryfikować danych nabywców węgla będących osobami fizycznymi, aby zastosować zwolnienie od akcyzy (osoby fizyczne nie muszą okazywać dokumentów w celu potwierdzenia tożsamości)</w:t>
      </w:r>
      <w:r w:rsidR="001D4430">
        <w:rPr>
          <w:rFonts w:ascii="Arial" w:hAnsi="Arial" w:cs="Arial"/>
          <w:sz w:val="22"/>
          <w:szCs w:val="22"/>
        </w:rPr>
        <w:t>,</w:t>
      </w:r>
    </w:p>
    <w:p w14:paraId="25BC0949" w14:textId="77777777" w:rsidR="00047E9E" w:rsidRDefault="00047E9E" w:rsidP="00047E9E">
      <w:pPr>
        <w:pStyle w:val="Akapitzlist"/>
        <w:numPr>
          <w:ilvl w:val="0"/>
          <w:numId w:val="11"/>
        </w:numPr>
        <w:spacing w:after="160" w:line="276" w:lineRule="auto"/>
        <w:jc w:val="both"/>
        <w:rPr>
          <w:rFonts w:ascii="Arial" w:hAnsi="Arial" w:cs="Arial"/>
          <w:sz w:val="22"/>
          <w:szCs w:val="22"/>
        </w:rPr>
      </w:pPr>
      <w:r>
        <w:rPr>
          <w:rFonts w:ascii="Arial" w:hAnsi="Arial" w:cs="Arial"/>
          <w:sz w:val="22"/>
          <w:szCs w:val="22"/>
        </w:rPr>
        <w:t>składać deklaracji akcyzowych (za miesięczny lub kwartalny okres rozliczeniowy) z tytułu dokonanej sprzedaży węgla gospodarstwom domowym,</w:t>
      </w:r>
    </w:p>
    <w:p w14:paraId="39BCF176" w14:textId="77777777" w:rsidR="00047E9E" w:rsidRDefault="00047E9E" w:rsidP="00047E9E">
      <w:pPr>
        <w:pStyle w:val="Akapitzlist"/>
        <w:numPr>
          <w:ilvl w:val="0"/>
          <w:numId w:val="11"/>
        </w:numPr>
        <w:spacing w:after="160" w:line="276" w:lineRule="auto"/>
        <w:jc w:val="both"/>
        <w:rPr>
          <w:rFonts w:ascii="Arial" w:hAnsi="Arial" w:cs="Arial"/>
          <w:sz w:val="22"/>
          <w:szCs w:val="22"/>
        </w:rPr>
      </w:pPr>
      <w:r>
        <w:rPr>
          <w:rFonts w:ascii="Arial" w:hAnsi="Arial" w:cs="Arial"/>
          <w:sz w:val="22"/>
          <w:szCs w:val="22"/>
        </w:rPr>
        <w:t>prowadzić ewidencji wyrobów węglowych dla potrzeb podatku akcyzowego z tytułu sprzedaży węgla gospodarstwom domowym</w:t>
      </w:r>
      <w:r w:rsidR="001D4430">
        <w:rPr>
          <w:rFonts w:ascii="Arial" w:hAnsi="Arial" w:cs="Arial"/>
          <w:sz w:val="22"/>
          <w:szCs w:val="22"/>
        </w:rPr>
        <w:t>,</w:t>
      </w:r>
    </w:p>
    <w:p w14:paraId="208821B2" w14:textId="77777777" w:rsidR="00047E9E" w:rsidRDefault="00047E9E" w:rsidP="00047E9E">
      <w:pPr>
        <w:pStyle w:val="Akapitzlist"/>
        <w:numPr>
          <w:ilvl w:val="0"/>
          <w:numId w:val="11"/>
        </w:numPr>
        <w:spacing w:after="160" w:line="276" w:lineRule="auto"/>
        <w:jc w:val="both"/>
        <w:rPr>
          <w:rFonts w:ascii="Arial" w:hAnsi="Arial" w:cs="Arial"/>
          <w:sz w:val="22"/>
          <w:szCs w:val="22"/>
        </w:rPr>
      </w:pPr>
      <w:r w:rsidRPr="00047E9E">
        <w:rPr>
          <w:rFonts w:ascii="Arial" w:hAnsi="Arial" w:cs="Arial"/>
          <w:sz w:val="22"/>
          <w:szCs w:val="22"/>
        </w:rPr>
        <w:t>rejestrować się dla potrzeb podatku akcyzowego jako pośredniczące podmioty węglowe (gmina będzie uważana za finalnego nabywcę węglowego, który na podstawie art. 163e  ustawy o podatku akcyzowym będzie dokonywał zwolnionej od akcyzy sprzedaży na rzecz gospodarstwa domowego)</w:t>
      </w:r>
      <w:r>
        <w:rPr>
          <w:rFonts w:ascii="Arial" w:hAnsi="Arial" w:cs="Arial"/>
          <w:sz w:val="22"/>
          <w:szCs w:val="22"/>
        </w:rPr>
        <w:t>.</w:t>
      </w:r>
    </w:p>
    <w:p w14:paraId="21817DBC" w14:textId="7AA1BC78" w:rsidR="00047E9E" w:rsidRPr="00047E9E" w:rsidRDefault="00047E9E" w:rsidP="00047E9E">
      <w:pPr>
        <w:spacing w:after="160" w:line="276" w:lineRule="auto"/>
        <w:ind w:left="360"/>
        <w:jc w:val="both"/>
        <w:rPr>
          <w:rFonts w:ascii="Arial" w:hAnsi="Arial" w:cs="Arial"/>
          <w:sz w:val="22"/>
          <w:szCs w:val="22"/>
        </w:rPr>
      </w:pPr>
      <w:r w:rsidRPr="00047E9E">
        <w:rPr>
          <w:rFonts w:ascii="Arial" w:hAnsi="Arial" w:cs="Arial"/>
          <w:sz w:val="22"/>
          <w:szCs w:val="22"/>
        </w:rPr>
        <w:t>W zakresie ustawy z dnia 11 marca 2004 r. o podatku od towarów i usług obowiązują zasady ogólne, przy czym Minister Finansów prowadzi prace nad rozporządzeniem, które zwolni gminy z obowiązku ewidencjonowania przy zastosowaniu kas rejestrujących sprzedaży węgla kamiennego dokonywanej przez gminę w ramach zakupu preferencyjnego. Zakłada się, że rozporządzenie wejdzie w życie z dniem ogłoszenia,  z mocą od dnia 1 lipca 2022 r.</w:t>
      </w:r>
      <w:r w:rsidRPr="00047E9E" w:rsidDel="005547A1">
        <w:rPr>
          <w:rFonts w:ascii="Arial" w:hAnsi="Arial" w:cs="Arial"/>
          <w:sz w:val="22"/>
          <w:szCs w:val="22"/>
        </w:rPr>
        <w:t xml:space="preserve"> </w:t>
      </w:r>
    </w:p>
    <w:p w14:paraId="7FC1677D" w14:textId="77777777" w:rsidR="00257E25" w:rsidRPr="00257E25" w:rsidRDefault="00257E25"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Jak sprzedaż węgla będzie wpływać na tzw. prewspółczynnik VAT?</w:t>
      </w:r>
    </w:p>
    <w:p w14:paraId="39AC3094" w14:textId="77777777" w:rsidR="00257E25" w:rsidRPr="00257E25" w:rsidRDefault="00257E25" w:rsidP="00257E25">
      <w:pPr>
        <w:spacing w:after="160" w:line="276" w:lineRule="auto"/>
        <w:ind w:left="360"/>
        <w:jc w:val="both"/>
        <w:rPr>
          <w:rFonts w:ascii="Arial" w:hAnsi="Arial" w:cs="Arial"/>
          <w:sz w:val="22"/>
          <w:szCs w:val="22"/>
        </w:rPr>
      </w:pPr>
      <w:r w:rsidRPr="00257E25">
        <w:rPr>
          <w:rFonts w:ascii="Arial" w:hAnsi="Arial" w:cs="Arial"/>
          <w:sz w:val="22"/>
          <w:szCs w:val="22"/>
        </w:rPr>
        <w:t xml:space="preserve">Zastosowanie przepisów o prewspółczynniku poprzedza stosowanie regulacji przewidujących dokonywanie bezpośredniej alokacji podatku naliczonego. Zatem w przypadku gdy zasadniczo jest możliwe przyporządkowywanie zakupu (węgla) do sprzedaży na rzecz innych podmiotów, tj. istnieje możliwość bezpośredniej alokacji nabycia konkretnego towaru do realizacji czynności opodatkowanych VAT, przepisy dotyczące tzw. prewspółczynnika nie będą miały zastosowania. Jednocześnie, skoro istnieje związek nabycia towaru z wykonywaniem czynności opodatkowanych zastosowanie ma podstawowa zasada odliczenia VAT. </w:t>
      </w:r>
    </w:p>
    <w:p w14:paraId="1DD07582" w14:textId="77777777" w:rsidR="00257E25" w:rsidRPr="00257E25" w:rsidRDefault="00257E25" w:rsidP="00257E25">
      <w:pPr>
        <w:spacing w:after="160" w:line="276" w:lineRule="auto"/>
        <w:ind w:left="360"/>
        <w:jc w:val="both"/>
        <w:rPr>
          <w:rFonts w:ascii="Arial" w:hAnsi="Arial" w:cs="Arial"/>
          <w:sz w:val="22"/>
          <w:szCs w:val="22"/>
        </w:rPr>
      </w:pPr>
      <w:r w:rsidRPr="00257E25">
        <w:rPr>
          <w:rFonts w:ascii="Arial" w:hAnsi="Arial" w:cs="Arial"/>
          <w:sz w:val="22"/>
          <w:szCs w:val="22"/>
        </w:rPr>
        <w:t>Jednocześnie jeżeli podatnik nie będzie mógł dokonać alokacji bezpośredniej a zakup posłuży poza działalnością opodatkowaną również czynnościom pozostającym poza VAT odliczenie będzie dokonywane według ustalonego prewspółczynnika proporcji.</w:t>
      </w:r>
    </w:p>
    <w:p w14:paraId="6138CA9A" w14:textId="77777777" w:rsidR="00257E25" w:rsidRPr="00257E25" w:rsidRDefault="00257E25" w:rsidP="00257E25">
      <w:pPr>
        <w:spacing w:after="160" w:line="276" w:lineRule="auto"/>
        <w:ind w:left="360"/>
        <w:jc w:val="both"/>
        <w:rPr>
          <w:rFonts w:ascii="Arial" w:hAnsi="Arial" w:cs="Arial"/>
          <w:sz w:val="22"/>
          <w:szCs w:val="22"/>
        </w:rPr>
      </w:pPr>
      <w:r w:rsidRPr="00257E25">
        <w:rPr>
          <w:rFonts w:ascii="Arial" w:hAnsi="Arial" w:cs="Arial"/>
          <w:sz w:val="22"/>
          <w:szCs w:val="22"/>
        </w:rPr>
        <w:t xml:space="preserve">Z drugiej strony sprzedaż węgla przez gminy na rzecz mieszkańców w ciągu roku wpłynie na wzrost kwot uzyskiwanych przez gminę z tytułu prowadzonej działalności gospodarczej (opodatkowanej). Poziom sprzedaży opodatkowanej w gminach, w szczególności powinien przełożyć się na wzrost stosowanego przez gminy prewspółczynnika. Zwiększenie sprzedaży opodatkowanej VAT będzie oznaczało zatem wzrost kwot VAT, które będą mogły podlegać odliczeniu przy zastosowaniu prewspółczynnika proporcji. </w:t>
      </w:r>
    </w:p>
    <w:p w14:paraId="5AC14FA2" w14:textId="77777777" w:rsidR="00257E25" w:rsidRPr="00257E25" w:rsidRDefault="00257E25" w:rsidP="00257E25">
      <w:pPr>
        <w:spacing w:after="160" w:line="276" w:lineRule="auto"/>
        <w:ind w:left="360"/>
        <w:jc w:val="both"/>
        <w:rPr>
          <w:rFonts w:ascii="Arial" w:hAnsi="Arial" w:cs="Arial"/>
          <w:sz w:val="22"/>
          <w:szCs w:val="22"/>
        </w:rPr>
      </w:pPr>
      <w:r w:rsidRPr="00257E25">
        <w:rPr>
          <w:rFonts w:ascii="Arial" w:hAnsi="Arial" w:cs="Arial"/>
          <w:sz w:val="22"/>
          <w:szCs w:val="22"/>
        </w:rPr>
        <w:t>W przypadku, gdy gmina ma ustalony prewspółczynnik dla odliczeń podatku naliczonego i w związku z wykonywaniem ww. czynności opodatkowanych prewspółczynnik ten okaże się niereprezentatywny może wystąpić do naczelnika urzędu skarbowego o ustalenie nowego prewspółczynnika według prognozy w oparciu o dostępne dane.</w:t>
      </w:r>
    </w:p>
    <w:p w14:paraId="4518E3F3"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Jakie frakcje będzie można zamówić do gminy? Czy będzie możliwość zamówienia frakcji "ekogroszek"?</w:t>
      </w:r>
    </w:p>
    <w:p w14:paraId="66EDC2E8" w14:textId="77777777" w:rsidR="00E63B96" w:rsidRPr="00352CBE" w:rsidRDefault="00561FA2" w:rsidP="00257E25">
      <w:pPr>
        <w:spacing w:after="160" w:line="276" w:lineRule="auto"/>
        <w:ind w:left="360"/>
        <w:jc w:val="both"/>
        <w:rPr>
          <w:rFonts w:ascii="Arial" w:hAnsi="Arial" w:cs="Arial"/>
          <w:b/>
          <w:sz w:val="22"/>
          <w:szCs w:val="22"/>
        </w:rPr>
      </w:pPr>
      <w:r w:rsidRPr="00352CBE">
        <w:rPr>
          <w:rFonts w:ascii="Arial" w:hAnsi="Arial" w:cs="Arial"/>
          <w:sz w:val="22"/>
          <w:szCs w:val="22"/>
        </w:rPr>
        <w:lastRenderedPageBreak/>
        <w:t xml:space="preserve">Frakcja ekogroszek zalicza się do sortymentu groszek. Szczegółowy zakres parametrów jakościowych w obrębie </w:t>
      </w:r>
      <w:r w:rsidR="00E63B96" w:rsidRPr="00352CBE">
        <w:rPr>
          <w:rFonts w:ascii="Arial" w:hAnsi="Arial" w:cs="Arial"/>
          <w:sz w:val="22"/>
          <w:szCs w:val="22"/>
        </w:rPr>
        <w:t xml:space="preserve">dostępnych sortymentów będzie zależał od oferty </w:t>
      </w:r>
      <w:r w:rsidR="00257E25" w:rsidRPr="00352CBE">
        <w:rPr>
          <w:rFonts w:ascii="Arial" w:hAnsi="Arial" w:cs="Arial"/>
          <w:sz w:val="22"/>
          <w:szCs w:val="22"/>
        </w:rPr>
        <w:t>podmiotów wprowadzających do obrotu</w:t>
      </w:r>
      <w:r w:rsidR="00E63B96" w:rsidRPr="00352CBE">
        <w:rPr>
          <w:rFonts w:ascii="Arial" w:hAnsi="Arial" w:cs="Arial"/>
          <w:sz w:val="22"/>
          <w:szCs w:val="22"/>
        </w:rPr>
        <w:t xml:space="preserve">. </w:t>
      </w:r>
    </w:p>
    <w:p w14:paraId="4A5B321F" w14:textId="77777777" w:rsidR="00E63B96" w:rsidRPr="00352CBE" w:rsidRDefault="00E63B96" w:rsidP="00257E25">
      <w:pPr>
        <w:pStyle w:val="Akapitzlist"/>
        <w:numPr>
          <w:ilvl w:val="0"/>
          <w:numId w:val="1"/>
        </w:numPr>
        <w:spacing w:after="160" w:line="276" w:lineRule="auto"/>
        <w:jc w:val="both"/>
        <w:rPr>
          <w:rFonts w:ascii="Arial" w:hAnsi="Arial" w:cs="Arial"/>
          <w:b/>
          <w:sz w:val="22"/>
          <w:szCs w:val="22"/>
        </w:rPr>
      </w:pPr>
      <w:r w:rsidRPr="00352CBE">
        <w:rPr>
          <w:rFonts w:ascii="Arial" w:hAnsi="Arial" w:cs="Arial"/>
          <w:b/>
          <w:sz w:val="22"/>
          <w:szCs w:val="22"/>
        </w:rPr>
        <w:t>W przypadku współpracy gminy ze składem opału</w:t>
      </w:r>
      <w:r w:rsidR="00257E25" w:rsidRPr="00352CBE">
        <w:rPr>
          <w:rFonts w:ascii="Arial" w:hAnsi="Arial" w:cs="Arial"/>
          <w:b/>
          <w:sz w:val="22"/>
          <w:szCs w:val="22"/>
        </w:rPr>
        <w:t xml:space="preserve">, jakie wymogi musi on spełniać? </w:t>
      </w:r>
    </w:p>
    <w:p w14:paraId="279EA20F" w14:textId="77777777" w:rsidR="005C49DE" w:rsidRDefault="005C49DE" w:rsidP="00257E25">
      <w:pPr>
        <w:spacing w:after="160" w:line="276" w:lineRule="auto"/>
        <w:ind w:left="360"/>
        <w:jc w:val="both"/>
        <w:rPr>
          <w:rFonts w:ascii="Arial" w:hAnsi="Arial" w:cs="Arial"/>
          <w:sz w:val="22"/>
          <w:szCs w:val="22"/>
        </w:rPr>
      </w:pPr>
      <w:r>
        <w:rPr>
          <w:rFonts w:ascii="Arial" w:hAnsi="Arial" w:cs="Arial"/>
          <w:sz w:val="22"/>
          <w:szCs w:val="22"/>
        </w:rPr>
        <w:t>Takie jak dotąd.</w:t>
      </w:r>
    </w:p>
    <w:p w14:paraId="0BBBE847" w14:textId="77777777" w:rsidR="00E63B96" w:rsidRPr="00257E25" w:rsidRDefault="00E63B96" w:rsidP="00257E25">
      <w:pPr>
        <w:spacing w:after="160" w:line="276" w:lineRule="auto"/>
        <w:ind w:left="360"/>
        <w:jc w:val="both"/>
        <w:rPr>
          <w:rFonts w:ascii="Arial" w:hAnsi="Arial" w:cs="Arial"/>
          <w:sz w:val="22"/>
          <w:szCs w:val="22"/>
        </w:rPr>
      </w:pPr>
      <w:r w:rsidRPr="00352CBE">
        <w:rPr>
          <w:rFonts w:ascii="Arial" w:hAnsi="Arial" w:cs="Arial"/>
          <w:sz w:val="22"/>
          <w:szCs w:val="22"/>
        </w:rPr>
        <w:t>Ustawa nie przewiduje żadnych szczegółowych przepisów w tym zakresie. W związku z powyższym ww. wymogi wynikają z już obowiązujących przepisów.</w:t>
      </w:r>
      <w:r w:rsidRPr="00257E25">
        <w:rPr>
          <w:rFonts w:ascii="Arial" w:hAnsi="Arial" w:cs="Arial"/>
          <w:sz w:val="22"/>
          <w:szCs w:val="22"/>
        </w:rPr>
        <w:t xml:space="preserve"> </w:t>
      </w:r>
    </w:p>
    <w:p w14:paraId="42CAA291"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 xml:space="preserve">Czy będzie </w:t>
      </w:r>
      <w:r w:rsidR="00257E25" w:rsidRPr="00257E25">
        <w:rPr>
          <w:rFonts w:ascii="Arial" w:hAnsi="Arial" w:cs="Arial"/>
          <w:b/>
          <w:sz w:val="22"/>
          <w:szCs w:val="22"/>
        </w:rPr>
        <w:t xml:space="preserve">wprowadzony </w:t>
      </w:r>
      <w:r w:rsidRPr="00257E25">
        <w:rPr>
          <w:rFonts w:ascii="Arial" w:hAnsi="Arial" w:cs="Arial"/>
          <w:b/>
          <w:sz w:val="22"/>
          <w:szCs w:val="22"/>
        </w:rPr>
        <w:t xml:space="preserve">ujednolicony wzór wniosku o zakup węgla, jaki mieszkańcy mieli by składać do </w:t>
      </w:r>
      <w:r w:rsidR="00257E25" w:rsidRPr="00257E25">
        <w:rPr>
          <w:rFonts w:ascii="Arial" w:hAnsi="Arial" w:cs="Arial"/>
          <w:b/>
          <w:sz w:val="22"/>
          <w:szCs w:val="22"/>
        </w:rPr>
        <w:t>gmin</w:t>
      </w:r>
      <w:r w:rsidRPr="00257E25">
        <w:rPr>
          <w:rFonts w:ascii="Arial" w:hAnsi="Arial" w:cs="Arial"/>
          <w:b/>
          <w:sz w:val="22"/>
          <w:szCs w:val="22"/>
        </w:rPr>
        <w:t>?</w:t>
      </w:r>
    </w:p>
    <w:p w14:paraId="72CB660C" w14:textId="77777777" w:rsidR="00E63B96" w:rsidRPr="00257E25" w:rsidRDefault="005C49DE" w:rsidP="00257E25">
      <w:pPr>
        <w:spacing w:line="276" w:lineRule="auto"/>
        <w:ind w:left="360"/>
        <w:jc w:val="both"/>
        <w:rPr>
          <w:rFonts w:ascii="Arial" w:hAnsi="Arial" w:cs="Arial"/>
          <w:sz w:val="22"/>
          <w:szCs w:val="22"/>
        </w:rPr>
      </w:pPr>
      <w:r>
        <w:rPr>
          <w:rFonts w:ascii="Arial" w:hAnsi="Arial" w:cs="Arial"/>
          <w:sz w:val="22"/>
          <w:szCs w:val="22"/>
        </w:rPr>
        <w:t xml:space="preserve">Nie. </w:t>
      </w:r>
      <w:r w:rsidR="00E63B96" w:rsidRPr="00257E25">
        <w:rPr>
          <w:rFonts w:ascii="Arial" w:hAnsi="Arial" w:cs="Arial"/>
          <w:sz w:val="22"/>
          <w:szCs w:val="22"/>
        </w:rPr>
        <w:t>Ustawa nie okre</w:t>
      </w:r>
      <w:r w:rsidR="00257E25" w:rsidRPr="00257E25">
        <w:rPr>
          <w:rFonts w:ascii="Arial" w:hAnsi="Arial" w:cs="Arial"/>
          <w:sz w:val="22"/>
          <w:szCs w:val="22"/>
        </w:rPr>
        <w:t>śla wzoru wniosku o zakup węgla.</w:t>
      </w:r>
    </w:p>
    <w:p w14:paraId="0016BE3E" w14:textId="77777777" w:rsidR="00E63B96" w:rsidRPr="00257E25" w:rsidRDefault="00E63B96" w:rsidP="00257E25">
      <w:pPr>
        <w:pStyle w:val="Akapitzlist"/>
        <w:spacing w:line="276" w:lineRule="auto"/>
        <w:jc w:val="both"/>
        <w:rPr>
          <w:rFonts w:ascii="Arial" w:hAnsi="Arial" w:cs="Arial"/>
          <w:sz w:val="22"/>
          <w:szCs w:val="22"/>
        </w:rPr>
      </w:pPr>
    </w:p>
    <w:p w14:paraId="038D08F3"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Projekt ustawy nie precyzuje w jaki sposób gmina ma dokonać wstępnego ustalenia zapotrzebowania, czy musi być to udokumentowane np. w formie ankiety, czy wyst</w:t>
      </w:r>
      <w:r w:rsidR="00257E25" w:rsidRPr="00257E25">
        <w:rPr>
          <w:rFonts w:ascii="Arial" w:hAnsi="Arial" w:cs="Arial"/>
          <w:b/>
          <w:sz w:val="22"/>
          <w:szCs w:val="22"/>
        </w:rPr>
        <w:t>arczy wywiad wśród mieszkańców?</w:t>
      </w:r>
    </w:p>
    <w:p w14:paraId="549CFD23" w14:textId="77777777" w:rsidR="005C49DE" w:rsidRDefault="005C49DE" w:rsidP="00257E25">
      <w:pPr>
        <w:spacing w:line="276" w:lineRule="auto"/>
        <w:ind w:left="360"/>
        <w:jc w:val="both"/>
        <w:rPr>
          <w:rFonts w:ascii="Arial" w:hAnsi="Arial" w:cs="Arial"/>
          <w:sz w:val="22"/>
          <w:szCs w:val="22"/>
        </w:rPr>
      </w:pPr>
      <w:r>
        <w:rPr>
          <w:rFonts w:ascii="Arial" w:hAnsi="Arial" w:cs="Arial"/>
          <w:sz w:val="22"/>
          <w:szCs w:val="22"/>
        </w:rPr>
        <w:t>To zależy od gminy. Chodzi o uzyskanie miarodajnej informacji.</w:t>
      </w:r>
    </w:p>
    <w:p w14:paraId="25A80B51" w14:textId="77777777" w:rsidR="00310655" w:rsidRDefault="00310655" w:rsidP="00257E25">
      <w:pPr>
        <w:spacing w:line="276" w:lineRule="auto"/>
        <w:ind w:left="360"/>
        <w:jc w:val="both"/>
        <w:rPr>
          <w:rFonts w:ascii="Arial" w:hAnsi="Arial" w:cs="Arial"/>
          <w:sz w:val="22"/>
          <w:szCs w:val="22"/>
        </w:rPr>
      </w:pPr>
    </w:p>
    <w:p w14:paraId="3AC6DD65" w14:textId="77777777" w:rsidR="00E63B96" w:rsidRPr="00257E25" w:rsidRDefault="00E63B96" w:rsidP="00257E25">
      <w:pPr>
        <w:spacing w:line="276" w:lineRule="auto"/>
        <w:ind w:left="360"/>
        <w:jc w:val="both"/>
        <w:rPr>
          <w:rFonts w:ascii="Arial" w:hAnsi="Arial" w:cs="Arial"/>
          <w:sz w:val="22"/>
          <w:szCs w:val="22"/>
        </w:rPr>
      </w:pPr>
      <w:r w:rsidRPr="00257E25">
        <w:rPr>
          <w:rFonts w:ascii="Arial" w:hAnsi="Arial" w:cs="Arial"/>
          <w:sz w:val="22"/>
          <w:szCs w:val="22"/>
        </w:rPr>
        <w:t xml:space="preserve">Sposób realizacji wstępnego ustalenia zapotrzebowania nie jest określony ustawą i wybór w tym zakresie należy do danej gminy. </w:t>
      </w:r>
      <w:r w:rsidR="00257E25" w:rsidRPr="00257E25">
        <w:rPr>
          <w:rFonts w:ascii="Arial" w:hAnsi="Arial" w:cs="Arial"/>
          <w:sz w:val="22"/>
          <w:szCs w:val="22"/>
        </w:rPr>
        <w:t>Istotne jest jednak, aby</w:t>
      </w:r>
      <w:r w:rsidR="00BD23D0">
        <w:rPr>
          <w:rFonts w:ascii="Arial" w:hAnsi="Arial" w:cs="Arial"/>
          <w:sz w:val="22"/>
          <w:szCs w:val="22"/>
        </w:rPr>
        <w:t xml:space="preserve"> ustalone zapotrzebowanie </w:t>
      </w:r>
      <w:r w:rsidR="00257E25" w:rsidRPr="00257E25">
        <w:rPr>
          <w:rFonts w:ascii="Arial" w:hAnsi="Arial" w:cs="Arial"/>
          <w:sz w:val="22"/>
          <w:szCs w:val="22"/>
        </w:rPr>
        <w:t xml:space="preserve">było jak najbardziej zbliżone do </w:t>
      </w:r>
      <w:r w:rsidR="00BD23D0">
        <w:rPr>
          <w:rFonts w:ascii="Arial" w:hAnsi="Arial" w:cs="Arial"/>
          <w:sz w:val="22"/>
          <w:szCs w:val="22"/>
        </w:rPr>
        <w:t>rzeczywistego. N</w:t>
      </w:r>
      <w:r w:rsidR="00257E25" w:rsidRPr="00257E25">
        <w:rPr>
          <w:rFonts w:ascii="Arial" w:hAnsi="Arial" w:cs="Arial"/>
          <w:sz w:val="22"/>
          <w:szCs w:val="22"/>
        </w:rPr>
        <w:t>ie wydaje się właściwe przyjęcie założenia, ze wszystkie gospodarstwa domowe uprawnione do dodatku węglowego będą zainteresowane zakupem preferencyjnym maksymalnej przypadającej im ilości węgla.</w:t>
      </w:r>
    </w:p>
    <w:p w14:paraId="7A2843A7" w14:textId="77777777" w:rsidR="00E63B96" w:rsidRPr="00257E25" w:rsidRDefault="00E63B96" w:rsidP="00257E25">
      <w:pPr>
        <w:pStyle w:val="Akapitzlist"/>
        <w:spacing w:line="276" w:lineRule="auto"/>
        <w:jc w:val="both"/>
        <w:rPr>
          <w:rFonts w:ascii="Arial" w:hAnsi="Arial" w:cs="Arial"/>
          <w:sz w:val="22"/>
          <w:szCs w:val="22"/>
        </w:rPr>
      </w:pPr>
    </w:p>
    <w:p w14:paraId="75B8674F"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 xml:space="preserve">Na składzie węgla w danej miejscowości jest zapas surowca energetycznego, który mógłby być już sprzedawany na zasadach ustalonych w </w:t>
      </w:r>
      <w:r w:rsidR="00257E25" w:rsidRPr="00257E25">
        <w:rPr>
          <w:rFonts w:ascii="Arial" w:hAnsi="Arial" w:cs="Arial"/>
          <w:b/>
          <w:sz w:val="22"/>
          <w:szCs w:val="22"/>
        </w:rPr>
        <w:t>u</w:t>
      </w:r>
      <w:r w:rsidRPr="00257E25">
        <w:rPr>
          <w:rFonts w:ascii="Arial" w:hAnsi="Arial" w:cs="Arial"/>
          <w:b/>
          <w:sz w:val="22"/>
          <w:szCs w:val="22"/>
        </w:rPr>
        <w:t xml:space="preserve">stawie? Czy węgiel ten może zostać sprzedany w ramach </w:t>
      </w:r>
      <w:r w:rsidR="00257E25" w:rsidRPr="00257E25">
        <w:rPr>
          <w:rFonts w:ascii="Arial" w:hAnsi="Arial" w:cs="Arial"/>
          <w:b/>
          <w:sz w:val="22"/>
          <w:szCs w:val="22"/>
        </w:rPr>
        <w:t>u</w:t>
      </w:r>
      <w:r w:rsidRPr="00257E25">
        <w:rPr>
          <w:rFonts w:ascii="Arial" w:hAnsi="Arial" w:cs="Arial"/>
          <w:b/>
          <w:sz w:val="22"/>
          <w:szCs w:val="22"/>
        </w:rPr>
        <w:t xml:space="preserve">stawy o zakupie preferencyjnym paliwa stałego przez gospodarstwa domowe? </w:t>
      </w:r>
    </w:p>
    <w:p w14:paraId="3E603577" w14:textId="77777777" w:rsidR="00E63B96" w:rsidRPr="00257E25" w:rsidRDefault="00BD23D0" w:rsidP="00257E25">
      <w:pPr>
        <w:spacing w:line="276" w:lineRule="auto"/>
        <w:ind w:left="360"/>
        <w:jc w:val="both"/>
        <w:rPr>
          <w:rFonts w:ascii="Arial" w:hAnsi="Arial" w:cs="Arial"/>
          <w:sz w:val="22"/>
          <w:szCs w:val="22"/>
        </w:rPr>
      </w:pPr>
      <w:r>
        <w:rPr>
          <w:rFonts w:ascii="Arial" w:hAnsi="Arial" w:cs="Arial"/>
          <w:sz w:val="22"/>
          <w:szCs w:val="22"/>
        </w:rPr>
        <w:t>Tak, w</w:t>
      </w:r>
      <w:r w:rsidR="00E63B96" w:rsidRPr="00257E25">
        <w:rPr>
          <w:rFonts w:ascii="Arial" w:hAnsi="Arial" w:cs="Arial"/>
          <w:sz w:val="22"/>
          <w:szCs w:val="22"/>
        </w:rPr>
        <w:t xml:space="preserve"> sytuacji </w:t>
      </w:r>
      <w:r w:rsidR="00257E25" w:rsidRPr="00257E25">
        <w:rPr>
          <w:rFonts w:ascii="Arial" w:hAnsi="Arial" w:cs="Arial"/>
          <w:sz w:val="22"/>
          <w:szCs w:val="22"/>
        </w:rPr>
        <w:t>gdy</w:t>
      </w:r>
      <w:r w:rsidR="00E63B96" w:rsidRPr="00257E25">
        <w:rPr>
          <w:rFonts w:ascii="Arial" w:hAnsi="Arial" w:cs="Arial"/>
          <w:sz w:val="22"/>
          <w:szCs w:val="22"/>
        </w:rPr>
        <w:t xml:space="preserve"> węgiel został zakupiony od podmiotu wprowadzającego do obrotu, będzie </w:t>
      </w:r>
      <w:r w:rsidR="00257E25" w:rsidRPr="00257E25">
        <w:rPr>
          <w:rFonts w:ascii="Arial" w:hAnsi="Arial" w:cs="Arial"/>
          <w:sz w:val="22"/>
          <w:szCs w:val="22"/>
        </w:rPr>
        <w:t xml:space="preserve">on </w:t>
      </w:r>
      <w:r w:rsidR="00E63B96" w:rsidRPr="00257E25">
        <w:rPr>
          <w:rFonts w:ascii="Arial" w:hAnsi="Arial" w:cs="Arial"/>
          <w:sz w:val="22"/>
          <w:szCs w:val="22"/>
        </w:rPr>
        <w:t>mógł zostać sprzedany na podstawie przepisów ustawy.</w:t>
      </w:r>
    </w:p>
    <w:p w14:paraId="0BEFE223" w14:textId="77777777" w:rsidR="00E63B96" w:rsidRPr="00257E25" w:rsidRDefault="00E63B96" w:rsidP="00257E25">
      <w:pPr>
        <w:pStyle w:val="Akapitzlist"/>
        <w:spacing w:line="276" w:lineRule="auto"/>
        <w:jc w:val="both"/>
        <w:rPr>
          <w:rFonts w:ascii="Arial" w:hAnsi="Arial" w:cs="Arial"/>
          <w:sz w:val="22"/>
          <w:szCs w:val="22"/>
        </w:rPr>
      </w:pPr>
      <w:r w:rsidRPr="00257E25">
        <w:rPr>
          <w:rFonts w:ascii="Arial" w:hAnsi="Arial" w:cs="Arial"/>
          <w:sz w:val="22"/>
          <w:szCs w:val="22"/>
        </w:rPr>
        <w:t xml:space="preserve"> </w:t>
      </w:r>
    </w:p>
    <w:p w14:paraId="0CC30C45" w14:textId="77777777" w:rsidR="00E63B96" w:rsidRPr="00257E25" w:rsidRDefault="00E63B96" w:rsidP="00257E25">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 xml:space="preserve">W gminie </w:t>
      </w:r>
      <w:r w:rsidR="00257E25">
        <w:rPr>
          <w:rFonts w:ascii="Arial" w:hAnsi="Arial" w:cs="Arial"/>
          <w:b/>
          <w:sz w:val="22"/>
          <w:szCs w:val="22"/>
        </w:rPr>
        <w:t>kilka podmiotów wyraża chęć przystąpienia</w:t>
      </w:r>
      <w:r w:rsidRPr="00257E25">
        <w:rPr>
          <w:rFonts w:ascii="Arial" w:hAnsi="Arial" w:cs="Arial"/>
          <w:b/>
          <w:sz w:val="22"/>
          <w:szCs w:val="22"/>
        </w:rPr>
        <w:t xml:space="preserve"> do sprz</w:t>
      </w:r>
      <w:r w:rsidR="00257E25">
        <w:rPr>
          <w:rFonts w:ascii="Arial" w:hAnsi="Arial" w:cs="Arial"/>
          <w:b/>
          <w:sz w:val="22"/>
          <w:szCs w:val="22"/>
        </w:rPr>
        <w:t>edaży węgla.</w:t>
      </w:r>
      <w:r w:rsidRPr="00257E25">
        <w:rPr>
          <w:rFonts w:ascii="Arial" w:hAnsi="Arial" w:cs="Arial"/>
          <w:b/>
          <w:sz w:val="22"/>
          <w:szCs w:val="22"/>
        </w:rPr>
        <w:t xml:space="preserve"> </w:t>
      </w:r>
      <w:r w:rsidR="00257E25">
        <w:rPr>
          <w:rFonts w:ascii="Arial" w:hAnsi="Arial" w:cs="Arial"/>
          <w:b/>
          <w:sz w:val="22"/>
          <w:szCs w:val="22"/>
        </w:rPr>
        <w:t>K</w:t>
      </w:r>
      <w:r w:rsidRPr="00257E25">
        <w:rPr>
          <w:rFonts w:ascii="Arial" w:hAnsi="Arial" w:cs="Arial"/>
          <w:b/>
          <w:sz w:val="22"/>
          <w:szCs w:val="22"/>
        </w:rPr>
        <w:t>tóry z nich ma pierwszeństwo? Czy sprzedaż może prowadzić każdy z nich równocześnie?</w:t>
      </w:r>
    </w:p>
    <w:p w14:paraId="31BA6558" w14:textId="77777777" w:rsidR="00E63B96" w:rsidRPr="00257E25" w:rsidRDefault="00E63B96" w:rsidP="00257E25">
      <w:pPr>
        <w:pStyle w:val="Akapitzlist"/>
        <w:spacing w:line="276" w:lineRule="auto"/>
        <w:jc w:val="both"/>
        <w:rPr>
          <w:rFonts w:ascii="Arial" w:hAnsi="Arial" w:cs="Arial"/>
          <w:b/>
          <w:sz w:val="22"/>
          <w:szCs w:val="22"/>
        </w:rPr>
      </w:pPr>
    </w:p>
    <w:p w14:paraId="56CEB63C" w14:textId="77777777" w:rsidR="00310655" w:rsidRDefault="00BD23D0" w:rsidP="00257E25">
      <w:pPr>
        <w:spacing w:line="276" w:lineRule="auto"/>
        <w:ind w:left="360"/>
        <w:jc w:val="both"/>
        <w:rPr>
          <w:rFonts w:ascii="Arial" w:hAnsi="Arial" w:cs="Arial"/>
          <w:sz w:val="22"/>
          <w:szCs w:val="22"/>
        </w:rPr>
      </w:pPr>
      <w:r>
        <w:rPr>
          <w:rFonts w:ascii="Arial" w:hAnsi="Arial" w:cs="Arial"/>
          <w:sz w:val="22"/>
          <w:szCs w:val="22"/>
        </w:rPr>
        <w:t xml:space="preserve">W gminie </w:t>
      </w:r>
      <w:r w:rsidR="00310655">
        <w:rPr>
          <w:rFonts w:ascii="Arial" w:hAnsi="Arial" w:cs="Arial"/>
          <w:sz w:val="22"/>
          <w:szCs w:val="22"/>
        </w:rPr>
        <w:t>co do zasady może być jeden taki podmiot – jeśli ma ich być kilka, muszą działać w porozumieniu.</w:t>
      </w:r>
    </w:p>
    <w:p w14:paraId="533210C2" w14:textId="77777777" w:rsidR="00310655" w:rsidRDefault="00310655" w:rsidP="00257E25">
      <w:pPr>
        <w:spacing w:line="276" w:lineRule="auto"/>
        <w:ind w:left="360"/>
        <w:jc w:val="both"/>
        <w:rPr>
          <w:rFonts w:ascii="Arial" w:hAnsi="Arial" w:cs="Arial"/>
          <w:sz w:val="22"/>
          <w:szCs w:val="22"/>
        </w:rPr>
      </w:pPr>
    </w:p>
    <w:p w14:paraId="42B9D112" w14:textId="77777777" w:rsidR="00E63B96" w:rsidRPr="00257E25" w:rsidRDefault="00E63B96" w:rsidP="00257E25">
      <w:pPr>
        <w:spacing w:line="276" w:lineRule="auto"/>
        <w:ind w:left="360"/>
        <w:jc w:val="both"/>
        <w:rPr>
          <w:rFonts w:ascii="Arial" w:hAnsi="Arial" w:cs="Arial"/>
          <w:sz w:val="22"/>
          <w:szCs w:val="22"/>
        </w:rPr>
      </w:pPr>
      <w:r w:rsidRPr="00257E25">
        <w:rPr>
          <w:rFonts w:ascii="Arial" w:hAnsi="Arial" w:cs="Arial"/>
          <w:sz w:val="22"/>
          <w:szCs w:val="22"/>
        </w:rPr>
        <w:t>Pierwszeństwo ma ten podmiot, który dokonał pierwszy zgłoszenia (art. 33 ust. 5 ustawy). Sprzedaż może prowadzić wyłącznie jeden inny podmiot lub grupa podmiotów współpracujących ze sobą (art. 4 ust. 3 pkt 2 p</w:t>
      </w:r>
      <w:r w:rsidR="00310655">
        <w:rPr>
          <w:rFonts w:ascii="Arial" w:hAnsi="Arial" w:cs="Arial"/>
          <w:sz w:val="22"/>
          <w:szCs w:val="22"/>
        </w:rPr>
        <w:t xml:space="preserve">rojektu). Warunkiem jej prowadzenia </w:t>
      </w:r>
      <w:r w:rsidRPr="00257E25">
        <w:rPr>
          <w:rFonts w:ascii="Arial" w:hAnsi="Arial" w:cs="Arial"/>
          <w:sz w:val="22"/>
          <w:szCs w:val="22"/>
        </w:rPr>
        <w:t>jest zawarcie z takim podmiotem lub grupą podmiotów umowy przez podmiot wprowadzający do obrotu.</w:t>
      </w:r>
      <w:r w:rsidR="00FC3438">
        <w:rPr>
          <w:rFonts w:ascii="Arial" w:hAnsi="Arial" w:cs="Arial"/>
          <w:sz w:val="22"/>
          <w:szCs w:val="22"/>
        </w:rPr>
        <w:t xml:space="preserve"> W przypadku gdy z pierwszym wg kolejności zgłoszenia podmiotem nie zostanie zawarta umowa (np. z uwagi na wątpliwości w zakresie jego wiarygodności), do ustaleń w </w:t>
      </w:r>
      <w:r w:rsidR="00FC3438">
        <w:rPr>
          <w:rFonts w:ascii="Arial" w:hAnsi="Arial" w:cs="Arial"/>
          <w:sz w:val="22"/>
          <w:szCs w:val="22"/>
        </w:rPr>
        <w:lastRenderedPageBreak/>
        <w:t>zakresie zawarcia umowy z podmiotem wprowadzającym do obrotu może przystąpić kolejny podmiot.</w:t>
      </w:r>
    </w:p>
    <w:p w14:paraId="6D967D46" w14:textId="77777777" w:rsidR="00E63B96" w:rsidRPr="00257E25" w:rsidRDefault="00E63B96" w:rsidP="00257E25">
      <w:pPr>
        <w:pStyle w:val="Akapitzlist"/>
        <w:spacing w:line="276" w:lineRule="auto"/>
        <w:jc w:val="both"/>
        <w:rPr>
          <w:rFonts w:ascii="Arial" w:hAnsi="Arial" w:cs="Arial"/>
          <w:sz w:val="22"/>
          <w:szCs w:val="22"/>
        </w:rPr>
      </w:pPr>
    </w:p>
    <w:p w14:paraId="4150C92F" w14:textId="77777777" w:rsidR="00E63B96" w:rsidRPr="00257E25" w:rsidRDefault="00E63B96" w:rsidP="00FC3438">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Czy wzór umowy pomiędzy gminą a podmiotem wprowadzającym będzie proponował ten podmiot, czy gmina musi opracować własny?</w:t>
      </w:r>
    </w:p>
    <w:p w14:paraId="5342F97F" w14:textId="77777777" w:rsidR="00310655" w:rsidRDefault="00310655" w:rsidP="00FC3438">
      <w:pPr>
        <w:spacing w:line="276" w:lineRule="auto"/>
        <w:ind w:left="360"/>
        <w:jc w:val="both"/>
        <w:rPr>
          <w:rFonts w:ascii="Arial" w:hAnsi="Arial" w:cs="Arial"/>
          <w:sz w:val="22"/>
          <w:szCs w:val="22"/>
        </w:rPr>
      </w:pPr>
      <w:r>
        <w:rPr>
          <w:rFonts w:ascii="Arial" w:hAnsi="Arial" w:cs="Arial"/>
          <w:sz w:val="22"/>
          <w:szCs w:val="22"/>
        </w:rPr>
        <w:t>Gmina nie musi opracowywać własnego wzoru.</w:t>
      </w:r>
    </w:p>
    <w:p w14:paraId="4B6A6CC8" w14:textId="77777777" w:rsidR="00310655" w:rsidRDefault="00310655" w:rsidP="00FC3438">
      <w:pPr>
        <w:spacing w:line="276" w:lineRule="auto"/>
        <w:ind w:left="360"/>
        <w:jc w:val="both"/>
        <w:rPr>
          <w:rFonts w:ascii="Arial" w:hAnsi="Arial" w:cs="Arial"/>
          <w:sz w:val="22"/>
          <w:szCs w:val="22"/>
        </w:rPr>
      </w:pPr>
    </w:p>
    <w:p w14:paraId="4CDC00DC" w14:textId="77777777" w:rsidR="00E63B96" w:rsidRPr="00352CBE" w:rsidRDefault="007E5F22" w:rsidP="00FC3438">
      <w:pPr>
        <w:spacing w:line="276" w:lineRule="auto"/>
        <w:ind w:left="360"/>
        <w:jc w:val="both"/>
        <w:rPr>
          <w:rFonts w:ascii="Arial" w:hAnsi="Arial" w:cs="Arial"/>
          <w:sz w:val="22"/>
          <w:szCs w:val="22"/>
        </w:rPr>
      </w:pPr>
      <w:r>
        <w:rPr>
          <w:rFonts w:ascii="Arial" w:hAnsi="Arial" w:cs="Arial"/>
          <w:sz w:val="22"/>
          <w:szCs w:val="22"/>
        </w:rPr>
        <w:t xml:space="preserve">Podmioty wprowadzające do obrotu przygotują </w:t>
      </w:r>
      <w:r w:rsidR="00FC3438" w:rsidRPr="00352CBE">
        <w:rPr>
          <w:rFonts w:ascii="Arial" w:hAnsi="Arial" w:cs="Arial"/>
          <w:sz w:val="22"/>
          <w:szCs w:val="22"/>
        </w:rPr>
        <w:t xml:space="preserve">wzór umowy </w:t>
      </w:r>
      <w:r>
        <w:rPr>
          <w:rFonts w:ascii="Arial" w:hAnsi="Arial" w:cs="Arial"/>
          <w:sz w:val="22"/>
          <w:szCs w:val="22"/>
        </w:rPr>
        <w:t>z gminą.</w:t>
      </w:r>
      <w:r w:rsidR="00E63B96" w:rsidRPr="00352CBE">
        <w:rPr>
          <w:rFonts w:ascii="Arial" w:hAnsi="Arial" w:cs="Arial"/>
          <w:sz w:val="22"/>
          <w:szCs w:val="22"/>
        </w:rPr>
        <w:t xml:space="preserve"> </w:t>
      </w:r>
    </w:p>
    <w:p w14:paraId="2F19C759" w14:textId="77777777" w:rsidR="00E63B96" w:rsidRPr="00352CBE" w:rsidRDefault="00E63B96" w:rsidP="00257E25">
      <w:pPr>
        <w:pStyle w:val="Akapitzlist"/>
        <w:spacing w:line="276" w:lineRule="auto"/>
        <w:jc w:val="both"/>
        <w:rPr>
          <w:rFonts w:ascii="Arial" w:hAnsi="Arial" w:cs="Arial"/>
          <w:sz w:val="22"/>
          <w:szCs w:val="22"/>
        </w:rPr>
      </w:pPr>
    </w:p>
    <w:p w14:paraId="0B01697E" w14:textId="77777777" w:rsidR="00E63B96" w:rsidRPr="00352CBE" w:rsidRDefault="00E63B96" w:rsidP="00FC3438">
      <w:pPr>
        <w:pStyle w:val="Akapitzlist"/>
        <w:numPr>
          <w:ilvl w:val="0"/>
          <w:numId w:val="1"/>
        </w:numPr>
        <w:spacing w:after="160" w:line="276" w:lineRule="auto"/>
        <w:jc w:val="both"/>
        <w:rPr>
          <w:rFonts w:ascii="Arial" w:hAnsi="Arial" w:cs="Arial"/>
          <w:b/>
          <w:sz w:val="22"/>
          <w:szCs w:val="22"/>
        </w:rPr>
      </w:pPr>
      <w:r w:rsidRPr="00352CBE">
        <w:rPr>
          <w:rFonts w:ascii="Arial" w:hAnsi="Arial" w:cs="Arial"/>
          <w:b/>
          <w:sz w:val="22"/>
          <w:szCs w:val="22"/>
        </w:rPr>
        <w:t>Co się stanie gdy Gmina zostanie z nadmiarem zakupionego węgla? Czy będzie możliwość wykorzystania jego np. w szkołach, jednostkach gminnych. Czy będzie możliwość sfinansowania nadmiaru, czy gmina będzie musiała dopłacić?</w:t>
      </w:r>
    </w:p>
    <w:p w14:paraId="5038B72D" w14:textId="77777777" w:rsidR="00310655" w:rsidRDefault="00310655" w:rsidP="00FC3438">
      <w:pPr>
        <w:spacing w:line="276" w:lineRule="auto"/>
        <w:ind w:left="360"/>
        <w:jc w:val="both"/>
        <w:rPr>
          <w:rFonts w:ascii="Arial" w:hAnsi="Arial" w:cs="Arial"/>
          <w:sz w:val="22"/>
          <w:szCs w:val="22"/>
        </w:rPr>
      </w:pPr>
      <w:r>
        <w:rPr>
          <w:rFonts w:ascii="Arial" w:hAnsi="Arial" w:cs="Arial"/>
          <w:sz w:val="22"/>
          <w:szCs w:val="22"/>
        </w:rPr>
        <w:t>MAP czyni starania, by była taka możliwość.</w:t>
      </w:r>
    </w:p>
    <w:p w14:paraId="2AD8203A" w14:textId="77777777" w:rsidR="00310655" w:rsidRDefault="00310655" w:rsidP="00FC3438">
      <w:pPr>
        <w:spacing w:line="276" w:lineRule="auto"/>
        <w:ind w:left="360"/>
        <w:jc w:val="both"/>
        <w:rPr>
          <w:rFonts w:ascii="Arial" w:hAnsi="Arial" w:cs="Arial"/>
          <w:sz w:val="22"/>
          <w:szCs w:val="22"/>
        </w:rPr>
      </w:pPr>
    </w:p>
    <w:p w14:paraId="4059139B" w14:textId="77777777" w:rsidR="00E63B96" w:rsidRPr="00352CBE" w:rsidRDefault="00E63B96" w:rsidP="00FC3438">
      <w:pPr>
        <w:spacing w:line="276" w:lineRule="auto"/>
        <w:ind w:left="360"/>
        <w:jc w:val="both"/>
        <w:rPr>
          <w:rFonts w:ascii="Arial" w:hAnsi="Arial" w:cs="Arial"/>
          <w:sz w:val="22"/>
          <w:szCs w:val="22"/>
        </w:rPr>
      </w:pPr>
      <w:r w:rsidRPr="00352CBE">
        <w:rPr>
          <w:rFonts w:ascii="Arial" w:hAnsi="Arial" w:cs="Arial"/>
          <w:sz w:val="22"/>
          <w:szCs w:val="22"/>
        </w:rPr>
        <w:t xml:space="preserve">Tego rodzaju sytuacja nie została uregulowana w ustawie, w związku z tym będzie regulowana przez postanowienia umowy z podmiotem wprowadzającym do obrotu. </w:t>
      </w:r>
    </w:p>
    <w:p w14:paraId="3452068A" w14:textId="77777777" w:rsidR="00E63B96" w:rsidRPr="00352CBE" w:rsidRDefault="00E63B96" w:rsidP="00257E25">
      <w:pPr>
        <w:pStyle w:val="Akapitzlist"/>
        <w:spacing w:line="276" w:lineRule="auto"/>
        <w:jc w:val="both"/>
        <w:rPr>
          <w:rFonts w:ascii="Arial" w:hAnsi="Arial" w:cs="Arial"/>
          <w:sz w:val="22"/>
          <w:szCs w:val="22"/>
        </w:rPr>
      </w:pPr>
    </w:p>
    <w:p w14:paraId="49D19ED2" w14:textId="77777777" w:rsidR="00FC3438" w:rsidRPr="00352CBE" w:rsidRDefault="00E63B96" w:rsidP="00FC3438">
      <w:pPr>
        <w:pStyle w:val="Akapitzlist"/>
        <w:numPr>
          <w:ilvl w:val="0"/>
          <w:numId w:val="1"/>
        </w:numPr>
        <w:spacing w:after="160" w:line="276" w:lineRule="auto"/>
        <w:jc w:val="both"/>
        <w:rPr>
          <w:rFonts w:ascii="Arial" w:hAnsi="Arial" w:cs="Arial"/>
          <w:b/>
          <w:sz w:val="22"/>
          <w:szCs w:val="22"/>
        </w:rPr>
      </w:pPr>
      <w:r w:rsidRPr="00352CBE">
        <w:rPr>
          <w:rFonts w:ascii="Arial" w:hAnsi="Arial" w:cs="Arial"/>
          <w:b/>
          <w:sz w:val="22"/>
          <w:szCs w:val="22"/>
        </w:rPr>
        <w:t>Co to znaczy, że węgiel odparowuje i zmniejsza przy tym swo</w:t>
      </w:r>
      <w:r w:rsidR="00FC3438" w:rsidRPr="00352CBE">
        <w:rPr>
          <w:rFonts w:ascii="Arial" w:hAnsi="Arial" w:cs="Arial"/>
          <w:b/>
          <w:sz w:val="22"/>
          <w:szCs w:val="22"/>
        </w:rPr>
        <w:t xml:space="preserve">ją objętość? </w:t>
      </w:r>
      <w:r w:rsidRPr="00352CBE">
        <w:rPr>
          <w:rFonts w:ascii="Arial" w:hAnsi="Arial" w:cs="Arial"/>
          <w:b/>
          <w:sz w:val="22"/>
          <w:szCs w:val="22"/>
        </w:rPr>
        <w:t>Składy węgla wskazują, że jest to zjawisko powszechne i należy brać to pod uwagę</w:t>
      </w:r>
      <w:r w:rsidR="00FC3438" w:rsidRPr="00352CBE">
        <w:rPr>
          <w:rFonts w:ascii="Arial" w:hAnsi="Arial" w:cs="Arial"/>
          <w:b/>
          <w:sz w:val="22"/>
          <w:szCs w:val="22"/>
        </w:rPr>
        <w:t xml:space="preserve"> ubytek ok. 3%</w:t>
      </w:r>
      <w:r w:rsidRPr="00352CBE">
        <w:rPr>
          <w:rFonts w:ascii="Arial" w:hAnsi="Arial" w:cs="Arial"/>
          <w:b/>
          <w:sz w:val="22"/>
          <w:szCs w:val="22"/>
        </w:rPr>
        <w:t xml:space="preserve">. Jak </w:t>
      </w:r>
      <w:r w:rsidR="00FC3438" w:rsidRPr="00352CBE">
        <w:rPr>
          <w:rFonts w:ascii="Arial" w:hAnsi="Arial" w:cs="Arial"/>
          <w:b/>
          <w:sz w:val="22"/>
          <w:szCs w:val="22"/>
        </w:rPr>
        <w:t>to rozliczyć</w:t>
      </w:r>
      <w:r w:rsidRPr="00352CBE">
        <w:rPr>
          <w:rFonts w:ascii="Arial" w:hAnsi="Arial" w:cs="Arial"/>
          <w:b/>
          <w:sz w:val="22"/>
          <w:szCs w:val="22"/>
        </w:rPr>
        <w:t>?</w:t>
      </w:r>
    </w:p>
    <w:p w14:paraId="09C6AB18" w14:textId="77777777" w:rsidR="00310655" w:rsidRDefault="00310655" w:rsidP="00FC3438">
      <w:pPr>
        <w:spacing w:after="160" w:line="276" w:lineRule="auto"/>
        <w:ind w:left="360"/>
        <w:jc w:val="both"/>
        <w:rPr>
          <w:rFonts w:ascii="Arial" w:hAnsi="Arial" w:cs="Arial"/>
          <w:sz w:val="22"/>
          <w:szCs w:val="22"/>
        </w:rPr>
      </w:pPr>
      <w:r>
        <w:rPr>
          <w:rFonts w:ascii="Arial" w:hAnsi="Arial" w:cs="Arial"/>
          <w:sz w:val="22"/>
          <w:szCs w:val="22"/>
        </w:rPr>
        <w:t>Tak, występuje takie zjawisko – to naturalne.</w:t>
      </w:r>
    </w:p>
    <w:p w14:paraId="259E722A" w14:textId="77777777" w:rsidR="00E63B96" w:rsidRPr="00FC3438" w:rsidRDefault="00FC3438" w:rsidP="00FC3438">
      <w:pPr>
        <w:spacing w:after="160" w:line="276" w:lineRule="auto"/>
        <w:ind w:left="360"/>
        <w:jc w:val="both"/>
        <w:rPr>
          <w:rFonts w:ascii="Arial" w:hAnsi="Arial" w:cs="Arial"/>
          <w:b/>
          <w:sz w:val="22"/>
          <w:szCs w:val="22"/>
        </w:rPr>
      </w:pPr>
      <w:r w:rsidRPr="00352CBE">
        <w:rPr>
          <w:rFonts w:ascii="Arial" w:hAnsi="Arial" w:cs="Arial"/>
          <w:sz w:val="22"/>
          <w:szCs w:val="22"/>
        </w:rPr>
        <w:t xml:space="preserve">W czasie realizacji transportu i składowania węgla występują naturalne ubytki. </w:t>
      </w:r>
      <w:r w:rsidR="009765C6" w:rsidRPr="00352CBE">
        <w:rPr>
          <w:rFonts w:ascii="Arial" w:hAnsi="Arial" w:cs="Arial"/>
          <w:sz w:val="22"/>
          <w:szCs w:val="22"/>
        </w:rPr>
        <w:t>Wielkość 3% dotyczy najbardziej niekorzystnych warunków przy transporcie takich jak: sortyment (im mniejsze ziarna tym większe ubytki masy), odległość transportu, środki zabezpieczające przed wywiewaniem). K</w:t>
      </w:r>
      <w:r w:rsidRPr="00352CBE">
        <w:rPr>
          <w:rFonts w:ascii="Arial" w:hAnsi="Arial" w:cs="Arial"/>
          <w:sz w:val="22"/>
          <w:szCs w:val="22"/>
        </w:rPr>
        <w:t xml:space="preserve">oszt </w:t>
      </w:r>
      <w:r w:rsidR="009765C6" w:rsidRPr="00352CBE">
        <w:rPr>
          <w:rFonts w:ascii="Arial" w:hAnsi="Arial" w:cs="Arial"/>
          <w:sz w:val="22"/>
          <w:szCs w:val="22"/>
        </w:rPr>
        <w:t xml:space="preserve">ubytków </w:t>
      </w:r>
      <w:r w:rsidRPr="00352CBE">
        <w:rPr>
          <w:rFonts w:ascii="Arial" w:hAnsi="Arial" w:cs="Arial"/>
          <w:sz w:val="22"/>
          <w:szCs w:val="22"/>
        </w:rPr>
        <w:t>może zostać pokryty dzięki różnicy cenowej między zakupem a sprzedażą węgla.</w:t>
      </w:r>
      <w:r w:rsidR="00E63B96" w:rsidRPr="00352CBE">
        <w:rPr>
          <w:rFonts w:ascii="Arial" w:hAnsi="Arial" w:cs="Arial"/>
          <w:sz w:val="22"/>
          <w:szCs w:val="22"/>
        </w:rPr>
        <w:t xml:space="preserve"> </w:t>
      </w:r>
    </w:p>
    <w:p w14:paraId="4A8E82CF" w14:textId="77777777" w:rsidR="00FC3438" w:rsidRDefault="00E63B96" w:rsidP="00FC3438">
      <w:pPr>
        <w:pStyle w:val="Akapitzlist"/>
        <w:numPr>
          <w:ilvl w:val="0"/>
          <w:numId w:val="1"/>
        </w:numPr>
        <w:spacing w:after="160" w:line="276" w:lineRule="auto"/>
        <w:jc w:val="both"/>
        <w:rPr>
          <w:rFonts w:ascii="Arial" w:hAnsi="Arial" w:cs="Arial"/>
          <w:b/>
          <w:sz w:val="22"/>
          <w:szCs w:val="22"/>
        </w:rPr>
      </w:pPr>
      <w:r w:rsidRPr="00FC3438">
        <w:rPr>
          <w:rFonts w:ascii="Arial" w:hAnsi="Arial" w:cs="Arial"/>
          <w:b/>
          <w:sz w:val="22"/>
          <w:szCs w:val="22"/>
        </w:rPr>
        <w:t>Czy cena każdego rodzaju węgla będzie taka sama? Co z miałem, który jest o wiele tańszy, jaka będzie jego cena?</w:t>
      </w:r>
    </w:p>
    <w:p w14:paraId="583D18F6" w14:textId="77777777" w:rsidR="00E63B96" w:rsidRPr="00FC3438" w:rsidRDefault="00E63B96" w:rsidP="00FC3438">
      <w:pPr>
        <w:spacing w:after="160" w:line="276" w:lineRule="auto"/>
        <w:ind w:left="360"/>
        <w:jc w:val="both"/>
        <w:rPr>
          <w:rFonts w:ascii="Arial" w:hAnsi="Arial" w:cs="Arial"/>
          <w:b/>
          <w:sz w:val="22"/>
          <w:szCs w:val="22"/>
        </w:rPr>
      </w:pPr>
      <w:r w:rsidRPr="00352CBE">
        <w:rPr>
          <w:rFonts w:ascii="Arial" w:hAnsi="Arial" w:cs="Arial"/>
          <w:sz w:val="22"/>
          <w:szCs w:val="22"/>
        </w:rPr>
        <w:t>Cenę maksymalną paliwa stałego określa ustawa. Dostępność i ceny poszczególnych sortymentów należą do decyzji podmiotów wprowadzających paliwo stałe do obrotu, przy czym zakłada się, że do sprzedaży w ramach zakupu preferencyjnego będą kierowane przede wszystkim sortymenty inne niż miał.</w:t>
      </w:r>
      <w:r w:rsidRPr="00FC3438">
        <w:rPr>
          <w:rFonts w:ascii="Arial" w:hAnsi="Arial" w:cs="Arial"/>
          <w:sz w:val="22"/>
          <w:szCs w:val="22"/>
        </w:rPr>
        <w:t xml:space="preserve"> </w:t>
      </w:r>
    </w:p>
    <w:p w14:paraId="3AF3866F" w14:textId="77777777" w:rsidR="00E63B96" w:rsidRDefault="00E63B96" w:rsidP="00FC3438">
      <w:pPr>
        <w:pStyle w:val="Akapitzlist"/>
        <w:numPr>
          <w:ilvl w:val="0"/>
          <w:numId w:val="1"/>
        </w:numPr>
        <w:spacing w:after="160" w:line="276" w:lineRule="auto"/>
        <w:jc w:val="both"/>
        <w:rPr>
          <w:rFonts w:ascii="Arial" w:hAnsi="Arial" w:cs="Arial"/>
          <w:b/>
          <w:sz w:val="22"/>
          <w:szCs w:val="22"/>
        </w:rPr>
      </w:pPr>
      <w:r w:rsidRPr="00FC3438">
        <w:rPr>
          <w:rFonts w:ascii="Arial" w:hAnsi="Arial" w:cs="Arial"/>
          <w:b/>
          <w:sz w:val="22"/>
          <w:szCs w:val="22"/>
        </w:rPr>
        <w:t>Czy groszek/orzech nadaj</w:t>
      </w:r>
      <w:r w:rsidR="00FC3438" w:rsidRPr="00FC3438">
        <w:rPr>
          <w:rFonts w:ascii="Arial" w:hAnsi="Arial" w:cs="Arial"/>
          <w:b/>
          <w:sz w:val="22"/>
          <w:szCs w:val="22"/>
        </w:rPr>
        <w:t>ą się do pieców retortowych</w:t>
      </w:r>
      <w:r w:rsidRPr="00FC3438">
        <w:rPr>
          <w:rFonts w:ascii="Arial" w:hAnsi="Arial" w:cs="Arial"/>
          <w:b/>
          <w:sz w:val="22"/>
          <w:szCs w:val="22"/>
        </w:rPr>
        <w:t>?</w:t>
      </w:r>
    </w:p>
    <w:p w14:paraId="2B792DD6" w14:textId="77777777" w:rsidR="00310655" w:rsidRDefault="00310655" w:rsidP="007E5F22">
      <w:pPr>
        <w:spacing w:line="276" w:lineRule="auto"/>
        <w:ind w:left="360"/>
        <w:jc w:val="both"/>
        <w:rPr>
          <w:rFonts w:ascii="Arial" w:hAnsi="Arial" w:cs="Arial"/>
          <w:sz w:val="22"/>
          <w:szCs w:val="22"/>
        </w:rPr>
      </w:pPr>
      <w:r>
        <w:rPr>
          <w:rFonts w:ascii="Arial" w:hAnsi="Arial" w:cs="Arial"/>
          <w:sz w:val="22"/>
          <w:szCs w:val="22"/>
        </w:rPr>
        <w:t>To zależy od konkretnego modelu pieca.</w:t>
      </w:r>
    </w:p>
    <w:p w14:paraId="62E03897" w14:textId="77777777" w:rsidR="00310655" w:rsidRDefault="00310655" w:rsidP="007E5F22">
      <w:pPr>
        <w:spacing w:line="276" w:lineRule="auto"/>
        <w:ind w:left="360"/>
        <w:jc w:val="both"/>
        <w:rPr>
          <w:rFonts w:ascii="Arial" w:hAnsi="Arial" w:cs="Arial"/>
          <w:sz w:val="22"/>
          <w:szCs w:val="22"/>
        </w:rPr>
      </w:pPr>
    </w:p>
    <w:p w14:paraId="4EE7EE7E" w14:textId="77777777" w:rsidR="00E63B96" w:rsidRPr="007E5F22" w:rsidRDefault="00E92D4A" w:rsidP="007E5F22">
      <w:pPr>
        <w:spacing w:line="276" w:lineRule="auto"/>
        <w:ind w:left="360"/>
        <w:jc w:val="both"/>
        <w:rPr>
          <w:rFonts w:ascii="Arial" w:hAnsi="Arial" w:cs="Arial"/>
          <w:b/>
          <w:sz w:val="22"/>
          <w:szCs w:val="22"/>
        </w:rPr>
      </w:pPr>
      <w:r w:rsidRPr="007E5F22">
        <w:rPr>
          <w:rFonts w:ascii="Arial" w:hAnsi="Arial" w:cs="Arial"/>
          <w:sz w:val="22"/>
          <w:szCs w:val="22"/>
        </w:rPr>
        <w:t xml:space="preserve">Dokumentacja techniczna ruchowa kotła określa rodzaj paliwa przeznaczonego do </w:t>
      </w:r>
      <w:r w:rsidR="005C6DD9" w:rsidRPr="007E5F22">
        <w:rPr>
          <w:rFonts w:ascii="Arial" w:hAnsi="Arial" w:cs="Arial"/>
          <w:sz w:val="22"/>
          <w:szCs w:val="22"/>
        </w:rPr>
        <w:t xml:space="preserve">danego </w:t>
      </w:r>
      <w:r w:rsidRPr="007E5F22">
        <w:rPr>
          <w:rFonts w:ascii="Arial" w:hAnsi="Arial" w:cs="Arial"/>
          <w:sz w:val="22"/>
          <w:szCs w:val="22"/>
        </w:rPr>
        <w:t xml:space="preserve">kotła. </w:t>
      </w:r>
      <w:r w:rsidR="005C6DD9" w:rsidRPr="007E5F22">
        <w:rPr>
          <w:rFonts w:ascii="Arial" w:hAnsi="Arial" w:cs="Arial"/>
          <w:sz w:val="22"/>
          <w:szCs w:val="22"/>
        </w:rPr>
        <w:t>Trzeba pamiętać, że f</w:t>
      </w:r>
      <w:r w:rsidRPr="007E5F22">
        <w:rPr>
          <w:rFonts w:ascii="Arial" w:hAnsi="Arial" w:cs="Arial"/>
          <w:sz w:val="22"/>
          <w:szCs w:val="22"/>
        </w:rPr>
        <w:t>rakcja ekogroszek zalicza się do sortymentu groszek</w:t>
      </w:r>
      <w:r w:rsidRPr="007E5F22">
        <w:rPr>
          <w:rFonts w:ascii="Arial" w:hAnsi="Arial" w:cs="Arial"/>
          <w:b/>
          <w:sz w:val="22"/>
          <w:szCs w:val="22"/>
        </w:rPr>
        <w:t xml:space="preserve">. </w:t>
      </w:r>
    </w:p>
    <w:p w14:paraId="32B5385B" w14:textId="77777777" w:rsidR="007E5F22" w:rsidRPr="00257E25" w:rsidRDefault="007E5F22" w:rsidP="00257E25">
      <w:pPr>
        <w:pStyle w:val="Akapitzlist"/>
        <w:spacing w:line="276" w:lineRule="auto"/>
        <w:jc w:val="both"/>
        <w:rPr>
          <w:rFonts w:ascii="Arial" w:hAnsi="Arial" w:cs="Arial"/>
          <w:sz w:val="22"/>
          <w:szCs w:val="22"/>
          <w:highlight w:val="yellow"/>
        </w:rPr>
      </w:pPr>
    </w:p>
    <w:p w14:paraId="6D3FDA11" w14:textId="77777777" w:rsidR="00E63B96" w:rsidRPr="00257E25" w:rsidRDefault="00FC3438" w:rsidP="00FC3438">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 xml:space="preserve">Czy </w:t>
      </w:r>
      <w:r w:rsidR="00E63B96" w:rsidRPr="00257E25">
        <w:rPr>
          <w:rFonts w:ascii="Arial" w:hAnsi="Arial" w:cs="Arial"/>
          <w:b/>
          <w:sz w:val="22"/>
          <w:szCs w:val="22"/>
        </w:rPr>
        <w:t>innym podmiotem</w:t>
      </w:r>
      <w:r>
        <w:rPr>
          <w:rFonts w:ascii="Arial" w:hAnsi="Arial" w:cs="Arial"/>
          <w:b/>
          <w:sz w:val="22"/>
          <w:szCs w:val="22"/>
        </w:rPr>
        <w:t>, o którym mowa w ustawie,</w:t>
      </w:r>
      <w:r w:rsidR="00E63B96" w:rsidRPr="00257E25">
        <w:rPr>
          <w:rFonts w:ascii="Arial" w:hAnsi="Arial" w:cs="Arial"/>
          <w:b/>
          <w:sz w:val="22"/>
          <w:szCs w:val="22"/>
        </w:rPr>
        <w:t xml:space="preserve"> może być </w:t>
      </w:r>
      <w:r>
        <w:rPr>
          <w:rFonts w:ascii="Arial" w:hAnsi="Arial" w:cs="Arial"/>
          <w:b/>
          <w:sz w:val="22"/>
          <w:szCs w:val="22"/>
        </w:rPr>
        <w:t>skład w</w:t>
      </w:r>
      <w:r w:rsidR="00E63B96" w:rsidRPr="00257E25">
        <w:rPr>
          <w:rFonts w:ascii="Arial" w:hAnsi="Arial" w:cs="Arial"/>
          <w:b/>
          <w:sz w:val="22"/>
          <w:szCs w:val="22"/>
        </w:rPr>
        <w:t xml:space="preserve">ęgla, który prowadzi działalność gospodarczą w formie spółki cywilnej? Kto zakupuje w takim przypadku węgiel od podmiotu wprowadzającego – </w:t>
      </w:r>
      <w:r>
        <w:rPr>
          <w:rFonts w:ascii="Arial" w:hAnsi="Arial" w:cs="Arial"/>
          <w:b/>
          <w:sz w:val="22"/>
          <w:szCs w:val="22"/>
        </w:rPr>
        <w:t>g</w:t>
      </w:r>
      <w:r w:rsidR="00E63B96" w:rsidRPr="00257E25">
        <w:rPr>
          <w:rFonts w:ascii="Arial" w:hAnsi="Arial" w:cs="Arial"/>
          <w:b/>
          <w:sz w:val="22"/>
          <w:szCs w:val="22"/>
        </w:rPr>
        <w:t xml:space="preserve">mina czy inny podmiot i kto jest zobowiązany do sprzedaży? Czy w takim przypadku </w:t>
      </w:r>
      <w:r>
        <w:rPr>
          <w:rFonts w:ascii="Arial" w:hAnsi="Arial" w:cs="Arial"/>
          <w:b/>
          <w:sz w:val="22"/>
          <w:szCs w:val="22"/>
        </w:rPr>
        <w:t>g</w:t>
      </w:r>
      <w:r w:rsidR="00E63B96" w:rsidRPr="00257E25">
        <w:rPr>
          <w:rFonts w:ascii="Arial" w:hAnsi="Arial" w:cs="Arial"/>
          <w:b/>
          <w:sz w:val="22"/>
          <w:szCs w:val="22"/>
        </w:rPr>
        <w:t xml:space="preserve">mina może scedować sprzedaż węgla na inny podmiot, z którym zawarła umowę i czy </w:t>
      </w:r>
      <w:r w:rsidR="00E63B96" w:rsidRPr="00257E25">
        <w:rPr>
          <w:rFonts w:ascii="Arial" w:hAnsi="Arial" w:cs="Arial"/>
          <w:b/>
          <w:sz w:val="22"/>
          <w:szCs w:val="22"/>
        </w:rPr>
        <w:lastRenderedPageBreak/>
        <w:t>sprzedaż ta stanowi wtedy dochód tego podmiotu? Czy cena wówczas wynosi maksymalnie 2000 zł czy 2200 zł brutto.</w:t>
      </w:r>
    </w:p>
    <w:p w14:paraId="459DA44E" w14:textId="77777777" w:rsidR="00E63B96" w:rsidRPr="00257E25" w:rsidRDefault="00E63B96" w:rsidP="00257E25">
      <w:pPr>
        <w:pStyle w:val="Akapitzlist"/>
        <w:spacing w:line="276" w:lineRule="auto"/>
        <w:jc w:val="both"/>
        <w:rPr>
          <w:rFonts w:ascii="Arial" w:hAnsi="Arial" w:cs="Arial"/>
          <w:sz w:val="22"/>
          <w:szCs w:val="22"/>
        </w:rPr>
      </w:pPr>
    </w:p>
    <w:p w14:paraId="4BB50DFD" w14:textId="77777777" w:rsidR="00310655" w:rsidRDefault="00310655" w:rsidP="00FC3438">
      <w:pPr>
        <w:spacing w:line="276" w:lineRule="auto"/>
        <w:ind w:left="360"/>
        <w:jc w:val="both"/>
        <w:rPr>
          <w:rFonts w:ascii="Arial" w:hAnsi="Arial" w:cs="Arial"/>
          <w:sz w:val="22"/>
          <w:szCs w:val="22"/>
        </w:rPr>
      </w:pPr>
      <w:r>
        <w:rPr>
          <w:rFonts w:ascii="Arial" w:hAnsi="Arial" w:cs="Arial"/>
          <w:sz w:val="22"/>
          <w:szCs w:val="22"/>
        </w:rPr>
        <w:t>Tak, istnieje taka możliwość.</w:t>
      </w:r>
    </w:p>
    <w:p w14:paraId="7BE691F3" w14:textId="77777777" w:rsidR="00310655" w:rsidRDefault="00310655" w:rsidP="00FC3438">
      <w:pPr>
        <w:spacing w:line="276" w:lineRule="auto"/>
        <w:ind w:left="360"/>
        <w:jc w:val="both"/>
        <w:rPr>
          <w:rFonts w:ascii="Arial" w:hAnsi="Arial" w:cs="Arial"/>
          <w:sz w:val="22"/>
          <w:szCs w:val="22"/>
        </w:rPr>
      </w:pPr>
    </w:p>
    <w:p w14:paraId="577A1ED2" w14:textId="77777777" w:rsidR="00E63B96" w:rsidRPr="00FC3438" w:rsidRDefault="00E63B96" w:rsidP="00FC3438">
      <w:pPr>
        <w:spacing w:line="276" w:lineRule="auto"/>
        <w:ind w:left="360"/>
        <w:jc w:val="both"/>
        <w:rPr>
          <w:rFonts w:ascii="Arial" w:hAnsi="Arial" w:cs="Arial"/>
          <w:sz w:val="22"/>
          <w:szCs w:val="22"/>
        </w:rPr>
      </w:pPr>
      <w:r w:rsidRPr="00FC3438">
        <w:rPr>
          <w:rFonts w:ascii="Arial" w:hAnsi="Arial" w:cs="Arial"/>
          <w:sz w:val="22"/>
          <w:szCs w:val="22"/>
        </w:rPr>
        <w:t>Podmioty prywatne mogą być zaangażowane w proces sprzedaży węgla w dwóch różnych trybach.</w:t>
      </w:r>
    </w:p>
    <w:p w14:paraId="02FD4EC3" w14:textId="77777777" w:rsidR="00E63B96" w:rsidRPr="00257E25" w:rsidRDefault="00E63B96" w:rsidP="00FC3438">
      <w:pPr>
        <w:pStyle w:val="Akapitzlist"/>
        <w:spacing w:line="276" w:lineRule="auto"/>
        <w:ind w:left="1080"/>
        <w:jc w:val="both"/>
        <w:rPr>
          <w:rFonts w:ascii="Arial" w:hAnsi="Arial" w:cs="Arial"/>
          <w:sz w:val="22"/>
          <w:szCs w:val="22"/>
        </w:rPr>
      </w:pPr>
    </w:p>
    <w:p w14:paraId="4AC3349A" w14:textId="77777777" w:rsidR="00E63B96" w:rsidRPr="00FC3438" w:rsidRDefault="00E63B96" w:rsidP="00FC3438">
      <w:pPr>
        <w:spacing w:line="276" w:lineRule="auto"/>
        <w:ind w:left="360"/>
        <w:jc w:val="both"/>
        <w:rPr>
          <w:rFonts w:ascii="Arial" w:hAnsi="Arial" w:cs="Arial"/>
          <w:sz w:val="22"/>
          <w:szCs w:val="22"/>
        </w:rPr>
      </w:pPr>
      <w:r w:rsidRPr="00FC3438">
        <w:rPr>
          <w:rFonts w:ascii="Arial" w:hAnsi="Arial" w:cs="Arial"/>
          <w:sz w:val="22"/>
          <w:szCs w:val="22"/>
        </w:rPr>
        <w:t>Po pierwsze, zgodnie z art. 5 ust. 5 pkt 4 ustawy, gmina może prowadzić sprzedaż m.in. w ramach umowy z innym podmiotem, o którym mowa w art. 9 ustawy z dnia 8 marca 1990 r. o samorządzie gminnym. W takim przypadku sprzedaż węgla następuje po cenie nie wyższej niż 2000 zł brutto/tonę, zaś stroną umów z podmiotami wprowadzającymi do obrotu oraz mieszkańcami pozostaje gmina (podmiot prywatny jest podwykonawcą</w:t>
      </w:r>
      <w:r w:rsidR="00FC3438" w:rsidRPr="00FC3438">
        <w:rPr>
          <w:rFonts w:ascii="Arial" w:hAnsi="Arial" w:cs="Arial"/>
          <w:sz w:val="22"/>
          <w:szCs w:val="22"/>
        </w:rPr>
        <w:t xml:space="preserve"> działającym w imieniu gminy</w:t>
      </w:r>
      <w:r w:rsidRPr="00FC3438">
        <w:rPr>
          <w:rFonts w:ascii="Arial" w:hAnsi="Arial" w:cs="Arial"/>
          <w:sz w:val="22"/>
          <w:szCs w:val="22"/>
        </w:rPr>
        <w:t>).</w:t>
      </w:r>
    </w:p>
    <w:p w14:paraId="3DC5E6C4" w14:textId="77777777" w:rsidR="00E63B96" w:rsidRPr="00257E25" w:rsidRDefault="00E63B96" w:rsidP="00FC3438">
      <w:pPr>
        <w:pStyle w:val="Akapitzlist"/>
        <w:spacing w:line="276" w:lineRule="auto"/>
        <w:ind w:left="1080"/>
        <w:jc w:val="both"/>
        <w:rPr>
          <w:rFonts w:ascii="Arial" w:hAnsi="Arial" w:cs="Arial"/>
          <w:sz w:val="22"/>
          <w:szCs w:val="22"/>
        </w:rPr>
      </w:pPr>
    </w:p>
    <w:p w14:paraId="6C32D07B" w14:textId="77777777" w:rsidR="00E63B96" w:rsidRPr="00FC3438" w:rsidRDefault="00E63B96" w:rsidP="00FC3438">
      <w:pPr>
        <w:spacing w:line="276" w:lineRule="auto"/>
        <w:ind w:left="360"/>
        <w:jc w:val="both"/>
        <w:rPr>
          <w:rFonts w:ascii="Arial" w:hAnsi="Arial" w:cs="Arial"/>
          <w:sz w:val="22"/>
          <w:szCs w:val="22"/>
        </w:rPr>
      </w:pPr>
      <w:r w:rsidRPr="00FC3438">
        <w:rPr>
          <w:rFonts w:ascii="Arial" w:hAnsi="Arial" w:cs="Arial"/>
          <w:sz w:val="22"/>
          <w:szCs w:val="22"/>
        </w:rPr>
        <w:t>Druga możliwość dotyczy sytuacji, gdy gmina nie ogłosi na BIP informacji o zakupie paliwa stałego z przeznaczeniem dla gospodarstw domowych. Wówczas chęć przystąpienia do takiego zakupu może zgłosić inny podmiot lub współpracujące ze sobą inne podmioty. Wówczas cena maksymalna wyniesie 2200 zł brutto/tonę, nie stosuje się wydłużonego do 60 dni terminu zapłaty na rzecz podmiotu wprowadzającego do obrotu, a stroną umów jest inny podmiot</w:t>
      </w:r>
      <w:r w:rsidR="00FC3438" w:rsidRPr="00FC3438">
        <w:rPr>
          <w:rFonts w:ascii="Arial" w:hAnsi="Arial" w:cs="Arial"/>
          <w:sz w:val="22"/>
          <w:szCs w:val="22"/>
        </w:rPr>
        <w:t xml:space="preserve"> działający na własny rachunek</w:t>
      </w:r>
      <w:r w:rsidRPr="00FC3438">
        <w:rPr>
          <w:rFonts w:ascii="Arial" w:hAnsi="Arial" w:cs="Arial"/>
          <w:sz w:val="22"/>
          <w:szCs w:val="22"/>
        </w:rPr>
        <w:t xml:space="preserve">, a nie gmina. </w:t>
      </w:r>
    </w:p>
    <w:p w14:paraId="7474F25F" w14:textId="77777777" w:rsidR="00E63B96" w:rsidRPr="00257E25" w:rsidRDefault="00E63B96" w:rsidP="00257E25">
      <w:pPr>
        <w:pStyle w:val="Akapitzlist"/>
        <w:spacing w:line="276" w:lineRule="auto"/>
        <w:jc w:val="both"/>
        <w:rPr>
          <w:rFonts w:ascii="Arial" w:hAnsi="Arial" w:cs="Arial"/>
          <w:sz w:val="22"/>
          <w:szCs w:val="22"/>
        </w:rPr>
      </w:pPr>
    </w:p>
    <w:p w14:paraId="458311BC" w14:textId="77777777" w:rsidR="00E63B96" w:rsidRPr="00FC3438" w:rsidRDefault="00FC3438" w:rsidP="00FC3438">
      <w:pPr>
        <w:pStyle w:val="Akapitzlist"/>
        <w:numPr>
          <w:ilvl w:val="0"/>
          <w:numId w:val="1"/>
        </w:numPr>
        <w:spacing w:after="160" w:line="276" w:lineRule="auto"/>
        <w:jc w:val="both"/>
        <w:rPr>
          <w:rFonts w:ascii="Arial" w:hAnsi="Arial" w:cs="Arial"/>
          <w:b/>
          <w:sz w:val="22"/>
          <w:szCs w:val="22"/>
        </w:rPr>
      </w:pPr>
      <w:r w:rsidRPr="00FC3438">
        <w:rPr>
          <w:rFonts w:ascii="Arial" w:hAnsi="Arial" w:cs="Arial"/>
          <w:b/>
          <w:sz w:val="22"/>
          <w:szCs w:val="22"/>
        </w:rPr>
        <w:t xml:space="preserve">Ustawa wskazuje, że </w:t>
      </w:r>
      <w:r w:rsidR="00E63B96" w:rsidRPr="00FC3438">
        <w:rPr>
          <w:rFonts w:ascii="Arial" w:hAnsi="Arial" w:cs="Arial"/>
          <w:b/>
          <w:sz w:val="22"/>
          <w:szCs w:val="22"/>
        </w:rPr>
        <w:t>gdy gospodarstwo domowe nie wystąpiło wcześniej o wypłatę dodatku węglowego, jest w nim mowa, że wówczas należy dokonać weryfikacji wniosku o zakup w szczególności w zakresie zgłoszenia lub wpisania głównego źródła ogrzewania w centralnej ewidencji emisyjności budynków.</w:t>
      </w:r>
      <w:r>
        <w:rPr>
          <w:rFonts w:ascii="Arial" w:hAnsi="Arial" w:cs="Arial"/>
          <w:b/>
          <w:sz w:val="22"/>
          <w:szCs w:val="22"/>
        </w:rPr>
        <w:t xml:space="preserve"> </w:t>
      </w:r>
      <w:r w:rsidR="00E63B96" w:rsidRPr="00FC3438">
        <w:rPr>
          <w:rFonts w:ascii="Arial" w:hAnsi="Arial" w:cs="Arial"/>
          <w:b/>
          <w:sz w:val="22"/>
          <w:szCs w:val="22"/>
        </w:rPr>
        <w:t>W CEEB zaznacza się źródła zainstalowane i eksploatowane, a nie zaznacza się jakie jest główne źródło ogrzewania. Czy wobec tego, jeżeli w CEEB mieszkaniec ma zaznaczone dwa eksploatowane źródła ogrzewania to powinien we wniosku o preferencyjny zakup węgla zaznaczyć, które z dwóch źródeł ogrzewania jest główne?</w:t>
      </w:r>
    </w:p>
    <w:p w14:paraId="504C3070" w14:textId="77777777" w:rsidR="00E63B96" w:rsidRPr="00257E25" w:rsidRDefault="00E63B96" w:rsidP="00257E25">
      <w:pPr>
        <w:pStyle w:val="Akapitzlist"/>
        <w:spacing w:line="276" w:lineRule="auto"/>
        <w:rPr>
          <w:rFonts w:ascii="Arial" w:hAnsi="Arial" w:cs="Arial"/>
          <w:b/>
          <w:sz w:val="22"/>
          <w:szCs w:val="22"/>
          <w:highlight w:val="yellow"/>
        </w:rPr>
      </w:pPr>
    </w:p>
    <w:p w14:paraId="15EB1C0C" w14:textId="77777777" w:rsidR="00E63B96" w:rsidRPr="00C07027" w:rsidRDefault="00E63B96" w:rsidP="00C07027">
      <w:pPr>
        <w:spacing w:line="276" w:lineRule="auto"/>
        <w:ind w:left="360"/>
        <w:jc w:val="both"/>
        <w:rPr>
          <w:rFonts w:ascii="Arial" w:hAnsi="Arial" w:cs="Arial"/>
          <w:sz w:val="22"/>
          <w:szCs w:val="22"/>
        </w:rPr>
      </w:pPr>
      <w:r w:rsidRPr="002E7E0C">
        <w:rPr>
          <w:rFonts w:ascii="Arial" w:hAnsi="Arial" w:cs="Arial"/>
          <w:sz w:val="22"/>
          <w:szCs w:val="22"/>
        </w:rPr>
        <w:t>Weryfikacja powinna dotyczy</w:t>
      </w:r>
      <w:r w:rsidR="00FC3438" w:rsidRPr="002E7E0C">
        <w:rPr>
          <w:rFonts w:ascii="Arial" w:hAnsi="Arial" w:cs="Arial"/>
          <w:sz w:val="22"/>
          <w:szCs w:val="22"/>
        </w:rPr>
        <w:t>ć</w:t>
      </w:r>
      <w:r w:rsidRPr="002E7E0C">
        <w:rPr>
          <w:rFonts w:ascii="Arial" w:hAnsi="Arial" w:cs="Arial"/>
          <w:sz w:val="22"/>
          <w:szCs w:val="22"/>
        </w:rPr>
        <w:t xml:space="preserve"> kryteriów, które byłby badane przy ustalaniu uprawnienia do dodatku węglowego, gdyż zgodnie z art. 8 ust. 1 ustawy, do dokonania zakupu preferencyjnego jest uprawniona osoba fizyczna w gospodarstwie domowym, która spełnia warunki uprawniające do dodatku węglowego, o którym mowa w art. 2 ust. 1 ustawy z dnia 5 sierpnia 2022 r. o dodatku węglowym.</w:t>
      </w:r>
      <w:r w:rsidR="009164E8" w:rsidRPr="002E7E0C">
        <w:rPr>
          <w:rFonts w:ascii="Arial" w:hAnsi="Arial" w:cs="Arial"/>
          <w:sz w:val="22"/>
          <w:szCs w:val="22"/>
        </w:rPr>
        <w:t xml:space="preserve"> Gospodarstwo jest wiec obowiązane wskazać, które źródło ogrzewania jest źródłem głównym.</w:t>
      </w:r>
    </w:p>
    <w:p w14:paraId="779FA64A" w14:textId="77777777" w:rsidR="00E63B96" w:rsidRPr="00257E25" w:rsidRDefault="00E63B96" w:rsidP="00257E25">
      <w:pPr>
        <w:pStyle w:val="Akapitzlist"/>
        <w:spacing w:line="276" w:lineRule="auto"/>
        <w:rPr>
          <w:rFonts w:ascii="Arial" w:hAnsi="Arial" w:cs="Arial"/>
          <w:sz w:val="22"/>
          <w:szCs w:val="22"/>
        </w:rPr>
      </w:pPr>
    </w:p>
    <w:p w14:paraId="42BB4BFC" w14:textId="77777777" w:rsidR="00E63B96" w:rsidRPr="00257E25" w:rsidRDefault="00E63B96" w:rsidP="00FC3438">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Czy podmiot wprowadzający do obrotu może być jednocześnie innym podmiotem</w:t>
      </w:r>
      <w:r w:rsidR="00FC3438">
        <w:rPr>
          <w:rFonts w:ascii="Arial" w:hAnsi="Arial" w:cs="Arial"/>
          <w:b/>
          <w:sz w:val="22"/>
          <w:szCs w:val="22"/>
        </w:rPr>
        <w:t>? Chodzi o sytuację, gdy</w:t>
      </w:r>
      <w:r w:rsidRPr="00257E25">
        <w:rPr>
          <w:rFonts w:ascii="Arial" w:hAnsi="Arial" w:cs="Arial"/>
          <w:b/>
          <w:sz w:val="22"/>
          <w:szCs w:val="22"/>
        </w:rPr>
        <w:t xml:space="preserve"> ten podmiot</w:t>
      </w:r>
      <w:r w:rsidR="00FC3438">
        <w:rPr>
          <w:rFonts w:ascii="Arial" w:hAnsi="Arial" w:cs="Arial"/>
          <w:b/>
          <w:sz w:val="22"/>
          <w:szCs w:val="22"/>
        </w:rPr>
        <w:t xml:space="preserve"> wprowadzający do obrotu</w:t>
      </w:r>
      <w:r w:rsidRPr="00257E25">
        <w:rPr>
          <w:rFonts w:ascii="Arial" w:hAnsi="Arial" w:cs="Arial"/>
          <w:b/>
          <w:sz w:val="22"/>
          <w:szCs w:val="22"/>
        </w:rPr>
        <w:t>, który będzie sprzedawał gminie, która zdecyduje się na udział w sprzedaży preferencyjnej, będzie w innej gminie, która nie przystąpiła do</w:t>
      </w:r>
      <w:r w:rsidR="00FC3438">
        <w:rPr>
          <w:rFonts w:ascii="Arial" w:hAnsi="Arial" w:cs="Arial"/>
          <w:b/>
          <w:sz w:val="22"/>
          <w:szCs w:val="22"/>
        </w:rPr>
        <w:t xml:space="preserve"> sprzedaży preferencyjnej,</w:t>
      </w:r>
      <w:r w:rsidRPr="00257E25">
        <w:rPr>
          <w:rFonts w:ascii="Arial" w:hAnsi="Arial" w:cs="Arial"/>
          <w:b/>
          <w:sz w:val="22"/>
          <w:szCs w:val="22"/>
        </w:rPr>
        <w:t xml:space="preserve"> sprzedawał bezpośrednio gospodarstwu domowemu?</w:t>
      </w:r>
    </w:p>
    <w:p w14:paraId="265ED9FD" w14:textId="77777777" w:rsidR="00E63B96" w:rsidRPr="00257E25" w:rsidRDefault="00E63B96" w:rsidP="00257E25">
      <w:pPr>
        <w:pStyle w:val="Akapitzlist"/>
        <w:spacing w:line="276" w:lineRule="auto"/>
        <w:rPr>
          <w:rFonts w:ascii="Arial" w:hAnsi="Arial" w:cs="Arial"/>
          <w:b/>
          <w:sz w:val="22"/>
          <w:szCs w:val="22"/>
        </w:rPr>
      </w:pPr>
    </w:p>
    <w:p w14:paraId="1FDD97C7" w14:textId="77777777" w:rsidR="00E63B96" w:rsidRPr="00257E25" w:rsidRDefault="00E63B96" w:rsidP="00257E25">
      <w:pPr>
        <w:pStyle w:val="Akapitzlist"/>
        <w:spacing w:line="276" w:lineRule="auto"/>
        <w:rPr>
          <w:rFonts w:ascii="Arial" w:hAnsi="Arial" w:cs="Arial"/>
          <w:sz w:val="22"/>
          <w:szCs w:val="22"/>
        </w:rPr>
      </w:pPr>
      <w:r w:rsidRPr="00257E25">
        <w:rPr>
          <w:rFonts w:ascii="Arial" w:hAnsi="Arial" w:cs="Arial"/>
          <w:sz w:val="22"/>
          <w:szCs w:val="22"/>
        </w:rPr>
        <w:t xml:space="preserve">Tak, </w:t>
      </w:r>
      <w:r w:rsidR="00FC3438">
        <w:rPr>
          <w:rFonts w:ascii="Arial" w:hAnsi="Arial" w:cs="Arial"/>
          <w:sz w:val="22"/>
          <w:szCs w:val="22"/>
        </w:rPr>
        <w:t>art. 4 ust. 6</w:t>
      </w:r>
      <w:r w:rsidRPr="00257E25">
        <w:rPr>
          <w:rFonts w:ascii="Arial" w:hAnsi="Arial" w:cs="Arial"/>
          <w:sz w:val="22"/>
          <w:szCs w:val="22"/>
        </w:rPr>
        <w:t xml:space="preserve"> wprost dopuszcza taką możliwość.</w:t>
      </w:r>
    </w:p>
    <w:p w14:paraId="1314711B" w14:textId="77777777" w:rsidR="00E63B96" w:rsidRPr="00257E25" w:rsidRDefault="00E63B96" w:rsidP="00257E25">
      <w:pPr>
        <w:spacing w:line="276" w:lineRule="auto"/>
        <w:jc w:val="both"/>
        <w:rPr>
          <w:rFonts w:ascii="Arial" w:hAnsi="Arial" w:cs="Arial"/>
          <w:sz w:val="22"/>
          <w:szCs w:val="22"/>
        </w:rPr>
      </w:pPr>
    </w:p>
    <w:p w14:paraId="1243DB0C" w14:textId="77777777" w:rsidR="00E63B96" w:rsidRPr="00257E25" w:rsidRDefault="00FC3438" w:rsidP="00FC3438">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J</w:t>
      </w:r>
      <w:r w:rsidR="00E63B96" w:rsidRPr="00257E25">
        <w:rPr>
          <w:rFonts w:ascii="Arial" w:hAnsi="Arial" w:cs="Arial"/>
          <w:b/>
          <w:sz w:val="22"/>
          <w:szCs w:val="22"/>
        </w:rPr>
        <w:t>aka dokładnie cena brutto będzie dla mieszkańców?</w:t>
      </w:r>
    </w:p>
    <w:p w14:paraId="503724B7" w14:textId="77777777" w:rsidR="00E63B96" w:rsidRPr="00FC3438" w:rsidRDefault="00E63B96" w:rsidP="00FC3438">
      <w:pPr>
        <w:spacing w:line="276" w:lineRule="auto"/>
        <w:ind w:left="360"/>
        <w:jc w:val="both"/>
        <w:rPr>
          <w:rFonts w:ascii="Arial" w:hAnsi="Arial" w:cs="Arial"/>
          <w:sz w:val="22"/>
          <w:szCs w:val="22"/>
        </w:rPr>
      </w:pPr>
      <w:r w:rsidRPr="00FC3438">
        <w:rPr>
          <w:rFonts w:ascii="Arial" w:hAnsi="Arial" w:cs="Arial"/>
          <w:sz w:val="22"/>
          <w:szCs w:val="22"/>
        </w:rPr>
        <w:lastRenderedPageBreak/>
        <w:t xml:space="preserve">Cena </w:t>
      </w:r>
      <w:r w:rsidR="00FC3438">
        <w:rPr>
          <w:rFonts w:ascii="Arial" w:hAnsi="Arial" w:cs="Arial"/>
          <w:sz w:val="22"/>
          <w:szCs w:val="22"/>
        </w:rPr>
        <w:t>nie może wynosić więcej niż</w:t>
      </w:r>
      <w:r w:rsidRPr="00FC3438">
        <w:rPr>
          <w:rFonts w:ascii="Arial" w:hAnsi="Arial" w:cs="Arial"/>
          <w:sz w:val="22"/>
          <w:szCs w:val="22"/>
        </w:rPr>
        <w:t>:</w:t>
      </w:r>
    </w:p>
    <w:p w14:paraId="6E8853A6" w14:textId="77777777" w:rsidR="00E63B96" w:rsidRPr="00257E25" w:rsidRDefault="00E63B96" w:rsidP="00FC3438">
      <w:pPr>
        <w:pStyle w:val="Akapitzlist"/>
        <w:numPr>
          <w:ilvl w:val="0"/>
          <w:numId w:val="8"/>
        </w:numPr>
        <w:spacing w:after="160" w:line="276" w:lineRule="auto"/>
        <w:jc w:val="both"/>
        <w:rPr>
          <w:rFonts w:ascii="Arial" w:hAnsi="Arial" w:cs="Arial"/>
          <w:sz w:val="22"/>
          <w:szCs w:val="22"/>
        </w:rPr>
      </w:pPr>
      <w:r w:rsidRPr="00257E25">
        <w:rPr>
          <w:rFonts w:ascii="Arial" w:hAnsi="Arial" w:cs="Arial"/>
          <w:sz w:val="22"/>
          <w:szCs w:val="22"/>
        </w:rPr>
        <w:t>2000 zł brutto/tonę w przypadku sprzedaży przez gminę lub gminę sąsiednią (art. 5 ust. 2 ustawy)</w:t>
      </w:r>
      <w:r w:rsidR="00FC3438">
        <w:rPr>
          <w:rFonts w:ascii="Arial" w:hAnsi="Arial" w:cs="Arial"/>
          <w:sz w:val="22"/>
          <w:szCs w:val="22"/>
        </w:rPr>
        <w:t>,</w:t>
      </w:r>
    </w:p>
    <w:p w14:paraId="7EFDF8F8" w14:textId="77777777" w:rsidR="00E63B96" w:rsidRDefault="00E63B96" w:rsidP="00FC3438">
      <w:pPr>
        <w:pStyle w:val="Akapitzlist"/>
        <w:numPr>
          <w:ilvl w:val="0"/>
          <w:numId w:val="8"/>
        </w:numPr>
        <w:spacing w:after="160" w:line="276" w:lineRule="auto"/>
        <w:jc w:val="both"/>
        <w:rPr>
          <w:rFonts w:ascii="Arial" w:hAnsi="Arial" w:cs="Arial"/>
          <w:sz w:val="22"/>
          <w:szCs w:val="22"/>
        </w:rPr>
      </w:pPr>
      <w:r w:rsidRPr="00257E25">
        <w:rPr>
          <w:rFonts w:ascii="Arial" w:hAnsi="Arial" w:cs="Arial"/>
          <w:sz w:val="22"/>
          <w:szCs w:val="22"/>
        </w:rPr>
        <w:t>2200 zł brutto/tonę w przypadku innego podmiotu (art. 4 ust. 8 ustawy)</w:t>
      </w:r>
      <w:r w:rsidR="00FC3438">
        <w:rPr>
          <w:rFonts w:ascii="Arial" w:hAnsi="Arial" w:cs="Arial"/>
          <w:sz w:val="22"/>
          <w:szCs w:val="22"/>
        </w:rPr>
        <w:t>.</w:t>
      </w:r>
    </w:p>
    <w:p w14:paraId="7045310F" w14:textId="77777777" w:rsidR="00E63B96" w:rsidRPr="00257E25" w:rsidRDefault="00FC3438" w:rsidP="00FC3438">
      <w:pPr>
        <w:spacing w:after="160" w:line="276" w:lineRule="auto"/>
        <w:ind w:left="360"/>
        <w:jc w:val="both"/>
        <w:rPr>
          <w:rFonts w:ascii="Arial" w:hAnsi="Arial" w:cs="Arial"/>
          <w:sz w:val="22"/>
          <w:szCs w:val="22"/>
        </w:rPr>
      </w:pPr>
      <w:r>
        <w:rPr>
          <w:rFonts w:ascii="Arial" w:hAnsi="Arial" w:cs="Arial"/>
          <w:sz w:val="22"/>
          <w:szCs w:val="22"/>
        </w:rPr>
        <w:t>Podmioty te mogą jednak sprzedawać węgiel taniej (przepisy określają jedynie cenę maksymalną).</w:t>
      </w:r>
    </w:p>
    <w:p w14:paraId="29780D1A" w14:textId="77777777" w:rsidR="00E63B96" w:rsidRPr="00257E25" w:rsidRDefault="00FC3438" w:rsidP="00FC3438">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 xml:space="preserve">Czy podstawą zakupu </w:t>
      </w:r>
      <w:r w:rsidR="00E63B96" w:rsidRPr="00257E25">
        <w:rPr>
          <w:rFonts w:ascii="Arial" w:hAnsi="Arial" w:cs="Arial"/>
          <w:b/>
          <w:sz w:val="22"/>
          <w:szCs w:val="22"/>
        </w:rPr>
        <w:t>węgla jest pozytywna</w:t>
      </w:r>
      <w:r>
        <w:rPr>
          <w:rFonts w:ascii="Arial" w:hAnsi="Arial" w:cs="Arial"/>
          <w:b/>
          <w:sz w:val="22"/>
          <w:szCs w:val="22"/>
        </w:rPr>
        <w:t xml:space="preserve"> decyzja w zakresie dodatku węglowego</w:t>
      </w:r>
      <w:r w:rsidR="00E63B96" w:rsidRPr="00257E25">
        <w:rPr>
          <w:rFonts w:ascii="Arial" w:hAnsi="Arial" w:cs="Arial"/>
          <w:b/>
          <w:sz w:val="22"/>
          <w:szCs w:val="22"/>
        </w:rPr>
        <w:t>?</w:t>
      </w:r>
    </w:p>
    <w:p w14:paraId="7D9B73A3" w14:textId="77777777" w:rsidR="00310655" w:rsidRDefault="00310655" w:rsidP="00FC3438">
      <w:pPr>
        <w:spacing w:line="276" w:lineRule="auto"/>
        <w:ind w:left="360"/>
        <w:jc w:val="both"/>
        <w:rPr>
          <w:rFonts w:ascii="Arial" w:hAnsi="Arial" w:cs="Arial"/>
          <w:sz w:val="22"/>
          <w:szCs w:val="22"/>
        </w:rPr>
      </w:pPr>
      <w:r>
        <w:rPr>
          <w:rFonts w:ascii="Arial" w:hAnsi="Arial" w:cs="Arial"/>
          <w:sz w:val="22"/>
          <w:szCs w:val="22"/>
        </w:rPr>
        <w:t>Tak, taka jest zasada generalna.</w:t>
      </w:r>
    </w:p>
    <w:p w14:paraId="4FB02235" w14:textId="77777777" w:rsidR="00310655" w:rsidRDefault="00310655" w:rsidP="00FC3438">
      <w:pPr>
        <w:spacing w:line="276" w:lineRule="auto"/>
        <w:ind w:left="360"/>
        <w:jc w:val="both"/>
        <w:rPr>
          <w:rFonts w:ascii="Arial" w:hAnsi="Arial" w:cs="Arial"/>
          <w:sz w:val="22"/>
          <w:szCs w:val="22"/>
        </w:rPr>
      </w:pPr>
    </w:p>
    <w:p w14:paraId="331D3DF8" w14:textId="77777777" w:rsidR="00E63B96" w:rsidRPr="00FC3438" w:rsidRDefault="00E63B96" w:rsidP="00FC3438">
      <w:pPr>
        <w:spacing w:line="276" w:lineRule="auto"/>
        <w:ind w:left="360"/>
        <w:jc w:val="both"/>
        <w:rPr>
          <w:rFonts w:ascii="Arial" w:hAnsi="Arial" w:cs="Arial"/>
          <w:sz w:val="22"/>
          <w:szCs w:val="22"/>
        </w:rPr>
      </w:pPr>
      <w:r w:rsidRPr="00FC3438">
        <w:rPr>
          <w:rFonts w:ascii="Arial" w:hAnsi="Arial" w:cs="Arial"/>
          <w:sz w:val="22"/>
          <w:szCs w:val="22"/>
        </w:rPr>
        <w:t>Zgodnie z art. 8 ust. 1 ustawy, do dokonania zakupu preferencyjnego jest uprawniona osoba fizyczna w gospodarstwie domowym, która spełnia warunki uprawniające do dodatku węglowego, o którym mowa w art. 2 ust. 1 ustawy z dnia 5 sierpnia 2022 r. o dodatku węglowym. Jednak w przypadku w którym osoba nie złożyła do tej pory takiego wniosku, wójt, burmistrz albo prezydent miasta dokonuje weryfikacji wniosku o zakup w szczególności w zakresie zgłoszenia lub wpisania głównego źródła ogrzewania w centralnej ewidencji emisyjności budynków (art. 8 ust. 2 ustawy)</w:t>
      </w:r>
      <w:r w:rsidR="00FC3438">
        <w:rPr>
          <w:rFonts w:ascii="Arial" w:hAnsi="Arial" w:cs="Arial"/>
          <w:sz w:val="22"/>
          <w:szCs w:val="22"/>
        </w:rPr>
        <w:t>.</w:t>
      </w:r>
    </w:p>
    <w:p w14:paraId="03DF3075" w14:textId="77777777" w:rsidR="00E63B96" w:rsidRPr="00257E25" w:rsidRDefault="00E63B96" w:rsidP="00257E25">
      <w:pPr>
        <w:pStyle w:val="Akapitzlist"/>
        <w:spacing w:line="276" w:lineRule="auto"/>
        <w:jc w:val="both"/>
        <w:rPr>
          <w:rFonts w:ascii="Arial" w:hAnsi="Arial" w:cs="Arial"/>
          <w:sz w:val="22"/>
          <w:szCs w:val="22"/>
        </w:rPr>
      </w:pPr>
    </w:p>
    <w:p w14:paraId="2452B86B" w14:textId="77777777" w:rsidR="00E63B96" w:rsidRPr="00FC3438" w:rsidRDefault="00E63B96" w:rsidP="00FC3438">
      <w:pPr>
        <w:pStyle w:val="Akapitzlist"/>
        <w:numPr>
          <w:ilvl w:val="0"/>
          <w:numId w:val="1"/>
        </w:numPr>
        <w:spacing w:after="160" w:line="276" w:lineRule="auto"/>
        <w:jc w:val="both"/>
        <w:rPr>
          <w:rFonts w:ascii="Arial" w:hAnsi="Arial" w:cs="Arial"/>
          <w:b/>
          <w:sz w:val="22"/>
          <w:szCs w:val="22"/>
        </w:rPr>
      </w:pPr>
      <w:r w:rsidRPr="00FC3438">
        <w:rPr>
          <w:rFonts w:ascii="Arial" w:hAnsi="Arial" w:cs="Arial"/>
          <w:b/>
          <w:sz w:val="22"/>
          <w:szCs w:val="22"/>
        </w:rPr>
        <w:t>Czy inny podmiot z którym gmina może zawrzeć umowę, zgodnie z art. 5 ust. 5 pkt 4 ustawy, na potrzeby realizacji tego zadania może mieć skład opału na terenie innej gminy niż właściwa gmina?</w:t>
      </w:r>
    </w:p>
    <w:p w14:paraId="1479B864" w14:textId="77777777" w:rsidR="00310655" w:rsidRDefault="00310655" w:rsidP="00FC3438">
      <w:pPr>
        <w:spacing w:line="276" w:lineRule="auto"/>
        <w:ind w:left="360"/>
        <w:rPr>
          <w:rFonts w:ascii="Arial" w:hAnsi="Arial" w:cs="Arial"/>
          <w:sz w:val="22"/>
          <w:szCs w:val="22"/>
        </w:rPr>
      </w:pPr>
      <w:r>
        <w:rPr>
          <w:rFonts w:ascii="Arial" w:hAnsi="Arial" w:cs="Arial"/>
          <w:sz w:val="22"/>
          <w:szCs w:val="22"/>
        </w:rPr>
        <w:t>Tak, ale kluczem jest dostępność dla mieszkańców.</w:t>
      </w:r>
    </w:p>
    <w:p w14:paraId="1CA38DCD" w14:textId="77777777" w:rsidR="00310655" w:rsidRDefault="00310655" w:rsidP="00FC3438">
      <w:pPr>
        <w:spacing w:line="276" w:lineRule="auto"/>
        <w:ind w:left="360"/>
        <w:rPr>
          <w:rFonts w:ascii="Arial" w:hAnsi="Arial" w:cs="Arial"/>
          <w:sz w:val="22"/>
          <w:szCs w:val="22"/>
        </w:rPr>
      </w:pPr>
    </w:p>
    <w:p w14:paraId="4983B129" w14:textId="77777777" w:rsidR="00E63B96" w:rsidRPr="00FC3438" w:rsidRDefault="00E63B96" w:rsidP="00310655">
      <w:pPr>
        <w:spacing w:line="276" w:lineRule="auto"/>
        <w:ind w:left="360"/>
        <w:jc w:val="both"/>
        <w:rPr>
          <w:rFonts w:ascii="Arial" w:hAnsi="Arial" w:cs="Arial"/>
          <w:sz w:val="22"/>
          <w:szCs w:val="22"/>
        </w:rPr>
      </w:pPr>
      <w:r w:rsidRPr="00FC3438">
        <w:rPr>
          <w:rFonts w:ascii="Arial" w:hAnsi="Arial" w:cs="Arial"/>
          <w:sz w:val="22"/>
          <w:szCs w:val="22"/>
        </w:rPr>
        <w:t>Przepisy ustawy nie regulują tego zagadnienia</w:t>
      </w:r>
      <w:r w:rsidR="00310655">
        <w:rPr>
          <w:rFonts w:ascii="Arial" w:hAnsi="Arial" w:cs="Arial"/>
          <w:sz w:val="22"/>
          <w:szCs w:val="22"/>
        </w:rPr>
        <w:t>.</w:t>
      </w:r>
      <w:r w:rsidRPr="00FC3438">
        <w:rPr>
          <w:rFonts w:ascii="Arial" w:hAnsi="Arial" w:cs="Arial"/>
          <w:sz w:val="22"/>
          <w:szCs w:val="22"/>
        </w:rPr>
        <w:t xml:space="preserve"> </w:t>
      </w:r>
      <w:r w:rsidR="00310655">
        <w:rPr>
          <w:rFonts w:ascii="Arial" w:hAnsi="Arial" w:cs="Arial"/>
          <w:sz w:val="22"/>
          <w:szCs w:val="22"/>
        </w:rPr>
        <w:t>Z</w:t>
      </w:r>
      <w:r w:rsidRPr="00FC3438">
        <w:rPr>
          <w:rFonts w:ascii="Arial" w:hAnsi="Arial" w:cs="Arial"/>
          <w:sz w:val="22"/>
          <w:szCs w:val="22"/>
        </w:rPr>
        <w:t>akłada się, że gminy będą kierować się przy wyborze miejsca, w którym prowadzona będzie sprzedaż m.in. łatwością dotarcia do niego mieszkańców, w tym odległością. Jeśli skład, z którego prowadzona będzie sprzedaż, będzie położony nieopodal (np. w sąsiedniej gminie), to nie ma przeciwskazań do takiego rozwiązania.</w:t>
      </w:r>
    </w:p>
    <w:p w14:paraId="5C305ADE" w14:textId="77777777" w:rsidR="00E63B96" w:rsidRPr="00257E25" w:rsidRDefault="00E63B96" w:rsidP="00257E25">
      <w:pPr>
        <w:pStyle w:val="Akapitzlist"/>
        <w:spacing w:line="276" w:lineRule="auto"/>
        <w:rPr>
          <w:rFonts w:ascii="Arial" w:hAnsi="Arial" w:cs="Arial"/>
          <w:sz w:val="22"/>
          <w:szCs w:val="22"/>
        </w:rPr>
      </w:pPr>
    </w:p>
    <w:p w14:paraId="461AE2D8" w14:textId="77777777" w:rsidR="00FC3438" w:rsidRDefault="00E63B96" w:rsidP="00FC3438">
      <w:pPr>
        <w:pStyle w:val="Akapitzlist"/>
        <w:numPr>
          <w:ilvl w:val="0"/>
          <w:numId w:val="1"/>
        </w:numPr>
        <w:spacing w:after="160" w:line="276" w:lineRule="auto"/>
        <w:jc w:val="both"/>
        <w:rPr>
          <w:rFonts w:ascii="Arial" w:hAnsi="Arial" w:cs="Arial"/>
          <w:b/>
          <w:sz w:val="22"/>
          <w:szCs w:val="22"/>
        </w:rPr>
      </w:pPr>
      <w:r w:rsidRPr="00257E25">
        <w:rPr>
          <w:rFonts w:ascii="Arial" w:hAnsi="Arial" w:cs="Arial"/>
          <w:b/>
          <w:sz w:val="22"/>
          <w:szCs w:val="22"/>
        </w:rPr>
        <w:t>Czy gmina lub podmiot, o którym mowa w art. 5 ust 5 ustawy, zainteresowany sprzedażą węgla w ramach systemu dystrybucji określonego projektem, musi czekać do wejścia w życie ustawy, czy są inne rozwiązania służące przyśpieszeniu tej procedury w celu jak najszybszego zabezpieczenia potrzeb mieszkańców?</w:t>
      </w:r>
    </w:p>
    <w:p w14:paraId="107D5D66" w14:textId="77777777" w:rsidR="00310655" w:rsidRDefault="00310655" w:rsidP="00C07027">
      <w:pPr>
        <w:spacing w:after="160" w:line="276" w:lineRule="auto"/>
        <w:ind w:left="360"/>
        <w:jc w:val="both"/>
        <w:rPr>
          <w:rFonts w:ascii="Arial" w:hAnsi="Arial" w:cs="Arial"/>
          <w:sz w:val="22"/>
          <w:szCs w:val="22"/>
        </w:rPr>
      </w:pPr>
      <w:r>
        <w:rPr>
          <w:rFonts w:ascii="Arial" w:hAnsi="Arial" w:cs="Arial"/>
          <w:sz w:val="22"/>
          <w:szCs w:val="22"/>
        </w:rPr>
        <w:t>Taka możliwość istnieje już teraz.</w:t>
      </w:r>
    </w:p>
    <w:p w14:paraId="3474DF3B" w14:textId="77777777" w:rsidR="00C07027" w:rsidRDefault="00E63B96" w:rsidP="00C07027">
      <w:pPr>
        <w:spacing w:after="160" w:line="276" w:lineRule="auto"/>
        <w:ind w:left="360"/>
        <w:jc w:val="both"/>
        <w:rPr>
          <w:rFonts w:ascii="Arial" w:hAnsi="Arial" w:cs="Arial"/>
          <w:sz w:val="22"/>
          <w:szCs w:val="22"/>
        </w:rPr>
      </w:pPr>
      <w:r w:rsidRPr="00FC3438">
        <w:rPr>
          <w:rFonts w:ascii="Arial" w:hAnsi="Arial" w:cs="Arial"/>
          <w:sz w:val="22"/>
          <w:szCs w:val="22"/>
        </w:rPr>
        <w:t>Art. 30 ustawy wskazuje, że do umów oraz innych czynności prawnych i faktycznych podjętych przez podmiot wprowadzający do obrotu, gminę lub podmiot, o którym mowa w art. 5 ust. 5, w celu realizacji sprzedaży paliwa stałego przez gminę lub podmiot, o którym mowa w art. 5 ust. 5, gospodarstwom domowym od dnia 1 lipca 2022 r. do dnia wejścia w życie ustawy, przepisy ustawy stosuje się odpowiednio</w:t>
      </w:r>
      <w:r w:rsidR="00C07027">
        <w:rPr>
          <w:rFonts w:ascii="Arial" w:hAnsi="Arial" w:cs="Arial"/>
          <w:sz w:val="22"/>
          <w:szCs w:val="22"/>
        </w:rPr>
        <w:t>; zaś u</w:t>
      </w:r>
      <w:r w:rsidR="00C07027" w:rsidRPr="00C07027">
        <w:rPr>
          <w:rFonts w:ascii="Arial" w:hAnsi="Arial" w:cs="Arial"/>
          <w:sz w:val="22"/>
          <w:szCs w:val="22"/>
        </w:rPr>
        <w:t>mowy i inne czynności prawne oraz faktyczne dokonane przez gminę lub podmiot,</w:t>
      </w:r>
      <w:r w:rsidR="00C07027">
        <w:rPr>
          <w:rFonts w:ascii="Arial" w:hAnsi="Arial" w:cs="Arial"/>
          <w:sz w:val="22"/>
          <w:szCs w:val="22"/>
        </w:rPr>
        <w:t xml:space="preserve"> </w:t>
      </w:r>
      <w:r w:rsidR="00C07027" w:rsidRPr="00C07027">
        <w:rPr>
          <w:rFonts w:ascii="Arial" w:hAnsi="Arial" w:cs="Arial"/>
          <w:sz w:val="22"/>
          <w:szCs w:val="22"/>
        </w:rPr>
        <w:t>o którym mowa w art. 5 ust. 5, w celu realizacji sprzedaży paliwa stałego z przeznaczeniem</w:t>
      </w:r>
      <w:r w:rsidR="00C07027">
        <w:rPr>
          <w:rFonts w:ascii="Arial" w:hAnsi="Arial" w:cs="Arial"/>
          <w:sz w:val="22"/>
          <w:szCs w:val="22"/>
        </w:rPr>
        <w:t xml:space="preserve"> </w:t>
      </w:r>
      <w:r w:rsidR="00C07027" w:rsidRPr="00C07027">
        <w:rPr>
          <w:rFonts w:ascii="Arial" w:hAnsi="Arial" w:cs="Arial"/>
          <w:sz w:val="22"/>
          <w:szCs w:val="22"/>
        </w:rPr>
        <w:t>dla gospodarstw domowych od dnia 1 lipca 2022 r. do dnia wejścia w życie ustawy uznaje</w:t>
      </w:r>
      <w:r w:rsidR="00C07027">
        <w:rPr>
          <w:rFonts w:ascii="Arial" w:hAnsi="Arial" w:cs="Arial"/>
          <w:sz w:val="22"/>
          <w:szCs w:val="22"/>
        </w:rPr>
        <w:t xml:space="preserve"> </w:t>
      </w:r>
      <w:r w:rsidR="00C07027" w:rsidRPr="00C07027">
        <w:rPr>
          <w:rFonts w:ascii="Arial" w:hAnsi="Arial" w:cs="Arial"/>
          <w:sz w:val="22"/>
          <w:szCs w:val="22"/>
        </w:rPr>
        <w:t>się za dokonane zgodnie z przepisami ustawy</w:t>
      </w:r>
      <w:r w:rsidR="00C07027">
        <w:rPr>
          <w:rFonts w:ascii="Arial" w:hAnsi="Arial" w:cs="Arial"/>
          <w:sz w:val="22"/>
          <w:szCs w:val="22"/>
        </w:rPr>
        <w:t>.</w:t>
      </w:r>
    </w:p>
    <w:p w14:paraId="02A4B7B9" w14:textId="77777777" w:rsidR="00E63B96" w:rsidRPr="00C07027" w:rsidRDefault="00E63B96" w:rsidP="00C07027">
      <w:pPr>
        <w:spacing w:after="160" w:line="276" w:lineRule="auto"/>
        <w:ind w:left="360"/>
        <w:jc w:val="both"/>
        <w:rPr>
          <w:rFonts w:ascii="Arial" w:hAnsi="Arial" w:cs="Arial"/>
          <w:b/>
          <w:sz w:val="22"/>
          <w:szCs w:val="22"/>
        </w:rPr>
      </w:pPr>
      <w:r w:rsidRPr="00FC3438">
        <w:rPr>
          <w:rFonts w:ascii="Arial" w:hAnsi="Arial" w:cs="Arial"/>
          <w:sz w:val="22"/>
          <w:szCs w:val="22"/>
        </w:rPr>
        <w:lastRenderedPageBreak/>
        <w:t xml:space="preserve">W związku z powyższym ww. podmioty mogą już w tym momencie prowadzić sprzedaż na warunkach określonych w ustawie. </w:t>
      </w:r>
    </w:p>
    <w:p w14:paraId="0428ED28" w14:textId="77777777" w:rsidR="00E63B96" w:rsidRDefault="00E63B96" w:rsidP="00C07027">
      <w:pPr>
        <w:pStyle w:val="Akapitzlist"/>
        <w:numPr>
          <w:ilvl w:val="0"/>
          <w:numId w:val="1"/>
        </w:numPr>
        <w:spacing w:after="160" w:line="276" w:lineRule="auto"/>
        <w:jc w:val="both"/>
        <w:rPr>
          <w:rFonts w:ascii="Arial" w:hAnsi="Arial" w:cs="Arial"/>
          <w:b/>
          <w:sz w:val="22"/>
          <w:szCs w:val="22"/>
        </w:rPr>
      </w:pPr>
      <w:r w:rsidRPr="00C07027">
        <w:rPr>
          <w:rFonts w:ascii="Arial" w:hAnsi="Arial" w:cs="Arial"/>
          <w:b/>
          <w:sz w:val="22"/>
          <w:szCs w:val="22"/>
        </w:rPr>
        <w:t xml:space="preserve">Czy gospodarstwa domowe które złożyły deklarację </w:t>
      </w:r>
      <w:r w:rsidR="00C07027">
        <w:rPr>
          <w:rFonts w:ascii="Arial" w:hAnsi="Arial" w:cs="Arial"/>
          <w:b/>
          <w:sz w:val="22"/>
          <w:szCs w:val="22"/>
        </w:rPr>
        <w:t xml:space="preserve">CEEB lub jej korektę </w:t>
      </w:r>
      <w:r w:rsidRPr="00C07027">
        <w:rPr>
          <w:rFonts w:ascii="Arial" w:hAnsi="Arial" w:cs="Arial"/>
          <w:b/>
          <w:sz w:val="22"/>
          <w:szCs w:val="22"/>
        </w:rPr>
        <w:t>po 11 sierpnia 2022 roku uprawnione są do zakupu paliwa stałego na preferencyjnych warunkach?</w:t>
      </w:r>
    </w:p>
    <w:p w14:paraId="311ECCCF" w14:textId="77777777" w:rsidR="00E63B96" w:rsidRPr="00C07027" w:rsidRDefault="00E63B96" w:rsidP="00C07027">
      <w:pPr>
        <w:spacing w:after="160" w:line="276" w:lineRule="auto"/>
        <w:ind w:left="360"/>
        <w:jc w:val="both"/>
        <w:rPr>
          <w:rFonts w:ascii="Arial" w:hAnsi="Arial" w:cs="Arial"/>
          <w:sz w:val="22"/>
          <w:szCs w:val="22"/>
        </w:rPr>
      </w:pPr>
      <w:r w:rsidRPr="002E7E0C">
        <w:rPr>
          <w:rFonts w:ascii="Arial" w:hAnsi="Arial" w:cs="Arial"/>
          <w:sz w:val="22"/>
          <w:szCs w:val="22"/>
        </w:rPr>
        <w:t>Uprawnienie do zakupu paliwa stałego na preferencyjnych warunkach jest pochodną istnienia uprawnienia do dodatku węglowego.</w:t>
      </w:r>
      <w:r w:rsidR="009164E8" w:rsidRPr="002E7E0C">
        <w:rPr>
          <w:rFonts w:ascii="Arial" w:hAnsi="Arial" w:cs="Arial"/>
          <w:sz w:val="22"/>
          <w:szCs w:val="22"/>
        </w:rPr>
        <w:t xml:space="preserve"> Do dodatku węglowego jest uprawnione wyłącznie gospodarstwo domowe, które złożyło deklarację do CEEB do 11 sierpnia 2022 r.</w:t>
      </w:r>
    </w:p>
    <w:p w14:paraId="05A3F14B" w14:textId="77777777" w:rsidR="00E63B96" w:rsidRPr="00C07027" w:rsidRDefault="00E63B96" w:rsidP="00C07027">
      <w:pPr>
        <w:pStyle w:val="Akapitzlist"/>
        <w:numPr>
          <w:ilvl w:val="0"/>
          <w:numId w:val="1"/>
        </w:numPr>
        <w:spacing w:after="160" w:line="276" w:lineRule="auto"/>
        <w:jc w:val="both"/>
        <w:rPr>
          <w:rFonts w:ascii="Arial" w:hAnsi="Arial" w:cs="Arial"/>
          <w:b/>
          <w:sz w:val="22"/>
          <w:szCs w:val="22"/>
        </w:rPr>
      </w:pPr>
      <w:r w:rsidRPr="00C07027">
        <w:rPr>
          <w:rFonts w:ascii="Arial" w:hAnsi="Arial" w:cs="Arial"/>
          <w:b/>
          <w:sz w:val="22"/>
          <w:szCs w:val="22"/>
        </w:rPr>
        <w:t>Kotły na paliwo stałe typ „ekogroszek” dostosowane są d paliwa o frakcji 5-25 mm, natomiast w sprawozdaniu „Dystrybucja węgla” określona frakcja dla groszku to 8-30mm. Czy będzie możliwy zakup węgla o frakcji 8-25 mm?</w:t>
      </w:r>
    </w:p>
    <w:p w14:paraId="7D6C7524" w14:textId="77777777" w:rsidR="00E63B96" w:rsidRPr="00C07027" w:rsidRDefault="00352CBE" w:rsidP="00C07027">
      <w:pPr>
        <w:spacing w:line="276" w:lineRule="auto"/>
        <w:ind w:left="360"/>
        <w:rPr>
          <w:rFonts w:ascii="Arial" w:hAnsi="Arial" w:cs="Arial"/>
          <w:sz w:val="22"/>
          <w:szCs w:val="22"/>
        </w:rPr>
      </w:pPr>
      <w:r>
        <w:rPr>
          <w:rFonts w:ascii="Arial" w:hAnsi="Arial" w:cs="Arial"/>
          <w:sz w:val="22"/>
          <w:szCs w:val="22"/>
        </w:rPr>
        <w:t>Podmioty wprowadzające do obrotu</w:t>
      </w:r>
      <w:r w:rsidR="005C6DD9" w:rsidRPr="00352CBE">
        <w:rPr>
          <w:rFonts w:ascii="Arial" w:hAnsi="Arial" w:cs="Arial"/>
          <w:sz w:val="22"/>
          <w:szCs w:val="22"/>
        </w:rPr>
        <w:t xml:space="preserve"> będą mieć w ofercie </w:t>
      </w:r>
      <w:r w:rsidR="002F27CA" w:rsidRPr="00352CBE">
        <w:rPr>
          <w:rFonts w:ascii="Arial" w:hAnsi="Arial" w:cs="Arial"/>
          <w:sz w:val="22"/>
          <w:szCs w:val="22"/>
        </w:rPr>
        <w:t>frakcję 5-25</w:t>
      </w:r>
      <w:r w:rsidR="003D2531" w:rsidRPr="00352CBE">
        <w:rPr>
          <w:rFonts w:ascii="Arial" w:hAnsi="Arial" w:cs="Arial"/>
          <w:sz w:val="22"/>
          <w:szCs w:val="22"/>
        </w:rPr>
        <w:t>mm</w:t>
      </w:r>
      <w:r w:rsidR="002F27CA" w:rsidRPr="00352CBE">
        <w:rPr>
          <w:rFonts w:ascii="Arial" w:hAnsi="Arial" w:cs="Arial"/>
          <w:sz w:val="22"/>
          <w:szCs w:val="22"/>
        </w:rPr>
        <w:t>.</w:t>
      </w:r>
    </w:p>
    <w:p w14:paraId="44D6D2B0" w14:textId="77777777" w:rsidR="00E63B96" w:rsidRPr="00257E25" w:rsidRDefault="00E63B96" w:rsidP="00257E25">
      <w:pPr>
        <w:pStyle w:val="Akapitzlist"/>
        <w:spacing w:line="276" w:lineRule="auto"/>
        <w:rPr>
          <w:rFonts w:ascii="Arial" w:hAnsi="Arial" w:cs="Arial"/>
          <w:sz w:val="22"/>
          <w:szCs w:val="22"/>
        </w:rPr>
      </w:pPr>
    </w:p>
    <w:p w14:paraId="005D7BB0" w14:textId="77777777" w:rsidR="00E63B96" w:rsidRPr="00257E25" w:rsidRDefault="00C07027" w:rsidP="00C07027">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Jeśli inny podmiot (</w:t>
      </w:r>
      <w:r w:rsidR="00E63B96" w:rsidRPr="00257E25">
        <w:rPr>
          <w:rFonts w:ascii="Arial" w:hAnsi="Arial" w:cs="Arial"/>
          <w:b/>
          <w:sz w:val="22"/>
          <w:szCs w:val="22"/>
        </w:rPr>
        <w:t>prywatny przedsiębiorca) będzie sprzedawał węgiel po cenie 2200 zł brutto</w:t>
      </w:r>
      <w:r>
        <w:rPr>
          <w:rFonts w:ascii="Arial" w:hAnsi="Arial" w:cs="Arial"/>
          <w:b/>
          <w:sz w:val="22"/>
          <w:szCs w:val="22"/>
        </w:rPr>
        <w:t>, to czy do tej ceny może doliczyć transport do domu klienta?</w:t>
      </w:r>
    </w:p>
    <w:p w14:paraId="1D5EC8EF" w14:textId="77777777" w:rsidR="00310655" w:rsidRDefault="00310655" w:rsidP="00C07027">
      <w:pPr>
        <w:spacing w:line="276" w:lineRule="auto"/>
        <w:ind w:left="360"/>
        <w:jc w:val="both"/>
        <w:rPr>
          <w:rFonts w:ascii="Arial" w:hAnsi="Arial" w:cs="Arial"/>
          <w:sz w:val="22"/>
          <w:szCs w:val="22"/>
        </w:rPr>
      </w:pPr>
      <w:r>
        <w:rPr>
          <w:rFonts w:ascii="Arial" w:hAnsi="Arial" w:cs="Arial"/>
          <w:sz w:val="22"/>
          <w:szCs w:val="22"/>
        </w:rPr>
        <w:t>Transport tak, ale żadnych innych dodatkowych kosztów.</w:t>
      </w:r>
    </w:p>
    <w:p w14:paraId="584F42EE" w14:textId="77777777" w:rsidR="00310655" w:rsidRDefault="00310655" w:rsidP="00C07027">
      <w:pPr>
        <w:spacing w:line="276" w:lineRule="auto"/>
        <w:ind w:left="360"/>
        <w:jc w:val="both"/>
        <w:rPr>
          <w:rFonts w:ascii="Arial" w:hAnsi="Arial" w:cs="Arial"/>
          <w:sz w:val="22"/>
          <w:szCs w:val="22"/>
        </w:rPr>
      </w:pPr>
    </w:p>
    <w:p w14:paraId="73C77EF9" w14:textId="77777777" w:rsidR="00E63B96" w:rsidRPr="00C07027" w:rsidRDefault="00E63B96" w:rsidP="00C07027">
      <w:pPr>
        <w:spacing w:line="276" w:lineRule="auto"/>
        <w:ind w:left="360"/>
        <w:jc w:val="both"/>
        <w:rPr>
          <w:rFonts w:ascii="Arial" w:hAnsi="Arial" w:cs="Arial"/>
          <w:sz w:val="22"/>
          <w:szCs w:val="22"/>
        </w:rPr>
      </w:pPr>
      <w:r w:rsidRPr="00C07027">
        <w:rPr>
          <w:rFonts w:ascii="Arial" w:hAnsi="Arial" w:cs="Arial"/>
          <w:sz w:val="22"/>
          <w:szCs w:val="22"/>
        </w:rPr>
        <w:t>Zgodnie z art. 4 ust. 9 ustawy, do ceny 2 200 zł brutto/tonę, inny podmiot, który sprzedaje paliwo stałe na rzecz osób fizycznych w gospodarstwach domowych nie może doliczać żadnych dodatkowych kosztów i opłat obciążających osobę fizyczną w gospodarstwie domowym nabywającą to paliwo stałe, z wyłączeniem kosztów transportu paliwa stałego z miejsca jego składowania przez ten inny podmiot do gospodarstwa domowego w przypadku, gdy osoba fizyczna w gospodarstwie domowym skorzysta z usługi transportu oferowanej przez ten inny podmiot, przy czym skorzystanie z tej usługi nie może warunkować sprzedaży tego paliwa stałego i jego wydania przez inny podmiot.</w:t>
      </w:r>
    </w:p>
    <w:p w14:paraId="475F007B" w14:textId="77777777" w:rsidR="00E63B96" w:rsidRPr="00257E25" w:rsidRDefault="00E63B96" w:rsidP="00257E25">
      <w:pPr>
        <w:pStyle w:val="Akapitzlist"/>
        <w:spacing w:line="276" w:lineRule="auto"/>
        <w:rPr>
          <w:rFonts w:ascii="Arial" w:hAnsi="Arial" w:cs="Arial"/>
          <w:sz w:val="22"/>
          <w:szCs w:val="22"/>
        </w:rPr>
      </w:pPr>
    </w:p>
    <w:p w14:paraId="22A2496D" w14:textId="77777777" w:rsidR="00E63B96" w:rsidRPr="00257E25" w:rsidRDefault="00310655" w:rsidP="00C07027">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Czy gmina powinna wydawać</w:t>
      </w:r>
      <w:r w:rsidR="00E63B96" w:rsidRPr="00257E25">
        <w:rPr>
          <w:rFonts w:ascii="Arial" w:hAnsi="Arial" w:cs="Arial"/>
          <w:b/>
          <w:sz w:val="22"/>
          <w:szCs w:val="22"/>
        </w:rPr>
        <w:t xml:space="preserve"> zaświadczenia wyłącznie osobom, którym przysługuje  uprawnienie do zakupu preferencyjnego?</w:t>
      </w:r>
    </w:p>
    <w:p w14:paraId="46E78CCD" w14:textId="77777777" w:rsidR="00E63B96" w:rsidRDefault="00E63B96" w:rsidP="00C07027">
      <w:pPr>
        <w:spacing w:line="276" w:lineRule="auto"/>
        <w:ind w:left="360"/>
        <w:jc w:val="both"/>
        <w:rPr>
          <w:rFonts w:ascii="Arial" w:hAnsi="Arial" w:cs="Arial"/>
          <w:sz w:val="22"/>
          <w:szCs w:val="22"/>
        </w:rPr>
      </w:pPr>
      <w:r w:rsidRPr="00C07027">
        <w:rPr>
          <w:rFonts w:ascii="Arial" w:hAnsi="Arial" w:cs="Arial"/>
          <w:sz w:val="22"/>
          <w:szCs w:val="22"/>
        </w:rPr>
        <w:t>Tak, przy czym procedura związana z wydawaniem zaświadczeń dotyczy jedynie sytuacji, gdy  gmina nie ogłosi na BIP informacji o zakupie paliwa stałego z przeznaczeniem dla gospodarstw domowych, a w jej miejsce wejdzie gmina sąsiednia lub inny podmiot (wówczas oryginał zaświadczenia powinien być pozostawiony przy dokonywaniu zakupu preferencyjnego w gminie sąsiedniej lub u innego podmiotu).</w:t>
      </w:r>
    </w:p>
    <w:p w14:paraId="3C1162C6" w14:textId="77777777" w:rsidR="00C07027" w:rsidRDefault="00C07027" w:rsidP="00C07027">
      <w:pPr>
        <w:spacing w:line="276" w:lineRule="auto"/>
        <w:ind w:left="360"/>
        <w:jc w:val="both"/>
        <w:rPr>
          <w:rFonts w:ascii="Arial" w:hAnsi="Arial" w:cs="Arial"/>
          <w:sz w:val="22"/>
          <w:szCs w:val="22"/>
        </w:rPr>
      </w:pPr>
    </w:p>
    <w:p w14:paraId="020718A8" w14:textId="77777777" w:rsidR="00C07027" w:rsidRPr="00C07027" w:rsidRDefault="00D76C9A" w:rsidP="00C07027">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Czy w</w:t>
      </w:r>
      <w:r w:rsidR="00C07027" w:rsidRPr="00C07027">
        <w:rPr>
          <w:rFonts w:ascii="Arial" w:hAnsi="Arial" w:cs="Arial"/>
          <w:b/>
          <w:sz w:val="22"/>
          <w:szCs w:val="22"/>
        </w:rPr>
        <w:t xml:space="preserve"> przypadku nawiązania współpracy z innym podmiotem będącym pośredniczącym  podmiotem węglowym</w:t>
      </w:r>
      <w:r>
        <w:rPr>
          <w:rFonts w:ascii="Arial" w:hAnsi="Arial" w:cs="Arial"/>
          <w:b/>
          <w:sz w:val="22"/>
          <w:szCs w:val="22"/>
        </w:rPr>
        <w:t>,</w:t>
      </w:r>
      <w:r w:rsidR="00C07027" w:rsidRPr="00C07027">
        <w:rPr>
          <w:rFonts w:ascii="Arial" w:hAnsi="Arial" w:cs="Arial"/>
          <w:b/>
          <w:sz w:val="22"/>
          <w:szCs w:val="22"/>
        </w:rPr>
        <w:t xml:space="preserve"> cena określona w projekcie ustawy na kwotę 2200 zł będzie ceną maksymalną? Jakie dodatkowe koszty będę spoczywały na tych innych podmiotach m.in. podatki, akcyza itp.  Jeśli tak to jakiego rzędu to są opłaty.  Niniejsze informacje są niezbędne celem analizy ewentualnego zysku dla podmiotów  podejmujących się tego  zadana.</w:t>
      </w:r>
    </w:p>
    <w:p w14:paraId="65498686" w14:textId="77777777" w:rsidR="00C07027" w:rsidRPr="006A1F3F" w:rsidRDefault="00C07027" w:rsidP="00C07027">
      <w:pPr>
        <w:pStyle w:val="Akapitzlist"/>
        <w:jc w:val="both"/>
        <w:rPr>
          <w:rFonts w:ascii="Arial" w:hAnsi="Arial" w:cs="Arial"/>
          <w:b/>
          <w:sz w:val="20"/>
          <w:szCs w:val="20"/>
        </w:rPr>
      </w:pPr>
    </w:p>
    <w:p w14:paraId="50BAA3F0" w14:textId="77777777" w:rsidR="00047E9E" w:rsidRPr="00C07027" w:rsidRDefault="00047E9E" w:rsidP="00047E9E">
      <w:pPr>
        <w:spacing w:line="276" w:lineRule="auto"/>
        <w:ind w:left="360"/>
        <w:jc w:val="both"/>
        <w:rPr>
          <w:rFonts w:ascii="Arial" w:hAnsi="Arial" w:cs="Arial"/>
          <w:sz w:val="22"/>
          <w:szCs w:val="22"/>
        </w:rPr>
      </w:pPr>
      <w:r w:rsidRPr="00352CBE">
        <w:rPr>
          <w:rFonts w:ascii="Arial" w:hAnsi="Arial" w:cs="Arial"/>
          <w:sz w:val="22"/>
          <w:szCs w:val="22"/>
        </w:rPr>
        <w:t xml:space="preserve">Tak, 2200 zł będzie ceną maksymalną brutto, a więc po uwzględnieniu wszelkich podatków i opłat. Co do zasady będzie to jedynie podatek VAT w wysokości 23%, gdyż </w:t>
      </w:r>
      <w:r>
        <w:rPr>
          <w:rFonts w:ascii="Arial" w:hAnsi="Arial" w:cs="Arial"/>
          <w:sz w:val="22"/>
          <w:szCs w:val="22"/>
        </w:rPr>
        <w:t xml:space="preserve">zwolnieniu </w:t>
      </w:r>
      <w:r>
        <w:rPr>
          <w:rFonts w:ascii="Arial" w:hAnsi="Arial" w:cs="Arial"/>
          <w:sz w:val="22"/>
          <w:szCs w:val="22"/>
        </w:rPr>
        <w:lastRenderedPageBreak/>
        <w:t xml:space="preserve">od akcyzy podlega </w:t>
      </w:r>
      <w:r w:rsidRPr="00352CBE">
        <w:rPr>
          <w:rFonts w:ascii="Arial" w:hAnsi="Arial" w:cs="Arial"/>
          <w:sz w:val="22"/>
          <w:szCs w:val="22"/>
        </w:rPr>
        <w:t>sprzedaż węgla na rzecz finaln</w:t>
      </w:r>
      <w:r>
        <w:rPr>
          <w:rFonts w:ascii="Arial" w:hAnsi="Arial" w:cs="Arial"/>
          <w:sz w:val="22"/>
          <w:szCs w:val="22"/>
        </w:rPr>
        <w:t>ych nabywców węglowych będących gospodarstwami domowymi</w:t>
      </w:r>
      <w:r w:rsidRPr="00352CBE">
        <w:rPr>
          <w:rFonts w:ascii="Arial" w:hAnsi="Arial" w:cs="Arial"/>
          <w:sz w:val="22"/>
          <w:szCs w:val="22"/>
        </w:rPr>
        <w:t xml:space="preserve"> </w:t>
      </w:r>
      <w:r>
        <w:rPr>
          <w:rFonts w:ascii="Arial" w:hAnsi="Arial" w:cs="Arial"/>
          <w:sz w:val="22"/>
          <w:szCs w:val="22"/>
        </w:rPr>
        <w:t>zużywającymi węgiel do celów opałowych</w:t>
      </w:r>
      <w:r w:rsidRPr="00352CBE">
        <w:rPr>
          <w:rFonts w:ascii="Arial" w:hAnsi="Arial" w:cs="Arial"/>
          <w:sz w:val="22"/>
          <w:szCs w:val="22"/>
        </w:rPr>
        <w:t>.</w:t>
      </w:r>
    </w:p>
    <w:p w14:paraId="23301631" w14:textId="77777777" w:rsidR="00C07027" w:rsidRPr="00C07027" w:rsidRDefault="00C07027" w:rsidP="00C07027">
      <w:pPr>
        <w:spacing w:line="276" w:lineRule="auto"/>
        <w:ind w:left="360"/>
        <w:jc w:val="both"/>
        <w:rPr>
          <w:rFonts w:ascii="Arial" w:hAnsi="Arial" w:cs="Arial"/>
          <w:sz w:val="22"/>
          <w:szCs w:val="22"/>
        </w:rPr>
      </w:pPr>
    </w:p>
    <w:p w14:paraId="06D00DC7" w14:textId="77777777" w:rsidR="00DD0198" w:rsidRDefault="00DD0198" w:rsidP="00DD0198">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Art. 12 ust. 2 projektu ustawy mówi o osobie w gospodarstwie domowym spełniającej warunki uprawniające do dodatku węglowego, która nie złożyła wniosku o wypłatę – wówczas wójt weryfikuje wniosek o zakup w szczególności w zakresie zgłoszenia lub wpisania głównego źródła ciepła. Wójt dokonuje wpisu do CEEB? Czy CEEB zostanie do tego dostosowany?</w:t>
      </w:r>
    </w:p>
    <w:p w14:paraId="76AD32B4" w14:textId="77777777" w:rsidR="00DD0198" w:rsidRPr="00DD0198" w:rsidRDefault="00DD0198" w:rsidP="00DD0198">
      <w:pPr>
        <w:spacing w:line="276" w:lineRule="auto"/>
        <w:ind w:left="360"/>
        <w:jc w:val="both"/>
        <w:rPr>
          <w:rFonts w:ascii="Arial" w:hAnsi="Arial" w:cs="Arial"/>
          <w:sz w:val="22"/>
          <w:szCs w:val="22"/>
        </w:rPr>
      </w:pPr>
      <w:r w:rsidRPr="002E7E0C">
        <w:rPr>
          <w:rFonts w:ascii="Arial" w:hAnsi="Arial" w:cs="Arial"/>
          <w:sz w:val="22"/>
          <w:szCs w:val="22"/>
        </w:rPr>
        <w:t>Weryfikacja powinna dotyczyć kryteriów, które byłby badane przy ustalaniu uprawnienia do dodatku węglowego</w:t>
      </w:r>
      <w:r w:rsidR="00310655">
        <w:rPr>
          <w:rFonts w:ascii="Arial" w:hAnsi="Arial" w:cs="Arial"/>
          <w:sz w:val="22"/>
          <w:szCs w:val="22"/>
        </w:rPr>
        <w:t>.</w:t>
      </w:r>
      <w:r w:rsidRPr="002E7E0C">
        <w:rPr>
          <w:rFonts w:ascii="Arial" w:hAnsi="Arial" w:cs="Arial"/>
          <w:sz w:val="22"/>
          <w:szCs w:val="22"/>
        </w:rPr>
        <w:t xml:space="preserve"> </w:t>
      </w:r>
      <w:r w:rsidR="00310655">
        <w:rPr>
          <w:rFonts w:ascii="Arial" w:hAnsi="Arial" w:cs="Arial"/>
          <w:sz w:val="22"/>
          <w:szCs w:val="22"/>
        </w:rPr>
        <w:t>Z</w:t>
      </w:r>
      <w:r w:rsidRPr="002E7E0C">
        <w:rPr>
          <w:rFonts w:ascii="Arial" w:hAnsi="Arial" w:cs="Arial"/>
          <w:sz w:val="22"/>
          <w:szCs w:val="22"/>
        </w:rPr>
        <w:t>godnie z art. 8 ust. 1 ustawy, do dokonania zakupu preferencyjnego jest uprawniona osoba fizyczna w gospodarstwie domowym, która spełnia warunki uprawniające do dodatku węglowego, o którym mowa w art. 2 ust. 1 ustawy z dnia 5 sierpnia 2022 r. o dodatku węglowym. Ustawa nie zakłada dokonywania zmian w CEEB.</w:t>
      </w:r>
    </w:p>
    <w:p w14:paraId="6D7F120F" w14:textId="77777777" w:rsidR="002E7E0C" w:rsidRDefault="002E7E0C" w:rsidP="002E7E0C">
      <w:pPr>
        <w:pStyle w:val="Akapitzlist"/>
        <w:spacing w:after="160" w:line="276" w:lineRule="auto"/>
        <w:jc w:val="both"/>
        <w:rPr>
          <w:rFonts w:ascii="Arial" w:hAnsi="Arial" w:cs="Arial"/>
          <w:b/>
          <w:sz w:val="22"/>
          <w:szCs w:val="22"/>
        </w:rPr>
      </w:pPr>
    </w:p>
    <w:p w14:paraId="3EE4AE3A" w14:textId="77777777" w:rsidR="00DD0198" w:rsidRPr="00DD0198" w:rsidRDefault="00DD0198" w:rsidP="00DD0198">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Zgodnie z art. 12 ust. 3 zakup węgla dotyczy tylko mieszkańców gminy będących w rejestrze mieszkańców? Co z mieszkańcami nie zameldowanymi na terenie gminy</w:t>
      </w:r>
      <w:r w:rsidR="00225BD2">
        <w:rPr>
          <w:rFonts w:ascii="Arial" w:hAnsi="Arial" w:cs="Arial"/>
          <w:b/>
          <w:sz w:val="22"/>
          <w:szCs w:val="22"/>
        </w:rPr>
        <w:t>,</w:t>
      </w:r>
      <w:r w:rsidRPr="00DD0198">
        <w:rPr>
          <w:rFonts w:ascii="Arial" w:hAnsi="Arial" w:cs="Arial"/>
          <w:b/>
          <w:sz w:val="22"/>
          <w:szCs w:val="22"/>
        </w:rPr>
        <w:t xml:space="preserve"> ale zamieszkującymi na stałe?</w:t>
      </w:r>
    </w:p>
    <w:p w14:paraId="65FCCCBF" w14:textId="77777777" w:rsidR="00DD0198" w:rsidRPr="00DD0198" w:rsidRDefault="00DD0198" w:rsidP="00DD0198">
      <w:pPr>
        <w:spacing w:line="276" w:lineRule="auto"/>
        <w:ind w:left="360"/>
        <w:jc w:val="both"/>
        <w:rPr>
          <w:rFonts w:ascii="Arial" w:hAnsi="Arial" w:cs="Arial"/>
          <w:sz w:val="22"/>
          <w:szCs w:val="22"/>
        </w:rPr>
      </w:pPr>
      <w:r w:rsidRPr="002E7E0C">
        <w:rPr>
          <w:rFonts w:ascii="Arial" w:hAnsi="Arial" w:cs="Arial"/>
          <w:sz w:val="22"/>
          <w:szCs w:val="22"/>
        </w:rPr>
        <w:t xml:space="preserve">Powołany przepis wskazuje jedynie, jakie informacje powinny być brane pod uwagę przy weryfikacji. </w:t>
      </w:r>
      <w:r w:rsidR="00310655">
        <w:rPr>
          <w:rFonts w:ascii="Arial" w:hAnsi="Arial" w:cs="Arial"/>
          <w:sz w:val="22"/>
          <w:szCs w:val="22"/>
        </w:rPr>
        <w:t>Uprawnienie</w:t>
      </w:r>
      <w:r w:rsidRPr="002E7E0C">
        <w:rPr>
          <w:rFonts w:ascii="Arial" w:hAnsi="Arial" w:cs="Arial"/>
          <w:sz w:val="22"/>
          <w:szCs w:val="22"/>
        </w:rPr>
        <w:t xml:space="preserve"> przysługuje osobom fizycznym w gospodarstwach domowych, które spełniają warunki uprawniające do dodatku węglowego.</w:t>
      </w:r>
    </w:p>
    <w:p w14:paraId="2E47A7E2" w14:textId="77777777" w:rsidR="00E63B96" w:rsidRPr="00DD0198" w:rsidRDefault="00E63B96" w:rsidP="00DD0198">
      <w:pPr>
        <w:pStyle w:val="Akapitzlist"/>
        <w:spacing w:after="160" w:line="276" w:lineRule="auto"/>
        <w:jc w:val="both"/>
        <w:rPr>
          <w:rFonts w:ascii="Arial" w:hAnsi="Arial" w:cs="Arial"/>
          <w:b/>
          <w:sz w:val="22"/>
          <w:szCs w:val="22"/>
        </w:rPr>
      </w:pPr>
    </w:p>
    <w:p w14:paraId="0E00638B" w14:textId="77777777" w:rsidR="00DD0198" w:rsidRPr="00DD0198" w:rsidRDefault="00DD0198" w:rsidP="00DD0198">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Jaka powinna być data rozpatrywan</w:t>
      </w:r>
      <w:r>
        <w:rPr>
          <w:rFonts w:ascii="Arial" w:hAnsi="Arial" w:cs="Arial"/>
          <w:b/>
          <w:sz w:val="22"/>
          <w:szCs w:val="22"/>
        </w:rPr>
        <w:t>ia wniosku o zakup węgla przez w</w:t>
      </w:r>
      <w:r w:rsidRPr="00DD0198">
        <w:rPr>
          <w:rFonts w:ascii="Arial" w:hAnsi="Arial" w:cs="Arial"/>
          <w:b/>
          <w:sz w:val="22"/>
          <w:szCs w:val="22"/>
        </w:rPr>
        <w:t>ójta? W jaki sposób ma się kończyć procedura weryfikacji wniosku? Wydanie zaświadczenia, decyzji, postanowienia?</w:t>
      </w:r>
    </w:p>
    <w:p w14:paraId="3FF78830" w14:textId="77777777" w:rsidR="00310655" w:rsidRDefault="00310655" w:rsidP="00DD0198">
      <w:pPr>
        <w:spacing w:line="276" w:lineRule="auto"/>
        <w:ind w:left="360"/>
        <w:jc w:val="both"/>
        <w:rPr>
          <w:rFonts w:ascii="Arial" w:hAnsi="Arial" w:cs="Arial"/>
          <w:sz w:val="22"/>
          <w:szCs w:val="22"/>
        </w:rPr>
      </w:pPr>
      <w:r>
        <w:rPr>
          <w:rFonts w:ascii="Arial" w:hAnsi="Arial" w:cs="Arial"/>
          <w:sz w:val="22"/>
          <w:szCs w:val="22"/>
        </w:rPr>
        <w:t>Wniosek powinien być rozpatrzony niezwłocznie.</w:t>
      </w:r>
    </w:p>
    <w:p w14:paraId="1630783A" w14:textId="77777777" w:rsidR="00310655" w:rsidRDefault="00310655" w:rsidP="00DD0198">
      <w:pPr>
        <w:spacing w:line="276" w:lineRule="auto"/>
        <w:ind w:left="360"/>
        <w:jc w:val="both"/>
        <w:rPr>
          <w:rFonts w:ascii="Arial" w:hAnsi="Arial" w:cs="Arial"/>
          <w:sz w:val="22"/>
          <w:szCs w:val="22"/>
        </w:rPr>
      </w:pPr>
    </w:p>
    <w:p w14:paraId="5C80F3EE" w14:textId="77777777" w:rsidR="00DD0198" w:rsidRPr="00DD0198" w:rsidRDefault="00DD0198" w:rsidP="00DD0198">
      <w:pPr>
        <w:spacing w:line="276" w:lineRule="auto"/>
        <w:ind w:left="360"/>
        <w:jc w:val="both"/>
        <w:rPr>
          <w:rFonts w:ascii="Arial" w:hAnsi="Arial" w:cs="Arial"/>
          <w:sz w:val="22"/>
          <w:szCs w:val="22"/>
        </w:rPr>
      </w:pPr>
      <w:r w:rsidRPr="007E5F22">
        <w:rPr>
          <w:rFonts w:ascii="Arial" w:hAnsi="Arial" w:cs="Arial"/>
          <w:sz w:val="22"/>
          <w:szCs w:val="22"/>
        </w:rPr>
        <w:t>Ustawa nie określa terminu na rozpatrzenie wniosku o zakup</w:t>
      </w:r>
      <w:r w:rsidR="00310655">
        <w:rPr>
          <w:rFonts w:ascii="Arial" w:hAnsi="Arial" w:cs="Arial"/>
          <w:sz w:val="22"/>
          <w:szCs w:val="22"/>
        </w:rPr>
        <w:t>.</w:t>
      </w:r>
      <w:r w:rsidRPr="007E5F22">
        <w:rPr>
          <w:rFonts w:ascii="Arial" w:hAnsi="Arial" w:cs="Arial"/>
          <w:sz w:val="22"/>
          <w:szCs w:val="22"/>
        </w:rPr>
        <w:t xml:space="preserve"> </w:t>
      </w:r>
      <w:r w:rsidR="00310655">
        <w:rPr>
          <w:rFonts w:ascii="Arial" w:hAnsi="Arial" w:cs="Arial"/>
          <w:sz w:val="22"/>
          <w:szCs w:val="22"/>
        </w:rPr>
        <w:t>Wychodząc</w:t>
      </w:r>
      <w:r w:rsidRPr="007E5F22">
        <w:rPr>
          <w:rFonts w:ascii="Arial" w:hAnsi="Arial" w:cs="Arial"/>
          <w:sz w:val="22"/>
          <w:szCs w:val="22"/>
        </w:rPr>
        <w:t xml:space="preserve"> naprzeciw potrzebom mieszkańców</w:t>
      </w:r>
      <w:r w:rsidR="00310655">
        <w:rPr>
          <w:rFonts w:ascii="Arial" w:hAnsi="Arial" w:cs="Arial"/>
          <w:sz w:val="22"/>
          <w:szCs w:val="22"/>
        </w:rPr>
        <w:t>,</w:t>
      </w:r>
      <w:r w:rsidRPr="007E5F22">
        <w:rPr>
          <w:rFonts w:ascii="Arial" w:hAnsi="Arial" w:cs="Arial"/>
          <w:sz w:val="22"/>
          <w:szCs w:val="22"/>
        </w:rPr>
        <w:t xml:space="preserve"> zakłada się, że będą one rozpatrywane niezwłocznie. Ustawa nie przewiduje szczególnych regulacji w zakresie obowiązku wydania decyzji bądź postanowienia.</w:t>
      </w:r>
      <w:r>
        <w:rPr>
          <w:rFonts w:ascii="Arial" w:hAnsi="Arial" w:cs="Arial"/>
          <w:sz w:val="22"/>
          <w:szCs w:val="22"/>
        </w:rPr>
        <w:t xml:space="preserve"> </w:t>
      </w:r>
    </w:p>
    <w:p w14:paraId="5A1AC767" w14:textId="77777777" w:rsidR="00DD0198" w:rsidRPr="00DD0198" w:rsidRDefault="00DD0198" w:rsidP="00DD0198">
      <w:pPr>
        <w:pStyle w:val="Akapitzlist"/>
        <w:spacing w:line="276" w:lineRule="auto"/>
        <w:jc w:val="both"/>
        <w:rPr>
          <w:rFonts w:ascii="Arial" w:hAnsi="Arial" w:cs="Arial"/>
          <w:sz w:val="22"/>
          <w:szCs w:val="22"/>
        </w:rPr>
      </w:pPr>
    </w:p>
    <w:p w14:paraId="5060A15E" w14:textId="77777777" w:rsidR="00DD0198" w:rsidRPr="00DD0198" w:rsidRDefault="00DD0198" w:rsidP="00DD0198">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Czy będzie przygotowany wzór rejestru obsłużonych wniosków?</w:t>
      </w:r>
    </w:p>
    <w:p w14:paraId="261B8305" w14:textId="77777777" w:rsidR="00DD0198" w:rsidRPr="00DD0198" w:rsidRDefault="00310655" w:rsidP="00DD0198">
      <w:pPr>
        <w:spacing w:line="276" w:lineRule="auto"/>
        <w:ind w:firstLine="360"/>
        <w:jc w:val="both"/>
        <w:rPr>
          <w:rFonts w:ascii="Arial" w:hAnsi="Arial" w:cs="Arial"/>
          <w:sz w:val="22"/>
          <w:szCs w:val="22"/>
        </w:rPr>
      </w:pPr>
      <w:r>
        <w:rPr>
          <w:rFonts w:ascii="Arial" w:hAnsi="Arial" w:cs="Arial"/>
          <w:sz w:val="22"/>
          <w:szCs w:val="22"/>
        </w:rPr>
        <w:t xml:space="preserve">Nie. </w:t>
      </w:r>
      <w:r w:rsidR="007E5F22">
        <w:rPr>
          <w:rFonts w:ascii="Arial" w:hAnsi="Arial" w:cs="Arial"/>
          <w:sz w:val="22"/>
          <w:szCs w:val="22"/>
        </w:rPr>
        <w:t xml:space="preserve">Nie </w:t>
      </w:r>
      <w:r w:rsidR="00DD0198">
        <w:rPr>
          <w:rFonts w:ascii="Arial" w:hAnsi="Arial" w:cs="Arial"/>
          <w:sz w:val="22"/>
          <w:szCs w:val="22"/>
        </w:rPr>
        <w:t>przewiduje się ustalenia takiego wzoru.</w:t>
      </w:r>
    </w:p>
    <w:p w14:paraId="087E1190" w14:textId="77777777" w:rsidR="00DD0198" w:rsidRPr="00DD0198" w:rsidRDefault="00DD0198" w:rsidP="00DD0198">
      <w:pPr>
        <w:pStyle w:val="Akapitzlist"/>
        <w:spacing w:line="276" w:lineRule="auto"/>
        <w:jc w:val="both"/>
        <w:rPr>
          <w:rFonts w:ascii="Arial" w:hAnsi="Arial" w:cs="Arial"/>
          <w:sz w:val="22"/>
          <w:szCs w:val="22"/>
        </w:rPr>
      </w:pPr>
    </w:p>
    <w:p w14:paraId="6774845F" w14:textId="77777777" w:rsidR="00DD0198" w:rsidRPr="00DD0198" w:rsidRDefault="00DD0198" w:rsidP="00062DD2">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Zgodnie z art. 5 ust. 5 gmina może prowadzić sprzedaż węgla za pośrednictwem innych podmiotów, w związku z tym czy możliwe jest zawieranie umów na sprzedaż węgla z kilkoma podmiotami?</w:t>
      </w:r>
    </w:p>
    <w:p w14:paraId="7C072027" w14:textId="77777777" w:rsidR="00DD0198" w:rsidRPr="00DD0198" w:rsidRDefault="00DD0198" w:rsidP="00DD0198">
      <w:pPr>
        <w:pStyle w:val="Akapitzlist"/>
        <w:spacing w:line="276" w:lineRule="auto"/>
        <w:jc w:val="both"/>
        <w:rPr>
          <w:rFonts w:ascii="Arial" w:hAnsi="Arial" w:cs="Arial"/>
          <w:b/>
          <w:sz w:val="22"/>
          <w:szCs w:val="22"/>
        </w:rPr>
      </w:pPr>
    </w:p>
    <w:p w14:paraId="38696ABC" w14:textId="77777777" w:rsidR="00DD0198" w:rsidRPr="00DD0198" w:rsidRDefault="00062DD2" w:rsidP="00062DD2">
      <w:pPr>
        <w:spacing w:line="276" w:lineRule="auto"/>
        <w:ind w:firstLine="360"/>
        <w:jc w:val="both"/>
        <w:rPr>
          <w:rFonts w:ascii="Arial" w:hAnsi="Arial" w:cs="Arial"/>
          <w:sz w:val="22"/>
          <w:szCs w:val="22"/>
        </w:rPr>
      </w:pPr>
      <w:r>
        <w:rPr>
          <w:rFonts w:ascii="Arial" w:hAnsi="Arial" w:cs="Arial"/>
          <w:sz w:val="22"/>
          <w:szCs w:val="22"/>
        </w:rPr>
        <w:t>Tak, ustawa dopuszcza zawarcie ww. umów z kilkoma podmiotami.</w:t>
      </w:r>
    </w:p>
    <w:p w14:paraId="3F307DCC" w14:textId="77777777" w:rsidR="00DD0198" w:rsidRPr="00DD0198" w:rsidRDefault="00DD0198" w:rsidP="00DD0198">
      <w:pPr>
        <w:pStyle w:val="Akapitzlist"/>
        <w:spacing w:line="276" w:lineRule="auto"/>
        <w:jc w:val="both"/>
        <w:rPr>
          <w:rFonts w:ascii="Arial" w:hAnsi="Arial" w:cs="Arial"/>
          <w:sz w:val="22"/>
          <w:szCs w:val="22"/>
        </w:rPr>
      </w:pPr>
    </w:p>
    <w:p w14:paraId="4256CA3C" w14:textId="77777777" w:rsidR="00DD0198" w:rsidRPr="00062DD2" w:rsidRDefault="00DD0198" w:rsidP="00062DD2">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Zgodnie z art. 10 projektu ustawy, do wniosku dołączone będzie oświadczenie, czy i w jaki sposób Gmina będzie weryfikować prawdziwość tego oświadczenia?</w:t>
      </w:r>
    </w:p>
    <w:p w14:paraId="16993272" w14:textId="77777777" w:rsidR="00DD0198" w:rsidRPr="00062DD2" w:rsidRDefault="00062DD2" w:rsidP="00062DD2">
      <w:pPr>
        <w:spacing w:line="276" w:lineRule="auto"/>
        <w:ind w:left="360"/>
        <w:jc w:val="both"/>
        <w:rPr>
          <w:rFonts w:ascii="Arial" w:hAnsi="Arial" w:cs="Arial"/>
          <w:sz w:val="22"/>
          <w:szCs w:val="22"/>
        </w:rPr>
      </w:pPr>
      <w:r w:rsidRPr="007E5F22">
        <w:rPr>
          <w:rFonts w:ascii="Arial" w:hAnsi="Arial" w:cs="Arial"/>
          <w:sz w:val="22"/>
          <w:szCs w:val="22"/>
        </w:rPr>
        <w:t>Gmina nie ma obowiązku badania prawdziwości oświadczenia. Jednak w sytuacji, gdyby gmina posiadała informacje tym, że oświadczenie nie odpowiada prawdzie, powinna zawiadomić odpowiednie organy.</w:t>
      </w:r>
      <w:r w:rsidR="00DD0198" w:rsidRPr="00062DD2">
        <w:rPr>
          <w:rFonts w:ascii="Arial" w:hAnsi="Arial" w:cs="Arial"/>
          <w:sz w:val="22"/>
          <w:szCs w:val="22"/>
        </w:rPr>
        <w:t xml:space="preserve"> </w:t>
      </w:r>
    </w:p>
    <w:p w14:paraId="0E31004E" w14:textId="77777777" w:rsidR="00DD0198" w:rsidRPr="00DD0198" w:rsidRDefault="00DD0198" w:rsidP="00DD0198">
      <w:pPr>
        <w:pStyle w:val="Akapitzlist"/>
        <w:spacing w:line="276" w:lineRule="auto"/>
        <w:jc w:val="both"/>
        <w:rPr>
          <w:rFonts w:ascii="Arial" w:hAnsi="Arial" w:cs="Arial"/>
          <w:sz w:val="22"/>
          <w:szCs w:val="22"/>
        </w:rPr>
      </w:pPr>
    </w:p>
    <w:p w14:paraId="08E56F5B" w14:textId="77777777" w:rsidR="00DD0198" w:rsidRPr="00062DD2" w:rsidRDefault="00DD0198" w:rsidP="00062DD2">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Zamierzamy podpisać umowę z przedsiębiorstwem prowadzący działalność związ</w:t>
      </w:r>
      <w:r w:rsidR="00062DD2">
        <w:rPr>
          <w:rFonts w:ascii="Arial" w:hAnsi="Arial" w:cs="Arial"/>
          <w:b/>
          <w:sz w:val="22"/>
          <w:szCs w:val="22"/>
        </w:rPr>
        <w:t>an</w:t>
      </w:r>
      <w:r w:rsidR="00310655">
        <w:rPr>
          <w:rFonts w:ascii="Arial" w:hAnsi="Arial" w:cs="Arial"/>
          <w:b/>
          <w:sz w:val="22"/>
          <w:szCs w:val="22"/>
        </w:rPr>
        <w:t>ą</w:t>
      </w:r>
      <w:r w:rsidR="00062DD2">
        <w:rPr>
          <w:rFonts w:ascii="Arial" w:hAnsi="Arial" w:cs="Arial"/>
          <w:b/>
          <w:sz w:val="22"/>
          <w:szCs w:val="22"/>
        </w:rPr>
        <w:t xml:space="preserve"> z dystrybucją węgla. Proszę</w:t>
      </w:r>
      <w:r w:rsidRPr="00DD0198">
        <w:rPr>
          <w:rFonts w:ascii="Arial" w:hAnsi="Arial" w:cs="Arial"/>
          <w:b/>
          <w:sz w:val="22"/>
          <w:szCs w:val="22"/>
        </w:rPr>
        <w:t xml:space="preserve"> zatem o informacje dotyczącą płatności końcowej przez odbiorcę węgla (2000 zł za 1 tonę), czy ma być dokonana w urzędzie czy też u tego przedsiębiorcy.</w:t>
      </w:r>
    </w:p>
    <w:p w14:paraId="64EDA051" w14:textId="77777777" w:rsidR="00DD0198" w:rsidRPr="00DD0198" w:rsidRDefault="00DD0198" w:rsidP="00DD0198">
      <w:pPr>
        <w:pStyle w:val="Akapitzlist"/>
        <w:spacing w:line="276" w:lineRule="auto"/>
        <w:jc w:val="both"/>
        <w:rPr>
          <w:rFonts w:ascii="Arial" w:hAnsi="Arial" w:cs="Arial"/>
          <w:b/>
          <w:sz w:val="22"/>
          <w:szCs w:val="22"/>
        </w:rPr>
      </w:pPr>
    </w:p>
    <w:p w14:paraId="0B2C2E5A" w14:textId="77777777" w:rsidR="00DD0198" w:rsidRPr="00062DD2" w:rsidRDefault="00310655" w:rsidP="00062DD2">
      <w:pPr>
        <w:spacing w:line="276" w:lineRule="auto"/>
        <w:ind w:left="360"/>
        <w:jc w:val="both"/>
        <w:rPr>
          <w:rFonts w:ascii="Arial" w:hAnsi="Arial" w:cs="Arial"/>
          <w:sz w:val="22"/>
          <w:szCs w:val="22"/>
        </w:rPr>
      </w:pPr>
      <w:r>
        <w:rPr>
          <w:rFonts w:ascii="Arial" w:hAnsi="Arial" w:cs="Arial"/>
          <w:sz w:val="22"/>
          <w:szCs w:val="22"/>
        </w:rPr>
        <w:t xml:space="preserve">To zależy od gminy. </w:t>
      </w:r>
      <w:r w:rsidR="00DD0198" w:rsidRPr="00062DD2">
        <w:rPr>
          <w:rFonts w:ascii="Arial" w:hAnsi="Arial" w:cs="Arial"/>
          <w:sz w:val="22"/>
          <w:szCs w:val="22"/>
        </w:rPr>
        <w:t xml:space="preserve">Szczegółowe warunki rozliczeń powinny zostać określone w umowie między gminą a tym podmiotem. </w:t>
      </w:r>
    </w:p>
    <w:p w14:paraId="38FAEDE4" w14:textId="77777777" w:rsidR="00DD0198" w:rsidRPr="00DD0198" w:rsidRDefault="00DD0198" w:rsidP="00DD0198">
      <w:pPr>
        <w:pStyle w:val="Akapitzlist"/>
        <w:spacing w:line="276" w:lineRule="auto"/>
        <w:jc w:val="both"/>
        <w:rPr>
          <w:rFonts w:ascii="Arial" w:hAnsi="Arial" w:cs="Arial"/>
          <w:b/>
          <w:sz w:val="22"/>
          <w:szCs w:val="22"/>
        </w:rPr>
      </w:pPr>
    </w:p>
    <w:p w14:paraId="0D850A57" w14:textId="77777777" w:rsidR="00DD0198" w:rsidRPr="00DD0198" w:rsidRDefault="00DD0198" w:rsidP="00062DD2">
      <w:pPr>
        <w:pStyle w:val="Akapitzlist"/>
        <w:numPr>
          <w:ilvl w:val="0"/>
          <w:numId w:val="1"/>
        </w:numPr>
        <w:spacing w:after="160" w:line="276" w:lineRule="auto"/>
        <w:jc w:val="both"/>
        <w:rPr>
          <w:rFonts w:ascii="Arial" w:hAnsi="Arial" w:cs="Arial"/>
          <w:sz w:val="22"/>
          <w:szCs w:val="22"/>
        </w:rPr>
      </w:pPr>
      <w:r w:rsidRPr="00DD0198">
        <w:rPr>
          <w:rFonts w:ascii="Arial" w:hAnsi="Arial" w:cs="Arial"/>
          <w:b/>
          <w:sz w:val="22"/>
          <w:szCs w:val="22"/>
        </w:rPr>
        <w:t xml:space="preserve">Jeżeli </w:t>
      </w:r>
      <w:r w:rsidR="00062DD2">
        <w:rPr>
          <w:rFonts w:ascii="Arial" w:hAnsi="Arial" w:cs="Arial"/>
          <w:b/>
          <w:sz w:val="22"/>
          <w:szCs w:val="22"/>
        </w:rPr>
        <w:t xml:space="preserve">gmina </w:t>
      </w:r>
      <w:r w:rsidRPr="00DD0198">
        <w:rPr>
          <w:rFonts w:ascii="Arial" w:hAnsi="Arial" w:cs="Arial"/>
          <w:b/>
          <w:sz w:val="22"/>
          <w:szCs w:val="22"/>
        </w:rPr>
        <w:t>zgłosi się po zakup węgla</w:t>
      </w:r>
      <w:r w:rsidR="00062DD2">
        <w:rPr>
          <w:rFonts w:ascii="Arial" w:hAnsi="Arial" w:cs="Arial"/>
          <w:b/>
          <w:sz w:val="22"/>
          <w:szCs w:val="22"/>
        </w:rPr>
        <w:t xml:space="preserve"> i zleci sprzedaż podmiotowi trzeciemu, to kto będzie otrzymywać faktury zakupowe od podmiotu wprowadzającego do obrotu?</w:t>
      </w:r>
      <w:r w:rsidRPr="00DD0198">
        <w:rPr>
          <w:rFonts w:ascii="Arial" w:hAnsi="Arial" w:cs="Arial"/>
          <w:b/>
          <w:sz w:val="22"/>
          <w:szCs w:val="22"/>
        </w:rPr>
        <w:t xml:space="preserve"> </w:t>
      </w:r>
    </w:p>
    <w:p w14:paraId="43EA5C29" w14:textId="77777777" w:rsidR="00310655" w:rsidRDefault="00310655" w:rsidP="00062DD2">
      <w:pPr>
        <w:spacing w:line="276" w:lineRule="auto"/>
        <w:ind w:left="360"/>
        <w:jc w:val="both"/>
        <w:rPr>
          <w:rFonts w:ascii="Arial" w:hAnsi="Arial" w:cs="Arial"/>
          <w:sz w:val="22"/>
          <w:szCs w:val="22"/>
        </w:rPr>
      </w:pPr>
      <w:r>
        <w:rPr>
          <w:rFonts w:ascii="Arial" w:hAnsi="Arial" w:cs="Arial"/>
          <w:sz w:val="22"/>
          <w:szCs w:val="22"/>
        </w:rPr>
        <w:t>Gmina.</w:t>
      </w:r>
    </w:p>
    <w:p w14:paraId="10DE5F59" w14:textId="77777777" w:rsidR="00310655" w:rsidRDefault="00310655" w:rsidP="00062DD2">
      <w:pPr>
        <w:spacing w:line="276" w:lineRule="auto"/>
        <w:ind w:left="360"/>
        <w:jc w:val="both"/>
        <w:rPr>
          <w:rFonts w:ascii="Arial" w:hAnsi="Arial" w:cs="Arial"/>
          <w:sz w:val="22"/>
          <w:szCs w:val="22"/>
        </w:rPr>
      </w:pPr>
    </w:p>
    <w:p w14:paraId="3DFC93A0" w14:textId="77777777" w:rsidR="00DD0198" w:rsidRPr="00062DD2" w:rsidRDefault="00062DD2" w:rsidP="00062DD2">
      <w:pPr>
        <w:spacing w:line="276" w:lineRule="auto"/>
        <w:ind w:left="360"/>
        <w:jc w:val="both"/>
        <w:rPr>
          <w:rFonts w:ascii="Arial" w:hAnsi="Arial" w:cs="Arial"/>
          <w:sz w:val="22"/>
          <w:szCs w:val="22"/>
        </w:rPr>
      </w:pPr>
      <w:r>
        <w:rPr>
          <w:rFonts w:ascii="Arial" w:hAnsi="Arial" w:cs="Arial"/>
          <w:sz w:val="22"/>
          <w:szCs w:val="22"/>
        </w:rPr>
        <w:t>Faktura będzie wystawiana przez podmiot wprowadzający do obrotu na rzecz gminy, nie zaś jej podwykonawców</w:t>
      </w:r>
      <w:r w:rsidR="00DD0198" w:rsidRPr="00062DD2">
        <w:rPr>
          <w:rFonts w:ascii="Arial" w:hAnsi="Arial" w:cs="Arial"/>
          <w:sz w:val="22"/>
          <w:szCs w:val="22"/>
        </w:rPr>
        <w:t xml:space="preserve">. </w:t>
      </w:r>
    </w:p>
    <w:p w14:paraId="1DB8471B" w14:textId="77777777" w:rsidR="00DD0198" w:rsidRPr="00DD0198" w:rsidRDefault="00DD0198" w:rsidP="00DD0198">
      <w:pPr>
        <w:pStyle w:val="Akapitzlist"/>
        <w:spacing w:line="276" w:lineRule="auto"/>
        <w:jc w:val="both"/>
        <w:rPr>
          <w:rFonts w:ascii="Arial" w:hAnsi="Arial" w:cs="Arial"/>
          <w:sz w:val="22"/>
          <w:szCs w:val="22"/>
        </w:rPr>
      </w:pPr>
    </w:p>
    <w:p w14:paraId="418C9274" w14:textId="77777777" w:rsidR="00DD0198" w:rsidRPr="00DD0198" w:rsidRDefault="00DD0198" w:rsidP="00062DD2">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 xml:space="preserve">Czy </w:t>
      </w:r>
      <w:r w:rsidR="00062DD2">
        <w:rPr>
          <w:rFonts w:ascii="Arial" w:hAnsi="Arial" w:cs="Arial"/>
          <w:b/>
          <w:sz w:val="22"/>
          <w:szCs w:val="22"/>
        </w:rPr>
        <w:t xml:space="preserve">w preferencyjnej cenie 2000 zł brutto węgiel może być sprzedany odbiorcom innym niż gospodarstwa domowe, np. </w:t>
      </w:r>
      <w:r w:rsidRPr="00DD0198">
        <w:rPr>
          <w:rFonts w:ascii="Arial" w:hAnsi="Arial" w:cs="Arial"/>
          <w:b/>
          <w:sz w:val="22"/>
          <w:szCs w:val="22"/>
        </w:rPr>
        <w:t>dla szkół i innych gminnych instytucji?</w:t>
      </w:r>
    </w:p>
    <w:p w14:paraId="48DB3618" w14:textId="77777777" w:rsidR="00DD0198" w:rsidRPr="00DD0198" w:rsidRDefault="00DD0198" w:rsidP="00DD0198">
      <w:pPr>
        <w:pStyle w:val="Akapitzlist"/>
        <w:spacing w:line="276" w:lineRule="auto"/>
        <w:jc w:val="both"/>
        <w:rPr>
          <w:rFonts w:ascii="Arial" w:hAnsi="Arial" w:cs="Arial"/>
          <w:b/>
          <w:sz w:val="22"/>
          <w:szCs w:val="22"/>
        </w:rPr>
      </w:pPr>
    </w:p>
    <w:p w14:paraId="1CB71B46" w14:textId="77777777" w:rsidR="00310655" w:rsidRDefault="00310655" w:rsidP="00062DD2">
      <w:pPr>
        <w:spacing w:line="276" w:lineRule="auto"/>
        <w:ind w:firstLine="360"/>
        <w:jc w:val="both"/>
        <w:rPr>
          <w:rFonts w:ascii="Arial" w:hAnsi="Arial" w:cs="Arial"/>
          <w:sz w:val="22"/>
          <w:szCs w:val="22"/>
        </w:rPr>
      </w:pPr>
      <w:r>
        <w:rPr>
          <w:rFonts w:ascii="Arial" w:hAnsi="Arial" w:cs="Arial"/>
          <w:sz w:val="22"/>
          <w:szCs w:val="22"/>
        </w:rPr>
        <w:t>Nie.</w:t>
      </w:r>
    </w:p>
    <w:p w14:paraId="379E1D21" w14:textId="77777777" w:rsidR="00310655" w:rsidRDefault="00310655" w:rsidP="00062DD2">
      <w:pPr>
        <w:spacing w:line="276" w:lineRule="auto"/>
        <w:ind w:firstLine="360"/>
        <w:jc w:val="both"/>
        <w:rPr>
          <w:rFonts w:ascii="Arial" w:hAnsi="Arial" w:cs="Arial"/>
          <w:sz w:val="22"/>
          <w:szCs w:val="22"/>
        </w:rPr>
      </w:pPr>
    </w:p>
    <w:p w14:paraId="47D04684" w14:textId="77777777" w:rsidR="00DD0198" w:rsidRPr="00062DD2" w:rsidRDefault="00062DD2" w:rsidP="00062DD2">
      <w:pPr>
        <w:spacing w:line="276" w:lineRule="auto"/>
        <w:ind w:firstLine="360"/>
        <w:jc w:val="both"/>
        <w:rPr>
          <w:rFonts w:ascii="Arial" w:hAnsi="Arial" w:cs="Arial"/>
          <w:sz w:val="22"/>
          <w:szCs w:val="22"/>
        </w:rPr>
      </w:pPr>
      <w:r>
        <w:rPr>
          <w:rFonts w:ascii="Arial" w:hAnsi="Arial" w:cs="Arial"/>
          <w:sz w:val="22"/>
          <w:szCs w:val="22"/>
        </w:rPr>
        <w:t>Przepisy ustawy nie przewidują takiej możliwości.</w:t>
      </w:r>
    </w:p>
    <w:p w14:paraId="1C2E1364" w14:textId="77777777" w:rsidR="00DD0198" w:rsidRPr="00DD0198" w:rsidRDefault="00DD0198" w:rsidP="00DD0198">
      <w:pPr>
        <w:pStyle w:val="Akapitzlist"/>
        <w:spacing w:line="276" w:lineRule="auto"/>
        <w:jc w:val="both"/>
        <w:rPr>
          <w:rFonts w:ascii="Arial" w:hAnsi="Arial" w:cs="Arial"/>
          <w:b/>
          <w:sz w:val="22"/>
          <w:szCs w:val="22"/>
        </w:rPr>
      </w:pPr>
      <w:r w:rsidRPr="00DD0198">
        <w:rPr>
          <w:rFonts w:ascii="Arial" w:hAnsi="Arial" w:cs="Arial"/>
          <w:sz w:val="22"/>
          <w:szCs w:val="22"/>
        </w:rPr>
        <w:t xml:space="preserve"> </w:t>
      </w:r>
    </w:p>
    <w:p w14:paraId="2EAAAA36" w14:textId="77777777" w:rsidR="00DD0198" w:rsidRDefault="00062DD2" w:rsidP="00260545">
      <w:pPr>
        <w:pStyle w:val="Akapitzlist"/>
        <w:numPr>
          <w:ilvl w:val="0"/>
          <w:numId w:val="1"/>
        </w:numPr>
        <w:spacing w:after="160" w:line="276" w:lineRule="auto"/>
        <w:jc w:val="both"/>
        <w:rPr>
          <w:rFonts w:ascii="Arial" w:hAnsi="Arial" w:cs="Arial"/>
          <w:b/>
          <w:sz w:val="22"/>
          <w:szCs w:val="22"/>
        </w:rPr>
      </w:pPr>
      <w:r w:rsidRPr="00062DD2">
        <w:rPr>
          <w:rFonts w:ascii="Arial" w:hAnsi="Arial" w:cs="Arial"/>
          <w:b/>
          <w:sz w:val="22"/>
          <w:szCs w:val="22"/>
        </w:rPr>
        <w:t xml:space="preserve">Czy oprócz </w:t>
      </w:r>
      <w:r w:rsidR="00DD0198" w:rsidRPr="00062DD2">
        <w:rPr>
          <w:rFonts w:ascii="Arial" w:hAnsi="Arial" w:cs="Arial"/>
          <w:b/>
          <w:sz w:val="22"/>
          <w:szCs w:val="22"/>
        </w:rPr>
        <w:t xml:space="preserve">węgla na preferencyjnych warunkach, </w:t>
      </w:r>
      <w:r>
        <w:rPr>
          <w:rFonts w:ascii="Arial" w:hAnsi="Arial" w:cs="Arial"/>
          <w:b/>
          <w:sz w:val="22"/>
          <w:szCs w:val="22"/>
        </w:rPr>
        <w:t>podmioty prywatne mogą</w:t>
      </w:r>
      <w:r w:rsidR="00DD0198" w:rsidRPr="00062DD2">
        <w:rPr>
          <w:rFonts w:ascii="Arial" w:hAnsi="Arial" w:cs="Arial"/>
          <w:b/>
          <w:sz w:val="22"/>
          <w:szCs w:val="22"/>
        </w:rPr>
        <w:t xml:space="preserve"> kupować węgiel z PGE Paliwa po ich cenach np. 2.100 netto i czy wówczas stawka VAT wynosi 23% i czy musimy naliczać </w:t>
      </w:r>
      <w:r>
        <w:rPr>
          <w:rFonts w:ascii="Arial" w:hAnsi="Arial" w:cs="Arial"/>
          <w:b/>
          <w:sz w:val="22"/>
          <w:szCs w:val="22"/>
        </w:rPr>
        <w:t>akcyzę oraz w jakiej wysokości?</w:t>
      </w:r>
    </w:p>
    <w:p w14:paraId="6450AD03" w14:textId="77777777" w:rsidR="00310655" w:rsidRDefault="00310655" w:rsidP="00062DD2">
      <w:pPr>
        <w:spacing w:line="276" w:lineRule="auto"/>
        <w:ind w:left="360"/>
        <w:jc w:val="both"/>
        <w:rPr>
          <w:rFonts w:ascii="Arial" w:hAnsi="Arial" w:cs="Arial"/>
          <w:sz w:val="22"/>
          <w:szCs w:val="22"/>
        </w:rPr>
      </w:pPr>
      <w:r>
        <w:rPr>
          <w:rFonts w:ascii="Arial" w:hAnsi="Arial" w:cs="Arial"/>
          <w:sz w:val="22"/>
          <w:szCs w:val="22"/>
        </w:rPr>
        <w:t>Tak.</w:t>
      </w:r>
    </w:p>
    <w:p w14:paraId="060A2C4D" w14:textId="77777777" w:rsidR="00310655" w:rsidRDefault="00310655" w:rsidP="00062DD2">
      <w:pPr>
        <w:spacing w:line="276" w:lineRule="auto"/>
        <w:ind w:left="360"/>
        <w:jc w:val="both"/>
        <w:rPr>
          <w:rFonts w:ascii="Arial" w:hAnsi="Arial" w:cs="Arial"/>
          <w:sz w:val="22"/>
          <w:szCs w:val="22"/>
        </w:rPr>
      </w:pPr>
    </w:p>
    <w:p w14:paraId="4F524224" w14:textId="77777777" w:rsidR="00DD0198" w:rsidRPr="00062DD2" w:rsidRDefault="00DD0198" w:rsidP="00062DD2">
      <w:pPr>
        <w:spacing w:line="276" w:lineRule="auto"/>
        <w:ind w:left="360"/>
        <w:jc w:val="both"/>
        <w:rPr>
          <w:rFonts w:ascii="Arial" w:hAnsi="Arial" w:cs="Arial"/>
          <w:sz w:val="22"/>
          <w:szCs w:val="22"/>
        </w:rPr>
      </w:pPr>
      <w:r w:rsidRPr="00062DD2">
        <w:rPr>
          <w:rFonts w:ascii="Arial" w:hAnsi="Arial" w:cs="Arial"/>
          <w:sz w:val="22"/>
          <w:szCs w:val="22"/>
        </w:rPr>
        <w:t xml:space="preserve">Podmioty nabywające węgiel na </w:t>
      </w:r>
      <w:r w:rsidR="00062DD2">
        <w:rPr>
          <w:rFonts w:ascii="Arial" w:hAnsi="Arial" w:cs="Arial"/>
          <w:sz w:val="22"/>
          <w:szCs w:val="22"/>
        </w:rPr>
        <w:t xml:space="preserve">warunkach </w:t>
      </w:r>
      <w:r w:rsidRPr="00062DD2">
        <w:rPr>
          <w:rFonts w:ascii="Arial" w:hAnsi="Arial" w:cs="Arial"/>
          <w:sz w:val="22"/>
          <w:szCs w:val="22"/>
        </w:rPr>
        <w:t xml:space="preserve">rynkowych mogą to wciąż </w:t>
      </w:r>
      <w:r w:rsidR="00310655">
        <w:rPr>
          <w:rFonts w:ascii="Arial" w:hAnsi="Arial" w:cs="Arial"/>
          <w:sz w:val="22"/>
          <w:szCs w:val="22"/>
        </w:rPr>
        <w:t>robić</w:t>
      </w:r>
      <w:r w:rsidR="00062DD2">
        <w:rPr>
          <w:rFonts w:ascii="Arial" w:hAnsi="Arial" w:cs="Arial"/>
          <w:sz w:val="22"/>
          <w:szCs w:val="22"/>
        </w:rPr>
        <w:t xml:space="preserve"> na dotychczasowych zasadach (w tym dotyczących opodatkowania)</w:t>
      </w:r>
      <w:r w:rsidRPr="00062DD2">
        <w:rPr>
          <w:rFonts w:ascii="Arial" w:hAnsi="Arial" w:cs="Arial"/>
          <w:sz w:val="22"/>
          <w:szCs w:val="22"/>
        </w:rPr>
        <w:t xml:space="preserve">. </w:t>
      </w:r>
    </w:p>
    <w:p w14:paraId="21C03373" w14:textId="77777777" w:rsidR="00DD0198" w:rsidRPr="00DD0198" w:rsidRDefault="00DD0198" w:rsidP="00DD0198">
      <w:pPr>
        <w:pStyle w:val="Akapitzlist"/>
        <w:spacing w:line="276" w:lineRule="auto"/>
        <w:jc w:val="both"/>
        <w:rPr>
          <w:rFonts w:ascii="Arial" w:hAnsi="Arial" w:cs="Arial"/>
          <w:b/>
          <w:sz w:val="22"/>
          <w:szCs w:val="22"/>
        </w:rPr>
      </w:pPr>
    </w:p>
    <w:p w14:paraId="65828A7B" w14:textId="77777777" w:rsidR="00DD0198" w:rsidRPr="00DD0198" w:rsidRDefault="00DD0198" w:rsidP="00062DD2">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Jakie są zadania gminy</w:t>
      </w:r>
      <w:r w:rsidR="00225BD2">
        <w:rPr>
          <w:rFonts w:ascii="Arial" w:hAnsi="Arial" w:cs="Arial"/>
          <w:b/>
          <w:sz w:val="22"/>
          <w:szCs w:val="22"/>
        </w:rPr>
        <w:t>,</w:t>
      </w:r>
      <w:r w:rsidRPr="00DD0198">
        <w:rPr>
          <w:rFonts w:ascii="Arial" w:hAnsi="Arial" w:cs="Arial"/>
          <w:b/>
          <w:sz w:val="22"/>
          <w:szCs w:val="22"/>
        </w:rPr>
        <w:t xml:space="preserve"> jeśli zleca sprzedaż węgla innemu podmiotowi (lokalnemu przedsiębiorcy)? </w:t>
      </w:r>
    </w:p>
    <w:p w14:paraId="5C078A5E" w14:textId="77777777" w:rsidR="00DD0198" w:rsidRPr="00DD0198" w:rsidRDefault="00DD0198" w:rsidP="00DD0198">
      <w:pPr>
        <w:pStyle w:val="Akapitzlist"/>
        <w:spacing w:line="276" w:lineRule="auto"/>
        <w:jc w:val="both"/>
        <w:rPr>
          <w:rFonts w:ascii="Arial" w:hAnsi="Arial" w:cs="Arial"/>
          <w:b/>
          <w:sz w:val="22"/>
          <w:szCs w:val="22"/>
        </w:rPr>
      </w:pPr>
    </w:p>
    <w:p w14:paraId="28541164" w14:textId="77777777" w:rsidR="00DD0198" w:rsidRPr="00062DD2" w:rsidRDefault="00310655" w:rsidP="00062DD2">
      <w:pPr>
        <w:spacing w:line="276" w:lineRule="auto"/>
        <w:ind w:left="360"/>
        <w:jc w:val="both"/>
        <w:rPr>
          <w:rFonts w:ascii="Arial" w:hAnsi="Arial" w:cs="Arial"/>
          <w:sz w:val="22"/>
          <w:szCs w:val="22"/>
        </w:rPr>
      </w:pPr>
      <w:r>
        <w:rPr>
          <w:rFonts w:ascii="Arial" w:hAnsi="Arial" w:cs="Arial"/>
          <w:sz w:val="22"/>
          <w:szCs w:val="22"/>
        </w:rPr>
        <w:t>To g</w:t>
      </w:r>
      <w:r w:rsidR="00DD0198" w:rsidRPr="00062DD2">
        <w:rPr>
          <w:rFonts w:ascii="Arial" w:hAnsi="Arial" w:cs="Arial"/>
          <w:sz w:val="22"/>
          <w:szCs w:val="22"/>
        </w:rPr>
        <w:t xml:space="preserve">mina </w:t>
      </w:r>
      <w:r w:rsidR="00062DD2">
        <w:rPr>
          <w:rFonts w:ascii="Arial" w:hAnsi="Arial" w:cs="Arial"/>
          <w:sz w:val="22"/>
          <w:szCs w:val="22"/>
        </w:rPr>
        <w:t>odpowia</w:t>
      </w:r>
      <w:r>
        <w:rPr>
          <w:rFonts w:ascii="Arial" w:hAnsi="Arial" w:cs="Arial"/>
          <w:sz w:val="22"/>
          <w:szCs w:val="22"/>
        </w:rPr>
        <w:t>da za realizację całego procesu. P</w:t>
      </w:r>
      <w:r w:rsidR="00062DD2">
        <w:rPr>
          <w:rFonts w:ascii="Arial" w:hAnsi="Arial" w:cs="Arial"/>
          <w:sz w:val="22"/>
          <w:szCs w:val="22"/>
        </w:rPr>
        <w:t>ozostałe podmioty działają jedynie jako jej podwykonawcy.</w:t>
      </w:r>
    </w:p>
    <w:p w14:paraId="3C2BE99E" w14:textId="77777777" w:rsidR="00DD0198" w:rsidRPr="00DD0198" w:rsidRDefault="00DD0198" w:rsidP="00DD0198">
      <w:pPr>
        <w:pStyle w:val="Akapitzlist"/>
        <w:spacing w:line="276" w:lineRule="auto"/>
        <w:jc w:val="both"/>
        <w:rPr>
          <w:rFonts w:ascii="Arial" w:hAnsi="Arial" w:cs="Arial"/>
          <w:b/>
          <w:sz w:val="22"/>
          <w:szCs w:val="22"/>
        </w:rPr>
      </w:pPr>
    </w:p>
    <w:p w14:paraId="7BAE2664" w14:textId="77777777" w:rsidR="00DD0198" w:rsidRPr="00DD0198" w:rsidRDefault="00DD0198" w:rsidP="006F4540">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t>Kto powinien zawrzeć umowę z przedsiębiorstwem (podmiotem wprowadzającym do obrotu) na zakup węgla po preferencyjnych cenach? Gmina czy lokalny przedsiębiorca?</w:t>
      </w:r>
    </w:p>
    <w:p w14:paraId="6303BBEB" w14:textId="77777777" w:rsidR="00DD0198" w:rsidRPr="00DD0198" w:rsidRDefault="00DD0198" w:rsidP="00DD0198">
      <w:pPr>
        <w:pStyle w:val="Akapitzlist"/>
        <w:spacing w:line="276" w:lineRule="auto"/>
        <w:jc w:val="both"/>
        <w:rPr>
          <w:rFonts w:ascii="Arial" w:hAnsi="Arial" w:cs="Arial"/>
          <w:b/>
          <w:sz w:val="22"/>
          <w:szCs w:val="22"/>
        </w:rPr>
      </w:pPr>
    </w:p>
    <w:p w14:paraId="214D0E4D" w14:textId="77777777" w:rsidR="00A20C75" w:rsidRDefault="00A20C75" w:rsidP="006F4540">
      <w:pPr>
        <w:spacing w:line="276" w:lineRule="auto"/>
        <w:ind w:left="360"/>
        <w:jc w:val="both"/>
        <w:rPr>
          <w:rFonts w:ascii="Arial" w:hAnsi="Arial" w:cs="Arial"/>
          <w:sz w:val="22"/>
          <w:szCs w:val="22"/>
        </w:rPr>
      </w:pPr>
      <w:r>
        <w:rPr>
          <w:rFonts w:ascii="Arial" w:hAnsi="Arial" w:cs="Arial"/>
          <w:sz w:val="22"/>
          <w:szCs w:val="22"/>
        </w:rPr>
        <w:t>Gmina.</w:t>
      </w:r>
    </w:p>
    <w:p w14:paraId="242A50FA" w14:textId="77777777" w:rsidR="00A20C75" w:rsidRDefault="00A20C75" w:rsidP="006F4540">
      <w:pPr>
        <w:spacing w:line="276" w:lineRule="auto"/>
        <w:ind w:left="360"/>
        <w:jc w:val="both"/>
        <w:rPr>
          <w:rFonts w:ascii="Arial" w:hAnsi="Arial" w:cs="Arial"/>
          <w:sz w:val="22"/>
          <w:szCs w:val="22"/>
        </w:rPr>
      </w:pPr>
    </w:p>
    <w:p w14:paraId="067158B9" w14:textId="77777777" w:rsidR="00DD0198" w:rsidRPr="006F4540" w:rsidRDefault="006F4540" w:rsidP="006F4540">
      <w:pPr>
        <w:spacing w:line="276" w:lineRule="auto"/>
        <w:ind w:left="360"/>
        <w:jc w:val="both"/>
        <w:rPr>
          <w:rFonts w:ascii="Arial" w:hAnsi="Arial" w:cs="Arial"/>
          <w:b/>
          <w:sz w:val="22"/>
          <w:szCs w:val="22"/>
        </w:rPr>
      </w:pPr>
      <w:r>
        <w:rPr>
          <w:rFonts w:ascii="Arial" w:hAnsi="Arial" w:cs="Arial"/>
          <w:sz w:val="22"/>
          <w:szCs w:val="22"/>
        </w:rPr>
        <w:t>W przypadku gdy gmina zamieści</w:t>
      </w:r>
      <w:r w:rsidRPr="006F4540">
        <w:rPr>
          <w:rFonts w:ascii="Arial" w:hAnsi="Arial" w:cs="Arial"/>
          <w:sz w:val="22"/>
          <w:szCs w:val="22"/>
        </w:rPr>
        <w:t xml:space="preserve"> na swoim BIP informację o zamiarze dokonania zakupu węgla</w:t>
      </w:r>
      <w:r>
        <w:rPr>
          <w:rFonts w:ascii="Arial" w:hAnsi="Arial" w:cs="Arial"/>
          <w:sz w:val="22"/>
          <w:szCs w:val="22"/>
        </w:rPr>
        <w:t>, będzie ona również stroną ww. umowy.</w:t>
      </w:r>
    </w:p>
    <w:p w14:paraId="456552C6" w14:textId="77777777" w:rsidR="00DD0198" w:rsidRPr="00DD0198" w:rsidRDefault="00DD0198" w:rsidP="00DD0198">
      <w:pPr>
        <w:pStyle w:val="Akapitzlist"/>
        <w:spacing w:line="276" w:lineRule="auto"/>
        <w:jc w:val="both"/>
        <w:rPr>
          <w:rFonts w:ascii="Arial" w:hAnsi="Arial" w:cs="Arial"/>
          <w:b/>
          <w:sz w:val="22"/>
          <w:szCs w:val="22"/>
        </w:rPr>
      </w:pPr>
    </w:p>
    <w:p w14:paraId="5B255E27" w14:textId="77777777" w:rsidR="00DD0198" w:rsidRPr="00DD0198" w:rsidRDefault="00DD0198" w:rsidP="006F4540">
      <w:pPr>
        <w:pStyle w:val="Akapitzlist"/>
        <w:numPr>
          <w:ilvl w:val="0"/>
          <w:numId w:val="1"/>
        </w:numPr>
        <w:spacing w:after="160" w:line="276" w:lineRule="auto"/>
        <w:jc w:val="both"/>
        <w:rPr>
          <w:rFonts w:ascii="Arial" w:hAnsi="Arial" w:cs="Arial"/>
          <w:b/>
          <w:sz w:val="22"/>
          <w:szCs w:val="22"/>
        </w:rPr>
      </w:pPr>
      <w:r w:rsidRPr="00DD0198">
        <w:rPr>
          <w:rFonts w:ascii="Arial" w:hAnsi="Arial" w:cs="Arial"/>
          <w:b/>
          <w:sz w:val="22"/>
          <w:szCs w:val="22"/>
        </w:rPr>
        <w:lastRenderedPageBreak/>
        <w:t>Kto otrzyma dofinansowanie na zakup preferencyjny? Gmina czy lokalny przedsiębiorca?</w:t>
      </w:r>
    </w:p>
    <w:p w14:paraId="4399F168" w14:textId="77777777" w:rsidR="00DD0198" w:rsidRPr="00DD0198" w:rsidRDefault="00DD0198" w:rsidP="00DD0198">
      <w:pPr>
        <w:pStyle w:val="Akapitzlist"/>
        <w:spacing w:line="276" w:lineRule="auto"/>
        <w:jc w:val="both"/>
        <w:rPr>
          <w:rFonts w:ascii="Arial" w:hAnsi="Arial" w:cs="Arial"/>
          <w:b/>
          <w:sz w:val="22"/>
          <w:szCs w:val="22"/>
        </w:rPr>
      </w:pPr>
    </w:p>
    <w:p w14:paraId="03CF0A90" w14:textId="77777777" w:rsidR="00A20C75" w:rsidRDefault="00A20C75" w:rsidP="007E5F22">
      <w:pPr>
        <w:spacing w:line="276" w:lineRule="auto"/>
        <w:ind w:left="360"/>
        <w:jc w:val="both"/>
        <w:rPr>
          <w:rFonts w:ascii="Arial" w:hAnsi="Arial" w:cs="Arial"/>
          <w:sz w:val="22"/>
          <w:szCs w:val="22"/>
        </w:rPr>
      </w:pPr>
      <w:r>
        <w:rPr>
          <w:rFonts w:ascii="Arial" w:hAnsi="Arial" w:cs="Arial"/>
          <w:sz w:val="22"/>
          <w:szCs w:val="22"/>
        </w:rPr>
        <w:t>Nie ma mowy o „dofinansowaniu”, tylko o rekompensatach.</w:t>
      </w:r>
    </w:p>
    <w:p w14:paraId="38D4D961" w14:textId="77777777" w:rsidR="00A20C75" w:rsidRDefault="00A20C75" w:rsidP="007E5F22">
      <w:pPr>
        <w:spacing w:line="276" w:lineRule="auto"/>
        <w:ind w:left="360"/>
        <w:jc w:val="both"/>
        <w:rPr>
          <w:rFonts w:ascii="Arial" w:hAnsi="Arial" w:cs="Arial"/>
          <w:sz w:val="22"/>
          <w:szCs w:val="22"/>
        </w:rPr>
      </w:pPr>
    </w:p>
    <w:p w14:paraId="58A43860" w14:textId="77777777" w:rsidR="00DD0198" w:rsidRPr="007E5F22" w:rsidRDefault="00DD0198" w:rsidP="007E5F22">
      <w:pPr>
        <w:spacing w:line="276" w:lineRule="auto"/>
        <w:ind w:left="360"/>
        <w:jc w:val="both"/>
        <w:rPr>
          <w:rFonts w:ascii="Arial" w:hAnsi="Arial" w:cs="Arial"/>
          <w:sz w:val="22"/>
          <w:szCs w:val="22"/>
        </w:rPr>
      </w:pPr>
      <w:r w:rsidRPr="00DD0198">
        <w:rPr>
          <w:rFonts w:ascii="Arial" w:hAnsi="Arial" w:cs="Arial"/>
          <w:sz w:val="22"/>
          <w:szCs w:val="22"/>
        </w:rPr>
        <w:t>Ustawa nie przewiduje dofinansowania na zakup preferencyjny dla gminy lub lokalnego przedsiębiorcy.</w:t>
      </w:r>
      <w:r w:rsidR="006F4540">
        <w:rPr>
          <w:rFonts w:ascii="Arial" w:hAnsi="Arial" w:cs="Arial"/>
          <w:sz w:val="22"/>
          <w:szCs w:val="22"/>
        </w:rPr>
        <w:t xml:space="preserve"> R</w:t>
      </w:r>
      <w:r w:rsidRPr="00DD0198">
        <w:rPr>
          <w:rFonts w:ascii="Arial" w:hAnsi="Arial" w:cs="Arial"/>
          <w:sz w:val="22"/>
          <w:szCs w:val="22"/>
        </w:rPr>
        <w:t xml:space="preserve">óżnica między określoną w umowie z podmiotem wprowadzającym do obrotu ceną zakupu paliwa stałego przez gminę (1 500 zł brutto za tonę), a ceną sprzedaży tego paliwa stałego w ramach zakupu preferencyjnego (2 000 zł brutto za tonę) stanowi dochód gminy. </w:t>
      </w:r>
      <w:r w:rsidR="006F4540">
        <w:rPr>
          <w:rFonts w:ascii="Arial" w:hAnsi="Arial" w:cs="Arial"/>
          <w:sz w:val="22"/>
          <w:szCs w:val="22"/>
        </w:rPr>
        <w:t xml:space="preserve">Rekompensata przysługuje zaś podmiotom wprowadzającym do obrotu (w </w:t>
      </w:r>
      <w:r w:rsidR="006F4540" w:rsidRPr="007E5F22">
        <w:rPr>
          <w:rFonts w:ascii="Arial" w:hAnsi="Arial" w:cs="Arial"/>
          <w:sz w:val="22"/>
          <w:szCs w:val="22"/>
        </w:rPr>
        <w:t>przypadku sprzedaży poniżej kosztów).</w:t>
      </w:r>
    </w:p>
    <w:p w14:paraId="2F13A86C" w14:textId="77777777" w:rsidR="00DD0198" w:rsidRPr="007E5F22" w:rsidRDefault="00DD0198" w:rsidP="007E5F22">
      <w:pPr>
        <w:pStyle w:val="Akapitzlist"/>
        <w:spacing w:line="276" w:lineRule="auto"/>
        <w:jc w:val="both"/>
        <w:rPr>
          <w:rFonts w:ascii="Arial" w:hAnsi="Arial" w:cs="Arial"/>
          <w:b/>
          <w:sz w:val="22"/>
          <w:szCs w:val="22"/>
        </w:rPr>
      </w:pPr>
    </w:p>
    <w:p w14:paraId="20310024" w14:textId="77777777" w:rsidR="00DD0198" w:rsidRPr="007E5F22" w:rsidRDefault="00DD0198" w:rsidP="007E5F22">
      <w:pPr>
        <w:pStyle w:val="Akapitzlist"/>
        <w:numPr>
          <w:ilvl w:val="0"/>
          <w:numId w:val="1"/>
        </w:numPr>
        <w:spacing w:after="160" w:line="276" w:lineRule="auto"/>
        <w:jc w:val="both"/>
        <w:rPr>
          <w:rFonts w:ascii="Arial" w:hAnsi="Arial" w:cs="Arial"/>
          <w:b/>
          <w:sz w:val="22"/>
          <w:szCs w:val="22"/>
        </w:rPr>
      </w:pPr>
      <w:r w:rsidRPr="007E5F22">
        <w:rPr>
          <w:rFonts w:ascii="Arial" w:hAnsi="Arial" w:cs="Arial"/>
          <w:b/>
          <w:sz w:val="22"/>
          <w:szCs w:val="22"/>
        </w:rPr>
        <w:t>Kto będzie zobowiązany do dokonania rozliczeń</w:t>
      </w:r>
      <w:r w:rsidR="006F4540" w:rsidRPr="007E5F22">
        <w:rPr>
          <w:rFonts w:ascii="Arial" w:hAnsi="Arial" w:cs="Arial"/>
          <w:b/>
          <w:sz w:val="22"/>
          <w:szCs w:val="22"/>
        </w:rPr>
        <w:t xml:space="preserve"> z US z tyt. podatku VAT należnego</w:t>
      </w:r>
      <w:r w:rsidRPr="007E5F22">
        <w:rPr>
          <w:rFonts w:ascii="Arial" w:hAnsi="Arial" w:cs="Arial"/>
          <w:b/>
          <w:sz w:val="22"/>
          <w:szCs w:val="22"/>
        </w:rPr>
        <w:t xml:space="preserve"> ze sprzedaży węgla? Gmina czy lokalny przedsiębiorca? </w:t>
      </w:r>
    </w:p>
    <w:p w14:paraId="12DF34CE" w14:textId="77777777" w:rsidR="00047E9E" w:rsidRPr="007E5F22" w:rsidRDefault="006F4540" w:rsidP="00047E9E">
      <w:pPr>
        <w:spacing w:line="276" w:lineRule="auto"/>
        <w:ind w:left="360"/>
        <w:jc w:val="both"/>
        <w:rPr>
          <w:rFonts w:ascii="Arial" w:hAnsi="Arial" w:cs="Arial"/>
          <w:b/>
          <w:sz w:val="22"/>
          <w:szCs w:val="22"/>
        </w:rPr>
      </w:pPr>
      <w:r w:rsidRPr="007E5F22">
        <w:rPr>
          <w:rFonts w:ascii="Arial" w:hAnsi="Arial" w:cs="Arial"/>
          <w:sz w:val="22"/>
          <w:szCs w:val="22"/>
        </w:rPr>
        <w:t xml:space="preserve">W przypadku gdy gmina zamieści na swoim BIP informację o zamiarze dokonania zakupu węgla, będzie ona stroną umów sprzedaży węgla na rzecz mieszkańców (mimo zaangażowania podwykonawców, np. lokalnych przedsiębiorców). Oznacza to, że gmina będzie zobowiązania do rozliczenia podatku VAT należnego z tytułu sprzedaży węgla. Lokalny przedsiębiorca będzie zaś musiał rozliczyć VAT w swoim zakresie, </w:t>
      </w:r>
      <w:r w:rsidR="00047E9E" w:rsidRPr="007E5F22">
        <w:rPr>
          <w:rFonts w:ascii="Arial" w:hAnsi="Arial" w:cs="Arial"/>
          <w:sz w:val="22"/>
          <w:szCs w:val="22"/>
        </w:rPr>
        <w:t>np. w odniesieniu do wynagrodzenia otrzymanego od gminy za wykonaną usługę</w:t>
      </w:r>
      <w:r w:rsidR="00047E9E">
        <w:rPr>
          <w:rFonts w:ascii="Arial" w:hAnsi="Arial" w:cs="Arial"/>
          <w:sz w:val="22"/>
          <w:szCs w:val="22"/>
        </w:rPr>
        <w:t xml:space="preserve"> związaną z czynnościami wykonywanymi na rzecz gminy</w:t>
      </w:r>
      <w:r w:rsidR="00047E9E" w:rsidRPr="007E5F22">
        <w:rPr>
          <w:rFonts w:ascii="Arial" w:hAnsi="Arial" w:cs="Arial"/>
          <w:sz w:val="22"/>
          <w:szCs w:val="22"/>
        </w:rPr>
        <w:t>.</w:t>
      </w:r>
    </w:p>
    <w:p w14:paraId="17F98081" w14:textId="77777777" w:rsidR="00DD0198" w:rsidRPr="007E5F22" w:rsidRDefault="00DD0198" w:rsidP="00047E9E">
      <w:pPr>
        <w:spacing w:line="276" w:lineRule="auto"/>
        <w:ind w:left="360"/>
        <w:jc w:val="both"/>
        <w:rPr>
          <w:rFonts w:ascii="Arial" w:hAnsi="Arial" w:cs="Arial"/>
          <w:b/>
          <w:sz w:val="22"/>
          <w:szCs w:val="22"/>
        </w:rPr>
      </w:pPr>
    </w:p>
    <w:p w14:paraId="59C39B25" w14:textId="77777777" w:rsidR="00225BD2" w:rsidRPr="007E5F22" w:rsidRDefault="00DD0198" w:rsidP="007E5F22">
      <w:pPr>
        <w:pStyle w:val="Akapitzlist"/>
        <w:numPr>
          <w:ilvl w:val="0"/>
          <w:numId w:val="1"/>
        </w:numPr>
        <w:spacing w:after="160" w:line="276" w:lineRule="auto"/>
        <w:jc w:val="both"/>
        <w:rPr>
          <w:rFonts w:ascii="Arial" w:hAnsi="Arial" w:cs="Arial"/>
          <w:b/>
          <w:sz w:val="22"/>
          <w:szCs w:val="22"/>
        </w:rPr>
      </w:pPr>
      <w:r w:rsidRPr="007E5F22">
        <w:rPr>
          <w:rFonts w:ascii="Arial" w:hAnsi="Arial" w:cs="Arial"/>
          <w:b/>
          <w:sz w:val="22"/>
          <w:szCs w:val="22"/>
        </w:rPr>
        <w:t>Czy spółki podpiszą umowę na odroczony termin płatności</w:t>
      </w:r>
      <w:r w:rsidR="00225BD2" w:rsidRPr="007E5F22">
        <w:rPr>
          <w:rFonts w:ascii="Arial" w:hAnsi="Arial" w:cs="Arial"/>
          <w:b/>
          <w:sz w:val="22"/>
          <w:szCs w:val="22"/>
        </w:rPr>
        <w:t>,</w:t>
      </w:r>
      <w:r w:rsidRPr="007E5F22">
        <w:rPr>
          <w:rFonts w:ascii="Arial" w:hAnsi="Arial" w:cs="Arial"/>
          <w:b/>
          <w:sz w:val="22"/>
          <w:szCs w:val="22"/>
        </w:rPr>
        <w:t xml:space="preserve"> aby gminy mogły zapłacić za węgiel po sprzedaży?</w:t>
      </w:r>
    </w:p>
    <w:p w14:paraId="4023C2D1" w14:textId="77777777" w:rsidR="00A20C75" w:rsidRDefault="00A20C75" w:rsidP="007E5F22">
      <w:pPr>
        <w:spacing w:line="276" w:lineRule="auto"/>
        <w:ind w:left="360"/>
        <w:jc w:val="both"/>
        <w:rPr>
          <w:rFonts w:ascii="Arial" w:hAnsi="Arial" w:cs="Arial"/>
          <w:sz w:val="22"/>
          <w:szCs w:val="22"/>
        </w:rPr>
      </w:pPr>
      <w:r>
        <w:rPr>
          <w:rFonts w:ascii="Arial" w:hAnsi="Arial" w:cs="Arial"/>
          <w:sz w:val="22"/>
          <w:szCs w:val="22"/>
        </w:rPr>
        <w:t>Tak. Termin płatności jest odroczony z mocy prawa.</w:t>
      </w:r>
    </w:p>
    <w:p w14:paraId="36F5A6BD" w14:textId="77777777" w:rsidR="00A20C75" w:rsidRDefault="00A20C75" w:rsidP="007E5F22">
      <w:pPr>
        <w:spacing w:line="276" w:lineRule="auto"/>
        <w:ind w:left="360"/>
        <w:jc w:val="both"/>
        <w:rPr>
          <w:rFonts w:ascii="Arial" w:hAnsi="Arial" w:cs="Arial"/>
          <w:sz w:val="22"/>
          <w:szCs w:val="22"/>
        </w:rPr>
      </w:pPr>
    </w:p>
    <w:p w14:paraId="090A8033" w14:textId="77777777" w:rsidR="00225BD2" w:rsidRPr="007E5F22" w:rsidRDefault="00225BD2" w:rsidP="007E5F22">
      <w:pPr>
        <w:spacing w:line="276" w:lineRule="auto"/>
        <w:ind w:left="360"/>
        <w:jc w:val="both"/>
        <w:rPr>
          <w:rFonts w:ascii="Arial" w:hAnsi="Arial" w:cs="Arial"/>
          <w:sz w:val="22"/>
          <w:szCs w:val="22"/>
        </w:rPr>
      </w:pPr>
      <w:r w:rsidRPr="007E5F22">
        <w:rPr>
          <w:rFonts w:ascii="Arial" w:hAnsi="Arial" w:cs="Arial"/>
          <w:sz w:val="22"/>
          <w:szCs w:val="22"/>
        </w:rPr>
        <w:t>Zgodnie z art. 8 ust. 3 ustawy, termin dokonania przez gminę płatności z tytułu realizacji umowy z podmiotem wprowadzającym do obrotu wynosi 60 dni liczonych od dnia wydania paliwa stałego na rzecz gminy.</w:t>
      </w:r>
    </w:p>
    <w:p w14:paraId="72E4C857" w14:textId="77777777" w:rsidR="00225BD2" w:rsidRPr="007E5F22" w:rsidRDefault="00225BD2" w:rsidP="007E5F22">
      <w:pPr>
        <w:pStyle w:val="Akapitzlist"/>
        <w:spacing w:after="160" w:line="276" w:lineRule="auto"/>
        <w:jc w:val="both"/>
        <w:rPr>
          <w:rFonts w:ascii="Arial" w:hAnsi="Arial" w:cs="Arial"/>
          <w:b/>
          <w:sz w:val="22"/>
          <w:szCs w:val="22"/>
        </w:rPr>
      </w:pPr>
    </w:p>
    <w:p w14:paraId="4DE6AB10" w14:textId="77777777" w:rsidR="00225BD2" w:rsidRPr="007E5F22" w:rsidRDefault="00225BD2" w:rsidP="007E5F22">
      <w:pPr>
        <w:pStyle w:val="Akapitzlist"/>
        <w:numPr>
          <w:ilvl w:val="0"/>
          <w:numId w:val="1"/>
        </w:numPr>
        <w:spacing w:after="160" w:line="276" w:lineRule="auto"/>
        <w:jc w:val="both"/>
        <w:rPr>
          <w:rFonts w:ascii="Arial" w:hAnsi="Arial" w:cs="Arial"/>
          <w:b/>
          <w:sz w:val="22"/>
          <w:szCs w:val="22"/>
        </w:rPr>
      </w:pPr>
      <w:r w:rsidRPr="007E5F22">
        <w:rPr>
          <w:rFonts w:ascii="Arial" w:hAnsi="Arial" w:cs="Arial"/>
          <w:b/>
          <w:sz w:val="22"/>
          <w:szCs w:val="22"/>
        </w:rPr>
        <w:t xml:space="preserve">Jakie </w:t>
      </w:r>
      <w:r w:rsidR="00587101" w:rsidRPr="007E5F22">
        <w:rPr>
          <w:rFonts w:ascii="Arial" w:hAnsi="Arial" w:cs="Arial"/>
          <w:b/>
          <w:sz w:val="22"/>
          <w:szCs w:val="22"/>
        </w:rPr>
        <w:t>obowiązki jednostek</w:t>
      </w:r>
      <w:r w:rsidRPr="007E5F22">
        <w:rPr>
          <w:rFonts w:ascii="Arial" w:hAnsi="Arial" w:cs="Arial"/>
          <w:b/>
          <w:sz w:val="22"/>
          <w:szCs w:val="22"/>
        </w:rPr>
        <w:t xml:space="preserve"> samorządu terytorialnego </w:t>
      </w:r>
      <w:r w:rsidR="00587101" w:rsidRPr="007E5F22">
        <w:rPr>
          <w:rFonts w:ascii="Arial" w:hAnsi="Arial" w:cs="Arial"/>
          <w:b/>
          <w:sz w:val="22"/>
          <w:szCs w:val="22"/>
        </w:rPr>
        <w:t>wynikają z ustawy</w:t>
      </w:r>
      <w:r w:rsidRPr="007E5F22">
        <w:rPr>
          <w:rFonts w:ascii="Arial" w:hAnsi="Arial" w:cs="Arial"/>
          <w:b/>
          <w:sz w:val="22"/>
          <w:szCs w:val="22"/>
        </w:rPr>
        <w:t xml:space="preserve"> o finansach publicznych </w:t>
      </w:r>
      <w:r w:rsidR="007E3463" w:rsidRPr="007E5F22">
        <w:rPr>
          <w:rFonts w:ascii="Arial" w:hAnsi="Arial" w:cs="Arial"/>
          <w:b/>
          <w:sz w:val="22"/>
          <w:szCs w:val="22"/>
        </w:rPr>
        <w:t>(ufp)</w:t>
      </w:r>
      <w:r w:rsidR="00587101" w:rsidRPr="007E5F22">
        <w:rPr>
          <w:rFonts w:ascii="Arial" w:hAnsi="Arial" w:cs="Arial"/>
          <w:b/>
          <w:sz w:val="22"/>
          <w:szCs w:val="22"/>
        </w:rPr>
        <w:t xml:space="preserve">, w związku z koniecznością </w:t>
      </w:r>
      <w:r w:rsidR="007E3463" w:rsidRPr="007E5F22">
        <w:rPr>
          <w:rFonts w:ascii="Arial" w:hAnsi="Arial" w:cs="Arial"/>
          <w:b/>
          <w:sz w:val="22"/>
          <w:szCs w:val="22"/>
        </w:rPr>
        <w:t xml:space="preserve">zapewnienia </w:t>
      </w:r>
      <w:r w:rsidR="00587101" w:rsidRPr="007E5F22">
        <w:rPr>
          <w:rFonts w:ascii="Arial" w:hAnsi="Arial" w:cs="Arial"/>
          <w:b/>
          <w:sz w:val="22"/>
          <w:szCs w:val="22"/>
        </w:rPr>
        <w:t xml:space="preserve">w jej budżecie </w:t>
      </w:r>
      <w:r w:rsidR="007E3463" w:rsidRPr="007E5F22">
        <w:rPr>
          <w:rFonts w:ascii="Arial" w:hAnsi="Arial" w:cs="Arial"/>
          <w:b/>
          <w:sz w:val="22"/>
          <w:szCs w:val="22"/>
        </w:rPr>
        <w:t xml:space="preserve">finansowania zadań </w:t>
      </w:r>
      <w:r w:rsidR="00587101" w:rsidRPr="007E5F22">
        <w:rPr>
          <w:rFonts w:ascii="Arial" w:hAnsi="Arial" w:cs="Arial"/>
          <w:b/>
          <w:sz w:val="22"/>
          <w:szCs w:val="22"/>
        </w:rPr>
        <w:t>określonych ustawą zakupie preferencyjnym paliwa stałego przez gospodarstwa domowe?</w:t>
      </w:r>
    </w:p>
    <w:p w14:paraId="253D6F96" w14:textId="77777777" w:rsidR="002E7E0C" w:rsidRDefault="002E7E0C" w:rsidP="002E7E0C">
      <w:pPr>
        <w:pStyle w:val="xmsonormal"/>
        <w:spacing w:line="276" w:lineRule="auto"/>
        <w:ind w:left="360"/>
        <w:jc w:val="both"/>
        <w:rPr>
          <w:rFonts w:ascii="Arial" w:hAnsi="Arial" w:cs="Arial"/>
        </w:rPr>
      </w:pPr>
      <w:r>
        <w:rPr>
          <w:rFonts w:ascii="Arial" w:hAnsi="Arial" w:cs="Arial"/>
        </w:rPr>
        <w:t>Gmina, która zamierza dokonać zakupu paliwa stałego, będzie zawierać umowę z podmiotem wprowadzającym węgiel do obrotu, z której wynikać będzie konieczność zapłaty za węgiel. Taka umowa stanowi zaciągnięcie przez gminę zobowiązania, które powinno mieć pokrycie w  planowanych wydatkach budżetu gminy.</w:t>
      </w:r>
    </w:p>
    <w:p w14:paraId="40EEA11D" w14:textId="77777777" w:rsidR="002E7E0C" w:rsidRDefault="002E7E0C" w:rsidP="002E7E0C">
      <w:pPr>
        <w:pStyle w:val="xmsonormal"/>
        <w:spacing w:line="276" w:lineRule="auto"/>
        <w:ind w:left="360"/>
        <w:jc w:val="both"/>
        <w:rPr>
          <w:rFonts w:ascii="Arial" w:hAnsi="Arial" w:cs="Arial"/>
        </w:rPr>
      </w:pPr>
    </w:p>
    <w:p w14:paraId="1DA7A44A" w14:textId="77777777" w:rsidR="002E7E0C" w:rsidRDefault="002E7E0C" w:rsidP="002E7E0C">
      <w:pPr>
        <w:pStyle w:val="xmsonormal"/>
        <w:spacing w:line="276" w:lineRule="auto"/>
        <w:ind w:left="360"/>
        <w:jc w:val="both"/>
        <w:rPr>
          <w:rFonts w:ascii="Arial" w:hAnsi="Arial" w:cs="Arial"/>
        </w:rPr>
      </w:pPr>
      <w:r>
        <w:rPr>
          <w:rFonts w:ascii="Arial" w:hAnsi="Arial" w:cs="Arial"/>
        </w:rPr>
        <w:t>Zatem – przed zawarciem umowy – powinny być wprowadzone stosowne zmiany w uchwale budżetowej gminy, tj. w planie dochodów (planowane wpływy ze sprzedaży węgla) i planie wydatków (koszty zakupu węgla). Wskazują na to, m.in. poniższe regulacje ustawy o finansach publicznych:</w:t>
      </w:r>
    </w:p>
    <w:p w14:paraId="43565AB0" w14:textId="77777777" w:rsidR="002E7E0C" w:rsidRDefault="002E7E0C" w:rsidP="002E7E0C">
      <w:pPr>
        <w:pStyle w:val="xmsonormal"/>
        <w:numPr>
          <w:ilvl w:val="0"/>
          <w:numId w:val="10"/>
        </w:numPr>
        <w:spacing w:line="276" w:lineRule="auto"/>
        <w:jc w:val="both"/>
        <w:rPr>
          <w:rFonts w:ascii="Arial" w:hAnsi="Arial" w:cs="Arial"/>
        </w:rPr>
      </w:pPr>
      <w:r>
        <w:rPr>
          <w:rFonts w:ascii="Arial" w:hAnsi="Arial" w:cs="Arial"/>
        </w:rPr>
        <w:t>jednostki sektora finansów publicznych mogą zaciągać zobowiązania do sfinansowania w danym roku do wysokości wynikającej z planu wydatków (art. 46 ust. 1 ufp);</w:t>
      </w:r>
    </w:p>
    <w:p w14:paraId="62E1E76E" w14:textId="7D8542AC" w:rsidR="00DD0198" w:rsidRDefault="002E7E0C" w:rsidP="002E7E0C">
      <w:pPr>
        <w:pStyle w:val="xmsonormal"/>
        <w:numPr>
          <w:ilvl w:val="0"/>
          <w:numId w:val="10"/>
        </w:numPr>
        <w:spacing w:line="276" w:lineRule="auto"/>
        <w:jc w:val="both"/>
        <w:rPr>
          <w:rFonts w:ascii="Arial" w:hAnsi="Arial" w:cs="Arial"/>
        </w:rPr>
      </w:pPr>
      <w:r>
        <w:rPr>
          <w:rFonts w:ascii="Arial" w:hAnsi="Arial" w:cs="Arial"/>
        </w:rPr>
        <w:lastRenderedPageBreak/>
        <w:t>wydatki publiczne (tu: na zakup węgla) mogą być ponoszone na cele i w wysokościach ustalonych w uchwale budżetowej jednostki samorządu terytorialnego (art. 44 ust. 2 pkt 2 ufp).</w:t>
      </w:r>
    </w:p>
    <w:p w14:paraId="0F784A78" w14:textId="77777777" w:rsidR="00A73515" w:rsidRDefault="00A73515" w:rsidP="007E5F22">
      <w:pPr>
        <w:spacing w:line="276" w:lineRule="auto"/>
        <w:rPr>
          <w:rFonts w:ascii="Arial" w:hAnsi="Arial" w:cs="Arial"/>
          <w:sz w:val="22"/>
          <w:szCs w:val="22"/>
        </w:rPr>
      </w:pPr>
    </w:p>
    <w:p w14:paraId="14CD9977" w14:textId="77777777" w:rsidR="001D4430" w:rsidRPr="0001352A" w:rsidRDefault="001D4430" w:rsidP="001D4430">
      <w:pPr>
        <w:pStyle w:val="Akapitzlist"/>
        <w:numPr>
          <w:ilvl w:val="0"/>
          <w:numId w:val="1"/>
        </w:numPr>
        <w:spacing w:after="160" w:line="276" w:lineRule="auto"/>
        <w:jc w:val="both"/>
        <w:rPr>
          <w:rFonts w:ascii="Arial" w:hAnsi="Arial" w:cs="Arial"/>
          <w:b/>
          <w:sz w:val="22"/>
          <w:szCs w:val="22"/>
        </w:rPr>
      </w:pPr>
      <w:r>
        <w:rPr>
          <w:rFonts w:ascii="Arial" w:hAnsi="Arial" w:cs="Arial"/>
          <w:b/>
          <w:sz w:val="22"/>
          <w:szCs w:val="22"/>
        </w:rPr>
        <w:t>Jeśli</w:t>
      </w:r>
      <w:r w:rsidRPr="0001352A">
        <w:rPr>
          <w:rFonts w:ascii="Arial" w:hAnsi="Arial" w:cs="Arial"/>
          <w:b/>
          <w:sz w:val="22"/>
          <w:szCs w:val="22"/>
        </w:rPr>
        <w:t xml:space="preserve"> gmina do sprzedaży węgla </w:t>
      </w:r>
      <w:r>
        <w:rPr>
          <w:rFonts w:ascii="Arial" w:hAnsi="Arial" w:cs="Arial"/>
          <w:b/>
          <w:sz w:val="22"/>
          <w:szCs w:val="22"/>
        </w:rPr>
        <w:t>mieszkańcom</w:t>
      </w:r>
      <w:r w:rsidRPr="0001352A">
        <w:rPr>
          <w:rFonts w:ascii="Arial" w:hAnsi="Arial" w:cs="Arial"/>
          <w:b/>
          <w:sz w:val="22"/>
          <w:szCs w:val="22"/>
        </w:rPr>
        <w:t xml:space="preserve"> </w:t>
      </w:r>
      <w:r>
        <w:rPr>
          <w:rFonts w:ascii="Arial" w:hAnsi="Arial" w:cs="Arial"/>
          <w:b/>
          <w:sz w:val="22"/>
          <w:szCs w:val="22"/>
        </w:rPr>
        <w:t>wykorzystuje podwykonawców</w:t>
      </w:r>
      <w:r w:rsidRPr="0001352A">
        <w:rPr>
          <w:rFonts w:ascii="Arial" w:hAnsi="Arial" w:cs="Arial"/>
          <w:b/>
          <w:sz w:val="22"/>
          <w:szCs w:val="22"/>
        </w:rPr>
        <w:t xml:space="preserve">, to czy </w:t>
      </w:r>
      <w:r>
        <w:rPr>
          <w:rFonts w:ascii="Arial" w:hAnsi="Arial" w:cs="Arial"/>
          <w:b/>
          <w:sz w:val="22"/>
          <w:szCs w:val="22"/>
        </w:rPr>
        <w:t xml:space="preserve">mogą oni </w:t>
      </w:r>
      <w:r w:rsidRPr="0001352A">
        <w:rPr>
          <w:rFonts w:ascii="Arial" w:hAnsi="Arial" w:cs="Arial"/>
          <w:b/>
          <w:sz w:val="22"/>
          <w:szCs w:val="22"/>
        </w:rPr>
        <w:t>wystawi</w:t>
      </w:r>
      <w:r>
        <w:rPr>
          <w:rFonts w:ascii="Arial" w:hAnsi="Arial" w:cs="Arial"/>
          <w:b/>
          <w:sz w:val="22"/>
          <w:szCs w:val="22"/>
        </w:rPr>
        <w:t>ać</w:t>
      </w:r>
      <w:r w:rsidRPr="0001352A">
        <w:rPr>
          <w:rFonts w:ascii="Arial" w:hAnsi="Arial" w:cs="Arial"/>
          <w:b/>
          <w:sz w:val="22"/>
          <w:szCs w:val="22"/>
        </w:rPr>
        <w:t xml:space="preserve"> w imieniu gminy</w:t>
      </w:r>
      <w:r>
        <w:rPr>
          <w:rFonts w:ascii="Arial" w:hAnsi="Arial" w:cs="Arial"/>
          <w:b/>
          <w:sz w:val="22"/>
          <w:szCs w:val="22"/>
        </w:rPr>
        <w:t xml:space="preserve"> faktury na rzecz nabywców?</w:t>
      </w:r>
      <w:r w:rsidRPr="0001352A">
        <w:rPr>
          <w:rFonts w:ascii="Arial" w:hAnsi="Arial" w:cs="Arial"/>
          <w:b/>
          <w:sz w:val="22"/>
          <w:szCs w:val="22"/>
        </w:rPr>
        <w:t xml:space="preserve"> </w:t>
      </w:r>
    </w:p>
    <w:p w14:paraId="449211C3" w14:textId="77777777" w:rsidR="00A20C75" w:rsidRDefault="00A20C75" w:rsidP="0001352A">
      <w:pPr>
        <w:pStyle w:val="xmsonormal"/>
        <w:spacing w:line="276" w:lineRule="auto"/>
        <w:ind w:left="360"/>
        <w:jc w:val="both"/>
        <w:rPr>
          <w:rFonts w:ascii="Arial" w:hAnsi="Arial" w:cs="Arial"/>
        </w:rPr>
      </w:pPr>
      <w:r>
        <w:rPr>
          <w:rFonts w:ascii="Arial" w:hAnsi="Arial" w:cs="Arial"/>
        </w:rPr>
        <w:t>Tak.</w:t>
      </w:r>
    </w:p>
    <w:p w14:paraId="32C037AA" w14:textId="77777777" w:rsidR="00A20C75" w:rsidRDefault="00A20C75" w:rsidP="0001352A">
      <w:pPr>
        <w:pStyle w:val="xmsonormal"/>
        <w:spacing w:line="276" w:lineRule="auto"/>
        <w:ind w:left="360"/>
        <w:jc w:val="both"/>
        <w:rPr>
          <w:rFonts w:ascii="Arial" w:hAnsi="Arial" w:cs="Arial"/>
        </w:rPr>
      </w:pPr>
    </w:p>
    <w:p w14:paraId="132435B9" w14:textId="77777777" w:rsidR="001D4430" w:rsidRPr="0001352A" w:rsidRDefault="001D4430" w:rsidP="001D4430">
      <w:pPr>
        <w:pStyle w:val="xmsonormal"/>
        <w:spacing w:line="276" w:lineRule="auto"/>
        <w:ind w:left="360"/>
        <w:jc w:val="both"/>
        <w:rPr>
          <w:rFonts w:ascii="Arial" w:hAnsi="Arial" w:cs="Arial"/>
        </w:rPr>
      </w:pPr>
      <w:r>
        <w:rPr>
          <w:rFonts w:ascii="Arial" w:hAnsi="Arial" w:cs="Arial"/>
        </w:rPr>
        <w:t>W przypadku gdy g</w:t>
      </w:r>
      <w:r w:rsidRPr="0001352A">
        <w:rPr>
          <w:rFonts w:ascii="Arial" w:hAnsi="Arial" w:cs="Arial"/>
        </w:rPr>
        <w:t>mina upoważni podwykonawcę do</w:t>
      </w:r>
      <w:r>
        <w:rPr>
          <w:rFonts w:ascii="Arial" w:hAnsi="Arial" w:cs="Arial"/>
        </w:rPr>
        <w:t xml:space="preserve"> dokonywania w jej imieniu</w:t>
      </w:r>
      <w:r w:rsidRPr="0001352A">
        <w:rPr>
          <w:rFonts w:ascii="Arial" w:hAnsi="Arial" w:cs="Arial"/>
        </w:rPr>
        <w:t xml:space="preserve"> czynności </w:t>
      </w:r>
      <w:r>
        <w:rPr>
          <w:rFonts w:ascii="Arial" w:hAnsi="Arial" w:cs="Arial"/>
        </w:rPr>
        <w:t>wynikających z ustawy</w:t>
      </w:r>
      <w:r w:rsidRPr="0001352A">
        <w:rPr>
          <w:rFonts w:ascii="Arial" w:hAnsi="Arial" w:cs="Arial"/>
        </w:rPr>
        <w:t>, w tym również do wystawiania faktur, podmiot ten będzie mógł na podstawie art. 106d ust. 2 ustawy o VAT wystawiać w imieniu gminy faktury na rzecz nabywców.</w:t>
      </w:r>
    </w:p>
    <w:p w14:paraId="4932E44D" w14:textId="77777777" w:rsidR="0001352A" w:rsidRPr="007E5F22" w:rsidRDefault="0001352A" w:rsidP="007E5F22">
      <w:pPr>
        <w:spacing w:line="276" w:lineRule="auto"/>
        <w:rPr>
          <w:rFonts w:ascii="Arial" w:hAnsi="Arial" w:cs="Arial"/>
          <w:sz w:val="22"/>
          <w:szCs w:val="22"/>
        </w:rPr>
      </w:pPr>
    </w:p>
    <w:sectPr w:rsidR="0001352A" w:rsidRPr="007E5F22">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E88AD" w16cid:durableId="27038D32"/>
  <w16cid:commentId w16cid:paraId="73DE1FB3" w16cid:durableId="27038D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A6548" w14:textId="77777777" w:rsidR="004B54E7" w:rsidRDefault="004B54E7" w:rsidP="006F4540">
      <w:r>
        <w:separator/>
      </w:r>
    </w:p>
  </w:endnote>
  <w:endnote w:type="continuationSeparator" w:id="0">
    <w:p w14:paraId="67147898" w14:textId="77777777" w:rsidR="004B54E7" w:rsidRDefault="004B54E7" w:rsidP="006F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74445"/>
      <w:docPartObj>
        <w:docPartGallery w:val="Page Numbers (Bottom of Page)"/>
        <w:docPartUnique/>
      </w:docPartObj>
    </w:sdtPr>
    <w:sdtEndPr/>
    <w:sdtContent>
      <w:p w14:paraId="659CF270" w14:textId="729A50D8" w:rsidR="00260545" w:rsidRDefault="00260545">
        <w:pPr>
          <w:pStyle w:val="Stopka"/>
          <w:jc w:val="center"/>
        </w:pPr>
        <w:r>
          <w:fldChar w:fldCharType="begin"/>
        </w:r>
        <w:r>
          <w:instrText>PAGE   \* MERGEFORMAT</w:instrText>
        </w:r>
        <w:r>
          <w:fldChar w:fldCharType="separate"/>
        </w:r>
        <w:r w:rsidR="000B3F07">
          <w:rPr>
            <w:noProof/>
          </w:rPr>
          <w:t>1</w:t>
        </w:r>
        <w:r>
          <w:fldChar w:fldCharType="end"/>
        </w:r>
      </w:p>
    </w:sdtContent>
  </w:sdt>
  <w:p w14:paraId="510D93F2" w14:textId="77777777" w:rsidR="00260545" w:rsidRDefault="002605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21BDB" w14:textId="77777777" w:rsidR="004B54E7" w:rsidRDefault="004B54E7" w:rsidP="006F4540">
      <w:r>
        <w:separator/>
      </w:r>
    </w:p>
  </w:footnote>
  <w:footnote w:type="continuationSeparator" w:id="0">
    <w:p w14:paraId="194850DF" w14:textId="77777777" w:rsidR="004B54E7" w:rsidRDefault="004B54E7" w:rsidP="006F4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36E30"/>
    <w:multiLevelType w:val="hybridMultilevel"/>
    <w:tmpl w:val="EB56C782"/>
    <w:lvl w:ilvl="0" w:tplc="4574C2BA">
      <w:start w:val="1"/>
      <w:numFmt w:val="decimal"/>
      <w:lvlText w:val="%1."/>
      <w:lvlJc w:val="left"/>
      <w:pPr>
        <w:ind w:left="720" w:hanging="360"/>
      </w:pPr>
      <w:rPr>
        <w:rFonts w:eastAsia="Times New Roman" w:hint="default"/>
        <w:b/>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6C5ABC"/>
    <w:multiLevelType w:val="hybridMultilevel"/>
    <w:tmpl w:val="545E0F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D342D9D"/>
    <w:multiLevelType w:val="hybridMultilevel"/>
    <w:tmpl w:val="03648872"/>
    <w:lvl w:ilvl="0" w:tplc="0415000F">
      <w:start w:val="1"/>
      <w:numFmt w:val="decimal"/>
      <w:lvlText w:val="%1."/>
      <w:lvlJc w:val="left"/>
      <w:pPr>
        <w:ind w:left="720" w:hanging="360"/>
      </w:pPr>
      <w:rPr>
        <w:rFonts w:eastAsia="Times New Roman"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D91715"/>
    <w:multiLevelType w:val="hybridMultilevel"/>
    <w:tmpl w:val="03648872"/>
    <w:lvl w:ilvl="0" w:tplc="0415000F">
      <w:start w:val="1"/>
      <w:numFmt w:val="decimal"/>
      <w:lvlText w:val="%1."/>
      <w:lvlJc w:val="left"/>
      <w:pPr>
        <w:ind w:left="720" w:hanging="360"/>
      </w:pPr>
      <w:rPr>
        <w:rFonts w:eastAsia="Times New Roman"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6507E4"/>
    <w:multiLevelType w:val="hybridMultilevel"/>
    <w:tmpl w:val="03648872"/>
    <w:lvl w:ilvl="0" w:tplc="0415000F">
      <w:start w:val="1"/>
      <w:numFmt w:val="decimal"/>
      <w:lvlText w:val="%1."/>
      <w:lvlJc w:val="left"/>
      <w:pPr>
        <w:ind w:left="720" w:hanging="360"/>
      </w:pPr>
      <w:rPr>
        <w:rFonts w:eastAsia="Times New Roman"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204DF9"/>
    <w:multiLevelType w:val="hybridMultilevel"/>
    <w:tmpl w:val="75ACB7A8"/>
    <w:lvl w:ilvl="0" w:tplc="04150011">
      <w:start w:val="1"/>
      <w:numFmt w:val="decimal"/>
      <w:lvlText w:val="%1)"/>
      <w:lvlJc w:val="left"/>
      <w:pPr>
        <w:ind w:left="720" w:hanging="360"/>
      </w:pPr>
    </w:lvl>
    <w:lvl w:ilvl="1" w:tplc="5B206E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4C613A"/>
    <w:multiLevelType w:val="hybridMultilevel"/>
    <w:tmpl w:val="79C86732"/>
    <w:lvl w:ilvl="0" w:tplc="04150001">
      <w:start w:val="1"/>
      <w:numFmt w:val="bullet"/>
      <w:lvlText w:val=""/>
      <w:lvlJc w:val="left"/>
      <w:pPr>
        <w:ind w:left="360" w:hanging="360"/>
      </w:pPr>
      <w:rPr>
        <w:rFonts w:ascii="Symbol" w:hAnsi="Symbol" w:hint="default"/>
      </w:rPr>
    </w:lvl>
    <w:lvl w:ilvl="1" w:tplc="04150011">
      <w:start w:val="1"/>
      <w:numFmt w:val="decimal"/>
      <w:lvlText w:val="%2)"/>
      <w:lvlJc w:val="left"/>
      <w:pPr>
        <w:ind w:left="1080" w:hanging="360"/>
      </w:pPr>
      <w:rPr>
        <w:rFonts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657C1575"/>
    <w:multiLevelType w:val="hybridMultilevel"/>
    <w:tmpl w:val="A494580A"/>
    <w:lvl w:ilvl="0" w:tplc="360E30B8">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71E9453B"/>
    <w:multiLevelType w:val="hybridMultilevel"/>
    <w:tmpl w:val="35960D72"/>
    <w:lvl w:ilvl="0" w:tplc="DC4A7D64">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9" w15:restartNumberingAfterBreak="0">
    <w:nsid w:val="7DCE1A04"/>
    <w:multiLevelType w:val="hybridMultilevel"/>
    <w:tmpl w:val="7280322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3"/>
  </w:num>
  <w:num w:numId="4">
    <w:abstractNumId w:val="6"/>
  </w:num>
  <w:num w:numId="5">
    <w:abstractNumId w:val="1"/>
  </w:num>
  <w:num w:numId="6">
    <w:abstractNumId w:val="2"/>
  </w:num>
  <w:num w:numId="7">
    <w:abstractNumId w:val="4"/>
  </w:num>
  <w:num w:numId="8">
    <w:abstractNumId w:val="5"/>
  </w:num>
  <w:num w:numId="9">
    <w:abstractNumId w:val="7"/>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3"/>
    <w:rsid w:val="00002F20"/>
    <w:rsid w:val="0001352A"/>
    <w:rsid w:val="000335E0"/>
    <w:rsid w:val="00047E9E"/>
    <w:rsid w:val="00054D4B"/>
    <w:rsid w:val="00062DD2"/>
    <w:rsid w:val="000B3F07"/>
    <w:rsid w:val="000C2310"/>
    <w:rsid w:val="000C257E"/>
    <w:rsid w:val="000F21FF"/>
    <w:rsid w:val="00171AB6"/>
    <w:rsid w:val="00196A52"/>
    <w:rsid w:val="001D10A0"/>
    <w:rsid w:val="001D4430"/>
    <w:rsid w:val="00225BD2"/>
    <w:rsid w:val="00257E25"/>
    <w:rsid w:val="00260545"/>
    <w:rsid w:val="00267C40"/>
    <w:rsid w:val="002811B1"/>
    <w:rsid w:val="002E7E0C"/>
    <w:rsid w:val="002F27CA"/>
    <w:rsid w:val="00304F20"/>
    <w:rsid w:val="00310655"/>
    <w:rsid w:val="003301E3"/>
    <w:rsid w:val="00352CBE"/>
    <w:rsid w:val="003A61B7"/>
    <w:rsid w:val="003A6AFD"/>
    <w:rsid w:val="003D17C0"/>
    <w:rsid w:val="003D2531"/>
    <w:rsid w:val="003F1BBD"/>
    <w:rsid w:val="004172AF"/>
    <w:rsid w:val="00420481"/>
    <w:rsid w:val="0046030A"/>
    <w:rsid w:val="004670C5"/>
    <w:rsid w:val="00473E11"/>
    <w:rsid w:val="00494ADC"/>
    <w:rsid w:val="004B54E7"/>
    <w:rsid w:val="004F4853"/>
    <w:rsid w:val="005319D1"/>
    <w:rsid w:val="00545BB0"/>
    <w:rsid w:val="00561FA2"/>
    <w:rsid w:val="00587101"/>
    <w:rsid w:val="005C49DE"/>
    <w:rsid w:val="005C6DD9"/>
    <w:rsid w:val="005E0143"/>
    <w:rsid w:val="005E6639"/>
    <w:rsid w:val="00675006"/>
    <w:rsid w:val="006C4AF6"/>
    <w:rsid w:val="006F4540"/>
    <w:rsid w:val="007E3463"/>
    <w:rsid w:val="007E5F22"/>
    <w:rsid w:val="007E5F5F"/>
    <w:rsid w:val="00813E77"/>
    <w:rsid w:val="00851C1B"/>
    <w:rsid w:val="0087648B"/>
    <w:rsid w:val="008E1342"/>
    <w:rsid w:val="008F4FA3"/>
    <w:rsid w:val="009164E8"/>
    <w:rsid w:val="009765C6"/>
    <w:rsid w:val="009770A5"/>
    <w:rsid w:val="009D0175"/>
    <w:rsid w:val="00A20C75"/>
    <w:rsid w:val="00A33612"/>
    <w:rsid w:val="00A73515"/>
    <w:rsid w:val="00A838D0"/>
    <w:rsid w:val="00B50D76"/>
    <w:rsid w:val="00B771D3"/>
    <w:rsid w:val="00BB196E"/>
    <w:rsid w:val="00BD121E"/>
    <w:rsid w:val="00BD23D0"/>
    <w:rsid w:val="00BF0D02"/>
    <w:rsid w:val="00C07027"/>
    <w:rsid w:val="00C11FBF"/>
    <w:rsid w:val="00C14634"/>
    <w:rsid w:val="00C654D7"/>
    <w:rsid w:val="00CE026C"/>
    <w:rsid w:val="00D304E7"/>
    <w:rsid w:val="00D3052F"/>
    <w:rsid w:val="00D76C9A"/>
    <w:rsid w:val="00DD0198"/>
    <w:rsid w:val="00E63B96"/>
    <w:rsid w:val="00E92D4A"/>
    <w:rsid w:val="00E96888"/>
    <w:rsid w:val="00F25F4A"/>
    <w:rsid w:val="00F6190E"/>
    <w:rsid w:val="00F724EF"/>
    <w:rsid w:val="00FA5299"/>
    <w:rsid w:val="00FC3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1A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35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35E0"/>
    <w:pPr>
      <w:ind w:left="720"/>
      <w:contextualSpacing/>
    </w:pPr>
  </w:style>
  <w:style w:type="character" w:styleId="Odwoaniedokomentarza">
    <w:name w:val="annotation reference"/>
    <w:basedOn w:val="Domylnaczcionkaakapitu"/>
    <w:uiPriority w:val="99"/>
    <w:semiHidden/>
    <w:unhideWhenUsed/>
    <w:rsid w:val="00E63B96"/>
    <w:rPr>
      <w:sz w:val="16"/>
      <w:szCs w:val="16"/>
    </w:rPr>
  </w:style>
  <w:style w:type="paragraph" w:styleId="Tekstkomentarza">
    <w:name w:val="annotation text"/>
    <w:basedOn w:val="Normalny"/>
    <w:link w:val="TekstkomentarzaZnak"/>
    <w:uiPriority w:val="99"/>
    <w:semiHidden/>
    <w:unhideWhenUsed/>
    <w:rsid w:val="00E63B96"/>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E63B96"/>
    <w:rPr>
      <w:sz w:val="20"/>
      <w:szCs w:val="20"/>
    </w:rPr>
  </w:style>
  <w:style w:type="paragraph" w:styleId="NormalnyWeb">
    <w:name w:val="Normal (Web)"/>
    <w:basedOn w:val="Normalny"/>
    <w:uiPriority w:val="99"/>
    <w:unhideWhenUsed/>
    <w:rsid w:val="00E63B96"/>
    <w:pPr>
      <w:spacing w:before="100" w:beforeAutospacing="1" w:after="100" w:afterAutospacing="1"/>
    </w:pPr>
    <w:rPr>
      <w:rFonts w:eastAsiaTheme="minorHAnsi"/>
    </w:rPr>
  </w:style>
  <w:style w:type="paragraph" w:styleId="Tekstdymka">
    <w:name w:val="Balloon Text"/>
    <w:basedOn w:val="Normalny"/>
    <w:link w:val="TekstdymkaZnak"/>
    <w:uiPriority w:val="99"/>
    <w:semiHidden/>
    <w:unhideWhenUsed/>
    <w:rsid w:val="00E63B9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3B96"/>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DD0198"/>
    <w:pPr>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DD019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6F4540"/>
    <w:pPr>
      <w:tabs>
        <w:tab w:val="center" w:pos="4536"/>
        <w:tab w:val="right" w:pos="9072"/>
      </w:tabs>
    </w:pPr>
  </w:style>
  <w:style w:type="character" w:customStyle="1" w:styleId="NagwekZnak">
    <w:name w:val="Nagłówek Znak"/>
    <w:basedOn w:val="Domylnaczcionkaakapitu"/>
    <w:link w:val="Nagwek"/>
    <w:uiPriority w:val="99"/>
    <w:rsid w:val="006F454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F4540"/>
    <w:pPr>
      <w:tabs>
        <w:tab w:val="center" w:pos="4536"/>
        <w:tab w:val="right" w:pos="9072"/>
      </w:tabs>
    </w:pPr>
  </w:style>
  <w:style w:type="character" w:customStyle="1" w:styleId="StopkaZnak">
    <w:name w:val="Stopka Znak"/>
    <w:basedOn w:val="Domylnaczcionkaakapitu"/>
    <w:link w:val="Stopka"/>
    <w:uiPriority w:val="99"/>
    <w:rsid w:val="006F4540"/>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7E34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7026">
      <w:bodyDiv w:val="1"/>
      <w:marLeft w:val="0"/>
      <w:marRight w:val="0"/>
      <w:marTop w:val="0"/>
      <w:marBottom w:val="0"/>
      <w:divBdr>
        <w:top w:val="none" w:sz="0" w:space="0" w:color="auto"/>
        <w:left w:val="none" w:sz="0" w:space="0" w:color="auto"/>
        <w:bottom w:val="none" w:sz="0" w:space="0" w:color="auto"/>
        <w:right w:val="none" w:sz="0" w:space="0" w:color="auto"/>
      </w:divBdr>
    </w:div>
    <w:div w:id="167064083">
      <w:bodyDiv w:val="1"/>
      <w:marLeft w:val="0"/>
      <w:marRight w:val="0"/>
      <w:marTop w:val="0"/>
      <w:marBottom w:val="0"/>
      <w:divBdr>
        <w:top w:val="none" w:sz="0" w:space="0" w:color="auto"/>
        <w:left w:val="none" w:sz="0" w:space="0" w:color="auto"/>
        <w:bottom w:val="none" w:sz="0" w:space="0" w:color="auto"/>
        <w:right w:val="none" w:sz="0" w:space="0" w:color="auto"/>
      </w:divBdr>
    </w:div>
    <w:div w:id="876510508">
      <w:bodyDiv w:val="1"/>
      <w:marLeft w:val="0"/>
      <w:marRight w:val="0"/>
      <w:marTop w:val="0"/>
      <w:marBottom w:val="0"/>
      <w:divBdr>
        <w:top w:val="none" w:sz="0" w:space="0" w:color="auto"/>
        <w:left w:val="none" w:sz="0" w:space="0" w:color="auto"/>
        <w:bottom w:val="none" w:sz="0" w:space="0" w:color="auto"/>
        <w:right w:val="none" w:sz="0" w:space="0" w:color="auto"/>
      </w:divBdr>
    </w:div>
    <w:div w:id="909193988">
      <w:bodyDiv w:val="1"/>
      <w:marLeft w:val="0"/>
      <w:marRight w:val="0"/>
      <w:marTop w:val="0"/>
      <w:marBottom w:val="0"/>
      <w:divBdr>
        <w:top w:val="none" w:sz="0" w:space="0" w:color="auto"/>
        <w:left w:val="none" w:sz="0" w:space="0" w:color="auto"/>
        <w:bottom w:val="none" w:sz="0" w:space="0" w:color="auto"/>
        <w:right w:val="none" w:sz="0" w:space="0" w:color="auto"/>
      </w:divBdr>
    </w:div>
    <w:div w:id="1139806355">
      <w:bodyDiv w:val="1"/>
      <w:marLeft w:val="0"/>
      <w:marRight w:val="0"/>
      <w:marTop w:val="0"/>
      <w:marBottom w:val="0"/>
      <w:divBdr>
        <w:top w:val="none" w:sz="0" w:space="0" w:color="auto"/>
        <w:left w:val="none" w:sz="0" w:space="0" w:color="auto"/>
        <w:bottom w:val="none" w:sz="0" w:space="0" w:color="auto"/>
        <w:right w:val="none" w:sz="0" w:space="0" w:color="auto"/>
      </w:divBdr>
    </w:div>
    <w:div w:id="1147628328">
      <w:bodyDiv w:val="1"/>
      <w:marLeft w:val="0"/>
      <w:marRight w:val="0"/>
      <w:marTop w:val="0"/>
      <w:marBottom w:val="0"/>
      <w:divBdr>
        <w:top w:val="none" w:sz="0" w:space="0" w:color="auto"/>
        <w:left w:val="none" w:sz="0" w:space="0" w:color="auto"/>
        <w:bottom w:val="none" w:sz="0" w:space="0" w:color="auto"/>
        <w:right w:val="none" w:sz="0" w:space="0" w:color="auto"/>
      </w:divBdr>
    </w:div>
    <w:div w:id="15074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3DEE-A446-4678-BA15-BEED0656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4449</Words>
  <Characters>26694</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2022-10-26T15:06:00Z</dcterms:created>
  <dcterms:modified xsi:type="dcterms:W3CDTF">2022-10-26T15:06:00Z</dcterms:modified>
</cp:coreProperties>
</file>