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87443" w14:textId="77777777" w:rsidR="00C858B0" w:rsidRDefault="00B36A87">
      <w:pPr>
        <w:spacing w:after="0"/>
        <w:ind w:left="2974" w:firstLine="0"/>
      </w:pPr>
      <w:r>
        <w:rPr>
          <w:sz w:val="28"/>
        </w:rPr>
        <w:t>UMOWA nr</w:t>
      </w:r>
      <w:r>
        <w:rPr>
          <w:b/>
          <w:sz w:val="28"/>
        </w:rPr>
        <w:t xml:space="preserve"> ………………… </w:t>
      </w:r>
    </w:p>
    <w:p w14:paraId="57912001" w14:textId="77777777" w:rsidR="00C858B0" w:rsidRDefault="00B36A87">
      <w:pPr>
        <w:spacing w:after="136"/>
        <w:ind w:left="0" w:firstLine="0"/>
      </w:pPr>
      <w:r>
        <w:t xml:space="preserve"> </w:t>
      </w:r>
    </w:p>
    <w:p w14:paraId="7585B554" w14:textId="77777777" w:rsidR="00C858B0" w:rsidRDefault="00B36A87">
      <w:pPr>
        <w:spacing w:after="115"/>
        <w:ind w:left="-5"/>
      </w:pPr>
      <w:r>
        <w:t xml:space="preserve">zawarta w Pułtusku w dniu …………2025 r. pomiędzy: </w:t>
      </w:r>
    </w:p>
    <w:p w14:paraId="258A5818" w14:textId="77777777" w:rsidR="00C858B0" w:rsidRDefault="00B36A87">
      <w:pPr>
        <w:spacing w:after="159"/>
        <w:ind w:left="0" w:firstLine="0"/>
      </w:pPr>
      <w:r>
        <w:t xml:space="preserve"> </w:t>
      </w:r>
    </w:p>
    <w:p w14:paraId="47625EDE" w14:textId="77777777" w:rsidR="00C858B0" w:rsidRDefault="00B36A87">
      <w:pPr>
        <w:spacing w:after="161"/>
        <w:ind w:left="-5"/>
      </w:pPr>
      <w:r>
        <w:t xml:space="preserve">Skarbem Państwa Państwowym Gospodarstwem Leśnym Lasy Państwowe Nadleśnictwo </w:t>
      </w:r>
    </w:p>
    <w:p w14:paraId="23DE55CC" w14:textId="77777777" w:rsidR="00C858B0" w:rsidRDefault="00B36A87">
      <w:pPr>
        <w:spacing w:line="371" w:lineRule="auto"/>
        <w:ind w:left="-5"/>
      </w:pPr>
      <w:r>
        <w:t xml:space="preserve">Pułtusk, ul. </w:t>
      </w:r>
      <w:proofErr w:type="spellStart"/>
      <w:r>
        <w:t>Bartodziejska</w:t>
      </w:r>
      <w:proofErr w:type="spellEnd"/>
      <w:r>
        <w:t xml:space="preserve"> 50, 06-100 Pułtusk, NIP: 5680003950, REGON: 130014659,                                   reprezentowanym przez Romana Dudka -  Nadleśniczego</w:t>
      </w:r>
      <w:r>
        <w:rPr>
          <w:b/>
        </w:rPr>
        <w:t xml:space="preserve">, </w:t>
      </w:r>
      <w:r>
        <w:t xml:space="preserve">zwanym dalej </w:t>
      </w:r>
      <w:r>
        <w:rPr>
          <w:b/>
        </w:rPr>
        <w:t>Zamawiającym</w:t>
      </w:r>
      <w:r>
        <w:t xml:space="preserve">, </w:t>
      </w:r>
    </w:p>
    <w:p w14:paraId="238E4336" w14:textId="77777777" w:rsidR="00C858B0" w:rsidRDefault="00B36A87">
      <w:pPr>
        <w:spacing w:line="356" w:lineRule="auto"/>
        <w:ind w:left="-5" w:right="9200"/>
      </w:pPr>
      <w:r>
        <w:t xml:space="preserve"> a  </w:t>
      </w:r>
    </w:p>
    <w:p w14:paraId="23B528C3" w14:textId="77777777" w:rsidR="00C858B0" w:rsidRDefault="00B36A87">
      <w:pPr>
        <w:spacing w:after="160"/>
        <w:ind w:left="0" w:firstLine="0"/>
      </w:pPr>
      <w:r>
        <w:t xml:space="preserve"> </w:t>
      </w:r>
    </w:p>
    <w:p w14:paraId="77E998E1" w14:textId="77777777" w:rsidR="00C858B0" w:rsidRDefault="00B36A87">
      <w:pPr>
        <w:spacing w:after="115"/>
        <w:ind w:left="-5"/>
      </w:pPr>
      <w:r>
        <w:t xml:space="preserve">…………………………………., zwanym dalej </w:t>
      </w:r>
      <w:r>
        <w:rPr>
          <w:b/>
        </w:rPr>
        <w:t>Wykonawcą</w:t>
      </w:r>
      <w:r>
        <w:t xml:space="preserve">. </w:t>
      </w:r>
    </w:p>
    <w:p w14:paraId="579AD9FC" w14:textId="77777777" w:rsidR="00C858B0" w:rsidRDefault="00B36A87">
      <w:pPr>
        <w:spacing w:after="120"/>
        <w:ind w:left="0" w:firstLine="0"/>
      </w:pPr>
      <w:r>
        <w:t xml:space="preserve"> </w:t>
      </w:r>
    </w:p>
    <w:p w14:paraId="6AA98843" w14:textId="7B9DCD19" w:rsidR="00C858B0" w:rsidRDefault="00B36A87" w:rsidP="00BD6375">
      <w:pPr>
        <w:spacing w:line="379" w:lineRule="auto"/>
        <w:ind w:left="-5"/>
        <w:jc w:val="both"/>
      </w:pPr>
      <w:r>
        <w:t>W wyniku dokonania wyboru oferty Wykonawcy na wykonanie prac rozbiórkowych na terenie Leśniczówki Zambski w Psarach,</w:t>
      </w:r>
      <w:r>
        <w:rPr>
          <w:b/>
        </w:rPr>
        <w:t xml:space="preserve"> </w:t>
      </w:r>
      <w:r>
        <w:t>o łącznej wartości poniżej kwoty o której mowa w art. 2 ust. 1 pkt 1 ustawy z dnia 11 września 2019 r. Prawo zamówień publicznych (Dz.U. z 2024r. poz. 1320</w:t>
      </w:r>
      <w:r w:rsidR="00BD6375">
        <w:t>, z późn.zm.</w:t>
      </w:r>
      <w:r>
        <w:t xml:space="preserve">), strony zawierają umowę o następującej treści: </w:t>
      </w:r>
    </w:p>
    <w:p w14:paraId="04DD6BE1" w14:textId="77777777" w:rsidR="00C858B0" w:rsidRDefault="00B36A87">
      <w:pPr>
        <w:spacing w:after="135"/>
        <w:ind w:left="0" w:firstLine="0"/>
      </w:pPr>
      <w:r>
        <w:t xml:space="preserve"> </w:t>
      </w:r>
    </w:p>
    <w:p w14:paraId="3D803BAE" w14:textId="77777777" w:rsidR="00C858B0" w:rsidRDefault="00B36A87">
      <w:pPr>
        <w:pStyle w:val="Nagwek1"/>
        <w:spacing w:after="20"/>
        <w:ind w:left="468" w:right="471"/>
      </w:pPr>
      <w:r>
        <w:t xml:space="preserve">§ 1 </w:t>
      </w:r>
    </w:p>
    <w:p w14:paraId="0329DF6B" w14:textId="4EE8D607" w:rsidR="00C858B0" w:rsidRPr="00BD6375" w:rsidRDefault="00B36A87" w:rsidP="000F7230">
      <w:pPr>
        <w:spacing w:after="0" w:line="360" w:lineRule="auto"/>
        <w:ind w:left="0" w:firstLine="0"/>
        <w:jc w:val="both"/>
      </w:pPr>
      <w:r w:rsidRPr="00BD6375">
        <w:t>1.</w:t>
      </w:r>
      <w:r w:rsidRPr="00BD6375">
        <w:rPr>
          <w:rFonts w:ascii="Arial" w:eastAsia="Arial" w:hAnsi="Arial" w:cs="Arial"/>
        </w:rPr>
        <w:t xml:space="preserve"> </w:t>
      </w:r>
      <w:r w:rsidRPr="00BD6375">
        <w:t>Zamawiający zleca, a Wykonawca przyjmuje do wykonania prace budowlane</w:t>
      </w:r>
      <w:r w:rsidR="000F7230">
        <w:t xml:space="preserve"> </w:t>
      </w:r>
      <w:r w:rsidRPr="00BD6375">
        <w:t>na terenie Leśniczówki Zambski</w:t>
      </w:r>
      <w:r w:rsidR="000F7230">
        <w:t>, adres;</w:t>
      </w:r>
      <w:r w:rsidRPr="00BD6375">
        <w:t xml:space="preserve"> Psary 25, 07-215 Obryte, polegające na: </w:t>
      </w:r>
    </w:p>
    <w:p w14:paraId="786CB0E2" w14:textId="5567B3AB" w:rsidR="00C858B0" w:rsidRPr="00BD6375" w:rsidRDefault="00B36A87" w:rsidP="00BD6375">
      <w:pPr>
        <w:spacing w:after="145"/>
        <w:ind w:left="730"/>
        <w:jc w:val="both"/>
      </w:pPr>
      <w:r w:rsidRPr="00BD6375">
        <w:t xml:space="preserve">    </w:t>
      </w:r>
      <w:r w:rsidR="00BD6375" w:rsidRPr="00BD6375">
        <w:t>a</w:t>
      </w:r>
      <w:r w:rsidRPr="00BD6375">
        <w:t xml:space="preserve">) rozbiórce stodoły, </w:t>
      </w:r>
    </w:p>
    <w:p w14:paraId="7CCAC3F6" w14:textId="4927A483" w:rsidR="00C858B0" w:rsidRPr="00BD6375" w:rsidRDefault="00B36A87" w:rsidP="00BD6375">
      <w:pPr>
        <w:spacing w:after="113"/>
        <w:ind w:left="730"/>
        <w:jc w:val="both"/>
      </w:pPr>
      <w:r w:rsidRPr="00BD6375">
        <w:t xml:space="preserve">    </w:t>
      </w:r>
      <w:r w:rsidR="00BD6375" w:rsidRPr="00BD6375">
        <w:t>b</w:t>
      </w:r>
      <w:r w:rsidRPr="00BD6375">
        <w:t xml:space="preserve">) rozbiórce budynku inwentarskiego. </w:t>
      </w:r>
    </w:p>
    <w:p w14:paraId="0F0F8194" w14:textId="321C5002" w:rsidR="00C858B0" w:rsidRPr="00BD6375" w:rsidRDefault="00BD6375" w:rsidP="00BD6375">
      <w:pPr>
        <w:spacing w:after="131"/>
        <w:ind w:left="0" w:firstLine="0"/>
        <w:jc w:val="both"/>
      </w:pPr>
      <w:r w:rsidRPr="00BD6375">
        <w:t>2.</w:t>
      </w:r>
      <w:r w:rsidR="00B36A87" w:rsidRPr="00BD6375">
        <w:t xml:space="preserve"> W zakres robót wchodzi:  </w:t>
      </w:r>
    </w:p>
    <w:p w14:paraId="314F999E" w14:textId="5BA8FCA5" w:rsidR="00BD6375" w:rsidRPr="00BD6375" w:rsidRDefault="00B36A87" w:rsidP="00BD6375">
      <w:pPr>
        <w:pStyle w:val="Akapitzlist"/>
        <w:numPr>
          <w:ilvl w:val="0"/>
          <w:numId w:val="2"/>
        </w:numPr>
        <w:spacing w:after="30" w:line="358" w:lineRule="auto"/>
        <w:jc w:val="both"/>
      </w:pPr>
      <w:r w:rsidRPr="00BD6375">
        <w:t xml:space="preserve">kompletne rozebranie, wyburzenie wszystkich wskazanych wyżej obiektów budowlanych wraz z fundamentami,  </w:t>
      </w:r>
    </w:p>
    <w:p w14:paraId="1486783E" w14:textId="77777777" w:rsidR="00BD6375" w:rsidRPr="00BD6375" w:rsidRDefault="00B36A87" w:rsidP="00BD6375">
      <w:pPr>
        <w:pStyle w:val="Akapitzlist"/>
        <w:numPr>
          <w:ilvl w:val="0"/>
          <w:numId w:val="2"/>
        </w:numPr>
        <w:spacing w:after="30" w:line="358" w:lineRule="auto"/>
        <w:jc w:val="both"/>
      </w:pPr>
      <w:r w:rsidRPr="00BD6375">
        <w:t xml:space="preserve">wywiezienie i utylizacja materiałów odpadowych i śmieci,  </w:t>
      </w:r>
    </w:p>
    <w:p w14:paraId="67910B5D" w14:textId="77777777" w:rsidR="00BD6375" w:rsidRPr="00BD6375" w:rsidRDefault="00B36A87" w:rsidP="00BD6375">
      <w:pPr>
        <w:pStyle w:val="Akapitzlist"/>
        <w:numPr>
          <w:ilvl w:val="0"/>
          <w:numId w:val="2"/>
        </w:numPr>
        <w:spacing w:after="30" w:line="358" w:lineRule="auto"/>
        <w:jc w:val="both"/>
      </w:pPr>
      <w:r w:rsidRPr="00BD6375">
        <w:t xml:space="preserve">wyrównanie terenu, </w:t>
      </w:r>
    </w:p>
    <w:p w14:paraId="0F939314" w14:textId="10CEF09C" w:rsidR="00C858B0" w:rsidRPr="00BD6375" w:rsidRDefault="00B36A87" w:rsidP="00BD6375">
      <w:pPr>
        <w:spacing w:after="30" w:line="358" w:lineRule="auto"/>
        <w:ind w:left="0" w:firstLine="0"/>
        <w:jc w:val="both"/>
      </w:pPr>
      <w:r w:rsidRPr="00BD6375">
        <w:t xml:space="preserve">zgodnie z ofertą Wykonawcy z dnia </w:t>
      </w:r>
      <w:r w:rsidR="00BD6375" w:rsidRPr="00BD6375">
        <w:t xml:space="preserve"> ..</w:t>
      </w:r>
      <w:r w:rsidRPr="00BD6375">
        <w:t>2025 r., stanowiącą integralną część</w:t>
      </w:r>
      <w:r w:rsidR="00BD6375" w:rsidRPr="00BD6375">
        <w:t xml:space="preserve"> </w:t>
      </w:r>
      <w:r w:rsidRPr="00BD6375">
        <w:t xml:space="preserve">niniejszej umowy. </w:t>
      </w:r>
    </w:p>
    <w:p w14:paraId="4F4B22A0" w14:textId="0D77E970" w:rsidR="00BD6375" w:rsidRPr="00BD6375" w:rsidRDefault="00BD6375" w:rsidP="000F7230">
      <w:pPr>
        <w:spacing w:line="380" w:lineRule="auto"/>
        <w:ind w:left="0" w:right="-132" w:firstLine="0"/>
        <w:jc w:val="both"/>
      </w:pPr>
      <w:r w:rsidRPr="00BD6375">
        <w:t>3</w:t>
      </w:r>
      <w:r w:rsidR="00B36A87" w:rsidRPr="00BD6375">
        <w:t xml:space="preserve">.  Termin rozpoczęcia prac ustala się na dzień </w:t>
      </w:r>
      <w:r w:rsidR="000F7230">
        <w:t>……………</w:t>
      </w:r>
      <w:r w:rsidR="00B36A87" w:rsidRPr="00BD6375">
        <w:t>.2025 r.</w:t>
      </w:r>
      <w:r w:rsidRPr="00BD6375">
        <w:t>,</w:t>
      </w:r>
      <w:r>
        <w:t xml:space="preserve"> </w:t>
      </w:r>
      <w:r w:rsidR="000F7230">
        <w:t>t</w:t>
      </w:r>
      <w:r w:rsidR="00B36A87" w:rsidRPr="00BD6375">
        <w:t xml:space="preserve">ermin zakończenia robót na dzień </w:t>
      </w:r>
      <w:r w:rsidR="000F7230">
        <w:t>…………………..</w:t>
      </w:r>
      <w:r w:rsidR="00B36A87" w:rsidRPr="00BD6375">
        <w:t xml:space="preserve"> 2025 r.  </w:t>
      </w:r>
    </w:p>
    <w:p w14:paraId="107C35FC" w14:textId="77777777" w:rsidR="00BD6375" w:rsidRPr="00BD6375" w:rsidRDefault="00BD6375" w:rsidP="00BD6375">
      <w:pPr>
        <w:keepNext/>
        <w:keepLines/>
        <w:spacing w:after="118" w:line="360" w:lineRule="auto"/>
        <w:ind w:left="-5"/>
        <w:outlineLvl w:val="0"/>
        <w:rPr>
          <w:b/>
          <w:szCs w:val="24"/>
        </w:rPr>
      </w:pPr>
      <w:r w:rsidRPr="00BD6375">
        <w:rPr>
          <w:b/>
          <w:szCs w:val="24"/>
        </w:rPr>
        <w:t xml:space="preserve">                                                                             § 2 </w:t>
      </w:r>
    </w:p>
    <w:p w14:paraId="082FC091" w14:textId="77777777" w:rsidR="00BD6375" w:rsidRPr="00BD6375" w:rsidRDefault="00BD6375" w:rsidP="00BD6375">
      <w:pPr>
        <w:spacing w:after="87" w:line="360" w:lineRule="auto"/>
        <w:ind w:left="-5"/>
        <w:jc w:val="both"/>
        <w:rPr>
          <w:szCs w:val="24"/>
        </w:rPr>
      </w:pPr>
      <w:r w:rsidRPr="00BD6375">
        <w:rPr>
          <w:szCs w:val="24"/>
        </w:rPr>
        <w:t xml:space="preserve">Do obowiązków Zamawiającego należy zapewnienie odbioru wykonanych robót w terminie określonym w umowie oraz zapłata wynagrodzenia za protokolarnie odebrane roboty.  </w:t>
      </w:r>
    </w:p>
    <w:p w14:paraId="2AFB411C" w14:textId="77777777" w:rsidR="00BD6375" w:rsidRPr="00BD6375" w:rsidRDefault="00BD6375" w:rsidP="00BD6375">
      <w:pPr>
        <w:spacing w:after="132" w:line="360" w:lineRule="auto"/>
        <w:ind w:left="0" w:firstLine="0"/>
        <w:rPr>
          <w:szCs w:val="24"/>
        </w:rPr>
      </w:pPr>
      <w:r w:rsidRPr="00BD6375">
        <w:rPr>
          <w:b/>
          <w:szCs w:val="24"/>
        </w:rPr>
        <w:t xml:space="preserve">                                                                              </w:t>
      </w:r>
    </w:p>
    <w:p w14:paraId="03FD9F20" w14:textId="77777777" w:rsidR="00BD6375" w:rsidRPr="00BD6375" w:rsidRDefault="00BD6375" w:rsidP="00BD6375">
      <w:pPr>
        <w:keepNext/>
        <w:keepLines/>
        <w:spacing w:after="139" w:line="360" w:lineRule="auto"/>
        <w:ind w:left="466" w:right="468"/>
        <w:jc w:val="center"/>
        <w:outlineLvl w:val="0"/>
        <w:rPr>
          <w:b/>
          <w:szCs w:val="24"/>
        </w:rPr>
      </w:pPr>
      <w:r w:rsidRPr="00BD6375">
        <w:rPr>
          <w:b/>
          <w:szCs w:val="24"/>
        </w:rPr>
        <w:lastRenderedPageBreak/>
        <w:t xml:space="preserve"> § 3</w:t>
      </w:r>
      <w:r w:rsidRPr="00BD6375">
        <w:rPr>
          <w:szCs w:val="24"/>
        </w:rPr>
        <w:t xml:space="preserve"> </w:t>
      </w:r>
    </w:p>
    <w:p w14:paraId="33CE3AD5" w14:textId="74756DD5" w:rsidR="00BD6375" w:rsidRPr="00BD6375" w:rsidRDefault="00BD6375" w:rsidP="00BD6375">
      <w:pPr>
        <w:numPr>
          <w:ilvl w:val="0"/>
          <w:numId w:val="12"/>
        </w:numPr>
        <w:spacing w:after="4" w:line="360" w:lineRule="auto"/>
        <w:jc w:val="both"/>
        <w:rPr>
          <w:szCs w:val="24"/>
        </w:rPr>
      </w:pPr>
      <w:r w:rsidRPr="00BD6375">
        <w:rPr>
          <w:szCs w:val="24"/>
        </w:rPr>
        <w:t>Wykonawca zobowiązuje się do wykonania Przedmiotu Umowy z zachowaniem najwyższej zawodowej staranności oraz w sposób zgodny z zasadami współczesnej wiedzy technicznej, organizacyjnej, ekonomicznej, normami prawnymi i budowlanymi, obowiązującymi przepisami i niniejszą Umową oraz wskazówkami Zamawiającego. Wykonawca oświadcza, że zna warunki i sposób wykonania prac objętych Umową, nie wnosi żadnych zastrzeżeń</w:t>
      </w:r>
      <w:r>
        <w:rPr>
          <w:szCs w:val="24"/>
        </w:rPr>
        <w:t xml:space="preserve"> </w:t>
      </w:r>
      <w:r w:rsidRPr="00BD6375">
        <w:rPr>
          <w:szCs w:val="24"/>
        </w:rPr>
        <w:t xml:space="preserve">i przyjmuje z tego tytułu pełną odpowiedzialność. W szczególności Wykonawca zapewnia,    iż wszystkie osoby, które będą uczestniczyły w realizacji przedmiotu Umowy ze strony Wykonawcy, jak również ze strony ewentualnych podwykonawców posiadają należytą wiedzę, niezbędne kwalifikacje, uprawnienia oraz doświadczenie pozwalające na prawidłowe wykonanie Przedmiotu Umowy.  </w:t>
      </w:r>
    </w:p>
    <w:p w14:paraId="12DD26C5" w14:textId="46C95504" w:rsidR="00BD6375" w:rsidRDefault="00BD6375" w:rsidP="00BD6375">
      <w:pPr>
        <w:numPr>
          <w:ilvl w:val="0"/>
          <w:numId w:val="12"/>
        </w:numPr>
        <w:spacing w:after="4" w:line="360" w:lineRule="auto"/>
        <w:jc w:val="both"/>
        <w:rPr>
          <w:szCs w:val="24"/>
        </w:rPr>
      </w:pPr>
      <w:r w:rsidRPr="00BD6375">
        <w:rPr>
          <w:szCs w:val="24"/>
        </w:rPr>
        <w:t>Wykonawca nie może sprzeciwić się jakimkolwiek czynnościom nadzorczym i</w:t>
      </w:r>
      <w:r w:rsidR="000F7230">
        <w:rPr>
          <w:szCs w:val="24"/>
        </w:rPr>
        <w:t> </w:t>
      </w:r>
      <w:r w:rsidRPr="00BD6375">
        <w:rPr>
          <w:szCs w:val="24"/>
        </w:rPr>
        <w:t xml:space="preserve">kontrolnym, które Zamawiający ma prawo – w związku i na podstawie Umowy przedsięwziąć celem przewidzianym co najmniej w sposób pośredni w Umowie i przepisach prawa powszechnie obowiązującego.  </w:t>
      </w:r>
    </w:p>
    <w:p w14:paraId="544B85E5" w14:textId="487BE6D7" w:rsidR="00BD6375" w:rsidRPr="00755142" w:rsidRDefault="00BD6375" w:rsidP="00755142">
      <w:pPr>
        <w:pStyle w:val="Akapitzlist"/>
        <w:numPr>
          <w:ilvl w:val="0"/>
          <w:numId w:val="12"/>
        </w:numPr>
        <w:spacing w:after="4" w:line="360" w:lineRule="auto"/>
        <w:jc w:val="both"/>
        <w:rPr>
          <w:szCs w:val="24"/>
        </w:rPr>
      </w:pPr>
      <w:r w:rsidRPr="00755142">
        <w:rPr>
          <w:szCs w:val="24"/>
        </w:rPr>
        <w:t>Ponadto do obowiązków Wykonawcy należy</w:t>
      </w:r>
      <w:r w:rsidR="00755142">
        <w:rPr>
          <w:szCs w:val="24"/>
        </w:rPr>
        <w:t xml:space="preserve"> w szczególności</w:t>
      </w:r>
      <w:r w:rsidRPr="00755142">
        <w:rPr>
          <w:szCs w:val="24"/>
        </w:rPr>
        <w:t xml:space="preserve">: </w:t>
      </w:r>
    </w:p>
    <w:p w14:paraId="705C7270" w14:textId="77777777" w:rsidR="00BD6375" w:rsidRPr="00BD6375" w:rsidRDefault="00BD6375" w:rsidP="00BD6375">
      <w:pPr>
        <w:numPr>
          <w:ilvl w:val="1"/>
          <w:numId w:val="12"/>
        </w:numPr>
        <w:spacing w:after="361" w:line="360" w:lineRule="auto"/>
        <w:jc w:val="both"/>
        <w:rPr>
          <w:szCs w:val="24"/>
        </w:rPr>
      </w:pPr>
      <w:r w:rsidRPr="00BD6375">
        <w:rPr>
          <w:szCs w:val="24"/>
        </w:rPr>
        <w:t xml:space="preserve">zapewnienie właściwej jakości robót, </w:t>
      </w:r>
    </w:p>
    <w:p w14:paraId="259F2122" w14:textId="77777777" w:rsidR="00BD6375" w:rsidRPr="00BD6375" w:rsidRDefault="00BD6375" w:rsidP="00BD6375">
      <w:pPr>
        <w:numPr>
          <w:ilvl w:val="1"/>
          <w:numId w:val="12"/>
        </w:numPr>
        <w:spacing w:after="219" w:line="360" w:lineRule="auto"/>
        <w:jc w:val="both"/>
        <w:rPr>
          <w:szCs w:val="24"/>
        </w:rPr>
      </w:pPr>
      <w:r w:rsidRPr="00BD6375">
        <w:rPr>
          <w:szCs w:val="24"/>
        </w:rPr>
        <w:t xml:space="preserve">prowadzenie robót w sposób niepowodujący utrudnień w korzystaniu z terenu prowadzenia prac budowlanych oraz budynków przez mieszkańców i użytkowników. </w:t>
      </w:r>
    </w:p>
    <w:p w14:paraId="64C6E54C" w14:textId="77777777" w:rsidR="00BD6375" w:rsidRPr="00BD6375" w:rsidRDefault="00BD6375" w:rsidP="00BD6375">
      <w:pPr>
        <w:numPr>
          <w:ilvl w:val="1"/>
          <w:numId w:val="12"/>
        </w:numPr>
        <w:spacing w:after="157" w:line="360" w:lineRule="auto"/>
        <w:jc w:val="both"/>
        <w:rPr>
          <w:szCs w:val="24"/>
        </w:rPr>
      </w:pPr>
      <w:r w:rsidRPr="00BD6375">
        <w:rPr>
          <w:szCs w:val="24"/>
        </w:rPr>
        <w:t xml:space="preserve">każdorazowe zabezpieczenie terenu robót podczas realizacji przedmiotu Umowy,  zgodnie                      z przepisami BHP, Ppoż. i ochrona przed kradzieżą, </w:t>
      </w:r>
    </w:p>
    <w:p w14:paraId="3D578D8B" w14:textId="77777777" w:rsidR="00BD6375" w:rsidRPr="00BD6375" w:rsidRDefault="00BD6375" w:rsidP="00BD6375">
      <w:pPr>
        <w:numPr>
          <w:ilvl w:val="1"/>
          <w:numId w:val="12"/>
        </w:numPr>
        <w:spacing w:after="194" w:line="360" w:lineRule="auto"/>
        <w:jc w:val="both"/>
        <w:rPr>
          <w:szCs w:val="24"/>
        </w:rPr>
      </w:pPr>
      <w:r w:rsidRPr="00BD6375">
        <w:rPr>
          <w:szCs w:val="24"/>
        </w:rPr>
        <w:t xml:space="preserve">zabezpieczenie we własnym zakresie odpowiednich warunków socjalnych                                                 dla pracowników zatrudnionych przy wykonaniu przedmiotu Umowy, </w:t>
      </w:r>
    </w:p>
    <w:p w14:paraId="62DDEDC7" w14:textId="77777777" w:rsidR="00BD6375" w:rsidRPr="00BD6375" w:rsidRDefault="00BD6375" w:rsidP="00BD6375">
      <w:pPr>
        <w:numPr>
          <w:ilvl w:val="1"/>
          <w:numId w:val="12"/>
        </w:numPr>
        <w:spacing w:after="197" w:line="360" w:lineRule="auto"/>
        <w:jc w:val="both"/>
        <w:rPr>
          <w:szCs w:val="24"/>
        </w:rPr>
      </w:pPr>
      <w:r w:rsidRPr="00BD6375">
        <w:rPr>
          <w:szCs w:val="24"/>
        </w:rPr>
        <w:t xml:space="preserve">ponoszenie pełnej odpowiedzialności za zapewnienie i przestrzeganie warunków bezpieczeństwa w czasie wykonywania robót, </w:t>
      </w:r>
    </w:p>
    <w:p w14:paraId="76F7D4CA" w14:textId="77777777" w:rsidR="00BD6375" w:rsidRPr="00BD6375" w:rsidRDefault="00BD6375" w:rsidP="00BD6375">
      <w:pPr>
        <w:numPr>
          <w:ilvl w:val="1"/>
          <w:numId w:val="12"/>
        </w:numPr>
        <w:spacing w:after="186" w:line="360" w:lineRule="auto"/>
        <w:jc w:val="both"/>
        <w:rPr>
          <w:szCs w:val="24"/>
        </w:rPr>
      </w:pPr>
      <w:r w:rsidRPr="00BD6375">
        <w:rPr>
          <w:szCs w:val="24"/>
        </w:rPr>
        <w:t xml:space="preserve">utrzymanie terenu objętego pracami w należytym porządku, a po zakończeniu robót uporządkowanie go i przekazanie Zamawiającemu w terminie ustalonym na odbiór robót, </w:t>
      </w:r>
    </w:p>
    <w:p w14:paraId="1CAB3FFF" w14:textId="77777777" w:rsidR="00BD6375" w:rsidRPr="00BD6375" w:rsidRDefault="00BD6375" w:rsidP="00BD6375">
      <w:pPr>
        <w:numPr>
          <w:ilvl w:val="1"/>
          <w:numId w:val="12"/>
        </w:numPr>
        <w:spacing w:after="362" w:line="360" w:lineRule="auto"/>
        <w:jc w:val="both"/>
        <w:rPr>
          <w:szCs w:val="24"/>
        </w:rPr>
      </w:pPr>
      <w:r w:rsidRPr="00BD6375">
        <w:rPr>
          <w:szCs w:val="24"/>
        </w:rPr>
        <w:t xml:space="preserve">zorganizowanie zaplecza robót na własny koszt, </w:t>
      </w:r>
    </w:p>
    <w:p w14:paraId="70C2E1CA" w14:textId="77777777" w:rsidR="00BD6375" w:rsidRPr="00BD6375" w:rsidRDefault="00BD6375" w:rsidP="00BD6375">
      <w:pPr>
        <w:numPr>
          <w:ilvl w:val="1"/>
          <w:numId w:val="12"/>
        </w:numPr>
        <w:spacing w:after="4" w:line="360" w:lineRule="auto"/>
        <w:jc w:val="both"/>
        <w:rPr>
          <w:szCs w:val="24"/>
        </w:rPr>
      </w:pPr>
      <w:r w:rsidRPr="00BD6375">
        <w:rPr>
          <w:szCs w:val="24"/>
        </w:rPr>
        <w:t xml:space="preserve">powiadomienie Zamawiającego o gotowości do odbioru robót, </w:t>
      </w:r>
    </w:p>
    <w:p w14:paraId="7F5CFF82" w14:textId="77777777" w:rsidR="00BD6375" w:rsidRPr="00BD6375" w:rsidRDefault="00BD6375" w:rsidP="00BD6375">
      <w:pPr>
        <w:numPr>
          <w:ilvl w:val="1"/>
          <w:numId w:val="12"/>
        </w:numPr>
        <w:spacing w:after="244" w:line="360" w:lineRule="auto"/>
        <w:ind w:left="142"/>
        <w:jc w:val="both"/>
        <w:rPr>
          <w:szCs w:val="24"/>
        </w:rPr>
      </w:pPr>
      <w:r w:rsidRPr="00BD6375">
        <w:rPr>
          <w:szCs w:val="24"/>
        </w:rPr>
        <w:t xml:space="preserve">ponoszenie odpowiedzialności za wszelkie szkody powstałe podczas wykonywania robót,                     jak również za roszczenia cywilnoprawne osób trzecich spowodowane działalnością Wykonawcy/ewentualnego podwykonawcy  w trakcie realizacji przedmiotu Umowy itp., </w:t>
      </w:r>
    </w:p>
    <w:p w14:paraId="2DC32B9E" w14:textId="77777777" w:rsidR="00BD6375" w:rsidRPr="00BD6375" w:rsidRDefault="00BD6375" w:rsidP="00BD6375">
      <w:pPr>
        <w:numPr>
          <w:ilvl w:val="1"/>
          <w:numId w:val="12"/>
        </w:numPr>
        <w:spacing w:after="358" w:line="360" w:lineRule="auto"/>
        <w:ind w:left="142"/>
        <w:jc w:val="both"/>
        <w:rPr>
          <w:szCs w:val="24"/>
        </w:rPr>
      </w:pPr>
      <w:r w:rsidRPr="00BD6375">
        <w:rPr>
          <w:szCs w:val="24"/>
        </w:rPr>
        <w:lastRenderedPageBreak/>
        <w:t xml:space="preserve">zapewnienie nadzoru przez osoby posiadające wymagane prawem uprawnienia, </w:t>
      </w:r>
    </w:p>
    <w:p w14:paraId="336D1CF3" w14:textId="77777777" w:rsidR="00BD6375" w:rsidRPr="00BD6375" w:rsidRDefault="00BD6375" w:rsidP="00BD6375">
      <w:pPr>
        <w:numPr>
          <w:ilvl w:val="1"/>
          <w:numId w:val="12"/>
        </w:numPr>
        <w:spacing w:after="358" w:line="360" w:lineRule="auto"/>
        <w:ind w:left="142"/>
        <w:jc w:val="both"/>
        <w:rPr>
          <w:szCs w:val="24"/>
        </w:rPr>
      </w:pPr>
      <w:r w:rsidRPr="00BD6375">
        <w:rPr>
          <w:szCs w:val="24"/>
        </w:rPr>
        <w:t xml:space="preserve">posiadanie ważnego ubezpieczenia od odpowiedzialności cywilnej w związku z prowadzoną działalnością gospodarczą przez cały okres obowiązywania Umowy na sumę ubezpieczenia nie mniejszą niż 100.000,00 złotych i okazywanie na każde wezwanie Zamawiającego polisy ubezpieczeniowej wraz z informacją od ubezpieczyciela, że polisa jest aktualna; </w:t>
      </w:r>
    </w:p>
    <w:p w14:paraId="7BFC53DD" w14:textId="62A9AE7A" w:rsidR="00BD6375" w:rsidRPr="00BD6375" w:rsidRDefault="00BD6375" w:rsidP="00BD6375">
      <w:pPr>
        <w:numPr>
          <w:ilvl w:val="1"/>
          <w:numId w:val="12"/>
        </w:numPr>
        <w:spacing w:after="4" w:line="360" w:lineRule="auto"/>
        <w:ind w:left="142"/>
        <w:jc w:val="both"/>
        <w:rPr>
          <w:szCs w:val="24"/>
        </w:rPr>
      </w:pPr>
      <w:r w:rsidRPr="00BD6375">
        <w:rPr>
          <w:szCs w:val="24"/>
        </w:rPr>
        <w:t>utylizacja, wywózka na bieżąco materiałów rozbiórkowych i odpadów, zgodnie                                              z przebiegiem robót. Materiały odzyskane podczas robót np. złom i drewno, stają się  własnością wykonawcy.</w:t>
      </w:r>
    </w:p>
    <w:p w14:paraId="1A2A5154" w14:textId="77777777" w:rsidR="00BD6375" w:rsidRPr="00BD6375" w:rsidRDefault="00BD6375" w:rsidP="00BD6375">
      <w:pPr>
        <w:spacing w:after="133" w:line="360" w:lineRule="auto"/>
        <w:ind w:left="0" w:firstLine="0"/>
        <w:rPr>
          <w:szCs w:val="24"/>
        </w:rPr>
      </w:pPr>
      <w:r w:rsidRPr="00BD6375">
        <w:rPr>
          <w:b/>
          <w:szCs w:val="24"/>
        </w:rPr>
        <w:t xml:space="preserve"> </w:t>
      </w:r>
    </w:p>
    <w:p w14:paraId="647EC9B9" w14:textId="77777777" w:rsidR="00BD6375" w:rsidRPr="00BD6375" w:rsidRDefault="00BD6375" w:rsidP="00BD6375">
      <w:pPr>
        <w:keepNext/>
        <w:keepLines/>
        <w:spacing w:after="266" w:line="360" w:lineRule="auto"/>
        <w:ind w:left="466"/>
        <w:jc w:val="center"/>
        <w:outlineLvl w:val="0"/>
        <w:rPr>
          <w:b/>
          <w:szCs w:val="24"/>
        </w:rPr>
      </w:pPr>
      <w:r w:rsidRPr="00BD6375">
        <w:rPr>
          <w:b/>
          <w:szCs w:val="24"/>
        </w:rPr>
        <w:t xml:space="preserve">§ 4 </w:t>
      </w:r>
    </w:p>
    <w:p w14:paraId="6F0D9F9C" w14:textId="77777777" w:rsidR="00BD6375" w:rsidRPr="00BD6375" w:rsidRDefault="00BD6375" w:rsidP="00BD6375">
      <w:pPr>
        <w:numPr>
          <w:ilvl w:val="0"/>
          <w:numId w:val="13"/>
        </w:numPr>
        <w:spacing w:after="103" w:line="360" w:lineRule="auto"/>
        <w:jc w:val="both"/>
        <w:rPr>
          <w:szCs w:val="24"/>
        </w:rPr>
      </w:pPr>
      <w:r w:rsidRPr="00BD6375">
        <w:rPr>
          <w:szCs w:val="24"/>
        </w:rPr>
        <w:t xml:space="preserve">Strony ustalają, że za wykonanie przedmiotu umowy określonego w § 1, Wykonawca otrzyma wynagrodzenie ryczałtowe w wysokości ......… zł netto (słownie: …………złotych) powiększone o wartość obowiązującego podatku VAT. Wartość robót z ……….% podatkiem VAT wynosi …………….. zł (słownie: ………… złotych). </w:t>
      </w:r>
    </w:p>
    <w:p w14:paraId="78B128F7" w14:textId="77777777" w:rsidR="00BD6375" w:rsidRPr="00BD6375" w:rsidRDefault="00BD6375" w:rsidP="00BD6375">
      <w:pPr>
        <w:numPr>
          <w:ilvl w:val="0"/>
          <w:numId w:val="13"/>
        </w:numPr>
        <w:spacing w:after="133" w:line="360" w:lineRule="auto"/>
        <w:jc w:val="both"/>
        <w:rPr>
          <w:szCs w:val="24"/>
        </w:rPr>
      </w:pPr>
      <w:r w:rsidRPr="00BD6375">
        <w:rPr>
          <w:szCs w:val="24"/>
        </w:rPr>
        <w:t xml:space="preserve">Wykonawca oświadcza, że jest / nie jest podatnikiem VAT i posiada / nie posiada                      NIP …….  Zamawiający oświadcza, że posiada NIP  568-000-39-50. </w:t>
      </w:r>
    </w:p>
    <w:p w14:paraId="3F7D9154" w14:textId="77777777" w:rsidR="00BD6375" w:rsidRPr="00BD6375" w:rsidRDefault="00BD6375" w:rsidP="00BD6375">
      <w:pPr>
        <w:numPr>
          <w:ilvl w:val="0"/>
          <w:numId w:val="13"/>
        </w:numPr>
        <w:spacing w:after="47" w:line="360" w:lineRule="auto"/>
        <w:jc w:val="both"/>
        <w:rPr>
          <w:szCs w:val="24"/>
        </w:rPr>
      </w:pPr>
      <w:r w:rsidRPr="00BD6375">
        <w:rPr>
          <w:szCs w:val="24"/>
        </w:rPr>
        <w:t xml:space="preserve">Przesłanie faktury w formie elektronicznej wyklucza możliwość jej wystawienia w formie papierowej. </w:t>
      </w:r>
    </w:p>
    <w:p w14:paraId="4F3D1842" w14:textId="77777777" w:rsidR="00BD6375" w:rsidRPr="00BD6375" w:rsidRDefault="00BD6375" w:rsidP="00BD6375">
      <w:pPr>
        <w:numPr>
          <w:ilvl w:val="0"/>
          <w:numId w:val="13"/>
        </w:numPr>
        <w:spacing w:after="4" w:line="360" w:lineRule="auto"/>
        <w:jc w:val="both"/>
        <w:rPr>
          <w:szCs w:val="24"/>
        </w:rPr>
      </w:pPr>
      <w:r w:rsidRPr="00BD6375">
        <w:rPr>
          <w:szCs w:val="24"/>
        </w:rPr>
        <w:t xml:space="preserve">Faktura niezgodna z postanowieniami Umowy nie zostanie przez Zamawiającego przyjęta lub zostanie odesłana Wykonawcy, bez akceptacji, do skorygowania. </w:t>
      </w:r>
    </w:p>
    <w:p w14:paraId="75D88686" w14:textId="77777777" w:rsidR="00BD6375" w:rsidRPr="00BD6375" w:rsidRDefault="00BD6375" w:rsidP="00BD6375">
      <w:pPr>
        <w:numPr>
          <w:ilvl w:val="0"/>
          <w:numId w:val="13"/>
        </w:numPr>
        <w:spacing w:after="4" w:line="360" w:lineRule="auto"/>
        <w:jc w:val="both"/>
        <w:rPr>
          <w:szCs w:val="24"/>
        </w:rPr>
      </w:pPr>
      <w:r w:rsidRPr="00BD6375">
        <w:rPr>
          <w:szCs w:val="24"/>
        </w:rPr>
        <w:t xml:space="preserve">Płatność uważana będzie za zrealizowaną w dniu, w którym Bank obciąży rachunek bankowy Zamawiającego. </w:t>
      </w:r>
    </w:p>
    <w:p w14:paraId="0EADA7C3" w14:textId="77777777" w:rsidR="00BD6375" w:rsidRPr="00BD6375" w:rsidRDefault="00BD6375" w:rsidP="00BD6375">
      <w:pPr>
        <w:numPr>
          <w:ilvl w:val="0"/>
          <w:numId w:val="13"/>
        </w:numPr>
        <w:spacing w:after="4" w:line="360" w:lineRule="auto"/>
        <w:jc w:val="both"/>
        <w:rPr>
          <w:szCs w:val="24"/>
        </w:rPr>
      </w:pPr>
      <w:r w:rsidRPr="00BD6375">
        <w:rPr>
          <w:szCs w:val="24"/>
        </w:rPr>
        <w:t xml:space="preserve">Wykonawca   nie    może   dokonać  cesji  wierzytelności, przejęcia długu oraz innych praw    i obowiązków  wynikających z umowy, ani regulować ich w drodze kompensaty bez pisemnej zgody Zamawiającego.   </w:t>
      </w:r>
    </w:p>
    <w:p w14:paraId="370998AA" w14:textId="2BD40AF2" w:rsidR="00BD6375" w:rsidRPr="00BD6375" w:rsidRDefault="00BD6375" w:rsidP="00BD6375">
      <w:pPr>
        <w:numPr>
          <w:ilvl w:val="0"/>
          <w:numId w:val="13"/>
        </w:numPr>
        <w:spacing w:after="4" w:line="360" w:lineRule="auto"/>
        <w:jc w:val="both"/>
        <w:rPr>
          <w:szCs w:val="24"/>
        </w:rPr>
      </w:pPr>
      <w:r w:rsidRPr="00BD6375">
        <w:rPr>
          <w:szCs w:val="24"/>
        </w:rPr>
        <w:t xml:space="preserve">Wynagrodzenie Wykonawcy, o którym mowa w ust. 1, obejmuje wszystkie koszty związane z realizacją przedmiotu umowy oraz wszelkie inne koszty Wykonawcy, opłaty i podatki, w tym podatek od towarów i usług (VAT). Wykonawca oświadcza, że zrzeka się wszelkich roszczeń względem Zamawiającego związanych z ewentualnym dochodzeniem waloryzacji wynagrodzenia zawartego w umowie. Ponadto oświadcza, że podana </w:t>
      </w:r>
      <w:r w:rsidRPr="00BD6375">
        <w:rPr>
          <w:szCs w:val="24"/>
        </w:rPr>
        <w:tab/>
        <w:t xml:space="preserve">cena ofertowa/wynagrodzenie umowne obejmuje obowiązującą w 2025r. wysokość  minimalnego wynagrodzenia za pracę lub minimalnej stawki godzinowej, ustalonych na podstawie ustawy </w:t>
      </w:r>
      <w:r w:rsidRPr="00BD6375">
        <w:rPr>
          <w:szCs w:val="24"/>
        </w:rPr>
        <w:lastRenderedPageBreak/>
        <w:t xml:space="preserve">z dnia 10 października 2002 r. o minimalnym wynagrodzeniu za pracę i w przypadku ich zmiany nie będzie występował o zmianę wynagrodzenia umownego. </w:t>
      </w:r>
    </w:p>
    <w:p w14:paraId="06328DC6" w14:textId="77777777" w:rsidR="00BD6375" w:rsidRPr="00BD6375" w:rsidRDefault="00BD6375" w:rsidP="00BD6375">
      <w:pPr>
        <w:spacing w:after="250" w:line="360" w:lineRule="auto"/>
        <w:ind w:left="4249" w:firstLine="0"/>
        <w:rPr>
          <w:szCs w:val="24"/>
        </w:rPr>
      </w:pPr>
      <w:r w:rsidRPr="00BD6375">
        <w:rPr>
          <w:b/>
          <w:szCs w:val="24"/>
        </w:rPr>
        <w:t xml:space="preserve"> </w:t>
      </w:r>
    </w:p>
    <w:p w14:paraId="5C759A81" w14:textId="77777777" w:rsidR="00BD6375" w:rsidRPr="00BD6375" w:rsidRDefault="00BD6375" w:rsidP="00BD6375">
      <w:pPr>
        <w:keepNext/>
        <w:keepLines/>
        <w:spacing w:after="265" w:line="360" w:lineRule="auto"/>
        <w:ind w:left="4259"/>
        <w:outlineLvl w:val="0"/>
        <w:rPr>
          <w:b/>
          <w:szCs w:val="24"/>
        </w:rPr>
      </w:pPr>
      <w:r w:rsidRPr="00BD6375">
        <w:rPr>
          <w:b/>
          <w:szCs w:val="24"/>
        </w:rPr>
        <w:t xml:space="preserve">§ 5 </w:t>
      </w:r>
    </w:p>
    <w:p w14:paraId="26B51BD5" w14:textId="77777777" w:rsidR="00BD6375" w:rsidRPr="00BD6375" w:rsidRDefault="00BD6375" w:rsidP="00BD6375">
      <w:pPr>
        <w:numPr>
          <w:ilvl w:val="0"/>
          <w:numId w:val="14"/>
        </w:numPr>
        <w:spacing w:after="139" w:line="360" w:lineRule="auto"/>
        <w:jc w:val="both"/>
        <w:rPr>
          <w:szCs w:val="24"/>
        </w:rPr>
      </w:pPr>
      <w:r w:rsidRPr="00BD6375">
        <w:rPr>
          <w:szCs w:val="24"/>
        </w:rPr>
        <w:t>Strony uzgodniły, że należność za roboty będzie płatna na podstawie faktury końcowej                w formie przelewu na rachunek bankowy zgłoszony przez Wykonawcę do Urzędu Skarbowego w terminie 14 dni od daty wpływu faktury. Warunkiem wystawienia faktury    jest dokonanie odbioru końcowego potwierdzonego protokołem odbioru.</w:t>
      </w:r>
      <w:r w:rsidRPr="00BD6375">
        <w:rPr>
          <w:b/>
          <w:szCs w:val="24"/>
        </w:rPr>
        <w:t xml:space="preserve"> </w:t>
      </w:r>
    </w:p>
    <w:p w14:paraId="0CF99379" w14:textId="77777777" w:rsidR="00BD6375" w:rsidRPr="00BD6375" w:rsidRDefault="00BD6375" w:rsidP="00BD6375">
      <w:pPr>
        <w:numPr>
          <w:ilvl w:val="0"/>
          <w:numId w:val="14"/>
        </w:numPr>
        <w:spacing w:after="118" w:line="360" w:lineRule="auto"/>
        <w:jc w:val="both"/>
        <w:rPr>
          <w:szCs w:val="24"/>
        </w:rPr>
      </w:pPr>
      <w:r w:rsidRPr="00BD6375">
        <w:rPr>
          <w:szCs w:val="24"/>
        </w:rPr>
        <w:t>Podstawą zgłoszenia przez Wykonawcę gotowości do odbioru końcowego, będzie faktyczne wykonanie robót, potwierdzone przez przedstawiciela Zamawiającego.</w:t>
      </w:r>
      <w:r w:rsidRPr="00BD6375">
        <w:rPr>
          <w:b/>
          <w:szCs w:val="24"/>
        </w:rPr>
        <w:t xml:space="preserve"> </w:t>
      </w:r>
    </w:p>
    <w:p w14:paraId="5D9B3B4F" w14:textId="77777777" w:rsidR="00BD6375" w:rsidRPr="00BD6375" w:rsidRDefault="00BD6375" w:rsidP="00BD6375">
      <w:pPr>
        <w:numPr>
          <w:ilvl w:val="0"/>
          <w:numId w:val="14"/>
        </w:numPr>
        <w:spacing w:after="133" w:line="360" w:lineRule="auto"/>
        <w:jc w:val="both"/>
        <w:rPr>
          <w:szCs w:val="24"/>
        </w:rPr>
      </w:pPr>
      <w:r w:rsidRPr="00BD6375">
        <w:rPr>
          <w:szCs w:val="24"/>
        </w:rPr>
        <w:t xml:space="preserve">Zamawiający zobowiązuje się do wyznaczenia terminu odbioru, nie później niż w ciągu                      3 dni roboczych od daty otrzymania zawiadomienia o gotowości do odbioru robót,                                  lub przekazania Wykonawcy pisemnej decyzji odmawiającej rozpoczęcia tego procesu. </w:t>
      </w:r>
      <w:r w:rsidRPr="00BD6375">
        <w:rPr>
          <w:b/>
          <w:szCs w:val="24"/>
        </w:rPr>
        <w:t xml:space="preserve"> </w:t>
      </w:r>
    </w:p>
    <w:p w14:paraId="273F21F0" w14:textId="77777777" w:rsidR="00BD6375" w:rsidRPr="00BD6375" w:rsidRDefault="00BD6375" w:rsidP="00BD6375">
      <w:pPr>
        <w:numPr>
          <w:ilvl w:val="0"/>
          <w:numId w:val="14"/>
        </w:numPr>
        <w:spacing w:after="137" w:line="360" w:lineRule="auto"/>
        <w:jc w:val="both"/>
        <w:rPr>
          <w:szCs w:val="24"/>
        </w:rPr>
      </w:pPr>
      <w:r w:rsidRPr="00BD6375">
        <w:rPr>
          <w:szCs w:val="24"/>
        </w:rPr>
        <w:t xml:space="preserve">Strony postanawiają, że z czynności odbioru będzie sporządzony protokół zawierający wszelkie ustalenia dokonane w toku odbioru, jak też terminy wyznaczone na usunięcie wad stwierdzonych przy odbiorze. </w:t>
      </w:r>
    </w:p>
    <w:p w14:paraId="43706EBA" w14:textId="23BB86C9" w:rsidR="00BD6375" w:rsidRPr="00BD6375" w:rsidRDefault="00BD6375" w:rsidP="00BD6375">
      <w:pPr>
        <w:numPr>
          <w:ilvl w:val="0"/>
          <w:numId w:val="14"/>
        </w:numPr>
        <w:spacing w:after="112" w:line="360" w:lineRule="auto"/>
        <w:jc w:val="both"/>
        <w:rPr>
          <w:szCs w:val="24"/>
        </w:rPr>
      </w:pPr>
      <w:r w:rsidRPr="00BD6375">
        <w:rPr>
          <w:szCs w:val="24"/>
        </w:rPr>
        <w:t>Odbiór jest dokonany po złożeniu stosownego oświadczenia przez przedstawiciela Zamawiającego w protokole odbioru, lub po potwierdzeniu w protokole odbioru robót       poprawkowych usunięcia wszystkich wad lub usterek stwierdzonych wcześniej.</w:t>
      </w:r>
      <w:r w:rsidRPr="00BD6375">
        <w:rPr>
          <w:b/>
          <w:szCs w:val="24"/>
        </w:rPr>
        <w:t xml:space="preserve">  </w:t>
      </w:r>
    </w:p>
    <w:p w14:paraId="4B54AFC9" w14:textId="77777777" w:rsidR="00BD6375" w:rsidRPr="00BD6375" w:rsidRDefault="00BD6375" w:rsidP="00BD6375">
      <w:pPr>
        <w:keepNext/>
        <w:keepLines/>
        <w:spacing w:after="266" w:line="360" w:lineRule="auto"/>
        <w:ind w:left="466" w:right="471"/>
        <w:jc w:val="center"/>
        <w:outlineLvl w:val="0"/>
        <w:rPr>
          <w:b/>
          <w:szCs w:val="24"/>
        </w:rPr>
      </w:pPr>
      <w:r w:rsidRPr="00BD6375">
        <w:rPr>
          <w:b/>
          <w:szCs w:val="24"/>
        </w:rPr>
        <w:t xml:space="preserve">§ 6 </w:t>
      </w:r>
    </w:p>
    <w:p w14:paraId="0AE8802C" w14:textId="77777777" w:rsidR="00BD6375" w:rsidRPr="00BD6375" w:rsidRDefault="00BD6375" w:rsidP="00BD6375">
      <w:pPr>
        <w:numPr>
          <w:ilvl w:val="0"/>
          <w:numId w:val="15"/>
        </w:numPr>
        <w:spacing w:after="150" w:line="360" w:lineRule="auto"/>
        <w:jc w:val="both"/>
        <w:rPr>
          <w:szCs w:val="24"/>
        </w:rPr>
      </w:pPr>
      <w:r w:rsidRPr="00BD6375">
        <w:rPr>
          <w:szCs w:val="24"/>
        </w:rPr>
        <w:t xml:space="preserve">Wykonawca zapłaci Zamawiającemu kary umowne: </w:t>
      </w:r>
    </w:p>
    <w:p w14:paraId="1489DCC6" w14:textId="77777777" w:rsidR="00BD6375" w:rsidRPr="00BD6375" w:rsidRDefault="00BD6375" w:rsidP="00BD6375">
      <w:pPr>
        <w:numPr>
          <w:ilvl w:val="1"/>
          <w:numId w:val="15"/>
        </w:numPr>
        <w:spacing w:after="4" w:line="360" w:lineRule="auto"/>
        <w:jc w:val="both"/>
        <w:rPr>
          <w:szCs w:val="24"/>
        </w:rPr>
      </w:pPr>
      <w:r w:rsidRPr="00BD6375">
        <w:rPr>
          <w:szCs w:val="24"/>
        </w:rPr>
        <w:t>za zwłokę w wykonaniu lub należytym wykonaniu przedmiotu umowy w terminie wskazanym w §</w:t>
      </w:r>
      <w:r w:rsidRPr="00BD6375">
        <w:rPr>
          <w:b/>
          <w:szCs w:val="24"/>
        </w:rPr>
        <w:t xml:space="preserve"> </w:t>
      </w:r>
      <w:r w:rsidRPr="00BD6375">
        <w:rPr>
          <w:szCs w:val="24"/>
        </w:rPr>
        <w:t xml:space="preserve">1 ust.3 w wysokości 0,5 % wynagrodzenia brutto ustalonego w § 4 ust. 1 umowy za każdy rozpoczęty dzień zwłoki, </w:t>
      </w:r>
    </w:p>
    <w:p w14:paraId="07E741AB" w14:textId="53B9F6E3" w:rsidR="00BD6375" w:rsidRPr="00BD6375" w:rsidRDefault="00BD6375" w:rsidP="00BD6375">
      <w:pPr>
        <w:numPr>
          <w:ilvl w:val="1"/>
          <w:numId w:val="15"/>
        </w:numPr>
        <w:spacing w:after="4" w:line="360" w:lineRule="auto"/>
        <w:jc w:val="both"/>
        <w:rPr>
          <w:szCs w:val="24"/>
        </w:rPr>
      </w:pPr>
      <w:r w:rsidRPr="00BD6375">
        <w:rPr>
          <w:szCs w:val="24"/>
        </w:rPr>
        <w:t>za zwłokę w usunięciu lub należytym usunięciu wad w wysokości 0,5 % wynagrodzenia brutto ustalonego w § 4 ust. 1 umowy za każdy rozpoczęty dzień zwłoki liczonej od dnia wyznaczonego</w:t>
      </w:r>
      <w:r>
        <w:rPr>
          <w:szCs w:val="24"/>
        </w:rPr>
        <w:t xml:space="preserve"> przez Zamawiającego</w:t>
      </w:r>
      <w:r w:rsidRPr="00BD6375">
        <w:rPr>
          <w:szCs w:val="24"/>
        </w:rPr>
        <w:t xml:space="preserve"> na usunięcie wad, </w:t>
      </w:r>
    </w:p>
    <w:p w14:paraId="4DCEF744" w14:textId="77777777" w:rsidR="00BD6375" w:rsidRPr="00BD6375" w:rsidRDefault="00BD6375" w:rsidP="00BD6375">
      <w:pPr>
        <w:numPr>
          <w:ilvl w:val="1"/>
          <w:numId w:val="15"/>
        </w:numPr>
        <w:spacing w:after="28" w:line="360" w:lineRule="auto"/>
        <w:jc w:val="both"/>
        <w:rPr>
          <w:szCs w:val="24"/>
        </w:rPr>
      </w:pPr>
      <w:r w:rsidRPr="00BD6375">
        <w:rPr>
          <w:szCs w:val="24"/>
        </w:rPr>
        <w:t xml:space="preserve">za rozwiązanie/odstąpienie od umowy z przyczyn zależnych od Wykonawcy                             w wysokości 30% wynagrodzenia brutto ustalonego w § 4  ust. 1 umowy, </w:t>
      </w:r>
    </w:p>
    <w:p w14:paraId="17F0C3BF" w14:textId="77777777" w:rsidR="00BD6375" w:rsidRPr="00BD6375" w:rsidRDefault="00BD6375" w:rsidP="00BD6375">
      <w:pPr>
        <w:numPr>
          <w:ilvl w:val="1"/>
          <w:numId w:val="15"/>
        </w:numPr>
        <w:spacing w:after="26" w:line="360" w:lineRule="auto"/>
        <w:jc w:val="both"/>
        <w:rPr>
          <w:szCs w:val="24"/>
        </w:rPr>
      </w:pPr>
      <w:r w:rsidRPr="00BD6375">
        <w:rPr>
          <w:szCs w:val="24"/>
        </w:rPr>
        <w:t xml:space="preserve">z tytułu naruszenia istotnych zobowiązań umownych (innych niż określone w pkt 1 lub 2) w wysokości 5 % wynagrodzenia brutto ustalonego w § 4 ust. 1 za każdy przypadek. </w:t>
      </w:r>
    </w:p>
    <w:p w14:paraId="0A923A46" w14:textId="77777777" w:rsidR="00BD6375" w:rsidRPr="00BD6375" w:rsidRDefault="00BD6375" w:rsidP="00BD6375">
      <w:pPr>
        <w:numPr>
          <w:ilvl w:val="0"/>
          <w:numId w:val="15"/>
        </w:numPr>
        <w:spacing w:after="163" w:line="360" w:lineRule="auto"/>
        <w:jc w:val="both"/>
        <w:rPr>
          <w:szCs w:val="24"/>
        </w:rPr>
      </w:pPr>
      <w:r w:rsidRPr="00BD6375">
        <w:rPr>
          <w:szCs w:val="24"/>
        </w:rPr>
        <w:t xml:space="preserve">Odstąpienie od umowy przez Zamawiającego może nastąpić, gdy Wykonawca: </w:t>
      </w:r>
    </w:p>
    <w:p w14:paraId="26D258A3" w14:textId="77777777" w:rsidR="00BD6375" w:rsidRPr="00BD6375" w:rsidRDefault="00BD6375" w:rsidP="00BD6375">
      <w:pPr>
        <w:numPr>
          <w:ilvl w:val="1"/>
          <w:numId w:val="15"/>
        </w:numPr>
        <w:spacing w:after="4" w:line="360" w:lineRule="auto"/>
        <w:jc w:val="both"/>
        <w:rPr>
          <w:szCs w:val="24"/>
        </w:rPr>
      </w:pPr>
      <w:r w:rsidRPr="00BD6375">
        <w:rPr>
          <w:szCs w:val="24"/>
        </w:rPr>
        <w:lastRenderedPageBreak/>
        <w:t xml:space="preserve">zaprzestaje robót tj. w sposób nieprzerwany nie realizuje ich przez okres 5 dni, </w:t>
      </w:r>
    </w:p>
    <w:p w14:paraId="6E9F2A72" w14:textId="77777777" w:rsidR="00BD6375" w:rsidRPr="00BD6375" w:rsidRDefault="00BD6375" w:rsidP="00BD6375">
      <w:pPr>
        <w:numPr>
          <w:ilvl w:val="1"/>
          <w:numId w:val="15"/>
        </w:numPr>
        <w:spacing w:after="147" w:line="360" w:lineRule="auto"/>
        <w:jc w:val="both"/>
        <w:rPr>
          <w:szCs w:val="24"/>
        </w:rPr>
      </w:pPr>
      <w:r w:rsidRPr="00BD6375">
        <w:rPr>
          <w:szCs w:val="24"/>
        </w:rPr>
        <w:t xml:space="preserve">bez uzasadnionego powodu nie rozpoczął robót, lub w przypadku ich wstrzymania przez </w:t>
      </w:r>
    </w:p>
    <w:p w14:paraId="6B2C5152" w14:textId="77777777" w:rsidR="00BD6375" w:rsidRPr="00BD6375" w:rsidRDefault="00BD6375" w:rsidP="00BD6375">
      <w:pPr>
        <w:spacing w:after="4" w:line="360" w:lineRule="auto"/>
        <w:ind w:left="730"/>
        <w:jc w:val="both"/>
        <w:rPr>
          <w:szCs w:val="24"/>
        </w:rPr>
      </w:pPr>
      <w:r w:rsidRPr="00BD6375">
        <w:rPr>
          <w:szCs w:val="24"/>
        </w:rPr>
        <w:t>Zamawiającego nie podjął ich w ciągu 5 dni</w:t>
      </w:r>
      <w:r w:rsidRPr="00BD6375">
        <w:rPr>
          <w:color w:val="FF0000"/>
          <w:szCs w:val="24"/>
        </w:rPr>
        <w:t xml:space="preserve"> </w:t>
      </w:r>
      <w:r w:rsidRPr="00BD6375">
        <w:rPr>
          <w:szCs w:val="24"/>
        </w:rPr>
        <w:t xml:space="preserve">od chwili otrzymania od Zamawiającego decyzji o wznowieniu realizacji, </w:t>
      </w:r>
    </w:p>
    <w:p w14:paraId="1E38A503" w14:textId="77777777" w:rsidR="00BD6375" w:rsidRPr="00BD6375" w:rsidRDefault="00BD6375" w:rsidP="00BD6375">
      <w:pPr>
        <w:numPr>
          <w:ilvl w:val="1"/>
          <w:numId w:val="15"/>
        </w:numPr>
        <w:spacing w:after="4" w:line="360" w:lineRule="auto"/>
        <w:jc w:val="both"/>
        <w:rPr>
          <w:szCs w:val="24"/>
        </w:rPr>
      </w:pPr>
      <w:r w:rsidRPr="00BD6375">
        <w:rPr>
          <w:szCs w:val="24"/>
        </w:rPr>
        <w:t xml:space="preserve">wykonuje wadliwie roboty oraz nie reaguje na polecenia/wskazówki Zamawiającego dotyczące poprawek i zmian sposobu wykonania w wyznaczonym przez Zamawiającego terminie, a także w następujących przypadkach: </w:t>
      </w:r>
    </w:p>
    <w:p w14:paraId="7E1F1F0E" w14:textId="77777777" w:rsidR="00BD6375" w:rsidRPr="00BD6375" w:rsidRDefault="00BD6375" w:rsidP="00BD6375">
      <w:pPr>
        <w:numPr>
          <w:ilvl w:val="2"/>
          <w:numId w:val="15"/>
        </w:numPr>
        <w:spacing w:after="42" w:line="360" w:lineRule="auto"/>
        <w:jc w:val="both"/>
        <w:rPr>
          <w:szCs w:val="24"/>
        </w:rPr>
      </w:pPr>
      <w:r w:rsidRPr="00BD6375">
        <w:rPr>
          <w:szCs w:val="24"/>
        </w:rPr>
        <w:t xml:space="preserve">likwidacji Wykonawcy, z wyjątkiem dobrowolności likwidacji w celu połączenia  lub reorganizacji, </w:t>
      </w:r>
    </w:p>
    <w:p w14:paraId="0AF75A6B" w14:textId="77777777" w:rsidR="00BD6375" w:rsidRPr="00BD6375" w:rsidRDefault="00BD6375" w:rsidP="00BD6375">
      <w:pPr>
        <w:numPr>
          <w:ilvl w:val="2"/>
          <w:numId w:val="15"/>
        </w:numPr>
        <w:spacing w:after="4" w:line="360" w:lineRule="auto"/>
        <w:jc w:val="both"/>
        <w:rPr>
          <w:szCs w:val="24"/>
        </w:rPr>
      </w:pPr>
      <w:r w:rsidRPr="00BD6375">
        <w:rPr>
          <w:szCs w:val="24"/>
        </w:rPr>
        <w:t xml:space="preserve">wydania nakazu zajęcia majątku Wykonawcy w zakresie uniemożliwiającym wykonanie przedmiotowego zamówienia. </w:t>
      </w:r>
    </w:p>
    <w:p w14:paraId="4E5477F0" w14:textId="77777777" w:rsidR="00BD6375" w:rsidRPr="00BD6375" w:rsidRDefault="00BD6375" w:rsidP="00BD6375">
      <w:pPr>
        <w:numPr>
          <w:ilvl w:val="0"/>
          <w:numId w:val="15"/>
        </w:numPr>
        <w:spacing w:after="4" w:line="360" w:lineRule="auto"/>
        <w:jc w:val="both"/>
        <w:rPr>
          <w:szCs w:val="24"/>
        </w:rPr>
      </w:pPr>
      <w:r w:rsidRPr="00BD6375">
        <w:rPr>
          <w:szCs w:val="24"/>
        </w:rPr>
        <w:t xml:space="preserve">Zamawiający może odstąpić od umowy w terminie 14 dni od powzięcia wiadomości                     o okolicznościach stanowiących podstawę odstąpienia. </w:t>
      </w:r>
    </w:p>
    <w:p w14:paraId="198A0D74" w14:textId="77777777" w:rsidR="00BD6375" w:rsidRPr="00BD6375" w:rsidRDefault="00BD6375" w:rsidP="00BD6375">
      <w:pPr>
        <w:numPr>
          <w:ilvl w:val="0"/>
          <w:numId w:val="15"/>
        </w:numPr>
        <w:spacing w:after="120" w:line="360" w:lineRule="auto"/>
        <w:jc w:val="both"/>
        <w:rPr>
          <w:szCs w:val="24"/>
        </w:rPr>
      </w:pPr>
      <w:r w:rsidRPr="00BD6375">
        <w:rPr>
          <w:szCs w:val="24"/>
        </w:rPr>
        <w:t xml:space="preserve">W przypadkach wymienionych w ust. 2 Zamawiający może, z zastrzeżeniem ust. 5, po uprzedzeniu Wykonawcy, wejść na teren miejsca prowadzonych robót, nie zwalniając Wykonawcy z odpowiedzialności wynikającej z warunków umowy i powierzyć realizację robót osobie trzeciej. </w:t>
      </w:r>
    </w:p>
    <w:p w14:paraId="6032D7C2" w14:textId="6D57F251" w:rsidR="00BD6375" w:rsidRPr="00BD6375" w:rsidRDefault="00BD6375" w:rsidP="00BD6375">
      <w:pPr>
        <w:numPr>
          <w:ilvl w:val="0"/>
          <w:numId w:val="15"/>
        </w:numPr>
        <w:spacing w:after="117" w:line="360" w:lineRule="auto"/>
        <w:jc w:val="both"/>
        <w:rPr>
          <w:szCs w:val="24"/>
        </w:rPr>
      </w:pPr>
      <w:r w:rsidRPr="00BD6375">
        <w:rPr>
          <w:szCs w:val="24"/>
        </w:rPr>
        <w:t>W przypadku rozwiązania umowy Wykonawca natychmiast wstrzyma roboty, sporządzi przy udziale Zamawiającego (w terminie wyznaczonym przez Zamawiającego w formie pisemnej) protokół inwentaryzacji prac przy zastosowaniu cen wynikających z niniejszej umowy i zatwierdzonych przez Zamawiającego: obmiaru oraz kosztorysu powykonawczego,               oraz</w:t>
      </w:r>
      <w:r>
        <w:rPr>
          <w:szCs w:val="24"/>
        </w:rPr>
        <w:t xml:space="preserve"> </w:t>
      </w:r>
      <w:r w:rsidRPr="00BD6375">
        <w:rPr>
          <w:szCs w:val="24"/>
        </w:rPr>
        <w:t xml:space="preserve">zabezpieczy na swój koszt przerwane prace, a następnie protokolarnie przekaże Zamawiającemu teren prac. Jeżeli Wykonawca nie sporządzi protokołu inwentaryzacji prac                w terminie, Zamawiający będzie uprawniony do sporządzenia takiego protokołu jednostronnie.  </w:t>
      </w:r>
    </w:p>
    <w:p w14:paraId="198C054C" w14:textId="77777777" w:rsidR="00BD6375" w:rsidRPr="00BD6375" w:rsidRDefault="00BD6375" w:rsidP="00BD6375">
      <w:pPr>
        <w:numPr>
          <w:ilvl w:val="0"/>
          <w:numId w:val="15"/>
        </w:numPr>
        <w:spacing w:after="117" w:line="360" w:lineRule="auto"/>
        <w:jc w:val="both"/>
        <w:rPr>
          <w:szCs w:val="24"/>
        </w:rPr>
      </w:pPr>
      <w:r w:rsidRPr="00BD6375">
        <w:rPr>
          <w:szCs w:val="24"/>
        </w:rPr>
        <w:t xml:space="preserve">Wykonawca ureguluje należność z tytułu kary umownej w terminie 7 dni od daty otrzymania wezwania do zapłaty w formie noty księgowej. Zamawiający będzie uprawniony do potrącania kar z należności Wykonawcy bez konieczności wzywania Wykonawcy do ich zapłaty na co Wykonawca wyraża bezwarunkową zgodę. Zapłata części należnego wynagrodzenia (bieżących należności Wykonawcy) oznacza, że Zamawiający skutecznie potrącił karę umowną z pozostałego wynagrodzenia (bieżących należności Wykonawcy) bez potrzeby składania dodatkowego materialnego oświadczenia. Jeżeli w/w potrącenie nie będzie możliwe, Wykonawca zobowiązuje się zapłacić kary umowne w terminie 7 dni od daty otrzymania wezwania do zapłaty w formie noty księgowej. Zapłata kary, jej potrącenie nie </w:t>
      </w:r>
      <w:r w:rsidRPr="00BD6375">
        <w:rPr>
          <w:szCs w:val="24"/>
        </w:rPr>
        <w:lastRenderedPageBreak/>
        <w:t xml:space="preserve">zwalnia Wykonawcy z obowiązku zakończenia robót oraz wykonania pozostałych zobowiązań umownych. </w:t>
      </w:r>
    </w:p>
    <w:p w14:paraId="2BB3E397" w14:textId="77777777" w:rsidR="00BD6375" w:rsidRPr="00BD6375" w:rsidRDefault="00BD6375" w:rsidP="00BD6375">
      <w:pPr>
        <w:numPr>
          <w:ilvl w:val="0"/>
          <w:numId w:val="15"/>
        </w:numPr>
        <w:spacing w:after="168" w:line="360" w:lineRule="auto"/>
        <w:jc w:val="both"/>
        <w:rPr>
          <w:szCs w:val="24"/>
        </w:rPr>
      </w:pPr>
      <w:r w:rsidRPr="00BD6375">
        <w:rPr>
          <w:szCs w:val="24"/>
        </w:rPr>
        <w:t xml:space="preserve">W razie, gdy kary umowne nie pokryją poniesionej szkody Zamawiający zachowuje możliwość dochodzenia odszkodowania przenoszącego wysokość zastrzeżonych kar umownych na zasadach przewidzianych w ustawie z dnia 23 kwietnia 1964 r. - Kodeks Cywilny. </w:t>
      </w:r>
    </w:p>
    <w:p w14:paraId="365732B5" w14:textId="6EBA3A3F" w:rsidR="00BD6375" w:rsidRPr="00034052" w:rsidRDefault="00BD6375" w:rsidP="00034052">
      <w:pPr>
        <w:numPr>
          <w:ilvl w:val="0"/>
          <w:numId w:val="15"/>
        </w:numPr>
        <w:spacing w:after="4" w:line="360" w:lineRule="auto"/>
        <w:jc w:val="both"/>
        <w:rPr>
          <w:szCs w:val="24"/>
        </w:rPr>
      </w:pPr>
      <w:r w:rsidRPr="00BD6375">
        <w:rPr>
          <w:szCs w:val="24"/>
        </w:rPr>
        <w:t xml:space="preserve">W przypadku zwłoki w usunięciu wad </w:t>
      </w:r>
      <w:r w:rsidR="00230D96">
        <w:rPr>
          <w:szCs w:val="24"/>
        </w:rPr>
        <w:t>przekraczającej</w:t>
      </w:r>
      <w:r w:rsidR="00B06ADB">
        <w:rPr>
          <w:szCs w:val="24"/>
        </w:rPr>
        <w:t xml:space="preserve"> </w:t>
      </w:r>
      <w:r w:rsidRPr="00BD6375">
        <w:rPr>
          <w:szCs w:val="24"/>
        </w:rPr>
        <w:t xml:space="preserve">14 dni Zamawiający może usunąć te wady we własnym zakresie lub przy pomocy osoby trzeciej, na ryzyko i koszt Wykonawcy. W przypadku nie dokonania przez Wykonawcę w wyznaczonym przez Zamawiającego terminie zwrotu kosztów usunięcia wad, zostaną one pokryte (wraz z należną karą umowną) z wynagrodzenia należnego Wykonawcy. Jeżeli koszt usunięcia wad przekroczy kwotę wynagrodzenia umownego, Zamawiający zastrzega sobie prawo dochodzenia powstałej różnicy, na zasadach ogólnych, to jest w myśl przepisów ustawy z dnia 23 kwietnia 1964 r. – Kodeks cywilny. </w:t>
      </w:r>
    </w:p>
    <w:p w14:paraId="4A4127DD" w14:textId="77777777" w:rsidR="00BD6375" w:rsidRPr="00BD6375" w:rsidRDefault="00BD6375" w:rsidP="00BD6375">
      <w:pPr>
        <w:keepNext/>
        <w:keepLines/>
        <w:spacing w:after="110" w:line="360" w:lineRule="auto"/>
        <w:ind w:left="466" w:right="471"/>
        <w:jc w:val="center"/>
        <w:outlineLvl w:val="0"/>
        <w:rPr>
          <w:b/>
          <w:szCs w:val="24"/>
        </w:rPr>
      </w:pPr>
      <w:r w:rsidRPr="00BD6375">
        <w:rPr>
          <w:b/>
          <w:szCs w:val="24"/>
        </w:rPr>
        <w:t>§ 7</w:t>
      </w:r>
      <w:r w:rsidRPr="00BD6375">
        <w:rPr>
          <w:szCs w:val="24"/>
        </w:rPr>
        <w:t xml:space="preserve"> </w:t>
      </w:r>
    </w:p>
    <w:p w14:paraId="40A32885" w14:textId="77777777" w:rsidR="00BD6375" w:rsidRPr="00BD6375" w:rsidRDefault="00BD6375" w:rsidP="00BD6375">
      <w:pPr>
        <w:numPr>
          <w:ilvl w:val="0"/>
          <w:numId w:val="18"/>
        </w:numPr>
        <w:spacing w:after="37" w:line="360" w:lineRule="auto"/>
        <w:ind w:right="456"/>
        <w:contextualSpacing/>
        <w:jc w:val="both"/>
        <w:rPr>
          <w:szCs w:val="24"/>
        </w:rPr>
      </w:pPr>
      <w:r w:rsidRPr="00BD6375">
        <w:rPr>
          <w:szCs w:val="24"/>
        </w:rPr>
        <w:t xml:space="preserve">Do kontaktów w sprawach związanych z realizacją przedmiotu niniejszej umowy          </w:t>
      </w:r>
    </w:p>
    <w:p w14:paraId="4E564AFC" w14:textId="77777777" w:rsidR="00BD6375" w:rsidRPr="00BD6375" w:rsidRDefault="00BD6375" w:rsidP="00BD6375">
      <w:pPr>
        <w:spacing w:after="37" w:line="360" w:lineRule="auto"/>
        <w:ind w:right="456" w:firstLine="0"/>
        <w:jc w:val="both"/>
        <w:rPr>
          <w:szCs w:val="24"/>
        </w:rPr>
      </w:pPr>
      <w:r w:rsidRPr="00BD6375">
        <w:rPr>
          <w:szCs w:val="24"/>
        </w:rPr>
        <w:t xml:space="preserve">      (w tym nadzoru) Strony upoważniają: </w:t>
      </w:r>
    </w:p>
    <w:p w14:paraId="5F878920" w14:textId="77777777" w:rsidR="00BD6375" w:rsidRPr="00BD6375" w:rsidRDefault="00BD6375" w:rsidP="00BD6375">
      <w:pPr>
        <w:spacing w:after="4" w:line="360" w:lineRule="auto"/>
        <w:ind w:left="1277" w:right="2956"/>
        <w:jc w:val="both"/>
        <w:rPr>
          <w:szCs w:val="24"/>
        </w:rPr>
      </w:pPr>
      <w:r w:rsidRPr="00BD6375">
        <w:rPr>
          <w:szCs w:val="24"/>
        </w:rPr>
        <w:t>1) na przedstawiciela Zamawiającego: ………..…,</w:t>
      </w:r>
      <w:r w:rsidRPr="00BD6375">
        <w:rPr>
          <w:b/>
          <w:szCs w:val="24"/>
        </w:rPr>
        <w:t xml:space="preserve">   </w:t>
      </w:r>
      <w:r w:rsidRPr="00BD6375">
        <w:rPr>
          <w:szCs w:val="24"/>
        </w:rPr>
        <w:t>2) na przedstawiciela Wykonawcy: ……………. .</w:t>
      </w:r>
      <w:r w:rsidRPr="00BD6375">
        <w:rPr>
          <w:color w:val="FF0000"/>
          <w:szCs w:val="24"/>
        </w:rPr>
        <w:t xml:space="preserve"> </w:t>
      </w:r>
    </w:p>
    <w:p w14:paraId="59E26E64" w14:textId="4D69D973" w:rsidR="00BD6375" w:rsidRDefault="00BD6375" w:rsidP="00034052">
      <w:pPr>
        <w:numPr>
          <w:ilvl w:val="0"/>
          <w:numId w:val="18"/>
        </w:numPr>
        <w:spacing w:after="4" w:line="360" w:lineRule="auto"/>
        <w:ind w:right="456"/>
        <w:contextualSpacing/>
        <w:jc w:val="both"/>
        <w:rPr>
          <w:szCs w:val="24"/>
        </w:rPr>
      </w:pPr>
      <w:r w:rsidRPr="00BD6375">
        <w:rPr>
          <w:szCs w:val="24"/>
        </w:rPr>
        <w:t xml:space="preserve">Zmiana danych określonych w ust. 1 nie wymaga zmiany umowy w formie aneksu.      Dla skutecznej zmiany wskazanych w ust. 1 danych wystarczające będzie przesłanie        powiadomienia drugiej Stronie w formie pisemnej, podpisanego przez osobę upoważnioną do reprezentowania Strony dokonującej zmiany. </w:t>
      </w:r>
    </w:p>
    <w:p w14:paraId="3EA91648" w14:textId="77777777" w:rsidR="00034052" w:rsidRPr="00034052" w:rsidRDefault="00034052" w:rsidP="00034052">
      <w:pPr>
        <w:spacing w:after="4" w:line="360" w:lineRule="auto"/>
        <w:ind w:left="370" w:right="456" w:firstLine="0"/>
        <w:contextualSpacing/>
        <w:jc w:val="both"/>
        <w:rPr>
          <w:szCs w:val="24"/>
        </w:rPr>
      </w:pPr>
    </w:p>
    <w:p w14:paraId="5EB1CAF7" w14:textId="77777777" w:rsidR="00BD6375" w:rsidRPr="00BD6375" w:rsidRDefault="00BD6375" w:rsidP="00BD6375">
      <w:pPr>
        <w:keepNext/>
        <w:keepLines/>
        <w:spacing w:after="266" w:line="360" w:lineRule="auto"/>
        <w:ind w:left="466" w:right="471"/>
        <w:jc w:val="center"/>
        <w:outlineLvl w:val="0"/>
        <w:rPr>
          <w:b/>
          <w:szCs w:val="24"/>
        </w:rPr>
      </w:pPr>
      <w:r w:rsidRPr="00BD6375">
        <w:rPr>
          <w:b/>
          <w:szCs w:val="24"/>
        </w:rPr>
        <w:t xml:space="preserve">§ 8 </w:t>
      </w:r>
    </w:p>
    <w:p w14:paraId="65C4615C" w14:textId="77777777" w:rsidR="00BD6375" w:rsidRPr="00BD6375" w:rsidRDefault="00BD6375" w:rsidP="00BD6375">
      <w:pPr>
        <w:numPr>
          <w:ilvl w:val="0"/>
          <w:numId w:val="16"/>
        </w:numPr>
        <w:spacing w:after="4" w:line="360" w:lineRule="auto"/>
        <w:jc w:val="both"/>
        <w:rPr>
          <w:szCs w:val="24"/>
        </w:rPr>
      </w:pPr>
      <w:r w:rsidRPr="00BD6375">
        <w:rPr>
          <w:szCs w:val="24"/>
        </w:rPr>
        <w:t xml:space="preserve">Sprawy sporne rozpatrywane będą przez sąd właściwy miejscowo dla siedziby  Zamawiającego. </w:t>
      </w:r>
    </w:p>
    <w:p w14:paraId="39D7FB63" w14:textId="77777777" w:rsidR="00BD6375" w:rsidRPr="00BD6375" w:rsidRDefault="00BD6375" w:rsidP="00BD6375">
      <w:pPr>
        <w:numPr>
          <w:ilvl w:val="0"/>
          <w:numId w:val="16"/>
        </w:numPr>
        <w:spacing w:after="4" w:line="360" w:lineRule="auto"/>
        <w:jc w:val="both"/>
        <w:rPr>
          <w:szCs w:val="24"/>
        </w:rPr>
      </w:pPr>
      <w:r w:rsidRPr="00BD6375">
        <w:rPr>
          <w:szCs w:val="24"/>
        </w:rPr>
        <w:t xml:space="preserve">Wszystkie zmiany dotyczące ustaleń zawartych w Umowie wymagają każdorazowo formy  pisemnej w postaci aneksu pod rygorem nieważności, za wyjątkiem przypadków, w których inaczej ustalono w Umowie. </w:t>
      </w:r>
    </w:p>
    <w:p w14:paraId="2DD3CD32" w14:textId="77777777" w:rsidR="00BD6375" w:rsidRPr="00BD6375" w:rsidRDefault="00BD6375" w:rsidP="00BD6375">
      <w:pPr>
        <w:numPr>
          <w:ilvl w:val="0"/>
          <w:numId w:val="16"/>
        </w:numPr>
        <w:spacing w:after="162" w:line="360" w:lineRule="auto"/>
        <w:jc w:val="both"/>
        <w:rPr>
          <w:szCs w:val="24"/>
        </w:rPr>
      </w:pPr>
      <w:r w:rsidRPr="00BD6375">
        <w:rPr>
          <w:szCs w:val="24"/>
        </w:rPr>
        <w:t xml:space="preserve">Nie stanowi zmiany Umowy: </w:t>
      </w:r>
    </w:p>
    <w:p w14:paraId="3173D4E7" w14:textId="77777777" w:rsidR="00BD6375" w:rsidRPr="00BD6375" w:rsidRDefault="00BD6375" w:rsidP="00BD6375">
      <w:pPr>
        <w:numPr>
          <w:ilvl w:val="1"/>
          <w:numId w:val="17"/>
        </w:numPr>
        <w:spacing w:after="159" w:line="360" w:lineRule="auto"/>
        <w:jc w:val="both"/>
        <w:rPr>
          <w:szCs w:val="24"/>
        </w:rPr>
      </w:pPr>
      <w:r w:rsidRPr="00BD6375">
        <w:rPr>
          <w:szCs w:val="24"/>
        </w:rPr>
        <w:t>zmiana adresów Wykonawcy i Zamawiającego,</w:t>
      </w:r>
      <w:r w:rsidRPr="00BD6375">
        <w:rPr>
          <w:b/>
          <w:szCs w:val="24"/>
        </w:rPr>
        <w:t xml:space="preserve"> </w:t>
      </w:r>
    </w:p>
    <w:p w14:paraId="43BB5E4F" w14:textId="77777777" w:rsidR="00BD6375" w:rsidRPr="00BD6375" w:rsidRDefault="00BD6375" w:rsidP="00BD6375">
      <w:pPr>
        <w:numPr>
          <w:ilvl w:val="1"/>
          <w:numId w:val="17"/>
        </w:numPr>
        <w:spacing w:after="161" w:line="360" w:lineRule="auto"/>
        <w:jc w:val="both"/>
        <w:rPr>
          <w:szCs w:val="24"/>
        </w:rPr>
      </w:pPr>
      <w:r w:rsidRPr="00BD6375">
        <w:rPr>
          <w:szCs w:val="24"/>
        </w:rPr>
        <w:t>zmiana adresów do korespondencji,</w:t>
      </w:r>
      <w:r w:rsidRPr="00BD6375">
        <w:rPr>
          <w:b/>
          <w:szCs w:val="24"/>
        </w:rPr>
        <w:t xml:space="preserve"> </w:t>
      </w:r>
    </w:p>
    <w:p w14:paraId="061DE5FA" w14:textId="77777777" w:rsidR="00BD6375" w:rsidRPr="00BD6375" w:rsidRDefault="00BD6375" w:rsidP="00BD6375">
      <w:pPr>
        <w:numPr>
          <w:ilvl w:val="1"/>
          <w:numId w:val="17"/>
        </w:numPr>
        <w:spacing w:after="157" w:line="360" w:lineRule="auto"/>
        <w:jc w:val="both"/>
        <w:rPr>
          <w:szCs w:val="24"/>
        </w:rPr>
      </w:pPr>
      <w:r w:rsidRPr="00BD6375">
        <w:rPr>
          <w:szCs w:val="24"/>
        </w:rPr>
        <w:lastRenderedPageBreak/>
        <w:t xml:space="preserve">utrata mocy lub zmiana aktów prawnych przywołanych w treści Umowy. </w:t>
      </w:r>
      <w:r w:rsidRPr="00BD6375">
        <w:rPr>
          <w:b/>
          <w:szCs w:val="24"/>
        </w:rPr>
        <w:t xml:space="preserve"> </w:t>
      </w:r>
    </w:p>
    <w:p w14:paraId="440C632A" w14:textId="77777777" w:rsidR="00BD6375" w:rsidRPr="00BD6375" w:rsidRDefault="00BD6375" w:rsidP="00BD6375">
      <w:pPr>
        <w:spacing w:after="4" w:line="360" w:lineRule="auto"/>
        <w:ind w:left="-5"/>
        <w:jc w:val="both"/>
        <w:rPr>
          <w:szCs w:val="24"/>
        </w:rPr>
      </w:pPr>
      <w:r w:rsidRPr="00BD6375">
        <w:rPr>
          <w:szCs w:val="24"/>
        </w:rPr>
        <w:t xml:space="preserve">     W każdym takim przypadku Wykonawca ma obowiązek stosowania się do obowiązujących             </w:t>
      </w:r>
    </w:p>
    <w:p w14:paraId="2A4516B4" w14:textId="77777777" w:rsidR="00BD6375" w:rsidRPr="00BD6375" w:rsidRDefault="00BD6375" w:rsidP="00BD6375">
      <w:pPr>
        <w:spacing w:after="4" w:line="360" w:lineRule="auto"/>
        <w:ind w:left="-5"/>
        <w:jc w:val="both"/>
        <w:rPr>
          <w:szCs w:val="24"/>
        </w:rPr>
      </w:pPr>
      <w:r w:rsidRPr="00BD6375">
        <w:rPr>
          <w:szCs w:val="24"/>
        </w:rPr>
        <w:t xml:space="preserve">     w danym czasie aktów prawa. </w:t>
      </w:r>
    </w:p>
    <w:p w14:paraId="3784C611" w14:textId="77777777" w:rsidR="00BD6375" w:rsidRPr="00BD6375" w:rsidRDefault="00BD6375" w:rsidP="00BD6375">
      <w:pPr>
        <w:numPr>
          <w:ilvl w:val="0"/>
          <w:numId w:val="16"/>
        </w:numPr>
        <w:spacing w:after="4" w:line="360" w:lineRule="auto"/>
        <w:jc w:val="both"/>
        <w:rPr>
          <w:szCs w:val="24"/>
        </w:rPr>
      </w:pPr>
      <w:r w:rsidRPr="00BD6375">
        <w:rPr>
          <w:szCs w:val="24"/>
        </w:rPr>
        <w:t>Zmiany wskazane w ust. 3 pkt 1 i 2 dokonywane są w drodze jednostronnego pisemnego       oświadczenia danej Strony i wywołują skutek od dnia doręczenia go drugiej Stronie.</w:t>
      </w:r>
      <w:r w:rsidRPr="00BD6375">
        <w:rPr>
          <w:b/>
          <w:szCs w:val="24"/>
        </w:rPr>
        <w:t xml:space="preserve"> </w:t>
      </w:r>
    </w:p>
    <w:p w14:paraId="7BAF495F" w14:textId="77777777" w:rsidR="00BD6375" w:rsidRPr="00BD6375" w:rsidRDefault="00BD6375" w:rsidP="00BD6375">
      <w:pPr>
        <w:numPr>
          <w:ilvl w:val="0"/>
          <w:numId w:val="16"/>
        </w:numPr>
        <w:spacing w:after="4" w:line="360" w:lineRule="auto"/>
        <w:jc w:val="both"/>
        <w:rPr>
          <w:szCs w:val="24"/>
        </w:rPr>
      </w:pPr>
      <w:r w:rsidRPr="00BD6375">
        <w:rPr>
          <w:szCs w:val="24"/>
        </w:rPr>
        <w:t xml:space="preserve">W sprawach nieuregulowanych umową mają zastosowanie odpowiednie przepisy prawa,           a w szczególności ustawy z dnia 23 kwietnia 1964 r. Kodeks cywilny, z dnia 7 lipca 1994 r.   </w:t>
      </w:r>
    </w:p>
    <w:p w14:paraId="0E9EC17E" w14:textId="77777777" w:rsidR="00BD6375" w:rsidRPr="00BD6375" w:rsidRDefault="00BD6375" w:rsidP="00BD6375">
      <w:pPr>
        <w:spacing w:after="159" w:line="360" w:lineRule="auto"/>
        <w:ind w:left="-5"/>
        <w:jc w:val="both"/>
        <w:rPr>
          <w:szCs w:val="24"/>
        </w:rPr>
      </w:pPr>
      <w:r w:rsidRPr="00BD6375">
        <w:rPr>
          <w:szCs w:val="24"/>
        </w:rPr>
        <w:t xml:space="preserve">     Prawo budowlane.  </w:t>
      </w:r>
    </w:p>
    <w:p w14:paraId="7B71BB89" w14:textId="77777777" w:rsidR="00BD6375" w:rsidRPr="00BD6375" w:rsidRDefault="00BD6375" w:rsidP="00BD6375">
      <w:pPr>
        <w:numPr>
          <w:ilvl w:val="0"/>
          <w:numId w:val="16"/>
        </w:numPr>
        <w:spacing w:after="4" w:line="360" w:lineRule="auto"/>
        <w:jc w:val="both"/>
        <w:rPr>
          <w:szCs w:val="24"/>
        </w:rPr>
      </w:pPr>
      <w:r w:rsidRPr="00BD6375">
        <w:rPr>
          <w:szCs w:val="24"/>
        </w:rPr>
        <w:t xml:space="preserve">Wykonawca zobowiązuje się do powiadamiania Zamawiającego w terminie 14 dni  o każdej zmianie adresu, nazwy firmy oraz wszelkich zmianach związanych  z jego statusem prawnym. </w:t>
      </w:r>
    </w:p>
    <w:p w14:paraId="553482E2" w14:textId="77777777" w:rsidR="00BD6375" w:rsidRPr="00BD6375" w:rsidRDefault="00BD6375" w:rsidP="00BD6375">
      <w:pPr>
        <w:numPr>
          <w:ilvl w:val="0"/>
          <w:numId w:val="16"/>
        </w:numPr>
        <w:spacing w:after="4" w:line="360" w:lineRule="auto"/>
        <w:jc w:val="both"/>
        <w:rPr>
          <w:szCs w:val="24"/>
        </w:rPr>
      </w:pPr>
      <w:r w:rsidRPr="00BD6375">
        <w:rPr>
          <w:szCs w:val="24"/>
        </w:rPr>
        <w:t xml:space="preserve">Zamawiający zastrzega sobie, że pisma kierowane do Wykonawcy na ostatni znany mu            adres uważa się za skutecznie doręczone z dniem powtórnego zawiadomienia o możliwości   </w:t>
      </w:r>
    </w:p>
    <w:p w14:paraId="5A8E0BB7" w14:textId="77777777" w:rsidR="00BD6375" w:rsidRPr="00BD6375" w:rsidRDefault="00BD6375" w:rsidP="00BD6375">
      <w:pPr>
        <w:spacing w:after="153" w:line="360" w:lineRule="auto"/>
        <w:ind w:left="-5"/>
        <w:jc w:val="both"/>
        <w:rPr>
          <w:szCs w:val="24"/>
        </w:rPr>
      </w:pPr>
      <w:r w:rsidRPr="00BD6375">
        <w:rPr>
          <w:szCs w:val="24"/>
        </w:rPr>
        <w:t xml:space="preserve">      odbioru pisma, albo zwrotu przez pocztę z adnotacją o nieskuteczności doręczenia. </w:t>
      </w:r>
    </w:p>
    <w:p w14:paraId="16644FBD" w14:textId="77777777" w:rsidR="00BD6375" w:rsidRPr="00BD6375" w:rsidRDefault="00BD6375" w:rsidP="00BD6375">
      <w:pPr>
        <w:numPr>
          <w:ilvl w:val="0"/>
          <w:numId w:val="16"/>
        </w:numPr>
        <w:spacing w:after="0" w:line="360" w:lineRule="auto"/>
        <w:jc w:val="both"/>
        <w:rPr>
          <w:szCs w:val="24"/>
        </w:rPr>
      </w:pPr>
      <w:r w:rsidRPr="00BD6375">
        <w:rPr>
          <w:szCs w:val="24"/>
        </w:rPr>
        <w:t xml:space="preserve">Zamawiający na podstawie art. 24 ust. 1 ustawy z dnia 14 czerwca 2024 r. o ochronie sygnalistów (Dz. U. poz. 928) informuje, że procedura zgłoszeń wewnętrznych dostępna jest  na stronie http://pultusk.lasy.gov.pl w zakładce Informacje - Procedura zgłoszeń wewnętrznych.  </w:t>
      </w:r>
    </w:p>
    <w:p w14:paraId="2153BA7D" w14:textId="77777777" w:rsidR="00BD6375" w:rsidRPr="00BD6375" w:rsidRDefault="00BD6375" w:rsidP="00BD6375">
      <w:pPr>
        <w:numPr>
          <w:ilvl w:val="0"/>
          <w:numId w:val="16"/>
        </w:numPr>
        <w:spacing w:after="158" w:line="360" w:lineRule="auto"/>
        <w:jc w:val="both"/>
        <w:rPr>
          <w:szCs w:val="24"/>
        </w:rPr>
      </w:pPr>
      <w:r w:rsidRPr="00BD6375">
        <w:rPr>
          <w:szCs w:val="24"/>
        </w:rPr>
        <w:t xml:space="preserve">Umowa wchodzi w życie z dniem podpisania przez obie strony. </w:t>
      </w:r>
    </w:p>
    <w:p w14:paraId="24260310" w14:textId="77777777" w:rsidR="00BD6375" w:rsidRPr="00BD6375" w:rsidRDefault="00BD6375" w:rsidP="00BD6375">
      <w:pPr>
        <w:numPr>
          <w:ilvl w:val="0"/>
          <w:numId w:val="16"/>
        </w:numPr>
        <w:spacing w:after="153" w:line="360" w:lineRule="auto"/>
        <w:jc w:val="both"/>
        <w:rPr>
          <w:szCs w:val="24"/>
        </w:rPr>
      </w:pPr>
      <w:r w:rsidRPr="00BD6375">
        <w:rPr>
          <w:szCs w:val="24"/>
        </w:rPr>
        <w:t xml:space="preserve">Umowa została sporządzona w dwóch jednobrzmiących egzemplarzach, po jednym  </w:t>
      </w:r>
    </w:p>
    <w:p w14:paraId="61503262" w14:textId="77777777" w:rsidR="00BD6375" w:rsidRPr="00BD6375" w:rsidRDefault="00BD6375" w:rsidP="00BD6375">
      <w:pPr>
        <w:spacing w:after="158" w:line="360" w:lineRule="auto"/>
        <w:ind w:left="-5"/>
        <w:jc w:val="both"/>
        <w:rPr>
          <w:szCs w:val="24"/>
        </w:rPr>
      </w:pPr>
      <w:r w:rsidRPr="00BD6375">
        <w:rPr>
          <w:szCs w:val="24"/>
        </w:rPr>
        <w:t xml:space="preserve">      dla każdej ze stron </w:t>
      </w:r>
    </w:p>
    <w:p w14:paraId="5CA9D4EF" w14:textId="513BB4C5" w:rsidR="00BD6375" w:rsidRPr="00BD6375" w:rsidRDefault="00BD6375" w:rsidP="00BD6375">
      <w:pPr>
        <w:numPr>
          <w:ilvl w:val="0"/>
          <w:numId w:val="16"/>
        </w:numPr>
        <w:spacing w:after="115" w:line="360" w:lineRule="auto"/>
        <w:jc w:val="both"/>
        <w:rPr>
          <w:szCs w:val="24"/>
        </w:rPr>
      </w:pPr>
      <w:r w:rsidRPr="00BD6375">
        <w:rPr>
          <w:szCs w:val="24"/>
        </w:rPr>
        <w:t xml:space="preserve">Integralną część Umowy stanowi jej załącznik w postaci oferty Wykonawcy z dnia ………. </w:t>
      </w:r>
    </w:p>
    <w:p w14:paraId="03CEC2BA" w14:textId="64BC9F2C" w:rsidR="00BD6375" w:rsidRPr="00BD6375" w:rsidRDefault="00BD6375" w:rsidP="00034052">
      <w:pPr>
        <w:spacing w:after="112" w:line="360" w:lineRule="auto"/>
        <w:ind w:left="0" w:firstLine="0"/>
        <w:rPr>
          <w:szCs w:val="24"/>
        </w:rPr>
      </w:pPr>
      <w:r w:rsidRPr="00BD6375">
        <w:rPr>
          <w:szCs w:val="24"/>
        </w:rPr>
        <w:t xml:space="preserve"> </w:t>
      </w:r>
    </w:p>
    <w:p w14:paraId="2E110F72" w14:textId="77777777" w:rsidR="00BD6375" w:rsidRPr="00BD6375" w:rsidRDefault="00BD6375" w:rsidP="00BD6375">
      <w:pPr>
        <w:keepNext/>
        <w:keepLines/>
        <w:spacing w:after="223" w:line="360" w:lineRule="auto"/>
        <w:ind w:left="-5"/>
        <w:outlineLvl w:val="0"/>
        <w:rPr>
          <w:b/>
          <w:szCs w:val="24"/>
        </w:rPr>
      </w:pPr>
      <w:r w:rsidRPr="00BD6375">
        <w:rPr>
          <w:b/>
          <w:szCs w:val="24"/>
        </w:rPr>
        <w:t xml:space="preserve"> ZAMAWIAJĄCY                                                                                               WYKONAWCA </w:t>
      </w:r>
    </w:p>
    <w:p w14:paraId="5F8A52E4" w14:textId="77777777" w:rsidR="00BD6375" w:rsidRPr="00BD6375" w:rsidRDefault="00BD6375" w:rsidP="00BD6375">
      <w:pPr>
        <w:spacing w:after="0" w:line="360" w:lineRule="auto"/>
        <w:ind w:left="708" w:firstLine="0"/>
        <w:rPr>
          <w:szCs w:val="24"/>
        </w:rPr>
      </w:pPr>
      <w:r w:rsidRPr="00BD6375">
        <w:rPr>
          <w:b/>
          <w:szCs w:val="24"/>
        </w:rPr>
        <w:t xml:space="preserve"> </w:t>
      </w:r>
    </w:p>
    <w:p w14:paraId="3C18C23B" w14:textId="589AE3CC" w:rsidR="00C858B0" w:rsidRDefault="00C858B0" w:rsidP="00BD6375">
      <w:pPr>
        <w:spacing w:after="115"/>
        <w:ind w:left="0" w:firstLine="0"/>
        <w:jc w:val="both"/>
        <w:rPr>
          <w:b/>
        </w:rPr>
      </w:pPr>
    </w:p>
    <w:p w14:paraId="137D7701" w14:textId="77777777" w:rsidR="00BD6375" w:rsidRDefault="00BD6375" w:rsidP="00BD6375">
      <w:pPr>
        <w:spacing w:after="115"/>
        <w:ind w:left="0" w:firstLine="0"/>
        <w:jc w:val="both"/>
      </w:pPr>
    </w:p>
    <w:p w14:paraId="1CE016D2" w14:textId="61D54DD2" w:rsidR="00BD6375" w:rsidRDefault="00B36A87" w:rsidP="00BD6375">
      <w:pPr>
        <w:spacing w:after="0"/>
        <w:ind w:left="0" w:firstLine="0"/>
      </w:pPr>
      <w:r>
        <w:rPr>
          <w:b/>
        </w:rPr>
        <w:t xml:space="preserve"> </w:t>
      </w:r>
    </w:p>
    <w:p w14:paraId="723B6205" w14:textId="1E309D0E" w:rsidR="00C858B0" w:rsidRDefault="00C858B0">
      <w:pPr>
        <w:spacing w:after="0"/>
        <w:ind w:left="708" w:firstLine="0"/>
      </w:pPr>
    </w:p>
    <w:sectPr w:rsidR="00C858B0">
      <w:pgSz w:w="11906" w:h="16838"/>
      <w:pgMar w:top="861" w:right="1124" w:bottom="875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C524D"/>
    <w:multiLevelType w:val="hybridMultilevel"/>
    <w:tmpl w:val="5ABE8A28"/>
    <w:lvl w:ilvl="0" w:tplc="B2F6FF5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784F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98FE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A874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0A1F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285E2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E6FF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9CB0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7C66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DF5BA3"/>
    <w:multiLevelType w:val="hybridMultilevel"/>
    <w:tmpl w:val="84F42E3A"/>
    <w:lvl w:ilvl="0" w:tplc="BE22D78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4EE8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9C20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DCEA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E8E7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186A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7828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08C3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52B1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6B2F8F"/>
    <w:multiLevelType w:val="hybridMultilevel"/>
    <w:tmpl w:val="7A72CE12"/>
    <w:lvl w:ilvl="0" w:tplc="3F8C62C2">
      <w:start w:val="1"/>
      <w:numFmt w:val="decimal"/>
      <w:lvlText w:val="%1.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9C80FC">
      <w:start w:val="1"/>
      <w:numFmt w:val="decimal"/>
      <w:lvlText w:val="%2)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827662">
      <w:start w:val="1"/>
      <w:numFmt w:val="lowerRoman"/>
      <w:lvlText w:val="%3"/>
      <w:lvlJc w:val="left"/>
      <w:pPr>
        <w:ind w:left="1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3A2A24">
      <w:start w:val="1"/>
      <w:numFmt w:val="decimal"/>
      <w:lvlText w:val="%4"/>
      <w:lvlJc w:val="left"/>
      <w:pPr>
        <w:ind w:left="2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74FDFC">
      <w:start w:val="1"/>
      <w:numFmt w:val="lowerLetter"/>
      <w:lvlText w:val="%5"/>
      <w:lvlJc w:val="left"/>
      <w:pPr>
        <w:ind w:left="2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40C7D8">
      <w:start w:val="1"/>
      <w:numFmt w:val="lowerRoman"/>
      <w:lvlText w:val="%6"/>
      <w:lvlJc w:val="left"/>
      <w:pPr>
        <w:ind w:left="3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988698">
      <w:start w:val="1"/>
      <w:numFmt w:val="decimal"/>
      <w:lvlText w:val="%7"/>
      <w:lvlJc w:val="left"/>
      <w:pPr>
        <w:ind w:left="4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8402F2">
      <w:start w:val="1"/>
      <w:numFmt w:val="lowerLetter"/>
      <w:lvlText w:val="%8"/>
      <w:lvlJc w:val="left"/>
      <w:pPr>
        <w:ind w:left="4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62D5CC">
      <w:start w:val="1"/>
      <w:numFmt w:val="lowerRoman"/>
      <w:lvlText w:val="%9"/>
      <w:lvlJc w:val="left"/>
      <w:pPr>
        <w:ind w:left="5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9C5AAD"/>
    <w:multiLevelType w:val="hybridMultilevel"/>
    <w:tmpl w:val="D4FC753C"/>
    <w:lvl w:ilvl="0" w:tplc="E7FA29F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8A7ADA">
      <w:start w:val="1"/>
      <w:numFmt w:val="decimal"/>
      <w:lvlRestart w:val="0"/>
      <w:lvlText w:val="%2)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C210DC">
      <w:start w:val="1"/>
      <w:numFmt w:val="lowerRoman"/>
      <w:lvlText w:val="%3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B2F352">
      <w:start w:val="1"/>
      <w:numFmt w:val="decimal"/>
      <w:lvlText w:val="%4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227FA4">
      <w:start w:val="1"/>
      <w:numFmt w:val="lowerLetter"/>
      <w:lvlText w:val="%5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64583C">
      <w:start w:val="1"/>
      <w:numFmt w:val="lowerRoman"/>
      <w:lvlText w:val="%6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D456A8">
      <w:start w:val="1"/>
      <w:numFmt w:val="decimal"/>
      <w:lvlText w:val="%7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B2E192">
      <w:start w:val="1"/>
      <w:numFmt w:val="lowerLetter"/>
      <w:lvlText w:val="%8"/>
      <w:lvlJc w:val="left"/>
      <w:pPr>
        <w:ind w:left="5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B00C7A">
      <w:start w:val="1"/>
      <w:numFmt w:val="lowerRoman"/>
      <w:lvlText w:val="%9"/>
      <w:lvlJc w:val="left"/>
      <w:pPr>
        <w:ind w:left="6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DE5F40"/>
    <w:multiLevelType w:val="hybridMultilevel"/>
    <w:tmpl w:val="74BE1BF0"/>
    <w:lvl w:ilvl="0" w:tplc="6CCC2756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5" w15:restartNumberingAfterBreak="0">
    <w:nsid w:val="261C3E0E"/>
    <w:multiLevelType w:val="hybridMultilevel"/>
    <w:tmpl w:val="9E220888"/>
    <w:lvl w:ilvl="0" w:tplc="864CA1B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EE42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5292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124F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9401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AA31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56E7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70E3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3ABD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0EB42DC"/>
    <w:multiLevelType w:val="hybridMultilevel"/>
    <w:tmpl w:val="4A0C3FA8"/>
    <w:lvl w:ilvl="0" w:tplc="A4BC2B7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D20636">
      <w:start w:val="1"/>
      <w:numFmt w:val="decimal"/>
      <w:lvlRestart w:val="0"/>
      <w:lvlText w:val="%2)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ECBA38">
      <w:start w:val="1"/>
      <w:numFmt w:val="lowerRoman"/>
      <w:lvlText w:val="%3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4086A2">
      <w:start w:val="1"/>
      <w:numFmt w:val="decimal"/>
      <w:lvlText w:val="%4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5C2800">
      <w:start w:val="1"/>
      <w:numFmt w:val="lowerLetter"/>
      <w:lvlText w:val="%5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9CB626">
      <w:start w:val="1"/>
      <w:numFmt w:val="lowerRoman"/>
      <w:lvlText w:val="%6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5689AA">
      <w:start w:val="1"/>
      <w:numFmt w:val="decimal"/>
      <w:lvlText w:val="%7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44B0A">
      <w:start w:val="1"/>
      <w:numFmt w:val="lowerLetter"/>
      <w:lvlText w:val="%8"/>
      <w:lvlJc w:val="left"/>
      <w:pPr>
        <w:ind w:left="5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74BC74">
      <w:start w:val="1"/>
      <w:numFmt w:val="lowerRoman"/>
      <w:lvlText w:val="%9"/>
      <w:lvlJc w:val="left"/>
      <w:pPr>
        <w:ind w:left="6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17417A7"/>
    <w:multiLevelType w:val="hybridMultilevel"/>
    <w:tmpl w:val="454A861A"/>
    <w:lvl w:ilvl="0" w:tplc="34B44A7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0A67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E821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0EB9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3213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DE50D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D6E9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2441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F899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2B23EC4"/>
    <w:multiLevelType w:val="hybridMultilevel"/>
    <w:tmpl w:val="3CD29EFC"/>
    <w:lvl w:ilvl="0" w:tplc="C7A6DB16">
      <w:start w:val="1"/>
      <w:numFmt w:val="decimal"/>
      <w:lvlText w:val="%1.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7AAFD4">
      <w:start w:val="1"/>
      <w:numFmt w:val="decimal"/>
      <w:lvlText w:val="%2)"/>
      <w:lvlJc w:val="left"/>
      <w:pPr>
        <w:ind w:left="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CEC438">
      <w:start w:val="1"/>
      <w:numFmt w:val="lowerRoman"/>
      <w:lvlText w:val="%3"/>
      <w:lvlJc w:val="left"/>
      <w:pPr>
        <w:ind w:left="1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CAFFEE">
      <w:start w:val="1"/>
      <w:numFmt w:val="decimal"/>
      <w:lvlText w:val="%4"/>
      <w:lvlJc w:val="left"/>
      <w:pPr>
        <w:ind w:left="2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4AF86A">
      <w:start w:val="1"/>
      <w:numFmt w:val="lowerLetter"/>
      <w:lvlText w:val="%5"/>
      <w:lvlJc w:val="left"/>
      <w:pPr>
        <w:ind w:left="2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D6439C">
      <w:start w:val="1"/>
      <w:numFmt w:val="lowerRoman"/>
      <w:lvlText w:val="%6"/>
      <w:lvlJc w:val="left"/>
      <w:pPr>
        <w:ind w:left="3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482A44">
      <w:start w:val="1"/>
      <w:numFmt w:val="decimal"/>
      <w:lvlText w:val="%7"/>
      <w:lvlJc w:val="left"/>
      <w:pPr>
        <w:ind w:left="4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38A2B6">
      <w:start w:val="1"/>
      <w:numFmt w:val="lowerLetter"/>
      <w:lvlText w:val="%8"/>
      <w:lvlJc w:val="left"/>
      <w:pPr>
        <w:ind w:left="4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445174">
      <w:start w:val="1"/>
      <w:numFmt w:val="lowerRoman"/>
      <w:lvlText w:val="%9"/>
      <w:lvlJc w:val="left"/>
      <w:pPr>
        <w:ind w:left="5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7E662ED"/>
    <w:multiLevelType w:val="hybridMultilevel"/>
    <w:tmpl w:val="C2FE43AA"/>
    <w:lvl w:ilvl="0" w:tplc="6520E3E4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E439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8CD8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B224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E659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9682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B80B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D8DB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76077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C987503"/>
    <w:multiLevelType w:val="hybridMultilevel"/>
    <w:tmpl w:val="6B7E2CEA"/>
    <w:lvl w:ilvl="0" w:tplc="57188C9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C294E6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629722">
      <w:start w:val="1"/>
      <w:numFmt w:val="bullet"/>
      <w:lvlText w:val=""/>
      <w:lvlJc w:val="left"/>
      <w:pPr>
        <w:ind w:left="11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30A106">
      <w:start w:val="1"/>
      <w:numFmt w:val="bullet"/>
      <w:lvlText w:val="•"/>
      <w:lvlJc w:val="left"/>
      <w:pPr>
        <w:ind w:left="18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98C14A">
      <w:start w:val="1"/>
      <w:numFmt w:val="bullet"/>
      <w:lvlText w:val="o"/>
      <w:lvlJc w:val="left"/>
      <w:pPr>
        <w:ind w:left="25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7AAA60">
      <w:start w:val="1"/>
      <w:numFmt w:val="bullet"/>
      <w:lvlText w:val="▪"/>
      <w:lvlJc w:val="left"/>
      <w:pPr>
        <w:ind w:left="32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242F9E">
      <w:start w:val="1"/>
      <w:numFmt w:val="bullet"/>
      <w:lvlText w:val="•"/>
      <w:lvlJc w:val="left"/>
      <w:pPr>
        <w:ind w:left="40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7A2286">
      <w:start w:val="1"/>
      <w:numFmt w:val="bullet"/>
      <w:lvlText w:val="o"/>
      <w:lvlJc w:val="left"/>
      <w:pPr>
        <w:ind w:left="47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32FAF2">
      <w:start w:val="1"/>
      <w:numFmt w:val="bullet"/>
      <w:lvlText w:val="▪"/>
      <w:lvlJc w:val="left"/>
      <w:pPr>
        <w:ind w:left="54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CB007D0"/>
    <w:multiLevelType w:val="hybridMultilevel"/>
    <w:tmpl w:val="D8E0C002"/>
    <w:lvl w:ilvl="0" w:tplc="C8084DBE">
      <w:start w:val="1"/>
      <w:numFmt w:val="decimal"/>
      <w:lvlText w:val="%1)"/>
      <w:lvlJc w:val="left"/>
      <w:pPr>
        <w:ind w:left="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C0673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C8B74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BCB4D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902CD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9C220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2C1B6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735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7008C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FF200F8"/>
    <w:multiLevelType w:val="hybridMultilevel"/>
    <w:tmpl w:val="B678A776"/>
    <w:lvl w:ilvl="0" w:tplc="03CE633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8C36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A42E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880A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7880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0C63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9AAE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DC2B6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107E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1A9568E"/>
    <w:multiLevelType w:val="hybridMultilevel"/>
    <w:tmpl w:val="42D2FBC8"/>
    <w:lvl w:ilvl="0" w:tplc="CA90A0BA">
      <w:start w:val="1"/>
      <w:numFmt w:val="decimal"/>
      <w:lvlText w:val="%1)"/>
      <w:lvlJc w:val="left"/>
      <w:pPr>
        <w:ind w:left="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8A06D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6057D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B6744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CE683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26624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FEF01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28A77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B4168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D231E29"/>
    <w:multiLevelType w:val="hybridMultilevel"/>
    <w:tmpl w:val="7884D1AE"/>
    <w:lvl w:ilvl="0" w:tplc="8D7A15D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1A41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78ED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9688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CA86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5834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348B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6E40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9E7D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E3410B1"/>
    <w:multiLevelType w:val="hybridMultilevel"/>
    <w:tmpl w:val="E8A6D0E0"/>
    <w:lvl w:ilvl="0" w:tplc="D5ACBE52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6" w15:restartNumberingAfterBreak="0">
    <w:nsid w:val="78844498"/>
    <w:multiLevelType w:val="hybridMultilevel"/>
    <w:tmpl w:val="9EA00AE8"/>
    <w:lvl w:ilvl="0" w:tplc="B1BE4A2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D483AC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26AD1E">
      <w:start w:val="1"/>
      <w:numFmt w:val="bullet"/>
      <w:lvlText w:val=""/>
      <w:lvlJc w:val="left"/>
      <w:pPr>
        <w:ind w:left="11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DC2C3A">
      <w:start w:val="1"/>
      <w:numFmt w:val="bullet"/>
      <w:lvlText w:val="•"/>
      <w:lvlJc w:val="left"/>
      <w:pPr>
        <w:ind w:left="18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E6ACBE">
      <w:start w:val="1"/>
      <w:numFmt w:val="bullet"/>
      <w:lvlText w:val="o"/>
      <w:lvlJc w:val="left"/>
      <w:pPr>
        <w:ind w:left="25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16338E">
      <w:start w:val="1"/>
      <w:numFmt w:val="bullet"/>
      <w:lvlText w:val="▪"/>
      <w:lvlJc w:val="left"/>
      <w:pPr>
        <w:ind w:left="32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EE9E90">
      <w:start w:val="1"/>
      <w:numFmt w:val="bullet"/>
      <w:lvlText w:val="•"/>
      <w:lvlJc w:val="left"/>
      <w:pPr>
        <w:ind w:left="40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CADF98">
      <w:start w:val="1"/>
      <w:numFmt w:val="bullet"/>
      <w:lvlText w:val="o"/>
      <w:lvlJc w:val="left"/>
      <w:pPr>
        <w:ind w:left="47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C8500E">
      <w:start w:val="1"/>
      <w:numFmt w:val="bullet"/>
      <w:lvlText w:val="▪"/>
      <w:lvlJc w:val="left"/>
      <w:pPr>
        <w:ind w:left="54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FAD6D4C"/>
    <w:multiLevelType w:val="hybridMultilevel"/>
    <w:tmpl w:val="93387642"/>
    <w:lvl w:ilvl="0" w:tplc="52DAD0C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1E54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2D0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FE37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2650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5EBFB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FA78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16839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B2D1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1"/>
  </w:num>
  <w:num w:numId="3">
    <w:abstractNumId w:val="2"/>
  </w:num>
  <w:num w:numId="4">
    <w:abstractNumId w:val="7"/>
  </w:num>
  <w:num w:numId="5">
    <w:abstractNumId w:val="5"/>
  </w:num>
  <w:num w:numId="6">
    <w:abstractNumId w:val="10"/>
  </w:num>
  <w:num w:numId="7">
    <w:abstractNumId w:val="9"/>
  </w:num>
  <w:num w:numId="8">
    <w:abstractNumId w:val="14"/>
  </w:num>
  <w:num w:numId="9">
    <w:abstractNumId w:val="12"/>
  </w:num>
  <w:num w:numId="10">
    <w:abstractNumId w:val="6"/>
  </w:num>
  <w:num w:numId="11">
    <w:abstractNumId w:val="15"/>
  </w:num>
  <w:num w:numId="12">
    <w:abstractNumId w:val="8"/>
  </w:num>
  <w:num w:numId="13">
    <w:abstractNumId w:val="1"/>
  </w:num>
  <w:num w:numId="14">
    <w:abstractNumId w:val="17"/>
  </w:num>
  <w:num w:numId="15">
    <w:abstractNumId w:val="16"/>
  </w:num>
  <w:num w:numId="16">
    <w:abstractNumId w:val="0"/>
  </w:num>
  <w:num w:numId="17">
    <w:abstractNumId w:val="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8B0"/>
    <w:rsid w:val="00034052"/>
    <w:rsid w:val="000F7230"/>
    <w:rsid w:val="001D249D"/>
    <w:rsid w:val="00230D96"/>
    <w:rsid w:val="002703C6"/>
    <w:rsid w:val="006045F9"/>
    <w:rsid w:val="00755142"/>
    <w:rsid w:val="008E0563"/>
    <w:rsid w:val="00A13F84"/>
    <w:rsid w:val="00AB6A9F"/>
    <w:rsid w:val="00B06ADB"/>
    <w:rsid w:val="00B36A87"/>
    <w:rsid w:val="00BD6375"/>
    <w:rsid w:val="00C858B0"/>
    <w:rsid w:val="00D06D09"/>
    <w:rsid w:val="00D8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D8A27"/>
  <w15:docId w15:val="{47A89CD0-CD78-473C-83A6-1C56F5FD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67"/>
      <w:ind w:left="10" w:right="1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8E05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2078</Words>
  <Characters>12473</Characters>
  <Application>Microsoft Office Word</Application>
  <DocSecurity>0</DocSecurity>
  <Lines>103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 O ROBOTY BUDOWLANE</vt:lpstr>
    </vt:vector>
  </TitlesOfParts>
  <Company/>
  <LinksUpToDate>false</LinksUpToDate>
  <CharactersWithSpaces>14522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O ROBOTY BUDOWLANE</dc:title>
  <dc:subject/>
  <dc:creator>Andrzej Bartniczak</dc:creator>
  <cp:keywords/>
  <cp:lastModifiedBy>Andrzej</cp:lastModifiedBy>
  <cp:revision>14</cp:revision>
  <dcterms:created xsi:type="dcterms:W3CDTF">2025-06-18T10:17:00Z</dcterms:created>
  <dcterms:modified xsi:type="dcterms:W3CDTF">2025-09-09T06:35:00Z</dcterms:modified>
</cp:coreProperties>
</file>