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2C043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21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3573C1">
        <w:rPr>
          <w:b/>
        </w:rPr>
        <w:t>20</w:t>
      </w:r>
      <w:r w:rsidR="002C043F">
        <w:rPr>
          <w:b/>
        </w:rPr>
        <w:t xml:space="preserve"> lutego 2013</w:t>
      </w:r>
      <w:r w:rsidR="00EE3DEA" w:rsidRPr="00C92036">
        <w:rPr>
          <w:b/>
        </w:rPr>
        <w:t xml:space="preserve"> 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w sprawie stanowiska RDPP dotyczącego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projektu </w:t>
      </w:r>
      <w:r w:rsidR="002C043F">
        <w:rPr>
          <w:b/>
        </w:rPr>
        <w:t>„Krajowego Programu Przeciwdziałania Przemocy w Rodzinie na lata 2013 – 2020”.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543CD6" w:rsidRDefault="00EE3DEA" w:rsidP="00543CD6">
      <w:pPr>
        <w:jc w:val="both"/>
      </w:pPr>
    </w:p>
    <w:p w:rsidR="00543CD6" w:rsidRPr="00543CD6" w:rsidRDefault="00EE3DEA" w:rsidP="00543CD6">
      <w:pPr>
        <w:jc w:val="both"/>
      </w:pPr>
      <w:r w:rsidRPr="00543CD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="00543CD6" w:rsidRPr="00543CD6">
        <w:t>projektu „Krajowego Programu Przeciwdziałania Przemocy w Rodzinie na lata 2013 – 2020”.</w:t>
      </w:r>
    </w:p>
    <w:p w:rsidR="00EE3DEA" w:rsidRPr="00543CD6" w:rsidRDefault="00EE3DEA" w:rsidP="00543CD6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98772D" w:rsidRDefault="0098772D" w:rsidP="0098772D">
      <w:pPr>
        <w:jc w:val="both"/>
      </w:pPr>
      <w:r>
        <w:t>Uzasadnienie stanowiska Rady Działalności Pożytku Publicznego stanowi załącznik do uchwały.</w:t>
      </w:r>
    </w:p>
    <w:p w:rsidR="0098772D" w:rsidRDefault="0098772D" w:rsidP="0098772D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Default="00966B52">
      <w:pPr>
        <w:jc w:val="both"/>
      </w:pPr>
    </w:p>
    <w:p w:rsidR="00543CD6" w:rsidRDefault="00543CD6">
      <w:pPr>
        <w:jc w:val="both"/>
      </w:pPr>
    </w:p>
    <w:p w:rsidR="0098772D" w:rsidRDefault="0098772D">
      <w:pPr>
        <w:jc w:val="both"/>
      </w:pPr>
    </w:p>
    <w:p w:rsidR="0098772D" w:rsidRPr="00C92036" w:rsidRDefault="0098772D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98772D" w:rsidRDefault="0098772D" w:rsidP="0098772D">
      <w:pPr>
        <w:pStyle w:val="Tytu"/>
      </w:pPr>
      <w:r>
        <w:lastRenderedPageBreak/>
        <w:t>Załącznik do Uchwały nr 21</w:t>
      </w:r>
    </w:p>
    <w:p w:rsidR="0098772D" w:rsidRDefault="0098772D" w:rsidP="0098772D">
      <w:pPr>
        <w:pStyle w:val="Tytu"/>
      </w:pPr>
      <w:r>
        <w:t>Stanowisko Rady Działalności Pożytku Publicznego</w:t>
      </w:r>
    </w:p>
    <w:p w:rsidR="00EE3DEA" w:rsidRPr="00C92036" w:rsidRDefault="00EE3DEA" w:rsidP="00EE3DEA">
      <w:pPr>
        <w:jc w:val="center"/>
        <w:rPr>
          <w:b/>
        </w:rPr>
      </w:pPr>
    </w:p>
    <w:p w:rsidR="00543CD6" w:rsidRPr="00EE228D" w:rsidRDefault="0098772D" w:rsidP="00543CD6">
      <w:pPr>
        <w:jc w:val="both"/>
        <w:rPr>
          <w:b/>
        </w:rPr>
      </w:pPr>
      <w:r>
        <w:t xml:space="preserve">Rada Działalności Pożytku Publicznego uważa, że zasadnym jest </w:t>
      </w:r>
      <w:r w:rsidR="00543CD6" w:rsidRPr="00EE228D">
        <w:t xml:space="preserve">dodanie w przedłożonym projekcie „Krajowego Programu Przeciwdziałania Przemocy w Rodzinie na lata 2013 – 2020” </w:t>
      </w:r>
      <w:r w:rsidR="00543CD6" w:rsidRPr="00EE228D">
        <w:rPr>
          <w:color w:val="000000"/>
        </w:rPr>
        <w:t>obszaru związanego z dziećmi i</w:t>
      </w:r>
      <w:r w:rsidR="00EE228D" w:rsidRPr="00EE228D">
        <w:rPr>
          <w:color w:val="000000"/>
        </w:rPr>
        <w:t xml:space="preserve"> </w:t>
      </w:r>
      <w:r w:rsidR="00543CD6" w:rsidRPr="00EE228D">
        <w:t>młodzieżą, ze szczególnym uwzględnieniem</w:t>
      </w:r>
      <w:r w:rsidR="00EE228D" w:rsidRPr="00EE228D">
        <w:t>:</w:t>
      </w:r>
    </w:p>
    <w:p w:rsidR="00EE228D" w:rsidRPr="00EE228D" w:rsidRDefault="00EE228D" w:rsidP="00543CD6">
      <w:pPr>
        <w:jc w:val="both"/>
        <w:rPr>
          <w:b/>
        </w:rPr>
      </w:pPr>
    </w:p>
    <w:p w:rsidR="00EE228D" w:rsidRPr="002C07A4" w:rsidRDefault="00EE228D" w:rsidP="00745CE6">
      <w:pPr>
        <w:jc w:val="both"/>
        <w:rPr>
          <w:color w:val="000000"/>
        </w:rPr>
      </w:pPr>
      <w:r w:rsidRPr="00EE228D">
        <w:rPr>
          <w:color w:val="000000"/>
        </w:rPr>
        <w:t xml:space="preserve">- monitoringu przemocy dokonywanej przez nieletnich i wobec nieletnich, </w:t>
      </w:r>
      <w:r>
        <w:rPr>
          <w:color w:val="000000"/>
        </w:rPr>
        <w:t>choćby w oparciu o dane policji i Ministerstwa Sprawiedliwości</w:t>
      </w:r>
      <w:r w:rsidRPr="00EE228D">
        <w:rPr>
          <w:color w:val="000000"/>
        </w:rPr>
        <w:t>;</w:t>
      </w:r>
      <w:r w:rsidRPr="00EE228D">
        <w:rPr>
          <w:color w:val="000000"/>
        </w:rPr>
        <w:br/>
        <w:t>- diagnozowania i monitoringu zjawiska przemocy w szkołach, ze szczególnym uwzględnieniem gimnazjów, a następnie tworzenia specjalnych programów dla placówek, gdzie problem ten jest ponadprzeciętny; w tym zakresie współpraca z organizacjami pozarządowymi powinna mieć charakter priorytetowy;</w:t>
      </w:r>
      <w:r w:rsidRPr="00EE228D">
        <w:rPr>
          <w:color w:val="000000"/>
        </w:rPr>
        <w:br/>
        <w:t xml:space="preserve">- szczególnego potraktowania miejsc o charakterze zamkniętym, gdzie przebywa młodzież: młodzieżowe ośrodki wychowawcze, zakłady poprawcze, domy dziecka, etc., zarówno pod względem występowania zjawiska przemocy, ale również jako miejsc, gdzie </w:t>
      </w:r>
      <w:r w:rsidR="002C07A4">
        <w:rPr>
          <w:color w:val="000000"/>
        </w:rPr>
        <w:br/>
      </w:r>
      <w:r w:rsidRPr="00EE228D">
        <w:rPr>
          <w:color w:val="000000"/>
        </w:rPr>
        <w:t xml:space="preserve">z ponadprzeciętnym prawdopodobieństwem przebywają osoby szczególnie dotknięte problemem przemocy w rodzinie; również tutaj powinno się podjąć szczególną staranność </w:t>
      </w:r>
      <w:r w:rsidR="002C07A4">
        <w:rPr>
          <w:color w:val="000000"/>
        </w:rPr>
        <w:br/>
      </w:r>
      <w:r w:rsidRPr="00EE228D">
        <w:rPr>
          <w:color w:val="000000"/>
        </w:rPr>
        <w:t xml:space="preserve">o współpracę z organizacjami pozarządowymi, jako podmiotami mogącymi realnie wpłynąć na zmianę, znacznie bardziej skutecznie niż zatrudnieni w tych miejscach </w:t>
      </w:r>
      <w:r>
        <w:rPr>
          <w:color w:val="000000"/>
        </w:rPr>
        <w:t>pracownicy, jak również z uwagi na znikomą obecnie współpracę.</w:t>
      </w:r>
      <w:r w:rsidRPr="00EE228D">
        <w:rPr>
          <w:color w:val="000000"/>
        </w:rPr>
        <w:br/>
      </w:r>
    </w:p>
    <w:p w:rsidR="00543CD6" w:rsidRPr="00EE228D" w:rsidRDefault="00543CD6" w:rsidP="00543CD6">
      <w:pPr>
        <w:jc w:val="center"/>
        <w:rPr>
          <w:b/>
        </w:rPr>
      </w:pPr>
    </w:p>
    <w:p w:rsidR="00EE3DEA" w:rsidRPr="00EE228D" w:rsidRDefault="00EE3DEA" w:rsidP="00EE3DEA">
      <w:pPr>
        <w:jc w:val="both"/>
      </w:pPr>
    </w:p>
    <w:sectPr w:rsidR="00EE3DEA" w:rsidRPr="00EE228D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C36B5"/>
    <w:rsid w:val="002C043F"/>
    <w:rsid w:val="002C07A4"/>
    <w:rsid w:val="003573C1"/>
    <w:rsid w:val="00543CD6"/>
    <w:rsid w:val="005F63E5"/>
    <w:rsid w:val="00745CE6"/>
    <w:rsid w:val="0087156A"/>
    <w:rsid w:val="00966B52"/>
    <w:rsid w:val="0098772D"/>
    <w:rsid w:val="009E275D"/>
    <w:rsid w:val="00C25E0E"/>
    <w:rsid w:val="00C92036"/>
    <w:rsid w:val="00CA2887"/>
    <w:rsid w:val="00D91CED"/>
    <w:rsid w:val="00EE228D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FF1A07-90F4-47B2-9C28-9651CCC1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98772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98772D"/>
    <w:rPr>
      <w:b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893CA-6EFE-4A06-BB5F-3BED964E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2020-05-06T10:40:00Z</dcterms:created>
  <dcterms:modified xsi:type="dcterms:W3CDTF">2020-05-06T10:40:00Z</dcterms:modified>
</cp:coreProperties>
</file>