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28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KANDYDATA NA STANOWISKO </w:t>
      </w:r>
      <w:r w:rsidR="00D05066">
        <w:rPr>
          <w:rFonts w:ascii="Times New Roman" w:hAnsi="Times New Roman" w:cs="Times New Roman"/>
          <w:b/>
          <w:sz w:val="24"/>
          <w:szCs w:val="24"/>
        </w:rPr>
        <w:t>ASESORA PROKURATURY</w:t>
      </w:r>
    </w:p>
    <w:p w:rsidR="00EF488B" w:rsidRPr="006E64DC" w:rsidRDefault="00EF488B" w:rsidP="00EF48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88B" w:rsidRPr="00EF488B" w:rsidTr="00EF488B">
        <w:tc>
          <w:tcPr>
            <w:tcW w:w="9062" w:type="dxa"/>
          </w:tcPr>
          <w:p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EF488B">
        <w:tc>
          <w:tcPr>
            <w:tcW w:w="9062" w:type="dxa"/>
          </w:tcPr>
          <w:p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EF488B">
        <w:tc>
          <w:tcPr>
            <w:tcW w:w="9062" w:type="dxa"/>
          </w:tcPr>
          <w:p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EF488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EF488B">
        <w:tc>
          <w:tcPr>
            <w:tcW w:w="9062" w:type="dxa"/>
          </w:tcPr>
          <w:p w:rsidR="00EF488B" w:rsidRPr="00A75228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kontaktowe (wskazane przez kandydata na stanowisko </w:t>
            </w:r>
            <w:r w:rsidR="00D05066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:rsidR="00EF488B" w:rsidRDefault="00EF488B" w:rsidP="00EF488B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EF488B" w:rsidRPr="00EF488B" w:rsidRDefault="00EF488B" w:rsidP="00EF488B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93725" w:rsidRDefault="00EF488B" w:rsidP="00EF488B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4. 2. 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do korespondencji:</w:t>
            </w:r>
          </w:p>
          <w:p w:rsidR="00C93725" w:rsidRDefault="00C93725" w:rsidP="00C93725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93725" w:rsidRPr="00EF488B" w:rsidRDefault="00C93725" w:rsidP="00C93725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EF488B" w:rsidRDefault="00C93725" w:rsidP="00007C2D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4. 3. </w:t>
            </w:r>
            <w:r w:rsidR="00EF488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poczty elektronicznej:</w:t>
            </w:r>
          </w:p>
          <w:p w:rsidR="00EF488B" w:rsidRDefault="00EF488B" w:rsidP="00EF488B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02775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  <w:p w:rsidR="00EF488B" w:rsidRDefault="00EF488B" w:rsidP="00EF488B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4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Telefon:</w:t>
            </w:r>
          </w:p>
          <w:p w:rsidR="00EF488B" w:rsidRPr="00EF488B" w:rsidRDefault="00EF488B" w:rsidP="00EF4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EF488B" w:rsidRPr="00EF488B" w:rsidTr="001C4E5D">
        <w:trPr>
          <w:trHeight w:val="5998"/>
        </w:trPr>
        <w:tc>
          <w:tcPr>
            <w:tcW w:w="9062" w:type="dxa"/>
          </w:tcPr>
          <w:p w:rsidR="00EF488B" w:rsidRPr="00953C42" w:rsidRDefault="00EF488B" w:rsidP="00953C42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="00C93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F6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EF488B" w:rsidRPr="00953C42" w:rsidRDefault="00EF488B" w:rsidP="00953C4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:rsidR="00EF488B" w:rsidRPr="00EF488B" w:rsidRDefault="00EF488B" w:rsidP="00953C42">
            <w:pPr>
              <w:spacing w:after="160"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EF488B" w:rsidRPr="00EF488B" w:rsidRDefault="00EF488B" w:rsidP="00EF488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:rsidR="00EF488B" w:rsidRPr="00EF488B" w:rsidRDefault="00EF488B" w:rsidP="00EF488B">
            <w:pPr>
              <w:spacing w:after="160"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EF488B" w:rsidRPr="00EF488B" w:rsidRDefault="00EF488B" w:rsidP="00EF488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:rsidR="00EF488B" w:rsidRPr="00EF488B" w:rsidRDefault="00EF488B" w:rsidP="00953C42">
            <w:pPr>
              <w:spacing w:after="160"/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naukowego doktora nauk prawnych:</w:t>
            </w:r>
          </w:p>
          <w:p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0E6C76" w:rsidRDefault="00D05066" w:rsidP="000E6C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(jednostka naukowa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, data uzyskania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stopnia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 naukowego)</w:t>
            </w:r>
          </w:p>
          <w:p w:rsidR="000E6C76" w:rsidRPr="00C93725" w:rsidRDefault="000E6C76" w:rsidP="000E6C7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:rsidR="000E6C76" w:rsidRPr="00C93725" w:rsidRDefault="000E6C76" w:rsidP="000E6C7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4F65D1" w:rsidRDefault="000E6C76" w:rsidP="004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4F65D1" w:rsidRDefault="000E6C76" w:rsidP="004F65D1">
            <w:pPr>
              <w:jc w:val="center"/>
              <w:rPr>
                <w:sz w:val="18"/>
                <w:szCs w:val="18"/>
              </w:rPr>
            </w:pPr>
            <w:r w:rsidRPr="00334C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C2A14" w:rsidRPr="00334C44">
              <w:rPr>
                <w:rFonts w:ascii="Times New Roman" w:hAnsi="Times New Roman" w:cs="Times New Roman"/>
                <w:sz w:val="18"/>
                <w:szCs w:val="18"/>
              </w:rPr>
              <w:t>inne studia,</w:t>
            </w:r>
            <w:r w:rsidR="00AC2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5D1">
              <w:rPr>
                <w:rFonts w:ascii="Times New Roman" w:hAnsi="Times New Roman" w:cs="Times New Roman"/>
                <w:sz w:val="18"/>
                <w:szCs w:val="18"/>
              </w:rPr>
              <w:t>studia podyplomowe, szkolenia lub inne formy uzupełniania wiedzy lub umiejętności)</w:t>
            </w:r>
          </w:p>
        </w:tc>
      </w:tr>
      <w:tr w:rsidR="000E6C76" w:rsidRPr="00EF488B" w:rsidTr="000E6C76">
        <w:trPr>
          <w:trHeight w:val="1877"/>
        </w:trPr>
        <w:tc>
          <w:tcPr>
            <w:tcW w:w="9062" w:type="dxa"/>
          </w:tcPr>
          <w:p w:rsidR="000E6C76" w:rsidRPr="006E64DC" w:rsidRDefault="000E6C76" w:rsidP="000E6C76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Kwalifikacje zawodowe (gdy są one niezbędne do wykonywania pracy określonego rodzaju lub na określonym stanowisku)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E64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0E6C76" w:rsidRPr="006E64DC" w:rsidRDefault="000E6C76" w:rsidP="000E6C76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radcowskim:</w:t>
            </w:r>
          </w:p>
          <w:p w:rsidR="000E6C76" w:rsidRPr="006E64DC" w:rsidRDefault="000E6C76" w:rsidP="000E6C7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0E6C76" w:rsidRPr="00953C42" w:rsidRDefault="000E6C76" w:rsidP="000E6C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</w:tc>
      </w:tr>
    </w:tbl>
    <w:p w:rsidR="00EF488B" w:rsidRDefault="00EF488B" w:rsidP="00EF488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F488B" w:rsidSect="00EF488B">
          <w:footerReference w:type="default" r:id="rId7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82307F" w:rsidRDefault="0082307F" w:rsidP="006E6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6E64DC" w:rsidRPr="006E64DC" w:rsidTr="000E6C76">
        <w:trPr>
          <w:trHeight w:val="1400"/>
        </w:trPr>
        <w:tc>
          <w:tcPr>
            <w:tcW w:w="9107" w:type="dxa"/>
          </w:tcPr>
          <w:p w:rsidR="006E64DC" w:rsidRPr="006E64DC" w:rsidRDefault="006E64DC" w:rsidP="006E64D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6E64DC" w:rsidRPr="006E64DC" w:rsidRDefault="006E64DC" w:rsidP="006E64D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0E6C76" w:rsidRPr="006E64DC" w:rsidTr="000E6C76">
        <w:trPr>
          <w:trHeight w:val="6707"/>
        </w:trPr>
        <w:tc>
          <w:tcPr>
            <w:tcW w:w="9107" w:type="dxa"/>
          </w:tcPr>
          <w:p w:rsidR="000E6C76" w:rsidRPr="002C29AF" w:rsidRDefault="000E6C76" w:rsidP="00C93725">
            <w:pPr>
              <w:spacing w:line="360" w:lineRule="auto"/>
              <w:ind w:left="313" w:hanging="279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Przebieg </w:t>
            </w:r>
            <w:r w:rsidR="00334C4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dotychczasowego zatrudnienia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(wskazać wszystkie miejsca pracy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br/>
              <w:t>i stanowiska od początku pracy zawodowej do chwili obecnej)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1. Okres 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i miejsce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zatrudnienia na stanowisku</w:t>
            </w:r>
            <w:r w:rsidR="00485BBE"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asystenta prokuratora:</w:t>
            </w:r>
          </w:p>
          <w:p w:rsidR="000E6C76" w:rsidRDefault="000E6C76" w:rsidP="00C937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asystenta sędziego:</w:t>
            </w:r>
          </w:p>
          <w:p w:rsidR="000E6C76" w:rsidRPr="007220FA" w:rsidRDefault="000E6C76" w:rsidP="000E6C76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0E6C76" w:rsidRPr="007220FA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 xml:space="preserve">7. 2. Okres i miejsce wykonywania </w:t>
            </w:r>
            <w:bookmarkStart w:id="0" w:name="_Hlk16062985"/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:rsidR="000E6C76" w:rsidRDefault="000E6C76" w:rsidP="004F65D1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996262" w:rsidRDefault="00996262" w:rsidP="00996262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bookmarkEnd w:id="0"/>
          <w:p w:rsid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C5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3. Okres i miejsce wykonywania czynności związanych z tworzeniem lub stosowaniem prawa w urzędach obsługujących organy państwowe:</w:t>
            </w:r>
          </w:p>
          <w:p w:rsidR="000E6C76" w:rsidRDefault="00996262" w:rsidP="008F4BB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8F4BB4" w:rsidRDefault="008F4BB4" w:rsidP="008F4BB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7. 4. Pozostałe okresy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i miejsca zatrudnienia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 (w tym stanowisko i nazwa pracodawcy)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C51BC5" w:rsidRPr="008F4BB4" w:rsidRDefault="00C51BC5" w:rsidP="00334C4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34C4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0E6C76" w:rsidRPr="006E64DC" w:rsidTr="00334C44">
        <w:trPr>
          <w:trHeight w:val="2967"/>
        </w:trPr>
        <w:tc>
          <w:tcPr>
            <w:tcW w:w="9107" w:type="dxa"/>
          </w:tcPr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Dodatkowe dane osobowe, jeżeli prawo lub obowiązek ich podania wynika z przepisów szczególnych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0E6C76" w:rsidRDefault="000E6C76" w:rsidP="00B74C2A">
            <w:pPr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6712" w:rsidRDefault="00AA6712" w:rsidP="006E64D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A6712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6E64DC" w:rsidRDefault="006E64DC" w:rsidP="00B44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4C44" w:rsidTr="00334C44">
        <w:trPr>
          <w:trHeight w:val="1826"/>
        </w:trPr>
        <w:tc>
          <w:tcPr>
            <w:tcW w:w="9062" w:type="dxa"/>
            <w:gridSpan w:val="2"/>
          </w:tcPr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:rsid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AA6712" w:rsidTr="00B44407">
        <w:tc>
          <w:tcPr>
            <w:tcW w:w="9062" w:type="dxa"/>
            <w:gridSpan w:val="2"/>
          </w:tcPr>
          <w:p w:rsid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 w:rsidR="003F199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  <w:r w:rsidR="005945D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:rsidR="00960C41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1. O</w:t>
            </w:r>
            <w:r w:rsidR="00960C41"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świadczenie o posiadaniu wyłącznie obywatelstwa polskiego i korzystaniu z pełni praw cywilnych i obywatelskich;</w:t>
            </w:r>
          </w:p>
          <w:p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063200"/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1"/>
          <w:p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do pełnienia obowiązków </w:t>
            </w:r>
            <w:r w:rsidR="000E6C76">
              <w:rPr>
                <w:rFonts w:ascii="Times New Roman" w:hAnsi="Times New Roman" w:cs="Times New Roman"/>
                <w:bCs/>
                <w:sz w:val="24"/>
                <w:szCs w:val="24"/>
              </w:rPr>
              <w:t>asesora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E6C76" w:rsidRPr="000E6C76" w:rsidRDefault="000E6C76" w:rsidP="000E6C7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 dnia 18 grudnia 1998 r. o Instytucie Pamięci Narodowej – Komisji Ścigania Zbrodni przeciwko Narodowi Polskiemu (Dz. U. z 2018 r. poz. 2032 i 2529 oraz z 2019 r. poz. 131), ani też nie był sędzią, który orzekając uchybił godności urzędu sprzeniewierzając się niezawisłości sędziowskiej, co zostało stwierdzone prawomocnym orzeczeniem**;</w:t>
            </w:r>
          </w:p>
          <w:p w:rsidR="00AA6712" w:rsidRDefault="000E6C76" w:rsidP="000E6C7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9. 6. Oświadczenie, o którym mowa w art. 7 ust. 1 ustawy z dnia 18 października 2006 r. o ujawnianiu informacji o dokumentach organów bezpieczeństwa państwa z lat 1944 – 1990 or</w:t>
            </w:r>
            <w:r w:rsidR="00334C44">
              <w:rPr>
                <w:rFonts w:ascii="Times New Roman" w:hAnsi="Times New Roman" w:cs="Times New Roman"/>
                <w:bCs/>
                <w:sz w:val="24"/>
                <w:szCs w:val="24"/>
              </w:rPr>
              <w:t>az treści tych dokumentów (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Dz. U. z 2019 r. poz. 430 z </w:t>
            </w:r>
            <w:proofErr w:type="spellStart"/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późn</w:t>
            </w:r>
            <w:proofErr w:type="spellEnd"/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. zm.) albo informacja, o której mowa w art. 7 ust. 3a tej ustawy**.</w:t>
            </w:r>
          </w:p>
        </w:tc>
      </w:tr>
      <w:tr w:rsidR="000E6C76" w:rsidRPr="000E6C76" w:rsidTr="008E3F2D">
        <w:trPr>
          <w:trHeight w:val="1525"/>
        </w:trPr>
        <w:tc>
          <w:tcPr>
            <w:tcW w:w="4531" w:type="dxa"/>
          </w:tcPr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0E6C76" w:rsidRPr="000E6C76" w:rsidRDefault="000E6C76" w:rsidP="000E6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531" w:type="dxa"/>
          </w:tcPr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0A3797" w:rsidRPr="000E6C76" w:rsidRDefault="000E6C76" w:rsidP="00334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 xml:space="preserve">(podpis kandydata na stanowisko </w:t>
            </w:r>
            <w:r w:rsidR="001C4E5D">
              <w:rPr>
                <w:rFonts w:ascii="Times New Roman" w:hAnsi="Times New Roman" w:cs="Times New Roman"/>
                <w:sz w:val="18"/>
                <w:szCs w:val="18"/>
              </w:rPr>
              <w:t>asesora</w:t>
            </w:r>
            <w:r w:rsidR="00334C44">
              <w:rPr>
                <w:rFonts w:ascii="Times New Roman" w:hAnsi="Times New Roman" w:cs="Times New Roman"/>
                <w:sz w:val="18"/>
                <w:szCs w:val="18"/>
              </w:rPr>
              <w:t xml:space="preserve"> prokuratury</w:t>
            </w: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E6C76" w:rsidRPr="000E6C76" w:rsidTr="00016B88">
        <w:trPr>
          <w:trHeight w:val="748"/>
        </w:trPr>
        <w:tc>
          <w:tcPr>
            <w:tcW w:w="9062" w:type="dxa"/>
            <w:gridSpan w:val="2"/>
          </w:tcPr>
          <w:p w:rsidR="000E6C76" w:rsidRPr="00B21EB3" w:rsidRDefault="000E6C76" w:rsidP="00B2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*) należy załączyć dokumenty potwierdzające informacje zawarte w pkt 5  – 7 oraz wymienione w pkt 9</w:t>
            </w:r>
          </w:p>
          <w:p w:rsidR="000E6C76" w:rsidRPr="000E6C76" w:rsidRDefault="000E6C76" w:rsidP="00B21EB3">
            <w:pPr>
              <w:rPr>
                <w:sz w:val="24"/>
                <w:szCs w:val="24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**) dotyczy kandydatów urodzonych przed dniem 1 sierpnia 1972 r.</w:t>
            </w:r>
          </w:p>
        </w:tc>
      </w:tr>
    </w:tbl>
    <w:p w:rsidR="000E6C76" w:rsidRDefault="000E6C76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E6C76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B44407" w:rsidRDefault="00B44407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E58" w:rsidTr="00334C44">
        <w:trPr>
          <w:trHeight w:val="4519"/>
        </w:trPr>
        <w:tc>
          <w:tcPr>
            <w:tcW w:w="9062" w:type="dxa"/>
          </w:tcPr>
          <w:p w:rsidR="00792384" w:rsidRPr="003F199F" w:rsidRDefault="00F82E58" w:rsidP="00F82E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  <w:p w:rsidR="00F82E58" w:rsidRPr="003F199F" w:rsidRDefault="00F82E58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art. 130 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w zw. i art. 174 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ustawy z dnia 28 stycznia 2016 r. – Prawo o prokuraturze w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zw.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z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22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 ustawy z dnia 26 czerwca 1974 r. – Kodeks pracy</w:t>
            </w:r>
          </w:p>
          <w:p w:rsidR="00C93725" w:rsidRPr="003F199F" w:rsidRDefault="00F82E58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art. 75 i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174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28 stycznia 2016 r. – Prawo o prokuraturze w zw. z art. 22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</w:t>
            </w:r>
            <w:r w:rsidR="00304C9A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, 2 </w:t>
            </w:r>
            <w:r w:rsidR="00304C9A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i</w:t>
            </w:r>
            <w:r w:rsidR="005945D1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="00304C9A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4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26 czerwca 1974</w:t>
            </w:r>
            <w:r w:rsidR="00594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– Kodeks pracy</w:t>
            </w:r>
          </w:p>
          <w:p w:rsidR="00F82E58" w:rsidRPr="003F199F" w:rsidRDefault="005945D1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art.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172 § 2 i 174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28 stycznia 2016 r. – Prawo o prokuraturze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w. zw. z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22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4 ustawy z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dnia 26 czerwca 1974 r. – Kodeks pracy</w:t>
            </w:r>
          </w:p>
          <w:p w:rsidR="00F82E58" w:rsidRPr="003F199F" w:rsidRDefault="00F82E58" w:rsidP="00F82E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art. 75 i 77 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zw. z art. 174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ustawy z dnia 28 stycznia 2016 r. – Prawo o prokuraturze w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art. 22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  <w:p w:rsidR="003F199F" w:rsidRPr="00334C44" w:rsidRDefault="00F82E58" w:rsidP="00334C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art. 77 § 1 pkt 2 i art. 77 § 2 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zw. z art. 174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ustawy z dnia 28 stycznia 2016 r. – Prawo o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prokuraturze w</w:t>
            </w:r>
            <w:r w:rsidR="00594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594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rozporządzeniem Ministra Sprawiedliwości z dnia 19 września 2014</w:t>
            </w:r>
            <w:r w:rsidR="001C4E5D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 w sprawie badań lekarskich i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psychologicznych kandydatów do objęcia urzędu sędziego w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art.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  <w:r w:rsidR="001C4E5D"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 – Kodeks pracy</w:t>
            </w:r>
          </w:p>
        </w:tc>
      </w:tr>
    </w:tbl>
    <w:p w:rsidR="00F82E58" w:rsidRDefault="00F82E58" w:rsidP="00960C4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82E58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945D1" w:rsidRDefault="006228DF" w:rsidP="006228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6228DF" w:rsidRPr="006228DF" w:rsidRDefault="006228DF" w:rsidP="00334C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45D1" w:rsidTr="006228DF">
        <w:trPr>
          <w:trHeight w:val="13341"/>
        </w:trPr>
        <w:tc>
          <w:tcPr>
            <w:tcW w:w="9062" w:type="dxa"/>
          </w:tcPr>
          <w:p w:rsidR="006228DF" w:rsidRDefault="006228DF" w:rsidP="00594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C44" w:rsidRPr="00334C44" w:rsidRDefault="00334C44" w:rsidP="0033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 (Dz. Urz. UE L 119 z 04.05.2016, str. 1 ze zm.),</w:t>
            </w:r>
            <w:r w:rsidR="00CB4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zwanego dalej RODO, Prokurator</w:t>
            </w:r>
            <w:r w:rsidRPr="0033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72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Okręgowy w Ostrowie Wielkopolskim</w:t>
            </w:r>
            <w:r w:rsidRPr="0033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informuje, że:</w:t>
            </w:r>
          </w:p>
          <w:p w:rsidR="00CC2D57" w:rsidRDefault="005945D1" w:rsidP="00CC2D57">
            <w:pPr>
              <w:numPr>
                <w:ilvl w:val="0"/>
                <w:numId w:val="6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Administratorem, w rozumieniu art. 4 pkt 7 RODO, danych osobowych jest </w:t>
            </w:r>
            <w:r w:rsidR="00CC2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Prokurator Okręgowy w Ostrowie Wielkopolskim z siedzibą przy ul. Krotoszyńskiej 37, 63 – 400 Ostrów Wielkopolski tel. 62 59 57 </w:t>
            </w:r>
            <w:r w:rsidR="00C0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</w:t>
            </w:r>
            <w:r w:rsidR="00CC2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 mail. </w:t>
            </w:r>
            <w:hyperlink r:id="rId8" w:history="1">
              <w:r w:rsidR="00C0470A" w:rsidRPr="00A21F5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sekretariat.poowp@prokuratura.gov.pl</w:t>
              </w:r>
            </w:hyperlink>
            <w:r w:rsidR="00C0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945D1" w:rsidRPr="00CC2D57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Inspektorem och</w:t>
            </w:r>
            <w:r w:rsidR="00CC2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rony danych jest </w:t>
            </w:r>
            <w:r w:rsidR="00C0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Kupczyk</w:t>
            </w:r>
            <w:r w:rsidR="00CC2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e-mail. </w:t>
            </w:r>
            <w:hyperlink r:id="rId9" w:history="1">
              <w:r w:rsidR="00C0470A" w:rsidRPr="00A21F5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iod.poowp@prokuratura.gov.pl</w:t>
              </w:r>
            </w:hyperlink>
            <w:r w:rsidRPr="00CC2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0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Dane osobowe przetwarzane są w celu realizacji zadań administratora związanych z powołaniem na stanowisko </w:t>
            </w:r>
            <w:r w:rsidR="0073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asesora prokuratury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prawną przetwarzania danych stanowią przepisy art. 6 ust. 1 lit. c, art. 9 ust. 2 lit. b, art. 9 ust. 2 lit. f i art. 10 RODO w zw. z przepisami ustawy z dnia 28 stycznia 2016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– Prawo o prokuraturze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ustawy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26 czerwca 1974 r. – Kodeks pracy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zgoda osoby, której dane dotyczą – art. 6 ust. 1 lit. a RODO, a w przypadku zawarcia w</w:t>
            </w:r>
            <w:r w:rsid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dokumentach danych, o których mowa w art. 9 ust. 1 RODO w zakresie niewynikającym z przepisów prawa – wyraźna zgoda na ich przetwarzanie, o której mowa w art. 9 ust. 2 lit. a RODO.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mogą być udostępniane podmiotom uprawnionym do ich otrzymywania na podstawie przepisów prawa lub umowy.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Osobie, której dane są przetwarzane przysługuje prawo: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treści swoich danych osobowych, żądania ich sprostowania lub usunięcia na zasadach określonych w art. 15 – 17 RODO;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przetwarzania danych w przypadkach określonych w art. 18 RODO;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przenoszenia danych na zasadach określonych w art. 20 RODO, tj. do otrzymania przez osobę, której dane dotyczą od administratora danych osobowych jej dotyczących w ustrukturyzowanym, powszechnie używanym formacie nadającym się do odczytu maszynowego;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wniesienia skargi do Prezesa Urzędu Ochrony Danych Osobowych, adres: ul. Stawki 2, 00 – 193 Warszawa.</w:t>
            </w:r>
          </w:p>
          <w:p w:rsid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skorzystania z praw, o których mowa w pkt 7 </w:t>
            </w:r>
            <w:proofErr w:type="spellStart"/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ppkt</w:t>
            </w:r>
            <w:proofErr w:type="spellEnd"/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– 4 należy skontaktować się z administratorem lub inspektorem ochrony danych, korzystając ze wskazanych wyżej danych kontaktowych.</w:t>
            </w:r>
          </w:p>
          <w:p w:rsidR="005945D1" w:rsidRPr="006228DF" w:rsidRDefault="005945D1" w:rsidP="00007C2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danych osobowych w zakresie wynikającym z 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przepisów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28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2016</w:t>
            </w:r>
            <w:r w:rsid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– Prawo o prokuraturze 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zw. z 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22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 i 4 ustawy z dnia 26 czerwca 1974 r. – Kodeks pracy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obowiązkowe, aby uczestniczyć w procedurze powołania na stanowisko </w:t>
            </w:r>
            <w:r w:rsidR="0073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asesora prokuratury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podanie danych w zakresie szerszym jest dobrowolne i</w:t>
            </w:r>
            <w:r w:rsidR="0073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 wyrażenia zgody na ich przetwarzanie.</w:t>
            </w:r>
          </w:p>
        </w:tc>
      </w:tr>
    </w:tbl>
    <w:p w:rsidR="006228DF" w:rsidRDefault="006228DF" w:rsidP="006228DF">
      <w:pPr>
        <w:rPr>
          <w:rFonts w:ascii="Times New Roman" w:hAnsi="Times New Roman" w:cs="Times New Roman"/>
          <w:sz w:val="24"/>
          <w:szCs w:val="24"/>
        </w:rPr>
        <w:sectPr w:rsidR="006228DF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6228DF" w:rsidRPr="003B5196" w:rsidRDefault="006228DF" w:rsidP="003B519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6228DF" w:rsidRPr="003B5196" w:rsidRDefault="006228DF" w:rsidP="00334C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5"/>
        <w:gridCol w:w="4703"/>
      </w:tblGrid>
      <w:tr w:rsidR="006228DF" w:rsidTr="006228DF">
        <w:trPr>
          <w:trHeight w:val="5635"/>
        </w:trPr>
        <w:tc>
          <w:tcPr>
            <w:tcW w:w="9346" w:type="dxa"/>
            <w:gridSpan w:val="2"/>
          </w:tcPr>
          <w:p w:rsidR="002374EE" w:rsidRPr="002374EE" w:rsidRDefault="002374EE" w:rsidP="002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31155C" w:rsidRDefault="006228DF" w:rsidP="006228D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Ja niżej podpisany/podpisana*………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…………………………………oświadczam, że:</w:t>
            </w:r>
          </w:p>
          <w:p w:rsidR="006228DF" w:rsidRPr="00B21EB3" w:rsidRDefault="006228DF" w:rsidP="00B21EB3">
            <w:pPr>
              <w:pStyle w:val="Bezodstpw"/>
              <w:spacing w:line="360" w:lineRule="auto"/>
              <w:ind w:left="28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(imię i nazwisko kandydata na stanowisko</w:t>
            </w:r>
            <w:r w:rsidR="00DD4872" w:rsidRPr="00B21EB3">
              <w:rPr>
                <w:rFonts w:ascii="Times New Roman" w:hAnsi="Times New Roman" w:cs="Times New Roman"/>
                <w:sz w:val="18"/>
                <w:szCs w:val="18"/>
              </w:rPr>
              <w:t xml:space="preserve"> asesora</w:t>
            </w:r>
            <w:r w:rsidR="00B21EB3">
              <w:rPr>
                <w:rFonts w:ascii="Times New Roman" w:hAnsi="Times New Roman" w:cs="Times New Roman"/>
                <w:sz w:val="18"/>
                <w:szCs w:val="18"/>
              </w:rPr>
              <w:t xml:space="preserve"> prokuratury</w:t>
            </w: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228DF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wyłącznie obywatelstwo polskie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korzystam z pełni praw cywilnych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31E23">
              <w:rPr>
                <w:rFonts w:ascii="Times New Roman" w:hAnsi="Times New Roman" w:cs="Times New Roman"/>
                <w:bCs/>
                <w:sz w:val="24"/>
                <w:szCs w:val="24"/>
              </w:rPr>
              <w:t>obywatelskich;</w:t>
            </w:r>
          </w:p>
          <w:p w:rsidR="006228DF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byłem/byłam* prawomocnie skazany/skazana* za umyślne przestępstwo ś</w:t>
            </w:r>
            <w:r w:rsidR="00731E23">
              <w:rPr>
                <w:rFonts w:ascii="Times New Roman" w:hAnsi="Times New Roman" w:cs="Times New Roman"/>
                <w:sz w:val="24"/>
                <w:szCs w:val="24"/>
              </w:rPr>
              <w:t>cigane z oskarżenia publicznego;</w:t>
            </w:r>
          </w:p>
          <w:p w:rsidR="006228DF" w:rsidRPr="0031155C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nie pełnił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em/pełniłam*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służby zawodowej, nie pracował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em/nie pracowałam*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nie był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em/byłam*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współpracownikiem organów bezpieczeństwa państwa, wymienionych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5 ustawy z dnia 18 grudnia 1998 r. o Instytucie Pamięci Narodowej – Komisji Ścigania Zbrodni przeciwko Narodowi Polskiemu (Dz. U. z 2018 r. poz. 2032 i 2529 oraz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2019 r. poz. 131), ani też nie był sędzią, który orzekając uchybił godności urzędu sprzeniewierzając się niezawisłości sędziowskiej, co zostało stwierdzone prawomocnym orzeczeniem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Tr="003672D0">
        <w:tc>
          <w:tcPr>
            <w:tcW w:w="9346" w:type="dxa"/>
            <w:gridSpan w:val="2"/>
          </w:tcPr>
          <w:p w:rsidR="006228DF" w:rsidRPr="00C0470A" w:rsidRDefault="006228DF" w:rsidP="00C0470A">
            <w:pPr>
              <w:pStyle w:val="Akapitzlist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70A">
              <w:rPr>
                <w:rFonts w:ascii="Times New Roman" w:hAnsi="Times New Roman" w:cs="Times New Roman"/>
                <w:bCs/>
                <w:sz w:val="24"/>
                <w:szCs w:val="24"/>
              </w:rPr>
              <w:t>wyrażam zgodę</w:t>
            </w:r>
            <w:r w:rsidR="002C29AF" w:rsidRPr="00C0470A">
              <w:rPr>
                <w:rFonts w:ascii="Times New Roman" w:hAnsi="Times New Roman" w:cs="Times New Roman"/>
                <w:bCs/>
                <w:sz w:val="24"/>
                <w:szCs w:val="24"/>
              </w:rPr>
              <w:t>/nie wyrażam zgody*</w:t>
            </w:r>
            <w:r w:rsidRPr="00C04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przetwarzanie przez </w:t>
            </w:r>
            <w:r w:rsidR="00CC2D57" w:rsidRPr="00C0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Prokuraturę Okręgową w Ostrowie Wielkopolskim z siedzibą przy ul. Krotoszyńskiej 37, 63 – 400 Ostrów Wielkopolski tel. 62 59 57 </w:t>
            </w:r>
            <w:r w:rsidR="00C0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</w:t>
            </w:r>
            <w:r w:rsidR="00CC2D57" w:rsidRPr="00C0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 mail. </w:t>
            </w:r>
            <w:hyperlink r:id="rId10" w:history="1">
              <w:r w:rsidR="00C0470A" w:rsidRPr="00A21F5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sekretariat.</w:t>
              </w:r>
              <w:r w:rsidR="00C0470A" w:rsidRPr="00A21F5F">
                <w:rPr>
                  <w:rStyle w:val="Hipercze"/>
                </w:rPr>
                <w:t>poowp</w:t>
              </w:r>
              <w:r w:rsidR="00C0470A" w:rsidRPr="00A21F5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@prokuratura.gov.pl</w:t>
              </w:r>
            </w:hyperlink>
            <w:r w:rsidR="00C0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04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moich danych osobowych, innych niż określone w przepisach prawa, w tym danych osobowych, o których mowa w art. 9 ust. 1 RODO  zawartych w przekazanych z mojej inicjatywy dokumentach, w celu i zakresie niezbędnym do przeprowadzenia procedury powołania na stanowisko </w:t>
            </w:r>
            <w:r w:rsidR="00731E23" w:rsidRPr="00C0470A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C047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Tr="003672D0">
        <w:tc>
          <w:tcPr>
            <w:tcW w:w="9346" w:type="dxa"/>
            <w:gridSpan w:val="2"/>
          </w:tcPr>
          <w:p w:rsidR="006228DF" w:rsidRPr="00C0470A" w:rsidRDefault="006228DF" w:rsidP="00C0470A">
            <w:pPr>
              <w:pStyle w:val="Akapitzlist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zapoznałem/zapoznałam* się z wszystkimi informacjami, o których mowa w art. 13 ust. 1 i ust. 2 RODO  w związku z przetwarzaniem moich danych osobowych przez </w:t>
            </w:r>
            <w:r w:rsidR="00271F72" w:rsidRPr="00C0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Prokuraturę Okręgową</w:t>
            </w:r>
            <w:r w:rsidR="00CC2D57" w:rsidRPr="00C0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Ostrowie Wielkopolskim z siedzibą przy ul. Krotoszyńskiej 37, 63 – 400 Ostrów Wielkopolski tel. 62 59 57 </w:t>
            </w:r>
            <w:r w:rsidR="00C0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</w:t>
            </w:r>
            <w:r w:rsidR="00CC2D57" w:rsidRPr="00C0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 mail. </w:t>
            </w:r>
            <w:hyperlink r:id="rId11" w:history="1">
              <w:r w:rsidR="00C0470A" w:rsidRPr="00A21F5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sekretariat</w:t>
              </w:r>
              <w:r w:rsidR="00C0470A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.</w:t>
              </w:r>
              <w:r w:rsidR="00C0470A">
                <w:rPr>
                  <w:rStyle w:val="Hipercze"/>
                </w:rPr>
                <w:t>poowp</w:t>
              </w:r>
              <w:r w:rsidR="00C0470A" w:rsidRPr="00A21F5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@</w:t>
              </w:r>
              <w:r w:rsidR="00C0470A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prokuratura</w:t>
              </w:r>
              <w:bookmarkStart w:id="2" w:name="_GoBack"/>
              <w:bookmarkEnd w:id="2"/>
              <w:r w:rsidR="00C0470A" w:rsidRPr="00A21F5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.gov.pl</w:t>
              </w:r>
            </w:hyperlink>
            <w:r w:rsidR="00C0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04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celu i zakresie niezbędnym do przeprowadzenia procedury powołania na stanowisko </w:t>
            </w:r>
            <w:r w:rsidR="00731E23" w:rsidRPr="00C0470A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C047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RPr="009E77ED" w:rsidTr="003672D0">
        <w:trPr>
          <w:trHeight w:val="1365"/>
        </w:trPr>
        <w:tc>
          <w:tcPr>
            <w:tcW w:w="4620" w:type="dxa"/>
          </w:tcPr>
          <w:p w:rsidR="006228DF" w:rsidRDefault="006228D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Default="006228D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AF" w:rsidRDefault="002C29A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CA6E5F" w:rsidRDefault="006228DF" w:rsidP="00367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</w:t>
            </w:r>
          </w:p>
          <w:p w:rsidR="006228DF" w:rsidRPr="00C0489E" w:rsidRDefault="006228DF" w:rsidP="003672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4726" w:type="dxa"/>
          </w:tcPr>
          <w:p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28DF" w:rsidRPr="009E77ED" w:rsidRDefault="006228DF" w:rsidP="00367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6228DF" w:rsidRPr="00C0489E" w:rsidRDefault="006228DF" w:rsidP="00B21EB3">
            <w:pPr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(podpis kandydata na stanowisko </w:t>
            </w:r>
            <w:r w:rsidR="001C4E5D"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asesora</w:t>
            </w:r>
            <w:r w:rsidR="00B21E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prokuratury</w:t>
            </w: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6228DF" w:rsidTr="00792384">
        <w:trPr>
          <w:trHeight w:val="253"/>
        </w:trPr>
        <w:tc>
          <w:tcPr>
            <w:tcW w:w="9346" w:type="dxa"/>
            <w:gridSpan w:val="2"/>
          </w:tcPr>
          <w:p w:rsidR="006228DF" w:rsidRPr="00630C21" w:rsidRDefault="006228DF" w:rsidP="003672D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C21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*) niepotrzebne skreślić</w:t>
            </w:r>
          </w:p>
        </w:tc>
      </w:tr>
    </w:tbl>
    <w:p w:rsidR="005945D1" w:rsidRPr="005945D1" w:rsidRDefault="005945D1" w:rsidP="006228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945D1" w:rsidRPr="005945D1" w:rsidSect="006E64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ABA" w:rsidRDefault="000C6ABA" w:rsidP="00B44407">
      <w:pPr>
        <w:spacing w:after="0" w:line="240" w:lineRule="auto"/>
      </w:pPr>
      <w:r>
        <w:separator/>
      </w:r>
    </w:p>
  </w:endnote>
  <w:endnote w:type="continuationSeparator" w:id="0">
    <w:p w:rsidR="000C6ABA" w:rsidRDefault="000C6ABA" w:rsidP="00B4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667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4407" w:rsidRPr="00B44407" w:rsidRDefault="00B4440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71F7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71F7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4407" w:rsidRDefault="00B44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ABA" w:rsidRDefault="000C6ABA" w:rsidP="00B44407">
      <w:pPr>
        <w:spacing w:after="0" w:line="240" w:lineRule="auto"/>
      </w:pPr>
      <w:r>
        <w:separator/>
      </w:r>
    </w:p>
  </w:footnote>
  <w:footnote w:type="continuationSeparator" w:id="0">
    <w:p w:rsidR="000C6ABA" w:rsidRDefault="000C6ABA" w:rsidP="00B44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5F2F"/>
    <w:multiLevelType w:val="hybridMultilevel"/>
    <w:tmpl w:val="936C1488"/>
    <w:lvl w:ilvl="0" w:tplc="6A98A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B7BDA"/>
    <w:multiLevelType w:val="multilevel"/>
    <w:tmpl w:val="0FF235C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88B"/>
    <w:rsid w:val="00007C2D"/>
    <w:rsid w:val="000A3797"/>
    <w:rsid w:val="000C6ABA"/>
    <w:rsid w:val="000E6C76"/>
    <w:rsid w:val="001C4E5D"/>
    <w:rsid w:val="00210F19"/>
    <w:rsid w:val="002374EE"/>
    <w:rsid w:val="00271F72"/>
    <w:rsid w:val="002C29AF"/>
    <w:rsid w:val="00304C9A"/>
    <w:rsid w:val="00334C44"/>
    <w:rsid w:val="003B5196"/>
    <w:rsid w:val="003F199F"/>
    <w:rsid w:val="00485BBE"/>
    <w:rsid w:val="004C46CB"/>
    <w:rsid w:val="004F65D1"/>
    <w:rsid w:val="00551DB6"/>
    <w:rsid w:val="00572AE2"/>
    <w:rsid w:val="005945D1"/>
    <w:rsid w:val="006140DE"/>
    <w:rsid w:val="006228DF"/>
    <w:rsid w:val="00630C21"/>
    <w:rsid w:val="006A08B4"/>
    <w:rsid w:val="006E64DC"/>
    <w:rsid w:val="007220FA"/>
    <w:rsid w:val="00731E23"/>
    <w:rsid w:val="00792384"/>
    <w:rsid w:val="0082307F"/>
    <w:rsid w:val="008E3F2D"/>
    <w:rsid w:val="008F4BB4"/>
    <w:rsid w:val="00953C42"/>
    <w:rsid w:val="00960C41"/>
    <w:rsid w:val="00996262"/>
    <w:rsid w:val="00A02114"/>
    <w:rsid w:val="00AA6712"/>
    <w:rsid w:val="00AC2A14"/>
    <w:rsid w:val="00B0522B"/>
    <w:rsid w:val="00B21EB3"/>
    <w:rsid w:val="00B44407"/>
    <w:rsid w:val="00B74C2A"/>
    <w:rsid w:val="00C0470A"/>
    <w:rsid w:val="00C0489E"/>
    <w:rsid w:val="00C51BC5"/>
    <w:rsid w:val="00C7532C"/>
    <w:rsid w:val="00C93725"/>
    <w:rsid w:val="00CB40B1"/>
    <w:rsid w:val="00CC2D57"/>
    <w:rsid w:val="00D05066"/>
    <w:rsid w:val="00D2519C"/>
    <w:rsid w:val="00D33F17"/>
    <w:rsid w:val="00DD145E"/>
    <w:rsid w:val="00DD4872"/>
    <w:rsid w:val="00E83596"/>
    <w:rsid w:val="00EF488B"/>
    <w:rsid w:val="00F8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2FFA"/>
  <w15:docId w15:val="{33198A5A-CA02-4527-ACEB-A591B007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8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F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64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07"/>
  </w:style>
  <w:style w:type="paragraph" w:styleId="Stopka">
    <w:name w:val="footer"/>
    <w:basedOn w:val="Normalny"/>
    <w:link w:val="Stopka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07"/>
  </w:style>
  <w:style w:type="character" w:styleId="Hipercze">
    <w:name w:val="Hyperlink"/>
    <w:basedOn w:val="Domylnaczcionkaakapitu"/>
    <w:uiPriority w:val="99"/>
    <w:unhideWhenUsed/>
    <w:rsid w:val="00C047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oowp@prokuratur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ostrow.p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.poowp@prokuratur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.poowp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1622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Tonder Marcin (PO Ostrów Wielkopolski)</cp:lastModifiedBy>
  <cp:revision>8</cp:revision>
  <dcterms:created xsi:type="dcterms:W3CDTF">2019-11-25T14:43:00Z</dcterms:created>
  <dcterms:modified xsi:type="dcterms:W3CDTF">2023-06-30T10:20:00Z</dcterms:modified>
</cp:coreProperties>
</file>