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01" w:rsidRDefault="00AF4822" w:rsidP="00F72501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WOOŚ.420.42</w:t>
      </w:r>
      <w:r w:rsidR="00F72501">
        <w:rPr>
          <w:rFonts w:ascii="Arial" w:hAnsi="Arial" w:cs="Arial"/>
          <w:sz w:val="22"/>
          <w:szCs w:val="22"/>
        </w:rPr>
        <w:t>.2022</w:t>
      </w:r>
      <w:r w:rsidR="00F72501" w:rsidRPr="00D015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MK1/MP.12</w:t>
      </w:r>
    </w:p>
    <w:p w:rsidR="00F72501" w:rsidRDefault="00F72501" w:rsidP="00B342B3">
      <w:pPr>
        <w:tabs>
          <w:tab w:val="right" w:pos="9356"/>
        </w:tabs>
        <w:ind w:right="-284"/>
        <w:rPr>
          <w:rFonts w:ascii="Arial" w:hAnsi="Arial" w:cs="Arial"/>
        </w:rPr>
      </w:pPr>
      <w:r w:rsidRPr="00D015A3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 </w:t>
      </w:r>
      <w:r w:rsidR="00AF4822">
        <w:rPr>
          <w:rFonts w:ascii="Arial" w:hAnsi="Arial" w:cs="Arial"/>
        </w:rPr>
        <w:t>17 marca 2023</w:t>
      </w:r>
      <w:r w:rsidR="00D015A3">
        <w:rPr>
          <w:rFonts w:ascii="Arial" w:hAnsi="Arial" w:cs="Arial"/>
        </w:rPr>
        <w:t xml:space="preserve"> r.</w:t>
      </w:r>
    </w:p>
    <w:p w:rsidR="00F72501" w:rsidRPr="00B342B3" w:rsidRDefault="00F72501" w:rsidP="00B342B3">
      <w:pPr>
        <w:pStyle w:val="Nagwek1"/>
        <w:spacing w:before="0" w:after="120"/>
        <w:rPr>
          <w:rFonts w:ascii="Arial" w:hAnsi="Arial" w:cs="Arial"/>
          <w:b w:val="0"/>
          <w:color w:val="auto"/>
          <w:sz w:val="22"/>
          <w:szCs w:val="22"/>
        </w:rPr>
      </w:pPr>
      <w:r w:rsidRPr="00B342B3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F72501" w:rsidRPr="00B342B3" w:rsidRDefault="00F72501" w:rsidP="00B342B3">
      <w:pPr>
        <w:spacing w:after="120"/>
        <w:rPr>
          <w:rFonts w:ascii="Arial" w:hAnsi="Arial" w:cs="Arial"/>
        </w:rPr>
      </w:pPr>
      <w:r w:rsidRPr="00B342B3">
        <w:rPr>
          <w:rFonts w:ascii="Arial" w:hAnsi="Arial" w:cs="Arial"/>
          <w:color w:val="000000"/>
        </w:rPr>
        <w:t xml:space="preserve">Zgodnie z art. 49 </w:t>
      </w:r>
      <w:r w:rsidRPr="00B342B3">
        <w:rPr>
          <w:rStyle w:val="5yl5"/>
          <w:rFonts w:ascii="Arial" w:hAnsi="Arial" w:cs="Arial"/>
        </w:rPr>
        <w:t>ustawy z dnia 14 czerwca 1960 r. - Kodeks postępowania administracyjnego (</w:t>
      </w:r>
      <w:proofErr w:type="spellStart"/>
      <w:r w:rsidR="00881543" w:rsidRPr="00B342B3">
        <w:rPr>
          <w:rStyle w:val="5yl5"/>
          <w:rFonts w:ascii="Arial" w:hAnsi="Arial" w:cs="Arial"/>
        </w:rPr>
        <w:t>t.j</w:t>
      </w:r>
      <w:proofErr w:type="spellEnd"/>
      <w:r w:rsidR="00881543" w:rsidRPr="00B342B3">
        <w:rPr>
          <w:rStyle w:val="5yl5"/>
          <w:rFonts w:ascii="Arial" w:hAnsi="Arial" w:cs="Arial"/>
        </w:rPr>
        <w:t xml:space="preserve">. </w:t>
      </w:r>
      <w:r w:rsidR="00881543" w:rsidRPr="00B342B3">
        <w:rPr>
          <w:rFonts w:ascii="Arial" w:hAnsi="Arial" w:cs="Arial"/>
        </w:rPr>
        <w:t>Dz. U. z 2022 r. poz. 2000 r</w:t>
      </w:r>
      <w:r w:rsidRPr="00B342B3">
        <w:rPr>
          <w:rStyle w:val="5yl5"/>
          <w:rFonts w:ascii="Arial" w:hAnsi="Arial" w:cs="Arial"/>
        </w:rPr>
        <w:t>.</w:t>
      </w:r>
      <w:r w:rsidR="00881543" w:rsidRPr="00B342B3">
        <w:rPr>
          <w:rStyle w:val="5yl5"/>
          <w:rFonts w:ascii="Arial" w:hAnsi="Arial" w:cs="Arial"/>
        </w:rPr>
        <w:t xml:space="preserve"> ze zm.</w:t>
      </w:r>
      <w:r w:rsidRPr="00B342B3">
        <w:rPr>
          <w:rStyle w:val="5yl5"/>
          <w:rFonts w:ascii="Arial" w:hAnsi="Arial" w:cs="Arial"/>
        </w:rPr>
        <w:t xml:space="preserve"> - cyt. dalej jako „k.p.a.”) </w:t>
      </w:r>
      <w:r w:rsidRPr="00B342B3">
        <w:rPr>
          <w:rFonts w:ascii="Arial" w:hAnsi="Arial" w:cs="Arial"/>
          <w:color w:val="000000"/>
        </w:rPr>
        <w:t xml:space="preserve">w związku z art. 74 ust. 3 </w:t>
      </w:r>
      <w:r w:rsidRPr="00B342B3">
        <w:rPr>
          <w:rFonts w:ascii="Arial" w:hAnsi="Arial" w:cs="Arial"/>
        </w:rPr>
        <w:t>ustawy z dnia 3 października 2008 r. o udostępnianiu informacji o środowisku i jego ochronie, udziale społeczeństwa w ochronie środowiska oraz o ocenach oddziaływania na środowisko (</w:t>
      </w:r>
      <w:proofErr w:type="spellStart"/>
      <w:r w:rsidRPr="00B342B3">
        <w:rPr>
          <w:rFonts w:ascii="Arial" w:hAnsi="Arial" w:cs="Arial"/>
        </w:rPr>
        <w:t>t.j</w:t>
      </w:r>
      <w:proofErr w:type="spellEnd"/>
      <w:r w:rsidRPr="00B342B3">
        <w:rPr>
          <w:rFonts w:ascii="Arial" w:hAnsi="Arial" w:cs="Arial"/>
        </w:rPr>
        <w:t>. Dz. U. z 2022 r. poz. 1029 ze zm. - cyt. dalej jako „UUOŚ”),</w:t>
      </w:r>
    </w:p>
    <w:p w:rsidR="00F72501" w:rsidRPr="00B342B3" w:rsidRDefault="00F72501" w:rsidP="00B342B3">
      <w:pPr>
        <w:spacing w:after="120"/>
        <w:rPr>
          <w:rFonts w:ascii="Arial" w:hAnsi="Arial" w:cs="Arial"/>
          <w:color w:val="000000"/>
        </w:rPr>
      </w:pPr>
      <w:r w:rsidRPr="00B342B3">
        <w:rPr>
          <w:rFonts w:ascii="Arial" w:hAnsi="Arial" w:cs="Arial"/>
          <w:color w:val="000000"/>
        </w:rPr>
        <w:t>zawiadamiam</w:t>
      </w:r>
    </w:p>
    <w:p w:rsidR="00F72501" w:rsidRPr="00B342B3" w:rsidRDefault="00F72501" w:rsidP="00B342B3">
      <w:pPr>
        <w:autoSpaceDE w:val="0"/>
        <w:autoSpaceDN w:val="0"/>
        <w:adjustRightInd w:val="0"/>
        <w:spacing w:after="120"/>
        <w:rPr>
          <w:rFonts w:ascii="Arial" w:hAnsi="Arial" w:cs="Arial"/>
          <w:bCs/>
          <w:i/>
          <w:iCs/>
        </w:rPr>
      </w:pPr>
      <w:r w:rsidRPr="00B342B3">
        <w:rPr>
          <w:rFonts w:ascii="Arial" w:hAnsi="Arial" w:cs="Arial"/>
        </w:rPr>
        <w:t xml:space="preserve">że w toku postępowania prowadzonego na wniosek </w:t>
      </w:r>
      <w:r w:rsidR="00AF4822" w:rsidRPr="00B342B3">
        <w:rPr>
          <w:rFonts w:ascii="Arial" w:eastAsia="Calibri" w:hAnsi="Arial" w:cs="Arial"/>
        </w:rPr>
        <w:t>Spółki PKP Polskie Linie Kolejowe S.A. z siedzibą Warszawie przy ul. Targowej 74</w:t>
      </w:r>
      <w:r w:rsidR="00AF4822" w:rsidRPr="00B342B3">
        <w:rPr>
          <w:rFonts w:ascii="Arial" w:hAnsi="Arial" w:cs="Arial"/>
        </w:rPr>
        <w:t xml:space="preserve"> z</w:t>
      </w:r>
      <w:r w:rsidR="00AF4822" w:rsidRPr="00B342B3">
        <w:rPr>
          <w:rFonts w:ascii="Arial" w:eastAsia="Calibri" w:hAnsi="Arial" w:cs="Arial"/>
        </w:rPr>
        <w:t> 16 sierpnia 2022 r.</w:t>
      </w:r>
      <w:r w:rsidR="00AF4822" w:rsidRPr="00B342B3">
        <w:rPr>
          <w:rFonts w:ascii="Arial" w:hAnsi="Arial" w:cs="Arial"/>
        </w:rPr>
        <w:t xml:space="preserve"> o wydanie decyzji o </w:t>
      </w:r>
      <w:r w:rsidRPr="00B342B3">
        <w:rPr>
          <w:rFonts w:ascii="Arial" w:hAnsi="Arial" w:cs="Arial"/>
        </w:rPr>
        <w:t>środowiskowych uwarunkowaniach dla przedsięwzięcia pn.: „</w:t>
      </w:r>
      <w:r w:rsidR="00881543" w:rsidRPr="00B342B3">
        <w:rPr>
          <w:rFonts w:ascii="Arial" w:hAnsi="Arial" w:cs="Arial"/>
        </w:rPr>
        <w:t>Prace na ciągu C-E 59 - linia kolejowa nr 151 Kędzierzyn Koźle - Chałupki</w:t>
      </w:r>
      <w:r w:rsidRPr="00B342B3">
        <w:rPr>
          <w:rFonts w:ascii="Arial" w:hAnsi="Arial" w:cs="Arial"/>
        </w:rPr>
        <w:t xml:space="preserve">” wydane zostało </w:t>
      </w:r>
      <w:r w:rsidR="00881543" w:rsidRPr="00B342B3">
        <w:rPr>
          <w:rFonts w:ascii="Arial" w:hAnsi="Arial" w:cs="Arial"/>
        </w:rPr>
        <w:t>postanowienie z 17 marca 2023 </w:t>
      </w:r>
      <w:r w:rsidRPr="00B342B3">
        <w:rPr>
          <w:rFonts w:ascii="Arial" w:hAnsi="Arial" w:cs="Arial"/>
        </w:rPr>
        <w:t xml:space="preserve">r. </w:t>
      </w:r>
      <w:proofErr w:type="spellStart"/>
      <w:r w:rsidRPr="00B342B3">
        <w:rPr>
          <w:rFonts w:ascii="Arial" w:hAnsi="Arial" w:cs="Arial"/>
        </w:rPr>
        <w:t>zn</w:t>
      </w:r>
      <w:proofErr w:type="spellEnd"/>
      <w:r w:rsidRPr="00B342B3">
        <w:rPr>
          <w:rFonts w:ascii="Arial" w:hAnsi="Arial" w:cs="Arial"/>
        </w:rPr>
        <w:t>.</w:t>
      </w:r>
      <w:r w:rsidR="00D015A3" w:rsidRPr="00B342B3">
        <w:rPr>
          <w:rFonts w:ascii="Arial" w:hAnsi="Arial" w:cs="Arial"/>
        </w:rPr>
        <w:t> </w:t>
      </w:r>
      <w:r w:rsidR="00881543" w:rsidRPr="00B342B3">
        <w:rPr>
          <w:rFonts w:ascii="Arial" w:hAnsi="Arial" w:cs="Arial"/>
        </w:rPr>
        <w:t xml:space="preserve">WOOŚ.420.42.2022.MK1/MP.11 </w:t>
      </w:r>
      <w:r w:rsidRPr="00B342B3">
        <w:rPr>
          <w:rFonts w:ascii="Arial" w:hAnsi="Arial" w:cs="Arial"/>
        </w:rPr>
        <w:t xml:space="preserve">zawieszające ww. postępowanie. </w:t>
      </w:r>
    </w:p>
    <w:p w:rsidR="00F72501" w:rsidRPr="00B342B3" w:rsidRDefault="00F72501" w:rsidP="00B342B3">
      <w:pPr>
        <w:spacing w:after="120"/>
        <w:rPr>
          <w:rFonts w:ascii="Arial" w:hAnsi="Arial" w:cs="Arial"/>
        </w:rPr>
      </w:pPr>
      <w:r w:rsidRPr="00B342B3">
        <w:rPr>
          <w:rFonts w:ascii="Arial" w:hAnsi="Arial" w:cs="Arial"/>
        </w:rPr>
        <w:t>Na postanowienie nie przysługuje zażalenie.</w:t>
      </w:r>
    </w:p>
    <w:p w:rsidR="00F72501" w:rsidRPr="00B342B3" w:rsidRDefault="00F72501" w:rsidP="00B342B3">
      <w:pPr>
        <w:spacing w:after="120"/>
        <w:rPr>
          <w:rFonts w:ascii="Arial" w:hAnsi="Arial" w:cs="Arial"/>
        </w:rPr>
      </w:pPr>
      <w:r w:rsidRPr="00B342B3">
        <w:rPr>
          <w:rFonts w:ascii="Arial" w:hAnsi="Arial" w:cs="Arial"/>
        </w:rPr>
        <w:t>Z treścią ww. postanowienia można zapoznać się w siedzibie Regionalnej Dyrekcji Ochrony Środowiska w Katowicach, 40-127 Katowice, Plac Grunwaldzki 8-10, w godzinach od 8:00 do 15:00. po uprzednim umówieniu się z pracownikiem tutejszej Dyrekcji (nr telefonu do kontaktu: 32 42 06 812).</w:t>
      </w:r>
    </w:p>
    <w:p w:rsidR="00F72501" w:rsidRPr="00B342B3" w:rsidRDefault="00F72501" w:rsidP="00B342B3">
      <w:pPr>
        <w:spacing w:after="120"/>
        <w:rPr>
          <w:rFonts w:ascii="Arial" w:hAnsi="Arial" w:cs="Arial"/>
        </w:rPr>
      </w:pPr>
      <w:r w:rsidRPr="00B342B3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pisma.</w:t>
      </w:r>
    </w:p>
    <w:p w:rsidR="00F72501" w:rsidRPr="00B342B3" w:rsidRDefault="00F72501" w:rsidP="00B342B3">
      <w:pPr>
        <w:spacing w:after="120"/>
        <w:rPr>
          <w:rFonts w:ascii="Arial" w:hAnsi="Arial" w:cs="Arial"/>
        </w:rPr>
      </w:pPr>
      <w:r w:rsidRPr="00B342B3">
        <w:rPr>
          <w:rFonts w:ascii="Arial" w:hAnsi="Arial" w:cs="Arial"/>
        </w:rPr>
        <w:t>Regionalny Dyrektor Ochrony Środowiska w Katowicach</w:t>
      </w:r>
    </w:p>
    <w:p w:rsidR="00F72501" w:rsidRPr="00B342B3" w:rsidRDefault="00F72501" w:rsidP="00B342B3">
      <w:pPr>
        <w:spacing w:after="120"/>
        <w:rPr>
          <w:rFonts w:ascii="Arial" w:hAnsi="Arial" w:cs="Arial"/>
        </w:rPr>
      </w:pPr>
      <w:r w:rsidRPr="00B342B3">
        <w:rPr>
          <w:rFonts w:ascii="Arial" w:hAnsi="Arial" w:cs="Arial"/>
        </w:rPr>
        <w:t xml:space="preserve">dr Mirosława </w:t>
      </w:r>
      <w:proofErr w:type="spellStart"/>
      <w:r w:rsidRPr="00B342B3">
        <w:rPr>
          <w:rFonts w:ascii="Arial" w:hAnsi="Arial" w:cs="Arial"/>
        </w:rPr>
        <w:t>Mierczyk-Sawicka</w:t>
      </w:r>
      <w:proofErr w:type="spellEnd"/>
    </w:p>
    <w:p w:rsidR="00F72501" w:rsidRPr="00B342B3" w:rsidRDefault="00F72501" w:rsidP="00B342B3">
      <w:pPr>
        <w:spacing w:after="120"/>
        <w:rPr>
          <w:rFonts w:ascii="Arial" w:hAnsi="Arial" w:cs="Arial"/>
        </w:rPr>
      </w:pPr>
      <w:r w:rsidRPr="00B342B3">
        <w:rPr>
          <w:rFonts w:ascii="Arial" w:hAnsi="Arial" w:cs="Arial"/>
        </w:rPr>
        <w:t>podpisano elektronicznie</w:t>
      </w:r>
    </w:p>
    <w:p w:rsidR="00F72501" w:rsidRPr="00B342B3" w:rsidRDefault="00F72501" w:rsidP="00B342B3">
      <w:pPr>
        <w:tabs>
          <w:tab w:val="left" w:pos="360"/>
        </w:tabs>
        <w:spacing w:after="120"/>
        <w:ind w:right="46"/>
        <w:rPr>
          <w:rFonts w:ascii="Arial" w:hAnsi="Arial" w:cs="Arial"/>
        </w:rPr>
      </w:pPr>
      <w:r w:rsidRPr="00B342B3">
        <w:rPr>
          <w:rFonts w:ascii="Arial" w:hAnsi="Arial" w:cs="Arial"/>
        </w:rPr>
        <w:t xml:space="preserve">Obwieszczenie nastąpiło w dniach: od </w:t>
      </w:r>
      <w:r w:rsidR="00B342B3">
        <w:rPr>
          <w:rFonts w:ascii="Arial" w:hAnsi="Arial" w:cs="Arial"/>
        </w:rPr>
        <w:t>20 marca 2023 r.</w:t>
      </w:r>
      <w:r w:rsidRPr="00B342B3">
        <w:rPr>
          <w:rFonts w:ascii="Arial" w:hAnsi="Arial" w:cs="Arial"/>
        </w:rPr>
        <w:t xml:space="preserve"> do </w:t>
      </w:r>
      <w:r w:rsidR="00B342B3">
        <w:rPr>
          <w:rFonts w:ascii="Arial" w:hAnsi="Arial" w:cs="Arial"/>
        </w:rPr>
        <w:t>3 kwietnia 2023 r.</w:t>
      </w:r>
    </w:p>
    <w:p w:rsidR="00F72501" w:rsidRPr="00B342B3" w:rsidRDefault="00F72501" w:rsidP="00B342B3">
      <w:pPr>
        <w:spacing w:after="120"/>
        <w:rPr>
          <w:rFonts w:ascii="Arial" w:hAnsi="Arial" w:cs="Arial"/>
          <w:iCs/>
        </w:rPr>
      </w:pPr>
      <w:r w:rsidRPr="00B342B3">
        <w:rPr>
          <w:rFonts w:ascii="Arial" w:hAnsi="Arial" w:cs="Arial"/>
          <w:iCs/>
        </w:rPr>
        <w:t>Telefon kontaktowy: 32 42 06 812</w:t>
      </w:r>
    </w:p>
    <w:p w:rsidR="00F72501" w:rsidRPr="00B342B3" w:rsidRDefault="00F72501" w:rsidP="00B342B3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B342B3">
        <w:rPr>
          <w:rFonts w:ascii="Arial" w:hAnsi="Arial" w:cs="Arial"/>
        </w:rPr>
        <w:t>Otrzymują:</w:t>
      </w:r>
    </w:p>
    <w:p w:rsidR="00F72501" w:rsidRPr="00B342B3" w:rsidRDefault="00F72501" w:rsidP="00B342B3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120"/>
        <w:ind w:left="360"/>
        <w:rPr>
          <w:rFonts w:ascii="Arial" w:hAnsi="Arial" w:cs="Arial"/>
        </w:rPr>
      </w:pPr>
      <w:r w:rsidRPr="00B342B3">
        <w:rPr>
          <w:rFonts w:ascii="Arial" w:hAnsi="Arial" w:cs="Arial"/>
        </w:rPr>
        <w:t xml:space="preserve">Pełnomocnik Wnioskodawcy </w:t>
      </w:r>
    </w:p>
    <w:p w:rsidR="00F72501" w:rsidRPr="00B342B3" w:rsidRDefault="00F72501" w:rsidP="00B342B3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120"/>
        <w:ind w:left="360"/>
        <w:rPr>
          <w:rFonts w:ascii="Arial" w:hAnsi="Arial" w:cs="Arial"/>
        </w:rPr>
      </w:pPr>
      <w:r w:rsidRPr="00B342B3">
        <w:rPr>
          <w:rFonts w:ascii="Arial" w:hAnsi="Arial" w:cs="Arial"/>
        </w:rPr>
        <w:t>Pozostałe strony zawiadamiane w trybie art. 49 k.p.a.</w:t>
      </w:r>
    </w:p>
    <w:p w:rsidR="00F72501" w:rsidRPr="00B342B3" w:rsidRDefault="00F72501" w:rsidP="00B342B3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</w:rPr>
      </w:pPr>
      <w:r w:rsidRPr="00B342B3">
        <w:rPr>
          <w:rFonts w:ascii="Arial" w:hAnsi="Arial" w:cs="Arial"/>
        </w:rPr>
        <w:t xml:space="preserve">WOOŚ </w:t>
      </w:r>
      <w:proofErr w:type="spellStart"/>
      <w:r w:rsidRPr="00B342B3">
        <w:rPr>
          <w:rFonts w:ascii="Arial" w:hAnsi="Arial" w:cs="Arial"/>
        </w:rPr>
        <w:t>aa</w:t>
      </w:r>
      <w:proofErr w:type="spellEnd"/>
      <w:r w:rsidRPr="00B342B3">
        <w:rPr>
          <w:rFonts w:ascii="Arial" w:hAnsi="Arial" w:cs="Arial"/>
        </w:rPr>
        <w:t>.</w:t>
      </w:r>
    </w:p>
    <w:p w:rsidR="00F72501" w:rsidRPr="00B342B3" w:rsidRDefault="00F72501" w:rsidP="00B342B3">
      <w:pPr>
        <w:pStyle w:val="Akapitzlist"/>
        <w:spacing w:after="120" w:line="276" w:lineRule="auto"/>
        <w:ind w:left="142"/>
        <w:contextualSpacing w:val="0"/>
        <w:rPr>
          <w:rFonts w:ascii="Arial" w:hAnsi="Arial" w:cs="Arial"/>
          <w:bCs/>
          <w:sz w:val="22"/>
          <w:szCs w:val="22"/>
        </w:rPr>
      </w:pPr>
      <w:r w:rsidRPr="00B342B3">
        <w:rPr>
          <w:rFonts w:ascii="Arial" w:hAnsi="Arial" w:cs="Arial"/>
          <w:bCs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F72501" w:rsidRPr="00B342B3" w:rsidRDefault="00F72501" w:rsidP="00B342B3">
      <w:pPr>
        <w:pStyle w:val="Akapitzlist"/>
        <w:spacing w:after="120" w:line="276" w:lineRule="auto"/>
        <w:ind w:left="142"/>
        <w:contextualSpacing w:val="0"/>
        <w:rPr>
          <w:rFonts w:ascii="Arial" w:hAnsi="Arial" w:cs="Arial"/>
          <w:bCs/>
          <w:sz w:val="22"/>
          <w:szCs w:val="22"/>
        </w:rPr>
      </w:pPr>
      <w:r w:rsidRPr="00B342B3">
        <w:rPr>
          <w:rFonts w:ascii="Arial" w:hAnsi="Arial" w:cs="Arial"/>
          <w:bCs/>
          <w:sz w:val="22"/>
          <w:szCs w:val="22"/>
        </w:rPr>
        <w:t xml:space="preserve">Art. 49 § 1 k.p.a. „Jeżeli przepis szczególny tak stanowi, zawiadomienie stron o decyzjach i 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:rsidR="00F72501" w:rsidRPr="00B342B3" w:rsidRDefault="00F72501" w:rsidP="00B342B3">
      <w:pPr>
        <w:pStyle w:val="Akapitzlist"/>
        <w:spacing w:after="120" w:line="276" w:lineRule="auto"/>
        <w:ind w:left="142"/>
        <w:contextualSpacing w:val="0"/>
        <w:rPr>
          <w:rFonts w:ascii="Arial" w:hAnsi="Arial" w:cs="Arial"/>
          <w:bCs/>
          <w:i/>
          <w:sz w:val="22"/>
          <w:szCs w:val="22"/>
        </w:rPr>
      </w:pPr>
      <w:r w:rsidRPr="00B342B3">
        <w:rPr>
          <w:rFonts w:ascii="Arial" w:hAnsi="Arial" w:cs="Arial"/>
          <w:bCs/>
          <w:sz w:val="22"/>
          <w:szCs w:val="22"/>
        </w:rPr>
        <w:t xml:space="preserve">Art. 49 § 2 k.p.a. „Dzień, w którym nastąpiło publiczne obwieszczenie, inne publiczne ogłoszenie lub udostępnienie pisma w Biuletynie Informacji Publicznej wskazuje się w treści </w:t>
      </w:r>
      <w:r w:rsidRPr="00B342B3">
        <w:rPr>
          <w:rFonts w:ascii="Arial" w:hAnsi="Arial" w:cs="Arial"/>
          <w:bCs/>
          <w:sz w:val="22"/>
          <w:szCs w:val="22"/>
        </w:rPr>
        <w:lastRenderedPageBreak/>
        <w:t>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91C6D" w:rsidRPr="00B342B3" w:rsidRDefault="00791C6D" w:rsidP="00B342B3">
      <w:pPr>
        <w:spacing w:after="120"/>
        <w:rPr>
          <w:rFonts w:ascii="Arial" w:hAnsi="Arial" w:cs="Arial"/>
        </w:rPr>
      </w:pPr>
    </w:p>
    <w:sectPr w:rsidR="00791C6D" w:rsidRPr="00B342B3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24E" w:rsidRDefault="0012524E" w:rsidP="00DA7D2C">
      <w:pPr>
        <w:spacing w:after="0" w:line="240" w:lineRule="auto"/>
      </w:pPr>
      <w:r>
        <w:separator/>
      </w:r>
    </w:p>
  </w:endnote>
  <w:endnote w:type="continuationSeparator" w:id="0">
    <w:p w:rsidR="0012524E" w:rsidRDefault="0012524E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24E" w:rsidRDefault="0012524E" w:rsidP="00DA7D2C">
      <w:pPr>
        <w:spacing w:after="0" w:line="240" w:lineRule="auto"/>
      </w:pPr>
      <w:r>
        <w:separator/>
      </w:r>
    </w:p>
  </w:footnote>
  <w:footnote w:type="continuationSeparator" w:id="0">
    <w:p w:rsidR="0012524E" w:rsidRDefault="0012524E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0F26E4"/>
    <w:rsid w:val="000F3E61"/>
    <w:rsid w:val="001157EC"/>
    <w:rsid w:val="0012524E"/>
    <w:rsid w:val="00147BDA"/>
    <w:rsid w:val="00150AF5"/>
    <w:rsid w:val="00151395"/>
    <w:rsid w:val="001514CE"/>
    <w:rsid w:val="001517AE"/>
    <w:rsid w:val="001719F2"/>
    <w:rsid w:val="00182DA1"/>
    <w:rsid w:val="001B3CDB"/>
    <w:rsid w:val="001B6966"/>
    <w:rsid w:val="001D323E"/>
    <w:rsid w:val="001F26EB"/>
    <w:rsid w:val="00244442"/>
    <w:rsid w:val="00257FA3"/>
    <w:rsid w:val="002634A0"/>
    <w:rsid w:val="002750CD"/>
    <w:rsid w:val="002C3276"/>
    <w:rsid w:val="002D5A12"/>
    <w:rsid w:val="0030623F"/>
    <w:rsid w:val="00337DBF"/>
    <w:rsid w:val="0038572D"/>
    <w:rsid w:val="003C1692"/>
    <w:rsid w:val="003D3425"/>
    <w:rsid w:val="003E4E42"/>
    <w:rsid w:val="003E4E5F"/>
    <w:rsid w:val="003F6DDB"/>
    <w:rsid w:val="00470F5E"/>
    <w:rsid w:val="00492119"/>
    <w:rsid w:val="004A429C"/>
    <w:rsid w:val="004E4152"/>
    <w:rsid w:val="00500E29"/>
    <w:rsid w:val="0050409E"/>
    <w:rsid w:val="00507D3E"/>
    <w:rsid w:val="00531E91"/>
    <w:rsid w:val="00536531"/>
    <w:rsid w:val="00542BC6"/>
    <w:rsid w:val="005B754A"/>
    <w:rsid w:val="006142AD"/>
    <w:rsid w:val="00615D50"/>
    <w:rsid w:val="006424B9"/>
    <w:rsid w:val="00655DB8"/>
    <w:rsid w:val="00656A60"/>
    <w:rsid w:val="00656BBC"/>
    <w:rsid w:val="00665C19"/>
    <w:rsid w:val="00666718"/>
    <w:rsid w:val="00670B04"/>
    <w:rsid w:val="00670B50"/>
    <w:rsid w:val="006908CB"/>
    <w:rsid w:val="00694140"/>
    <w:rsid w:val="00695FDD"/>
    <w:rsid w:val="006A1563"/>
    <w:rsid w:val="006F1DB8"/>
    <w:rsid w:val="00716BCA"/>
    <w:rsid w:val="00734FE4"/>
    <w:rsid w:val="00761299"/>
    <w:rsid w:val="007678F6"/>
    <w:rsid w:val="00783735"/>
    <w:rsid w:val="00787014"/>
    <w:rsid w:val="00791C6D"/>
    <w:rsid w:val="007C5602"/>
    <w:rsid w:val="00833433"/>
    <w:rsid w:val="0085528B"/>
    <w:rsid w:val="00865C78"/>
    <w:rsid w:val="00881543"/>
    <w:rsid w:val="00883DD7"/>
    <w:rsid w:val="00883FC7"/>
    <w:rsid w:val="0089224B"/>
    <w:rsid w:val="008A68E9"/>
    <w:rsid w:val="008C18F0"/>
    <w:rsid w:val="00904807"/>
    <w:rsid w:val="00913AB6"/>
    <w:rsid w:val="00955744"/>
    <w:rsid w:val="009D0EAA"/>
    <w:rsid w:val="009E1181"/>
    <w:rsid w:val="00A41BBC"/>
    <w:rsid w:val="00A5209B"/>
    <w:rsid w:val="00A62835"/>
    <w:rsid w:val="00AA1CBF"/>
    <w:rsid w:val="00AC19A4"/>
    <w:rsid w:val="00AC3596"/>
    <w:rsid w:val="00AC6FD0"/>
    <w:rsid w:val="00AF4822"/>
    <w:rsid w:val="00AF508B"/>
    <w:rsid w:val="00AF6EE0"/>
    <w:rsid w:val="00B342B3"/>
    <w:rsid w:val="00B57FC2"/>
    <w:rsid w:val="00B60C5F"/>
    <w:rsid w:val="00B80F42"/>
    <w:rsid w:val="00B932E9"/>
    <w:rsid w:val="00BA3D50"/>
    <w:rsid w:val="00BD158C"/>
    <w:rsid w:val="00BE79C9"/>
    <w:rsid w:val="00C15748"/>
    <w:rsid w:val="00C26C7D"/>
    <w:rsid w:val="00C42B8F"/>
    <w:rsid w:val="00C432E2"/>
    <w:rsid w:val="00C50004"/>
    <w:rsid w:val="00C53334"/>
    <w:rsid w:val="00C57AD0"/>
    <w:rsid w:val="00C8538B"/>
    <w:rsid w:val="00C97A70"/>
    <w:rsid w:val="00CA1836"/>
    <w:rsid w:val="00CA5851"/>
    <w:rsid w:val="00CB1D15"/>
    <w:rsid w:val="00CB3596"/>
    <w:rsid w:val="00CB75A5"/>
    <w:rsid w:val="00CD26FD"/>
    <w:rsid w:val="00D015A3"/>
    <w:rsid w:val="00D1359E"/>
    <w:rsid w:val="00D308C7"/>
    <w:rsid w:val="00D4314A"/>
    <w:rsid w:val="00D66A32"/>
    <w:rsid w:val="00D83F74"/>
    <w:rsid w:val="00DA7D2C"/>
    <w:rsid w:val="00DC37DB"/>
    <w:rsid w:val="00DC4C80"/>
    <w:rsid w:val="00DE07E2"/>
    <w:rsid w:val="00DE273C"/>
    <w:rsid w:val="00E536B3"/>
    <w:rsid w:val="00E55E83"/>
    <w:rsid w:val="00ED3C94"/>
    <w:rsid w:val="00EF7045"/>
    <w:rsid w:val="00F20437"/>
    <w:rsid w:val="00F3386B"/>
    <w:rsid w:val="00F55060"/>
    <w:rsid w:val="00F72267"/>
    <w:rsid w:val="00F72501"/>
    <w:rsid w:val="00F81130"/>
    <w:rsid w:val="00FA563C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2023-03-17T13:35:00Z</dcterms:created>
  <dcterms:modified xsi:type="dcterms:W3CDTF">2023-03-17T13:37:00Z</dcterms:modified>
</cp:coreProperties>
</file>