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C603" w14:textId="77777777" w:rsidR="00B80827" w:rsidRPr="00AF3D09" w:rsidRDefault="00000000" w:rsidP="00AF3D09">
      <w:pPr>
        <w:suppressAutoHyphens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AF3D09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AF3D09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Pr="00AF3D09">
        <w:rPr>
          <w:rFonts w:asciiTheme="minorHAnsi" w:hAnsiTheme="minorHAnsi" w:cstheme="minorHAnsi"/>
          <w:sz w:val="24"/>
          <w:szCs w:val="24"/>
        </w:rPr>
        <w:t>26 lutego 2026</w:t>
      </w:r>
      <w:bookmarkEnd w:id="1"/>
      <w:r w:rsidRPr="00AF3D0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EE133E3" w14:textId="77777777" w:rsidR="00B80827" w:rsidRPr="00264F86" w:rsidRDefault="00000000" w:rsidP="00AF3D09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264F86">
        <w:rPr>
          <w:rFonts w:asciiTheme="minorHAnsi" w:hAnsiTheme="minorHAnsi" w:cstheme="minorHAnsi"/>
          <w:sz w:val="24"/>
          <w:szCs w:val="24"/>
        </w:rPr>
        <w:t>NSP-V.7570.785.2025</w:t>
      </w:r>
      <w:bookmarkEnd w:id="2"/>
      <w:r w:rsidRPr="00264F86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264F86">
        <w:rPr>
          <w:rFonts w:asciiTheme="minorHAnsi" w:hAnsiTheme="minorHAnsi" w:cstheme="minorHAnsi"/>
          <w:sz w:val="24"/>
          <w:szCs w:val="24"/>
        </w:rPr>
        <w:t>DF</w:t>
      </w:r>
      <w:bookmarkEnd w:id="3"/>
    </w:p>
    <w:p w14:paraId="10905A4B" w14:textId="77777777" w:rsidR="00B80827" w:rsidRPr="00AF3D09" w:rsidRDefault="00B80827" w:rsidP="00AF3D0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0CE4A606" w14:textId="77777777" w:rsidR="00B80827" w:rsidRPr="00AF3D09" w:rsidRDefault="00B80827" w:rsidP="00AF3D0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3AC1DF30" w14:textId="77777777" w:rsidR="00B80827" w:rsidRPr="00264F86" w:rsidRDefault="00000000" w:rsidP="00AF3D0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OBWIESZCZENIE</w:t>
      </w:r>
    </w:p>
    <w:p w14:paraId="3A9C1851" w14:textId="77777777" w:rsidR="00B80827" w:rsidRPr="00264F86" w:rsidRDefault="00B80827" w:rsidP="00AF3D0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15DBA23" w14:textId="77777777" w:rsidR="00B80827" w:rsidRPr="00264F86" w:rsidRDefault="00B80827" w:rsidP="00AF3D0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3BA9AF8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Wojewoda Pomorski, działając na podstawie art. 49a w zw. z art. 49 ustawy z dnia</w:t>
      </w:r>
    </w:p>
    <w:p w14:paraId="38D7F629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14 czerwca 1960 r. - Kodeks postępowania administracyjnego (j.t. Dz. U. z 2025 r., poz.</w:t>
      </w:r>
    </w:p>
    <w:p w14:paraId="500B431C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1691), a także art. 8 ustawy z dnia 21 sierpnia 1997 r. o gospodarce nieruchomościami (j.t.</w:t>
      </w:r>
    </w:p>
    <w:p w14:paraId="5B1A5632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 xml:space="preserve">Dz. U. z 2024 r., poz. 1145 ze zm.) oraz art. 23 ustawy z dnia 10 kwietnia 2003 r. </w:t>
      </w:r>
      <w:r w:rsidRPr="00264F86">
        <w:rPr>
          <w:rFonts w:asciiTheme="minorHAnsi" w:hAnsiTheme="minorHAnsi" w:cstheme="minorHAnsi"/>
          <w:sz w:val="24"/>
          <w:szCs w:val="24"/>
          <w:lang w:eastAsia="pl-PL"/>
        </w:rPr>
        <w:br/>
        <w:t>o szczególnych zasadach przygotowania i realizacji inwestycji w zakresie dróg publicznych (j.t. Dz. U. z 2024 r., poz. 311), zwanej dalej „specustawą drogową”, podaje do publicznej wiadomości, że w sprawie ustalenia odszkodowania za nieruchomość oznaczoną jako działka nr 110/46 o pow. 0,0061 ha, która powstała z podziału działki nr 110/20, położoną w gminie</w:t>
      </w:r>
    </w:p>
    <w:p w14:paraId="1C69B1E1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Przywidz, obręb Pomlewo (nr 0013), objętą decyzją Wojewody Pomorskiego z dnia</w:t>
      </w:r>
    </w:p>
    <w:p w14:paraId="1DD9C5EE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27 lutego 2024 r. nr WI-III.7820.17.2021.MCH o zezwoleniu na realizację inwestycji drogowej</w:t>
      </w:r>
    </w:p>
    <w:p w14:paraId="468AEFFC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pn. "Rozbudowa i przebudowa drogi wojewódzkiej nr 221 na odcinku Gdańsk – m. Nowa</w:t>
      </w:r>
    </w:p>
    <w:p w14:paraId="5B257D0C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Karczma – odcinek od m. Kolbudy km ok. 14+645 do km ok. 26+875" - dł. ok. 12.3 km - Część</w:t>
      </w:r>
    </w:p>
    <w:p w14:paraId="483B21C8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 xml:space="preserve">B.", rzeczoznawca majątkowy, Pan Dariusz Kopeć, dnia 9 stycznia 2026 r. sporządził operat szacunkowy, w którym określił wartość przedmiotowej nieruchomości. Opinia ta, jako wiarygodny dowód na wartość nieruchomości, może stanowić podstawę ustalenia wysokości odszkodowania operatu szacunkowego przez rzeczoznawcę majątkowego. </w:t>
      </w:r>
    </w:p>
    <w:p w14:paraId="1F8BC921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Strony mogą zapoznać się z dotychczas zgromadzonym materiałem dowodowym, w tym operatem szacunkowym, w Oddziale Odszkodowań do spraw Inwestycji Strategicznych Wydziału Nieruchomości i Skarbu Państwa Pomorskiego Urzędu Wojewódzkiego w Gdańsku,</w:t>
      </w:r>
    </w:p>
    <w:p w14:paraId="50AFB7CD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po uprzednim wykazaniu tytułu prawnego do nieruchomości. W związku z powyższym,</w:t>
      </w:r>
    </w:p>
    <w:p w14:paraId="002B11E3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w przypadku wyrażenia woli skorzystania z ww. uprawnień proszę o kontakt (tel. 58 30 77</w:t>
      </w:r>
    </w:p>
    <w:p w14:paraId="0F59DFD9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 xml:space="preserve">527) w godzinach 9.00-14.00. </w:t>
      </w:r>
    </w:p>
    <w:p w14:paraId="05ED4C06" w14:textId="77777777" w:rsidR="00B80827" w:rsidRPr="00264F86" w:rsidRDefault="00000000" w:rsidP="00AF3D09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264F86">
        <w:rPr>
          <w:rFonts w:asciiTheme="minorHAnsi" w:hAnsiTheme="minorHAnsi" w:cstheme="minorHAnsi"/>
          <w:sz w:val="24"/>
          <w:szCs w:val="24"/>
        </w:rPr>
        <w:t xml:space="preserve">Ewentualne uwagi i wnioski strony mogą składać pisemnie za pośrednictwem poczty lub poprzez e-Doręczenia AE:PL-69276-68927-JEAHF-27 albo bezpośrednio w </w:t>
      </w:r>
      <w:r w:rsidRPr="00264F86">
        <w:rPr>
          <w:rFonts w:asciiTheme="minorHAnsi" w:eastAsia="Times New Roman" w:hAnsiTheme="minorHAnsi" w:cstheme="minorHAnsi"/>
          <w:sz w:val="24"/>
          <w:szCs w:val="24"/>
          <w:lang w:eastAsia="pl-PL"/>
        </w:rPr>
        <w:t>głównym punkcie obsługi klienta zewnętrznego w hali obsługi od ul. Rzeźnickiej</w:t>
      </w:r>
      <w:r w:rsidRPr="00264F86">
        <w:rPr>
          <w:rFonts w:asciiTheme="minorHAnsi" w:hAnsiTheme="minorHAnsi" w:cstheme="minorHAnsi"/>
          <w:sz w:val="24"/>
          <w:szCs w:val="24"/>
        </w:rPr>
        <w:t xml:space="preserve"> Pomorskiego Urzędu Wojewódzkiego w Gdańsku.</w:t>
      </w:r>
    </w:p>
    <w:p w14:paraId="7B8A28E5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Ponadto, w związku z obowiązkiem zapewnienia wszystkim stronom postępowania</w:t>
      </w:r>
    </w:p>
    <w:p w14:paraId="7E4FDDB8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możliwości realizacji podstawowych uprawnień procesowych, w tym możliwości zapoznania</w:t>
      </w:r>
    </w:p>
    <w:p w14:paraId="58F9C9EA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oraz wypowiedzenia się co do zebranych dowodów i materiałów oraz zgłoszonych żądań,</w:t>
      </w:r>
    </w:p>
    <w:p w14:paraId="01C3E968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>mając na uwadze dyspozycję wynikającą z art. 36 Kodeksu postępowania administracyjnego</w:t>
      </w:r>
    </w:p>
    <w:p w14:paraId="53DDF4A0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64F86">
        <w:rPr>
          <w:rFonts w:asciiTheme="minorHAnsi" w:hAnsiTheme="minorHAnsi" w:cstheme="minorHAnsi"/>
          <w:sz w:val="24"/>
          <w:szCs w:val="24"/>
          <w:lang w:eastAsia="pl-PL"/>
        </w:rPr>
        <w:t xml:space="preserve">uprzejmie informuję, że przewidywany termin załatwienia sprawy planowany jest do dnia </w:t>
      </w:r>
      <w:r w:rsidRPr="00264F86">
        <w:rPr>
          <w:rFonts w:asciiTheme="minorHAnsi" w:hAnsiTheme="minorHAnsi" w:cstheme="minorHAnsi"/>
          <w:sz w:val="24"/>
          <w:szCs w:val="24"/>
          <w:lang w:eastAsia="pl-PL"/>
        </w:rPr>
        <w:br/>
        <w:t>31 lipca 2026 r.</w:t>
      </w:r>
    </w:p>
    <w:p w14:paraId="04FE80A9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Pouczenie:</w:t>
      </w:r>
    </w:p>
    <w:p w14:paraId="329A9868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6FD58C6B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6E78DF60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wskazanym zgodnie z art. 36 § 1 (bezczynność);</w:t>
      </w:r>
    </w:p>
    <w:p w14:paraId="2E1E657B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5F27E00C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17CB0753" w14:textId="77777777" w:rsidR="00B80827" w:rsidRPr="00264F86" w:rsidRDefault="00000000" w:rsidP="00AF3D0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264F86">
        <w:rPr>
          <w:rFonts w:asciiTheme="minorHAnsi" w:hAnsiTheme="minorHAnsi" w:cstheme="minorHAnsi"/>
          <w:sz w:val="20"/>
          <w:szCs w:val="20"/>
          <w:lang w:eastAsia="pl-PL"/>
        </w:rPr>
        <w:t>Ponaglenie powinno zawierać uzasadnienie (art. 37 § 1-3 ustawy z dnia 14 czerwca 1960 r. Kodeks postępowania administracyjnego; j. t. Dz. U. z 2025 r., poz. 1691).</w:t>
      </w:r>
    </w:p>
    <w:p w14:paraId="62E4C242" w14:textId="77777777" w:rsidR="00B80827" w:rsidRPr="00AF3D09" w:rsidRDefault="00B80827" w:rsidP="00AF3D09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</w:p>
    <w:p w14:paraId="7CFD4646" w14:textId="77777777" w:rsidR="00B80827" w:rsidRPr="00AF3D09" w:rsidRDefault="00B80827" w:rsidP="00AF3D09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</w:p>
    <w:p w14:paraId="1B7DE5A4" w14:textId="77777777" w:rsidR="00B80827" w:rsidRPr="00AF3D09" w:rsidRDefault="00B80827" w:rsidP="00AF3D09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D117B" w14:paraId="6488F1AF" w14:textId="77777777" w:rsidTr="007A2AF9">
        <w:trPr>
          <w:trHeight w:val="474"/>
        </w:trPr>
        <w:tc>
          <w:tcPr>
            <w:tcW w:w="4587" w:type="dxa"/>
          </w:tcPr>
          <w:p w14:paraId="47DF81F2" w14:textId="77777777" w:rsidR="00B80827" w:rsidRPr="00AF3D09" w:rsidRDefault="00000000" w:rsidP="00AF3D0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3D09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4D117B" w14:paraId="7FA6E19D" w14:textId="77777777" w:rsidTr="007A2AF9">
        <w:trPr>
          <w:trHeight w:val="1148"/>
        </w:trPr>
        <w:tc>
          <w:tcPr>
            <w:tcW w:w="4587" w:type="dxa"/>
          </w:tcPr>
          <w:p w14:paraId="74ACBF6E" w14:textId="77777777" w:rsidR="00B80827" w:rsidRPr="00AF3D09" w:rsidRDefault="00000000" w:rsidP="00AF3D0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AF3D09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bookmarkEnd w:id="4"/>
          </w:p>
          <w:p w14:paraId="2238DEA4" w14:textId="77777777" w:rsidR="00B80827" w:rsidRPr="00AF3D09" w:rsidRDefault="00000000" w:rsidP="00AF3D0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r w:rsidRPr="00AF3D09">
              <w:rPr>
                <w:rFonts w:asciiTheme="minorHAnsi" w:hAnsiTheme="minorHAnsi" w:cs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7AC200D5" w14:textId="77777777" w:rsidR="00B80827" w:rsidRPr="00AF3D09" w:rsidRDefault="00000000" w:rsidP="00AF3D09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ezdPracownikNazwa"/>
            <w:r w:rsidRPr="00AF3D09">
              <w:rPr>
                <w:rFonts w:asciiTheme="minorHAnsi" w:hAnsiTheme="minorHAnsi" w:cs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4D117B" w14:paraId="2E6C4239" w14:textId="77777777" w:rsidTr="007A2AF9">
        <w:trPr>
          <w:trHeight w:val="401"/>
        </w:trPr>
        <w:tc>
          <w:tcPr>
            <w:tcW w:w="4587" w:type="dxa"/>
          </w:tcPr>
          <w:p w14:paraId="402A3627" w14:textId="77777777" w:rsidR="00B80827" w:rsidRPr="00AF3D09" w:rsidRDefault="00000000" w:rsidP="00AF3D0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3D09">
              <w:rPr>
                <w:rFonts w:asciiTheme="minorHAnsi" w:hAnsiTheme="minorHAnsi" w:cstheme="minorHAnsi"/>
                <w:sz w:val="20"/>
                <w:szCs w:val="20"/>
              </w:rPr>
              <w:t>/dokument podpisany elektronicznie/</w:t>
            </w:r>
          </w:p>
        </w:tc>
      </w:tr>
    </w:tbl>
    <w:p w14:paraId="0A354633" w14:textId="77777777" w:rsidR="00B80827" w:rsidRPr="00AF3D09" w:rsidRDefault="00B80827" w:rsidP="00AF3D09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38D2BC90" w14:textId="77777777" w:rsidR="00B80827" w:rsidRPr="00AF3D09" w:rsidRDefault="00B80827" w:rsidP="00AF3D09">
      <w:pPr>
        <w:suppressAutoHyphens/>
        <w:spacing w:before="80" w:after="80"/>
        <w:rPr>
          <w:rFonts w:asciiTheme="minorHAnsi" w:hAnsiTheme="minorHAnsi" w:cstheme="minorHAnsi"/>
          <w:b/>
          <w:bCs/>
          <w:sz w:val="16"/>
          <w:szCs w:val="16"/>
          <w:lang w:eastAsia="pl-PL"/>
        </w:rPr>
      </w:pPr>
    </w:p>
    <w:p w14:paraId="0798B655" w14:textId="77777777" w:rsidR="00B80827" w:rsidRPr="00264F86" w:rsidRDefault="00B80827" w:rsidP="00AF3D09">
      <w:pPr>
        <w:suppressAutoHyphens/>
        <w:spacing w:before="80" w:after="80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0897A270" w14:textId="77777777" w:rsidR="00B80827" w:rsidRPr="00264F86" w:rsidRDefault="00000000" w:rsidP="00AF3D09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264F86">
        <w:rPr>
          <w:rFonts w:asciiTheme="minorHAnsi" w:hAnsiTheme="minorHAnsi" w:cstheme="minorHAnsi"/>
          <w:sz w:val="16"/>
          <w:szCs w:val="16"/>
          <w:lang w:eastAsia="pl-PL"/>
        </w:rPr>
        <w:t>Strona BIP Pomorskiego Urzędu Wojewódzkiego w Gdańsku</w:t>
      </w:r>
    </w:p>
    <w:sectPr w:rsidR="00B80827" w:rsidRPr="00264F86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BA41" w14:textId="77777777" w:rsidR="009709EC" w:rsidRDefault="009709EC">
      <w:pPr>
        <w:spacing w:after="0" w:line="240" w:lineRule="auto"/>
      </w:pPr>
      <w:r>
        <w:separator/>
      </w:r>
    </w:p>
  </w:endnote>
  <w:endnote w:type="continuationSeparator" w:id="0">
    <w:p w14:paraId="13346A9B" w14:textId="77777777" w:rsidR="009709EC" w:rsidRDefault="0097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3783" w14:textId="77777777" w:rsidR="00B8082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9088181">
        <v:rect id="_x0000_i1025" style="width:0;height:1.5pt" o:hralign="center" o:hrstd="t" o:hr="t" fillcolor="#a0a0a0" stroked="f"/>
      </w:pict>
    </w:r>
  </w:p>
  <w:p w14:paraId="13C36D37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B419B8A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EF8DEB1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C83F2D0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D06C61F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7EB3B59" w14:textId="77777777" w:rsidR="00B80827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EE18" w14:textId="77777777" w:rsidR="00B8082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B296378">
        <v:rect id="_x0000_i1027" style="width:0;height:1.5pt" o:hralign="center" o:hrstd="t" o:hr="t" fillcolor="#a0a0a0" stroked="f"/>
      </w:pict>
    </w:r>
  </w:p>
  <w:p w14:paraId="3671B96E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3E378F8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8A48AEE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B726EDB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0138958" w14:textId="77777777" w:rsidR="00B8082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3876" w14:textId="77777777" w:rsidR="009709EC" w:rsidRDefault="009709EC">
      <w:pPr>
        <w:spacing w:after="0" w:line="240" w:lineRule="auto"/>
      </w:pPr>
      <w:r>
        <w:separator/>
      </w:r>
    </w:p>
  </w:footnote>
  <w:footnote w:type="continuationSeparator" w:id="0">
    <w:p w14:paraId="0E25C69F" w14:textId="77777777" w:rsidR="009709EC" w:rsidRDefault="0097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99B" w14:textId="77777777" w:rsidR="00B80827" w:rsidRDefault="00B80827">
    <w:pPr>
      <w:pStyle w:val="Nagwek"/>
    </w:pPr>
  </w:p>
  <w:p w14:paraId="77A8A8E3" w14:textId="77777777" w:rsidR="00B80827" w:rsidRDefault="00B808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C0E4" w14:textId="77777777" w:rsidR="00B80827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180A68D" w14:textId="77777777" w:rsidR="00B80827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65D0F87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7B"/>
    <w:rsid w:val="00264F86"/>
    <w:rsid w:val="003C55FC"/>
    <w:rsid w:val="004930A8"/>
    <w:rsid w:val="004D117B"/>
    <w:rsid w:val="009709EC"/>
    <w:rsid w:val="00A95209"/>
    <w:rsid w:val="00B80827"/>
    <w:rsid w:val="00E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31075"/>
  <w15:docId w15:val="{D3CC1D95-A223-494E-9AC2-1FCF3FB3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Daria Falkowska</cp:lastModifiedBy>
  <cp:revision>3</cp:revision>
  <cp:lastPrinted>2012-09-10T07:00:00Z</cp:lastPrinted>
  <dcterms:created xsi:type="dcterms:W3CDTF">2026-03-03T09:36:00Z</dcterms:created>
  <dcterms:modified xsi:type="dcterms:W3CDTF">2026-03-03T09:37:00Z</dcterms:modified>
</cp:coreProperties>
</file>