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B9BB6A8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303430">
        <w:rPr>
          <w:rFonts w:ascii="Lato" w:hAnsi="Lato"/>
          <w:sz w:val="20"/>
          <w:szCs w:val="20"/>
        </w:rPr>
        <w:t>Znak pisma</w:t>
      </w:r>
      <w:r w:rsidR="00B36262" w:rsidRPr="00303430">
        <w:rPr>
          <w:rFonts w:ascii="Lato" w:hAnsi="Lato"/>
          <w:sz w:val="20"/>
          <w:szCs w:val="20"/>
        </w:rPr>
        <w:t>:</w:t>
      </w:r>
      <w:r w:rsidR="002830CF" w:rsidRPr="00303430">
        <w:rPr>
          <w:rFonts w:ascii="Lato" w:hAnsi="Lato"/>
          <w:sz w:val="20"/>
          <w:szCs w:val="20"/>
        </w:rPr>
        <w:t xml:space="preserve"> </w:t>
      </w:r>
      <w:r w:rsidR="00963336" w:rsidRPr="00303430">
        <w:rPr>
          <w:rFonts w:ascii="Lato" w:hAnsi="Lato"/>
          <w:sz w:val="20"/>
          <w:szCs w:val="20"/>
        </w:rPr>
        <w:t>DLI-I.7620.</w:t>
      </w:r>
      <w:r w:rsidR="00303430" w:rsidRPr="00303430">
        <w:rPr>
          <w:rFonts w:ascii="Lato" w:hAnsi="Lato"/>
          <w:sz w:val="20"/>
          <w:szCs w:val="20"/>
        </w:rPr>
        <w:t>14</w:t>
      </w:r>
      <w:r w:rsidR="00963336" w:rsidRPr="00303430">
        <w:rPr>
          <w:rFonts w:ascii="Lato" w:hAnsi="Lato"/>
          <w:sz w:val="20"/>
          <w:szCs w:val="20"/>
        </w:rPr>
        <w:t>.202</w:t>
      </w:r>
      <w:r w:rsidR="00632677" w:rsidRPr="00303430">
        <w:rPr>
          <w:rFonts w:ascii="Lato" w:hAnsi="Lato"/>
          <w:sz w:val="20"/>
          <w:szCs w:val="20"/>
        </w:rPr>
        <w:t>2.</w:t>
      </w:r>
      <w:r w:rsidR="00303430" w:rsidRPr="00303430">
        <w:rPr>
          <w:rFonts w:ascii="Lato" w:hAnsi="Lato"/>
          <w:sz w:val="20"/>
          <w:szCs w:val="20"/>
        </w:rPr>
        <w:t>KK.14</w:t>
      </w:r>
    </w:p>
    <w:p w14:paraId="3E924685" w14:textId="65C47BD4" w:rsidR="009D734E" w:rsidRPr="00F95C0F" w:rsidRDefault="009D734E" w:rsidP="009D734E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6037D3">
        <w:rPr>
          <w:rFonts w:ascii="Lato" w:hAnsi="Lato"/>
          <w:sz w:val="20"/>
        </w:rPr>
        <w:t>29 marca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7862D0F2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303430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303430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0FCFEAF4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30343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30343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03430">
        <w:rPr>
          <w:rFonts w:ascii="Lato" w:hAnsi="Lato" w:cs="Arial"/>
          <w:spacing w:val="4"/>
          <w:sz w:val="20"/>
          <w:szCs w:val="20"/>
        </w:rPr>
        <w:t xml:space="preserve">. </w:t>
      </w:r>
      <w:r w:rsidRPr="00303430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3E537F" w:rsidRPr="00303430">
        <w:rPr>
          <w:rFonts w:ascii="Lato" w:hAnsi="Lato" w:cs="Arial"/>
          <w:bCs/>
          <w:spacing w:val="4"/>
          <w:sz w:val="20"/>
          <w:szCs w:val="20"/>
        </w:rPr>
        <w:t>3</w:t>
      </w:r>
      <w:r w:rsidRPr="00303430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3E537F" w:rsidRPr="00303430">
        <w:rPr>
          <w:rFonts w:ascii="Lato" w:hAnsi="Lato" w:cs="Arial"/>
          <w:bCs/>
          <w:spacing w:val="4"/>
          <w:sz w:val="20"/>
          <w:szCs w:val="20"/>
        </w:rPr>
        <w:t>775</w:t>
      </w:r>
      <w:r w:rsidR="00C322B4" w:rsidRPr="00303430">
        <w:rPr>
          <w:rFonts w:ascii="Lato" w:hAnsi="Lato" w:cs="Arial"/>
          <w:bCs/>
          <w:spacing w:val="4"/>
          <w:sz w:val="20"/>
          <w:szCs w:val="20"/>
        </w:rPr>
        <w:t xml:space="preserve"> ze zm.</w:t>
      </w:r>
      <w:r w:rsidRPr="00303430">
        <w:rPr>
          <w:rFonts w:ascii="Lato" w:hAnsi="Lato" w:cs="Arial"/>
          <w:spacing w:val="4"/>
          <w:sz w:val="20"/>
          <w:szCs w:val="20"/>
        </w:rPr>
        <w:t>)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303430">
        <w:rPr>
          <w:rFonts w:ascii="Lato" w:hAnsi="Lato" w:cs="Arial"/>
          <w:spacing w:val="4"/>
          <w:sz w:val="20"/>
          <w:szCs w:val="20"/>
        </w:rPr>
        <w:t xml:space="preserve">art. </w:t>
      </w:r>
      <w:r w:rsidR="00E75E70" w:rsidRPr="00303430">
        <w:rPr>
          <w:rFonts w:ascii="Lato" w:hAnsi="Lato" w:cs="Arial"/>
          <w:spacing w:val="4"/>
          <w:sz w:val="20"/>
          <w:szCs w:val="20"/>
        </w:rPr>
        <w:t>9q</w:t>
      </w:r>
      <w:r w:rsidRPr="00303430">
        <w:rPr>
          <w:rFonts w:ascii="Lato" w:hAnsi="Lato" w:cs="Arial"/>
          <w:spacing w:val="4"/>
          <w:sz w:val="20"/>
          <w:szCs w:val="20"/>
        </w:rPr>
        <w:t xml:space="preserve"> ust. </w:t>
      </w:r>
      <w:r w:rsidR="00E75E70" w:rsidRPr="00303430">
        <w:rPr>
          <w:rFonts w:ascii="Lato" w:hAnsi="Lato" w:cs="Arial"/>
          <w:spacing w:val="4"/>
          <w:sz w:val="20"/>
          <w:szCs w:val="20"/>
        </w:rPr>
        <w:t>2</w:t>
      </w:r>
      <w:r w:rsidRPr="00303430">
        <w:rPr>
          <w:rFonts w:ascii="Lato" w:hAnsi="Lato" w:cs="Arial"/>
          <w:spacing w:val="4"/>
          <w:sz w:val="20"/>
          <w:szCs w:val="20"/>
        </w:rPr>
        <w:t xml:space="preserve"> i </w:t>
      </w:r>
      <w:r w:rsidR="00E75E70" w:rsidRPr="00303430">
        <w:rPr>
          <w:rFonts w:ascii="Lato" w:hAnsi="Lato" w:cs="Arial"/>
          <w:spacing w:val="4"/>
          <w:sz w:val="20"/>
          <w:szCs w:val="20"/>
        </w:rPr>
        <w:t>4</w:t>
      </w:r>
      <w:r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="00E75E70" w:rsidRPr="00303430">
        <w:rPr>
          <w:rFonts w:ascii="Lato" w:hAnsi="Lato" w:cs="Arial"/>
          <w:spacing w:val="4"/>
          <w:sz w:val="20"/>
          <w:szCs w:val="20"/>
        </w:rPr>
        <w:t>28 marca 2003 r. o transporcie kolejowym (</w:t>
      </w:r>
      <w:proofErr w:type="spellStart"/>
      <w:r w:rsidR="00E75E70" w:rsidRPr="0030343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75E70" w:rsidRPr="00303430">
        <w:rPr>
          <w:rFonts w:ascii="Lato" w:hAnsi="Lato" w:cs="Arial"/>
          <w:spacing w:val="4"/>
          <w:sz w:val="20"/>
          <w:szCs w:val="20"/>
        </w:rPr>
        <w:t xml:space="preserve">. Dz. U. z 2023 r. poz. </w:t>
      </w:r>
      <w:r w:rsidR="00303430" w:rsidRPr="00303430">
        <w:rPr>
          <w:rFonts w:ascii="Lato" w:hAnsi="Lato" w:cs="Arial"/>
          <w:spacing w:val="4"/>
          <w:sz w:val="20"/>
          <w:szCs w:val="20"/>
        </w:rPr>
        <w:t>1786</w:t>
      </w:r>
      <w:r w:rsidR="00E75E70" w:rsidRPr="00303430">
        <w:rPr>
          <w:rFonts w:ascii="Lato" w:hAnsi="Lato" w:cs="Arial"/>
          <w:spacing w:val="4"/>
          <w:sz w:val="20"/>
          <w:szCs w:val="20"/>
        </w:rPr>
        <w:t>),</w:t>
      </w:r>
    </w:p>
    <w:p w14:paraId="5CEB5004" w14:textId="77777777" w:rsidR="00963336" w:rsidRPr="00303430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30343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949898F" w14:textId="59893028" w:rsidR="00E75E70" w:rsidRPr="00303430" w:rsidRDefault="00963336" w:rsidP="00E75E7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zawiadamia, że wydał</w:t>
      </w:r>
      <w:r w:rsidR="00303430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303430" w:rsidRPr="00303430">
        <w:rPr>
          <w:rFonts w:ascii="Lato" w:hAnsi="Lato" w:cs="Arial"/>
          <w:spacing w:val="4"/>
          <w:sz w:val="20"/>
          <w:szCs w:val="20"/>
        </w:rPr>
        <w:t>7 lutego 2024</w:t>
      </w:r>
      <w:r w:rsidRPr="00303430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303430" w:rsidRPr="00303430">
        <w:rPr>
          <w:rFonts w:ascii="Lato" w:hAnsi="Lato" w:cs="Arial"/>
          <w:spacing w:val="4"/>
          <w:sz w:val="20"/>
          <w:szCs w:val="20"/>
        </w:rPr>
        <w:t>14</w:t>
      </w:r>
      <w:r w:rsidRPr="00303430">
        <w:rPr>
          <w:rFonts w:ascii="Lato" w:hAnsi="Lato" w:cs="Arial"/>
          <w:spacing w:val="4"/>
          <w:sz w:val="20"/>
          <w:szCs w:val="20"/>
        </w:rPr>
        <w:t>.202</w:t>
      </w:r>
      <w:r w:rsidR="00632677" w:rsidRPr="00303430">
        <w:rPr>
          <w:rFonts w:ascii="Lato" w:hAnsi="Lato" w:cs="Arial"/>
          <w:spacing w:val="4"/>
          <w:sz w:val="20"/>
          <w:szCs w:val="20"/>
        </w:rPr>
        <w:t>2</w:t>
      </w:r>
      <w:r w:rsidRPr="00303430">
        <w:rPr>
          <w:rFonts w:ascii="Lato" w:hAnsi="Lato" w:cs="Arial"/>
          <w:spacing w:val="4"/>
          <w:sz w:val="20"/>
          <w:szCs w:val="20"/>
        </w:rPr>
        <w:t>.</w:t>
      </w:r>
      <w:r w:rsidR="00303430" w:rsidRPr="00303430">
        <w:rPr>
          <w:rFonts w:ascii="Lato" w:hAnsi="Lato" w:cs="Arial"/>
          <w:spacing w:val="4"/>
          <w:sz w:val="20"/>
          <w:szCs w:val="20"/>
        </w:rPr>
        <w:t>KK.13,</w:t>
      </w:r>
      <w:r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="00632677" w:rsidRPr="00303430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303430" w:rsidRPr="00303430">
        <w:rPr>
          <w:rFonts w:ascii="Lato" w:hAnsi="Lato" w:cs="Arial"/>
          <w:spacing w:val="4"/>
          <w:sz w:val="20"/>
          <w:szCs w:val="20"/>
        </w:rPr>
        <w:t xml:space="preserve">Wojewody Podlaskiego z dnia 8 kwietnia 2022 r., znak: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="00303430" w:rsidRPr="00303430">
        <w:rPr>
          <w:rFonts w:ascii="Lato" w:hAnsi="Lato" w:cs="Arial"/>
          <w:spacing w:val="4"/>
          <w:sz w:val="20"/>
          <w:szCs w:val="20"/>
        </w:rPr>
        <w:t>AB-IV.747.2.6.2021.EK, odmawiając</w:t>
      </w:r>
      <w:r w:rsidR="00303430">
        <w:rPr>
          <w:rFonts w:ascii="Lato" w:hAnsi="Lato" w:cs="Arial"/>
          <w:spacing w:val="4"/>
          <w:sz w:val="20"/>
          <w:szCs w:val="20"/>
        </w:rPr>
        <w:t>ą</w:t>
      </w:r>
      <w:r w:rsidR="00303430" w:rsidRPr="00303430">
        <w:rPr>
          <w:rFonts w:ascii="Lato" w:hAnsi="Lato" w:cs="Arial"/>
          <w:spacing w:val="4"/>
          <w:sz w:val="20"/>
          <w:szCs w:val="20"/>
        </w:rPr>
        <w:t xml:space="preserve"> zmiany ostatecznej decyzji Wojewody Podlaskiego </w:t>
      </w:r>
      <w:r w:rsidR="00303430" w:rsidRPr="00303430">
        <w:rPr>
          <w:rFonts w:ascii="Lato" w:eastAsia="Calibri" w:hAnsi="Lato" w:cs="Arial"/>
          <w:spacing w:val="4"/>
          <w:sz w:val="20"/>
          <w:szCs w:val="20"/>
          <w:shd w:val="clear" w:color="auto" w:fill="FFFFFF"/>
        </w:rPr>
        <w:t xml:space="preserve">z dnia 13 lutego 2020 r., znak: AB-IV.747.2.11.2019.NK, o ustaleniu lokalizacji linii kolejowej realizowanej w ramach projektu pn.: „Prace na linii E75 na odcinku Czyżew – Białystok”, polegającej na przebudowie linii kolejowej nr 6 (E75), w km 172,825 – 178,500 (Odcinek G – Stacja Białystok) na działkach położonych w Białymstoku, woj. podlaskie, zmienionej ostateczną decyzją Wojewody Podlaskiego z dnia 9 września 2020 r., znak: AB-IV.747.5.2020.NK oraz ostateczną decyzją Wojewody Podlaskiego z dnia 15 września 2021 r., znak: </w:t>
      </w:r>
      <w:r w:rsidR="00DD4B17">
        <w:rPr>
          <w:rFonts w:ascii="Lato" w:eastAsia="Calibri" w:hAnsi="Lato" w:cs="Arial"/>
          <w:spacing w:val="4"/>
          <w:sz w:val="20"/>
          <w:szCs w:val="20"/>
          <w:shd w:val="clear" w:color="auto" w:fill="FFFFFF"/>
        </w:rPr>
        <w:br/>
      </w:r>
      <w:r w:rsidR="00303430" w:rsidRPr="00303430">
        <w:rPr>
          <w:rFonts w:ascii="Lato" w:eastAsia="Calibri" w:hAnsi="Lato" w:cs="Arial"/>
          <w:spacing w:val="4"/>
          <w:sz w:val="20"/>
          <w:szCs w:val="20"/>
          <w:shd w:val="clear" w:color="auto" w:fill="FFFFFF"/>
        </w:rPr>
        <w:t>AB-IV.747.7.2021.NK</w:t>
      </w:r>
      <w:r w:rsidR="00B37A3D">
        <w:rPr>
          <w:rFonts w:ascii="Lato" w:hAnsi="Lato" w:cs="Arial"/>
          <w:spacing w:val="4"/>
          <w:sz w:val="20"/>
          <w:szCs w:val="20"/>
        </w:rPr>
        <w:t>.</w:t>
      </w:r>
    </w:p>
    <w:p w14:paraId="6B8ED807" w14:textId="299A07B5" w:rsidR="00BB1D35" w:rsidRPr="00303430" w:rsidRDefault="00BB1D35" w:rsidP="00BB1D35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303430" w:rsidRPr="00303430">
        <w:rPr>
          <w:rFonts w:ascii="Lato" w:hAnsi="Lato" w:cs="Arial"/>
          <w:spacing w:val="4"/>
          <w:sz w:val="20"/>
          <w:szCs w:val="20"/>
        </w:rPr>
        <w:t>7 lutego 2024</w:t>
      </w:r>
      <w:r w:rsidRPr="00303430">
        <w:rPr>
          <w:rFonts w:ascii="Lato" w:hAnsi="Lato" w:cs="Arial"/>
          <w:spacing w:val="4"/>
          <w:sz w:val="20"/>
          <w:szCs w:val="20"/>
        </w:rPr>
        <w:t xml:space="preserve"> r.</w:t>
      </w:r>
      <w:r w:rsidR="001B76A2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303430" w:rsidRP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>w</w:t>
      </w:r>
      <w:r w:rsidR="00303430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Pr="00303430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303430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="00303430" w:rsidRPr="0030343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B62B287" w14:textId="1001AF4B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303430" w:rsidRPr="00303430">
        <w:rPr>
          <w:rFonts w:ascii="Lato" w:hAnsi="Lato" w:cs="Arial"/>
          <w:spacing w:val="4"/>
          <w:sz w:val="20"/>
          <w:szCs w:val="20"/>
        </w:rPr>
        <w:t>7 lutego 2024</w:t>
      </w:r>
      <w:r w:rsidR="003E537F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>r. przysługuje skarga do Wojewódzkiego Sądu Administracyjnego w Warszawie, wnoszona za pośrednictwem Ministra Rozwoju i Technologii, w terminie 30 dni od dnia</w:t>
      </w:r>
      <w:r w:rsidR="00825926" w:rsidRPr="00303430">
        <w:rPr>
          <w:rFonts w:ascii="Lato" w:hAnsi="Lato" w:cs="Arial"/>
          <w:spacing w:val="4"/>
          <w:sz w:val="20"/>
          <w:szCs w:val="20"/>
        </w:rPr>
        <w:t>,</w:t>
      </w:r>
      <w:r w:rsidRPr="00303430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8E2728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z dnia </w:t>
      </w:r>
      <w:r w:rsidR="00303430" w:rsidRPr="00303430">
        <w:rPr>
          <w:rFonts w:ascii="Lato" w:hAnsi="Lato" w:cs="Arial"/>
          <w:spacing w:val="4"/>
          <w:sz w:val="20"/>
          <w:szCs w:val="20"/>
        </w:rPr>
        <w:t>7 lutego 2024</w:t>
      </w:r>
      <w:r w:rsidR="003E537F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8E2728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303430" w:rsidRPr="00303430">
        <w:rPr>
          <w:rFonts w:ascii="Lato" w:hAnsi="Lato" w:cs="Arial"/>
          <w:spacing w:val="4"/>
          <w:sz w:val="20"/>
          <w:szCs w:val="20"/>
        </w:rPr>
        <w:t>7 lutego 2024</w:t>
      </w:r>
      <w:r w:rsidR="001F081B"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>r.</w:t>
      </w:r>
    </w:p>
    <w:p w14:paraId="1A971B56" w14:textId="01323509" w:rsidR="00963336" w:rsidRPr="00303430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303430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obwieszczenia: </w:t>
      </w:r>
      <w:r w:rsidR="009D734E">
        <w:rPr>
          <w:rFonts w:ascii="Lato" w:hAnsi="Lato"/>
          <w:bCs/>
          <w:spacing w:val="4"/>
          <w:sz w:val="20"/>
          <w:szCs w:val="20"/>
          <w:u w:val="single"/>
        </w:rPr>
        <w:t xml:space="preserve">4 kwietnia </w:t>
      </w:r>
      <w:r w:rsidR="00303430" w:rsidRPr="00303430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303430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1B88840" w14:textId="7BD48F0C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03430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/>
          <w:b/>
          <w:bCs/>
          <w:sz w:val="20"/>
          <w:szCs w:val="20"/>
        </w:rPr>
      </w:pPr>
    </w:p>
    <w:p w14:paraId="5A4B7E48" w14:textId="77777777" w:rsidR="006037D3" w:rsidRDefault="006037D3" w:rsidP="00632677">
      <w:pPr>
        <w:spacing w:after="120" w:line="240" w:lineRule="exact"/>
        <w:ind w:left="4963"/>
        <w:jc w:val="center"/>
        <w:rPr>
          <w:rFonts w:ascii="Lato" w:hAnsi="Lato"/>
          <w:b/>
          <w:bCs/>
          <w:sz w:val="20"/>
          <w:szCs w:val="20"/>
        </w:rPr>
      </w:pPr>
    </w:p>
    <w:p w14:paraId="1B57EA01" w14:textId="77777777" w:rsidR="006037D3" w:rsidRDefault="006037D3" w:rsidP="00632677">
      <w:pPr>
        <w:spacing w:after="120" w:line="240" w:lineRule="exact"/>
        <w:ind w:left="4963"/>
        <w:jc w:val="center"/>
        <w:rPr>
          <w:rFonts w:ascii="Lato" w:hAnsi="Lato"/>
          <w:b/>
          <w:bCs/>
          <w:sz w:val="20"/>
          <w:szCs w:val="20"/>
        </w:rPr>
      </w:pPr>
    </w:p>
    <w:p w14:paraId="50A50CEF" w14:textId="77777777" w:rsidR="006037D3" w:rsidRPr="00303430" w:rsidRDefault="006037D3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3537CE8D" w14:textId="77777777" w:rsidR="009D734E" w:rsidRDefault="009D734E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C6E2891" w14:textId="77777777" w:rsidR="009D734E" w:rsidRDefault="009D734E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6716858" w14:textId="77777777" w:rsidR="009D734E" w:rsidRPr="00303430" w:rsidRDefault="009D734E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011B169E" w:rsidR="00963336" w:rsidRPr="00303430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303430">
        <w:rPr>
          <w:rFonts w:ascii="Lato" w:hAnsi="Lato" w:cs="Arial"/>
          <w:spacing w:val="4"/>
          <w:sz w:val="20"/>
          <w:szCs w:val="20"/>
        </w:rPr>
        <w:t>DLI-I.7620.</w:t>
      </w:r>
      <w:r w:rsidR="00303430" w:rsidRPr="00303430">
        <w:rPr>
          <w:rFonts w:ascii="Lato" w:hAnsi="Lato" w:cs="Arial"/>
          <w:spacing w:val="4"/>
          <w:sz w:val="20"/>
          <w:szCs w:val="20"/>
        </w:rPr>
        <w:t>14</w:t>
      </w:r>
      <w:r w:rsidRPr="00303430">
        <w:rPr>
          <w:rFonts w:ascii="Lato" w:hAnsi="Lato" w:cs="Arial"/>
          <w:spacing w:val="4"/>
          <w:sz w:val="20"/>
          <w:szCs w:val="20"/>
        </w:rPr>
        <w:t>.202</w:t>
      </w:r>
      <w:r w:rsidR="00632677" w:rsidRPr="00303430">
        <w:rPr>
          <w:rFonts w:ascii="Lato" w:hAnsi="Lato" w:cs="Arial"/>
          <w:spacing w:val="4"/>
          <w:sz w:val="20"/>
          <w:szCs w:val="20"/>
        </w:rPr>
        <w:t>2</w:t>
      </w:r>
      <w:r w:rsidRPr="00303430">
        <w:rPr>
          <w:rFonts w:ascii="Lato" w:hAnsi="Lato" w:cs="Arial"/>
          <w:spacing w:val="4"/>
          <w:sz w:val="20"/>
          <w:szCs w:val="20"/>
        </w:rPr>
        <w:t>.K</w:t>
      </w:r>
      <w:r w:rsidR="00303430" w:rsidRPr="00303430">
        <w:rPr>
          <w:rFonts w:ascii="Lato" w:hAnsi="Lato" w:cs="Arial"/>
          <w:spacing w:val="4"/>
          <w:sz w:val="20"/>
          <w:szCs w:val="20"/>
        </w:rPr>
        <w:t>K.14</w:t>
      </w:r>
    </w:p>
    <w:p w14:paraId="176A4075" w14:textId="77777777" w:rsidR="00963336" w:rsidRPr="00303430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30343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25E2C8E6" w:rsidR="00963336" w:rsidRPr="00303430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0841F60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303430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303430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6E21FC7C" w14:textId="4C7A5B0E" w:rsidR="00E75E70" w:rsidRPr="0030343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303430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30343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303430">
        <w:rPr>
          <w:rFonts w:ascii="Lato" w:hAnsi="Lato" w:cs="Arial"/>
          <w:spacing w:val="4"/>
          <w:sz w:val="20"/>
          <w:szCs w:val="20"/>
        </w:rPr>
        <w:t xml:space="preserve">, adres e-mail: </w:t>
      </w:r>
      <w:hyperlink r:id="rId8" w:history="1">
        <w:r w:rsidR="00E75E70" w:rsidRPr="00303430">
          <w:rPr>
            <w:rStyle w:val="Hipercze"/>
            <w:rFonts w:ascii="Lato" w:hAnsi="Lato" w:cs="Arial"/>
            <w:spacing w:val="4"/>
            <w:sz w:val="20"/>
            <w:szCs w:val="20"/>
          </w:rPr>
          <w:t>iod@mrit.gov.pl</w:t>
        </w:r>
      </w:hyperlink>
      <w:r w:rsidRPr="00303430">
        <w:rPr>
          <w:rFonts w:ascii="Lato" w:hAnsi="Lato" w:cs="Arial"/>
          <w:spacing w:val="4"/>
          <w:sz w:val="20"/>
          <w:szCs w:val="20"/>
        </w:rPr>
        <w:t>.</w:t>
      </w:r>
    </w:p>
    <w:p w14:paraId="5E3C7B85" w14:textId="110E6828" w:rsidR="00963336" w:rsidRPr="0030343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E537F"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E537F"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C322B4"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ze zm.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303430">
        <w:rPr>
          <w:rFonts w:ascii="Lato" w:hAnsi="Lato" w:cs="Arial"/>
          <w:spacing w:val="4"/>
          <w:sz w:val="20"/>
          <w:szCs w:val="20"/>
        </w:rPr>
        <w:t>ustawą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 z dnia 28 marca 2003 r. o transporcie kolejowym (</w:t>
      </w:r>
      <w:proofErr w:type="spellStart"/>
      <w:r w:rsidR="00E75E70" w:rsidRPr="0030343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75E70" w:rsidRPr="00303430">
        <w:rPr>
          <w:rFonts w:ascii="Lato" w:hAnsi="Lato" w:cs="Arial"/>
          <w:spacing w:val="4"/>
          <w:sz w:val="20"/>
          <w:szCs w:val="20"/>
        </w:rPr>
        <w:t xml:space="preserve">. Dz. U. z 2023 r. poz. </w:t>
      </w:r>
      <w:r w:rsidR="00303430">
        <w:rPr>
          <w:rFonts w:ascii="Lato" w:hAnsi="Lato" w:cs="Arial"/>
          <w:spacing w:val="4"/>
          <w:sz w:val="20"/>
          <w:szCs w:val="20"/>
        </w:rPr>
        <w:t>1786</w:t>
      </w:r>
      <w:r w:rsidR="00E75E70" w:rsidRPr="00303430">
        <w:rPr>
          <w:rFonts w:ascii="Lato" w:hAnsi="Lato" w:cs="Arial"/>
          <w:spacing w:val="4"/>
          <w:sz w:val="20"/>
          <w:szCs w:val="20"/>
        </w:rPr>
        <w:t>).</w:t>
      </w:r>
    </w:p>
    <w:p w14:paraId="515B88D6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303430">
        <w:rPr>
          <w:rFonts w:ascii="Lato" w:hAnsi="Lato" w:cs="Arial"/>
          <w:spacing w:val="4"/>
          <w:sz w:val="20"/>
          <w:szCs w:val="20"/>
        </w:rPr>
        <w:t>Rozwoju i Technologii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303430">
        <w:rPr>
          <w:rFonts w:ascii="Lato" w:hAnsi="Lato" w:cs="Arial"/>
          <w:spacing w:val="4"/>
          <w:sz w:val="20"/>
          <w:szCs w:val="20"/>
        </w:rPr>
        <w:t>Rozwoju i Technologii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70BE701D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30343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303430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(Dz. U.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z 2020 r. poz. 164, z </w:t>
      </w:r>
      <w:proofErr w:type="spellStart"/>
      <w:r w:rsidRPr="0030343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303430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54E00178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303430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303430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303430" w:rsidSect="005511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88F39" w14:textId="77777777" w:rsidR="0055114B" w:rsidRDefault="0055114B" w:rsidP="009276B2">
      <w:pPr>
        <w:spacing w:after="0" w:line="240" w:lineRule="auto"/>
      </w:pPr>
      <w:r>
        <w:separator/>
      </w:r>
    </w:p>
  </w:endnote>
  <w:endnote w:type="continuationSeparator" w:id="0">
    <w:p w14:paraId="3D1B3087" w14:textId="77777777" w:rsidR="0055114B" w:rsidRDefault="0055114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AF2C337-D0C7-49DF-8591-02881479BF81}"/>
    <w:embedBold r:id="rId2" w:fontKey="{ECEAD1C4-37A2-4DD5-9533-CB318A4C051F}"/>
    <w:embedItalic r:id="rId3" w:fontKey="{78F40931-21DE-49CF-8B05-FDB63BE5CEB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A3EB774-DB7E-4D25-9A2B-E7D05D0DBCC2}"/>
    <w:embedBold r:id="rId5" w:fontKey="{065C7091-48EB-4FBE-B4BF-C0EA06020BB9}"/>
    <w:embedItalic r:id="rId6" w:fontKey="{D16CD463-12AE-4D4B-8900-FF56F15228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0CA6850-3D79-4B4C-B2D5-8603C771A6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46664115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9D734E">
          <w:rPr>
            <w:rFonts w:ascii="Lato" w:hAnsi="Lato"/>
            <w:sz w:val="18"/>
            <w:szCs w:val="18"/>
          </w:rPr>
          <w:t>3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85910D9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9D734E">
          <w:rPr>
            <w:rFonts w:ascii="Lato" w:hAnsi="Lato"/>
            <w:sz w:val="18"/>
            <w:szCs w:val="18"/>
          </w:rPr>
          <w:t>3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9E4B8" w14:textId="77777777" w:rsidR="0055114B" w:rsidRDefault="0055114B" w:rsidP="009276B2">
      <w:pPr>
        <w:spacing w:after="0" w:line="240" w:lineRule="auto"/>
      </w:pPr>
      <w:r>
        <w:separator/>
      </w:r>
    </w:p>
  </w:footnote>
  <w:footnote w:type="continuationSeparator" w:id="0">
    <w:p w14:paraId="3869A33F" w14:textId="77777777" w:rsidR="0055114B" w:rsidRDefault="0055114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100315"/>
    <w:rsid w:val="00113528"/>
    <w:rsid w:val="001236B0"/>
    <w:rsid w:val="00126281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274D44"/>
    <w:rsid w:val="002830CF"/>
    <w:rsid w:val="002B2E1A"/>
    <w:rsid w:val="002E0C9D"/>
    <w:rsid w:val="002F2736"/>
    <w:rsid w:val="00303430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A2223"/>
    <w:rsid w:val="004C7934"/>
    <w:rsid w:val="004F5D02"/>
    <w:rsid w:val="00517F5B"/>
    <w:rsid w:val="0055114B"/>
    <w:rsid w:val="00557D28"/>
    <w:rsid w:val="00565D32"/>
    <w:rsid w:val="00584CC7"/>
    <w:rsid w:val="00590C4E"/>
    <w:rsid w:val="0059434A"/>
    <w:rsid w:val="00597B2F"/>
    <w:rsid w:val="005B2D24"/>
    <w:rsid w:val="005D01A8"/>
    <w:rsid w:val="005E56C6"/>
    <w:rsid w:val="006037D3"/>
    <w:rsid w:val="00625B62"/>
    <w:rsid w:val="00626F15"/>
    <w:rsid w:val="00632677"/>
    <w:rsid w:val="006410DE"/>
    <w:rsid w:val="00647AF4"/>
    <w:rsid w:val="00673E82"/>
    <w:rsid w:val="00680BEB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313BF"/>
    <w:rsid w:val="00841BE8"/>
    <w:rsid w:val="008A0C34"/>
    <w:rsid w:val="008B10E0"/>
    <w:rsid w:val="008B26B4"/>
    <w:rsid w:val="008B3054"/>
    <w:rsid w:val="008B3368"/>
    <w:rsid w:val="008E2728"/>
    <w:rsid w:val="008F7FB6"/>
    <w:rsid w:val="009276B2"/>
    <w:rsid w:val="0093525C"/>
    <w:rsid w:val="00947F4D"/>
    <w:rsid w:val="00952025"/>
    <w:rsid w:val="00963336"/>
    <w:rsid w:val="00975E1D"/>
    <w:rsid w:val="009B50B7"/>
    <w:rsid w:val="009D734E"/>
    <w:rsid w:val="00A04152"/>
    <w:rsid w:val="00A2792A"/>
    <w:rsid w:val="00A360D0"/>
    <w:rsid w:val="00A368B3"/>
    <w:rsid w:val="00A52817"/>
    <w:rsid w:val="00A55EC0"/>
    <w:rsid w:val="00A977D2"/>
    <w:rsid w:val="00AD0EEB"/>
    <w:rsid w:val="00AD6984"/>
    <w:rsid w:val="00AE6415"/>
    <w:rsid w:val="00AF23BC"/>
    <w:rsid w:val="00AF527B"/>
    <w:rsid w:val="00B06E81"/>
    <w:rsid w:val="00B20AD8"/>
    <w:rsid w:val="00B31F2D"/>
    <w:rsid w:val="00B36262"/>
    <w:rsid w:val="00B37A3D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C018B"/>
    <w:rsid w:val="00BD1152"/>
    <w:rsid w:val="00BE5566"/>
    <w:rsid w:val="00BE6444"/>
    <w:rsid w:val="00BF53F0"/>
    <w:rsid w:val="00BF7356"/>
    <w:rsid w:val="00C04F52"/>
    <w:rsid w:val="00C21F10"/>
    <w:rsid w:val="00C322B4"/>
    <w:rsid w:val="00C443FB"/>
    <w:rsid w:val="00C44F50"/>
    <w:rsid w:val="00C52239"/>
    <w:rsid w:val="00C53987"/>
    <w:rsid w:val="00C64F46"/>
    <w:rsid w:val="00C765A0"/>
    <w:rsid w:val="00C8064A"/>
    <w:rsid w:val="00C85D56"/>
    <w:rsid w:val="00CD04CA"/>
    <w:rsid w:val="00CF1D4C"/>
    <w:rsid w:val="00CF1FC3"/>
    <w:rsid w:val="00CF21C3"/>
    <w:rsid w:val="00D132C0"/>
    <w:rsid w:val="00D17B10"/>
    <w:rsid w:val="00D50422"/>
    <w:rsid w:val="00D61726"/>
    <w:rsid w:val="00D723B5"/>
    <w:rsid w:val="00D72E11"/>
    <w:rsid w:val="00D73437"/>
    <w:rsid w:val="00D94CA1"/>
    <w:rsid w:val="00DA46CC"/>
    <w:rsid w:val="00DA6FB2"/>
    <w:rsid w:val="00DD4B17"/>
    <w:rsid w:val="00DF1194"/>
    <w:rsid w:val="00DF1DE9"/>
    <w:rsid w:val="00DF2F39"/>
    <w:rsid w:val="00DF3C6E"/>
    <w:rsid w:val="00E3400A"/>
    <w:rsid w:val="00E75E70"/>
    <w:rsid w:val="00E839B0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2023-05-05T06:46:00Z</cp:lastPrinted>
  <dcterms:created xsi:type="dcterms:W3CDTF">2024-02-07T11:35:00Z</dcterms:created>
  <dcterms:modified xsi:type="dcterms:W3CDTF">2024-04-04T06:52:00Z</dcterms:modified>
</cp:coreProperties>
</file>