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pPr w:vertAnchor="text" w:horzAnchor="margin" w:leftFromText="141" w:rightFromText="141" w:tblpX="0" w:tblpY="-74"/>
        <w:tblW w:w="949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9"/>
        <w:gridCol w:w="6663"/>
      </w:tblGrid>
      <w:tr>
        <w:trPr>
          <w:trHeight w:val="1304" w:hRule="atLeast"/>
        </w:trPr>
        <w:tc>
          <w:tcPr>
            <w:tcW w:w="28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szkoły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/instytucji kultury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  <w:t>Назва школи/установи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  <w:t>The name of the school/cultural institution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083" w:hRule="atLeast"/>
        </w:trPr>
        <w:tc>
          <w:tcPr>
            <w:tcW w:w="282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Adres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uk-UA" w:eastAsia="en-US" w:bidi="ar-SA"/>
              </w:rPr>
              <w:t>Адреса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Address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  <w:bookmarkStart w:id="0" w:name="_GoBack_kopia_1"/>
            <w:bookmarkStart w:id="1" w:name="_GoBack_kopia_1"/>
            <w:bookmarkEnd w:id="1"/>
          </w:p>
        </w:tc>
      </w:tr>
    </w:tbl>
    <w:p>
      <w:pPr>
        <w:pStyle w:val="Normal"/>
        <w:spacing w:lineRule="auto" w:line="240" w:before="0" w:after="0"/>
        <w:rPr>
          <w:b/>
          <w:lang w:val="en-GB"/>
        </w:rPr>
      </w:pPr>
      <w:r>
        <w:rPr>
          <w:b/>
          <w:lang w:val="en-GB"/>
        </w:rPr>
      </w:r>
    </w:p>
    <w:tbl>
      <w:tblPr>
        <w:tblW w:w="9474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4"/>
        <w:gridCol w:w="2979"/>
        <w:gridCol w:w="2981"/>
        <w:gridCol w:w="2979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Lp.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№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No.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>Kod/Код роботи/ Code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Grupa wiekowa/вікова група/ Age group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Kategoria/категорія/ Category</w:t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5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Normal"/>
        <w:spacing w:before="0" w:after="160"/>
        <w:jc w:val="center"/>
        <w:rPr>
          <w:lang w:val="en-GB"/>
        </w:rPr>
      </w:pPr>
      <w:r>
        <w:rPr>
          <w:lang w:val="en-GB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1417" w:top="1474" w:footer="126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20"/>
      <w:jc w:val="center"/>
      <w:rPr>
        <w:color w:val="FF0000"/>
      </w:rPr>
    </w:pPr>
    <w:r>
      <w:rPr/>
    </w:r>
  </w:p>
  <w:p>
    <w:pPr>
      <w:pStyle w:val="Normal"/>
      <w:spacing w:before="0" w:after="120"/>
      <w:jc w:val="center"/>
      <w:rPr>
        <w:color w:val="FF0000"/>
      </w:rPr>
    </w:pPr>
    <w:r>
      <w:rPr>
        <w:color w:val="FF0000"/>
      </w:rPr>
      <w:t xml:space="preserve">W przypadku większej liczby zgłaszanych prac należy wypełnić kolejny formularz Karty zbiorczej </w:t>
      <w:br/>
      <w:t>lub dodać pozycje w tabeli. Karta może liczyć więcej niż 1 stronę</w:t>
    </w:r>
  </w:p>
  <w:p>
    <w:pPr>
      <w:pStyle w:val="Normal"/>
      <w:spacing w:before="0" w:after="120"/>
      <w:jc w:val="center"/>
      <w:rPr>
        <w:rStyle w:val="Rynqvb"/>
        <w:color w:val="FF0000"/>
        <w:sz w:val="20"/>
        <w:lang w:val="uk-UA"/>
      </w:rPr>
    </w:pPr>
    <w:r>
      <w:rPr>
        <w:rStyle w:val="Rynqvb"/>
        <w:color w:val="FF0000"/>
        <w:sz w:val="20"/>
        <w:lang w:val="uk-UA"/>
      </w:rPr>
      <w:t>Якщо ви надсилаєте більшу кількість робіт, заповніть іншу форму Колективної картки або додайте елементи до таблиці.</w:t>
    </w:r>
    <w:r>
      <w:rPr>
        <w:rStyle w:val="Hwtze"/>
        <w:color w:val="FF0000"/>
        <w:sz w:val="20"/>
        <w:lang w:val="uk-UA"/>
      </w:rPr>
      <w:t xml:space="preserve"> </w:t>
    </w:r>
    <w:r>
      <w:rPr>
        <w:rStyle w:val="Rynqvb"/>
        <w:color w:val="FF0000"/>
        <w:sz w:val="20"/>
        <w:lang w:val="uk-UA"/>
      </w:rPr>
      <w:t>Картка може мати більше 1 сторінки</w:t>
    </w:r>
  </w:p>
  <w:p>
    <w:pPr>
      <w:pStyle w:val="Normal"/>
      <w:spacing w:before="0" w:after="120"/>
      <w:jc w:val="center"/>
      <w:rPr>
        <w:color w:val="FF0000"/>
        <w:sz w:val="20"/>
      </w:rPr>
    </w:pPr>
    <w:r>
      <w:rPr>
        <w:color w:val="FF0000"/>
        <w:sz w:val="20"/>
      </w:rPr>
      <w:t xml:space="preserve">If there is more than one entry, another Summary </w:t>
    </w:r>
    <w:r>
      <w:rPr>
        <w:color w:val="FF0000"/>
        <w:sz w:val="20"/>
      </w:rPr>
      <w:t>Card</w:t>
    </w:r>
    <w:r>
      <w:rPr>
        <w:color w:val="FF0000"/>
        <w:sz w:val="20"/>
      </w:rPr>
      <w:t xml:space="preserve"> must be completed</w:t>
    </w:r>
  </w:p>
  <w:p>
    <w:pPr>
      <w:pStyle w:val="Normal"/>
      <w:spacing w:before="0" w:after="120"/>
      <w:jc w:val="center"/>
      <w:rPr>
        <w:color w:val="FF0000"/>
        <w:sz w:val="20"/>
      </w:rPr>
    </w:pPr>
    <w:r>
      <w:rPr>
        <w:color w:val="FF0000"/>
        <w:sz w:val="20"/>
      </w:rPr>
      <w:t xml:space="preserve">or add items to the table. The </w:t>
    </w:r>
    <w:r>
      <w:rPr>
        <w:color w:val="FF0000"/>
        <w:sz w:val="20"/>
      </w:rPr>
      <w:t xml:space="preserve">Card </w:t>
    </w:r>
    <w:r>
      <w:rPr>
        <w:color w:val="FF0000"/>
        <w:sz w:val="20"/>
      </w:rPr>
      <w:t>may be longer than 1 page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mc:AlternateContent>
        <mc:Choice Requires="wps">
          <w:drawing>
            <wp:anchor behindDoc="1" distT="45720" distB="53340" distL="114300" distR="114300" simplePos="0" locked="0" layoutInCell="0" allowOverlap="1" relativeHeight="6" wp14:anchorId="55DF51BE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4823460" cy="830580"/>
              <wp:effectExtent l="0" t="0" r="0" b="7620"/>
              <wp:wrapSquare wrapText="bothSides"/>
              <wp:docPr id="1" name="Pole tekstow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364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b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</w:rPr>
                            <w:t>XIV  Międzynarodowy Konkurs Plastyczny Portret Rodzinny</w:t>
                          </w:r>
                        </w:p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b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sz w:val="20"/>
                            </w:rPr>
                            <w:t>XIV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sz w:val="20"/>
                              <w:lang w:val="ru-RU"/>
                            </w:rPr>
                            <w:t xml:space="preserve"> Міжнародного конкурсу образотворчого мистецтва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sz w:val="20"/>
                              <w:lang w:val="ru-RU"/>
                            </w:rPr>
                            <w:t>«Сімейний портрет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sz w:val="20"/>
                            </w:rPr>
                            <w:t>»</w:t>
                          </w:r>
                        </w:p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b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sz w:val="20"/>
                            </w:rPr>
                            <w:t>The 14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sz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Wyrnienie"/>
                              <w:rFonts w:cs="Calibri" w:ascii="Calibri" w:hAnsi="Calibri" w:asciiTheme="minorHAnsi" w:cstheme="minorHAnsi" w:hAnsiTheme="minorHAnsi"/>
                              <w:b/>
                              <w:i w:val="false"/>
                              <w:sz w:val="20"/>
                            </w:rPr>
                            <w:t>International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i/>
                              <w:sz w:val="20"/>
                            </w:rPr>
                            <w:t xml:space="preserve"> '</w:t>
                          </w:r>
                          <w:r>
                            <w:rPr>
                              <w:rStyle w:val="Wyrnienie"/>
                              <w:rFonts w:cs="Calibri" w:ascii="Calibri" w:hAnsi="Calibri" w:asciiTheme="minorHAnsi" w:cstheme="minorHAnsi" w:hAnsiTheme="minorHAnsi"/>
                              <w:b/>
                              <w:i w:val="false"/>
                              <w:sz w:val="20"/>
                            </w:rPr>
                            <w:t>Family Portrait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i/>
                              <w:sz w:val="20"/>
                            </w:rPr>
                            <w:t>'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sz w:val="20"/>
                            </w:rPr>
                            <w:t xml:space="preserve"> Fine Arts </w:t>
                          </w:r>
                          <w:r>
                            <w:rPr>
                              <w:rStyle w:val="Wyrnienie"/>
                              <w:rFonts w:cs="Calibri" w:ascii="Calibri" w:hAnsi="Calibri" w:asciiTheme="minorHAnsi" w:cstheme="minorHAnsi" w:hAnsiTheme="minorHAnsi"/>
                              <w:b/>
                              <w:i w:val="false"/>
                              <w:sz w:val="20"/>
                            </w:rPr>
                            <w:t>Competition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" path="m0,0l-2147483645,0l-2147483645,-2147483646l0,-2147483646xe" fillcolor="white" stroked="f" o:allowincell="f" style="position:absolute;margin-left:64.65pt;margin-top:0.55pt;width:379.75pt;height:65.35pt;mso-wrap-style:square;v-text-anchor:top;mso-position-horizontal:right;mso-position-horizontal-relative:margin" wp14:anchorId="55DF51BE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Standard"/>
                      <w:jc w:val="center"/>
                      <w:rPr>
                        <w:rFonts w:ascii="Calibri" w:hAnsi="Calibri" w:cs="Calibri" w:asciiTheme="minorHAnsi" w:cstheme="minorHAnsi" w:hAnsiTheme="minorHAnsi"/>
                        <w:b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</w:rPr>
                      <w:t>XIV  Międzynarodowy Konkurs Plastyczny Portret Rodzinny</w:t>
                    </w:r>
                  </w:p>
                  <w:p>
                    <w:pPr>
                      <w:pStyle w:val="Standard"/>
                      <w:jc w:val="center"/>
                      <w:rPr>
                        <w:rFonts w:ascii="Calibri" w:hAnsi="Calibri" w:cs="Calibri" w:asciiTheme="minorHAnsi" w:cstheme="minorHAnsi" w:hAnsiTheme="minorHAnsi"/>
                        <w:b/>
                        <w:sz w:val="20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sz w:val="20"/>
                      </w:rPr>
                      <w:t>XIV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sz w:val="20"/>
                        <w:lang w:val="ru-RU"/>
                      </w:rPr>
                      <w:t xml:space="preserve"> Міжнародного конкурсу образотворчого мистецтва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sz w:val="20"/>
                        <w:lang w:val="ru-RU"/>
                      </w:rPr>
                      <w:t>«Сімейний портрет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sz w:val="20"/>
                      </w:rPr>
                      <w:t>»</w:t>
                    </w:r>
                  </w:p>
                  <w:p>
                    <w:pPr>
                      <w:pStyle w:val="Standard"/>
                      <w:jc w:val="center"/>
                      <w:rPr>
                        <w:rFonts w:ascii="Calibri" w:hAnsi="Calibri" w:cs="Calibri" w:asciiTheme="minorHAnsi" w:cstheme="minorHAnsi" w:hAnsiTheme="minorHAnsi"/>
                        <w:b/>
                        <w:sz w:val="20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sz w:val="20"/>
                      </w:rPr>
                      <w:t>The 14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sz w:val="20"/>
                        <w:vertAlign w:val="superscript"/>
                      </w:rPr>
                      <w:t>th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sz w:val="20"/>
                      </w:rPr>
                      <w:t xml:space="preserve"> </w:t>
                    </w:r>
                    <w:r>
                      <w:rPr>
                        <w:rStyle w:val="Wyrnienie"/>
                        <w:rFonts w:cs="Calibri" w:ascii="Calibri" w:hAnsi="Calibri" w:asciiTheme="minorHAnsi" w:cstheme="minorHAnsi" w:hAnsiTheme="minorHAnsi"/>
                        <w:b/>
                        <w:i w:val="false"/>
                        <w:sz w:val="20"/>
                      </w:rPr>
                      <w:t>International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i/>
                        <w:sz w:val="20"/>
                      </w:rPr>
                      <w:t xml:space="preserve"> '</w:t>
                    </w:r>
                    <w:r>
                      <w:rPr>
                        <w:rStyle w:val="Wyrnienie"/>
                        <w:rFonts w:cs="Calibri" w:ascii="Calibri" w:hAnsi="Calibri" w:asciiTheme="minorHAnsi" w:cstheme="minorHAnsi" w:hAnsiTheme="minorHAnsi"/>
                        <w:b/>
                        <w:i w:val="false"/>
                        <w:sz w:val="20"/>
                      </w:rPr>
                      <w:t>Family Portrait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i/>
                        <w:sz w:val="20"/>
                      </w:rPr>
                      <w:t>'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sz w:val="20"/>
                      </w:rPr>
                      <w:t xml:space="preserve"> Fine Arts </w:t>
                    </w:r>
                    <w:r>
                      <w:rPr>
                        <w:rStyle w:val="Wyrnienie"/>
                        <w:rFonts w:cs="Calibri" w:ascii="Calibri" w:hAnsi="Calibri" w:asciiTheme="minorHAnsi" w:cstheme="minorHAnsi" w:hAnsiTheme="minorHAnsi"/>
                        <w:b/>
                        <w:i w:val="false"/>
                        <w:sz w:val="20"/>
                      </w:rPr>
                      <w:t>Competition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8890" simplePos="0" locked="0" layoutInCell="0" allowOverlap="1" relativeHeight="10" wp14:anchorId="470835FA">
              <wp:simplePos x="0" y="0"/>
              <wp:positionH relativeFrom="column">
                <wp:posOffset>2002790</wp:posOffset>
              </wp:positionH>
              <wp:positionV relativeFrom="paragraph">
                <wp:posOffset>-777875</wp:posOffset>
              </wp:positionV>
              <wp:extent cx="4448175" cy="769620"/>
              <wp:effectExtent l="635" t="0" r="0" b="0"/>
              <wp:wrapNone/>
              <wp:docPr id="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8160" cy="769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Zał.2 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 Regulaminu Konkursu Portret Rodzinny 2025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rStyle w:val="Rynqvb"/>
                              <w:sz w:val="18"/>
                              <w:lang w:val="uk-UA"/>
                            </w:rPr>
                          </w:pPr>
                          <w:r>
                            <w:rPr>
                              <w:rStyle w:val="Rynqvb"/>
                              <w:sz w:val="18"/>
                              <w:lang w:val="uk-UA"/>
                            </w:rPr>
                            <w:t>Додаток 2 до Правил конкурсу «Сімейний портрет 2025»</w:t>
                          </w:r>
                        </w:p>
                        <w:p>
                          <w:pPr>
                            <w:pStyle w:val="Zawartoramki"/>
                            <w:spacing w:before="0" w:after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Annex 2 to the Regulations of the Family Portrait Competition 2025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157.7pt;margin-top:-61.25pt;width:350.2pt;height:60.55pt;mso-wrap-style:square;v-text-anchor:top" wp14:anchorId="470835FA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Zał.2 </w:t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 Regulaminu Konkursu Portret Rodzinny 2025</w:t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rStyle w:val="Rynqvb"/>
                        <w:sz w:val="18"/>
                        <w:lang w:val="uk-UA"/>
                      </w:rPr>
                    </w:pPr>
                    <w:r>
                      <w:rPr>
                        <w:rStyle w:val="Rynqvb"/>
                        <w:sz w:val="18"/>
                        <w:lang w:val="uk-UA"/>
                      </w:rPr>
                      <w:t>Додаток 2 до Правил конкурсу «Сімейний портрет 2025»</w:t>
                    </w:r>
                  </w:p>
                  <w:p>
                    <w:pPr>
                      <w:pStyle w:val="Zawartoramki"/>
                      <w:spacing w:before="0" w:after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Annex 2 to the Regulations of the Family Portrait Competition 2025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lang w:eastAsia="pl-PL"/>
      </w:rPr>
      <w:t xml:space="preserve"> </w:t>
    </w:r>
    <w:r>
      <w:rPr/>
      <w:drawing>
        <wp:inline distT="0" distB="0" distL="0" distR="0">
          <wp:extent cx="679450" cy="696595"/>
          <wp:effectExtent l="0" t="0" r="0" b="0"/>
          <wp:docPr id="5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formatting="1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61380d"/>
    <w:rPr>
      <w:color w:val="808080"/>
    </w:rPr>
  </w:style>
  <w:style w:type="character" w:styleId="NagwekZnak" w:customStyle="1">
    <w:name w:val="Nagłówek Znak"/>
    <w:basedOn w:val="DefaultParagraphFont"/>
    <w:uiPriority w:val="99"/>
    <w:qFormat/>
    <w:rsid w:val="00c649cb"/>
    <w:rPr/>
  </w:style>
  <w:style w:type="character" w:styleId="StopkaZnak" w:customStyle="1">
    <w:name w:val="Stopka Znak"/>
    <w:basedOn w:val="DefaultParagraphFont"/>
    <w:uiPriority w:val="99"/>
    <w:qFormat/>
    <w:rsid w:val="00c649c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42803"/>
    <w:rPr>
      <w:rFonts w:ascii="Tahoma" w:hAnsi="Tahoma" w:cs="Tahoma"/>
      <w:sz w:val="16"/>
      <w:szCs w:val="16"/>
    </w:rPr>
  </w:style>
  <w:style w:type="character" w:styleId="Hwtze" w:customStyle="1">
    <w:name w:val="hwtze"/>
    <w:basedOn w:val="DefaultParagraphFont"/>
    <w:qFormat/>
    <w:rsid w:val="001b4e0e"/>
    <w:rPr/>
  </w:style>
  <w:style w:type="character" w:styleId="Rynqvb" w:customStyle="1">
    <w:name w:val="rynqvb"/>
    <w:basedOn w:val="DefaultParagraphFont"/>
    <w:qFormat/>
    <w:rsid w:val="001b4e0e"/>
    <w:rPr/>
  </w:style>
  <w:style w:type="character" w:styleId="Wyrnienie">
    <w:name w:val="Emphasis"/>
    <w:basedOn w:val="DefaultParagraphFont"/>
    <w:uiPriority w:val="20"/>
    <w:qFormat/>
    <w:rsid w:val="00583827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4248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649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649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428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fa7b2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82c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CFBA-7D9E-42F8-AC30-ACDC5337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LibreOffice/7.5.2.2$Windows_X86_64 LibreOffice_project/53bb9681a964705cf672590721dbc85eb4d0c3a2</Application>
  <AppVersion>15.0000</AppVersion>
  <Pages>2</Pages>
  <Words>163</Words>
  <Characters>911</Characters>
  <CharactersWithSpaces>1039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2025-01-29T11:52:00Z</dcterms:created>
  <dc:creator>piotr strobel</dc:creator>
  <dc:description/>
  <dc:language>pl-PL</dc:language>
  <cp:lastModifiedBy/>
  <cp:lastPrinted>2022-10-22T18:59:00Z</cp:lastPrinted>
  <dcterms:modified xsi:type="dcterms:W3CDTF">2025-02-03T10:59:25Z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