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5"/>
        <w:gridCol w:w="7689"/>
      </w:tblGrid>
      <w:tr w:rsidR="00B44F34" w:rsidRPr="006A4FD6" w:rsidTr="005404BC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B44F34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A4FD6">
              <w:rPr>
                <w:rFonts w:ascii="Verdana" w:eastAsia="Times New Roman" w:hAnsi="Verdana" w:cs="Segoe UI"/>
                <w:b/>
                <w:bCs/>
                <w:color w:val="222222"/>
                <w:sz w:val="17"/>
                <w:szCs w:val="17"/>
                <w:lang w:eastAsia="pl-PL"/>
              </w:rPr>
              <w:t>Car</w:t>
            </w:r>
            <w:r w:rsidR="003D301E">
              <w:rPr>
                <w:rFonts w:ascii="Verdana" w:eastAsia="Times New Roman" w:hAnsi="Verdana" w:cs="Segoe UI"/>
                <w:b/>
                <w:bCs/>
                <w:color w:val="222222"/>
                <w:sz w:val="17"/>
                <w:szCs w:val="17"/>
                <w:lang w:eastAsia="pl-PL"/>
              </w:rPr>
              <w:t xml:space="preserve"> </w:t>
            </w:r>
            <w:r w:rsidRPr="006A4FD6">
              <w:rPr>
                <w:rFonts w:ascii="Verdana" w:eastAsia="Times New Roman" w:hAnsi="Verdana" w:cs="Segoe UI"/>
                <w:b/>
                <w:bCs/>
                <w:color w:val="222222"/>
                <w:sz w:val="17"/>
                <w:szCs w:val="17"/>
                <w:lang w:eastAsia="pl-PL"/>
              </w:rPr>
              <w:t>ID</w:t>
            </w:r>
          </w:p>
        </w:tc>
        <w:tc>
          <w:tcPr>
            <w:tcW w:w="7689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B44F34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A4FD6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8478</w:t>
            </w:r>
          </w:p>
        </w:tc>
      </w:tr>
      <w:tr w:rsidR="00B44F34" w:rsidRPr="006A4FD6" w:rsidTr="005404BC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B44F34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A4FD6">
              <w:rPr>
                <w:rFonts w:ascii="Verdana" w:eastAsia="Times New Roman" w:hAnsi="Verdana" w:cs="Segoe UI"/>
                <w:b/>
                <w:bCs/>
                <w:color w:val="222222"/>
                <w:sz w:val="17"/>
                <w:szCs w:val="17"/>
                <w:lang w:eastAsia="pl-PL"/>
              </w:rPr>
              <w:t>Brand</w:t>
            </w:r>
          </w:p>
        </w:tc>
        <w:tc>
          <w:tcPr>
            <w:tcW w:w="7689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B44F34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A4FD6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LANCIA</w:t>
            </w:r>
          </w:p>
        </w:tc>
      </w:tr>
      <w:tr w:rsidR="00B44F34" w:rsidRPr="006A4FD6" w:rsidTr="005404BC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DD7B06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Segoe UI"/>
                <w:b/>
                <w:bCs/>
                <w:color w:val="222222"/>
                <w:sz w:val="17"/>
                <w:szCs w:val="17"/>
                <w:lang w:eastAsia="pl-PL"/>
              </w:rPr>
              <w:t>OZNACZENIE KATAL.</w:t>
            </w:r>
          </w:p>
        </w:tc>
        <w:tc>
          <w:tcPr>
            <w:tcW w:w="7689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B44F34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A4FD6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LFIAT84</w:t>
            </w:r>
          </w:p>
        </w:tc>
      </w:tr>
      <w:tr w:rsidR="00B44F34" w:rsidRPr="006A4FD6" w:rsidTr="005404BC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DD7B06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Segoe UI"/>
                <w:b/>
                <w:bCs/>
                <w:color w:val="222222"/>
                <w:sz w:val="17"/>
                <w:szCs w:val="17"/>
                <w:lang w:eastAsia="pl-PL"/>
              </w:rPr>
              <w:t>NAZWA</w:t>
            </w:r>
          </w:p>
        </w:tc>
        <w:tc>
          <w:tcPr>
            <w:tcW w:w="7689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B44F34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A4FD6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DELTA [LANCIA DELTA MY 2011 (2011-2014)]</w:t>
            </w:r>
          </w:p>
        </w:tc>
      </w:tr>
      <w:tr w:rsidR="00B44F34" w:rsidRPr="006A4FD6" w:rsidTr="005404BC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DD7B06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Segoe UI"/>
                <w:b/>
                <w:bCs/>
                <w:color w:val="222222"/>
                <w:sz w:val="17"/>
                <w:szCs w:val="17"/>
                <w:lang w:eastAsia="pl-PL"/>
              </w:rPr>
              <w:t>DATA PROD.</w:t>
            </w:r>
          </w:p>
        </w:tc>
        <w:tc>
          <w:tcPr>
            <w:tcW w:w="7689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B44F34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A4FD6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20.09.2011</w:t>
            </w:r>
          </w:p>
        </w:tc>
      </w:tr>
      <w:tr w:rsidR="00B44F34" w:rsidRPr="006A4FD6" w:rsidTr="005404BC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DD7B06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Segoe UI"/>
                <w:b/>
                <w:bCs/>
                <w:color w:val="222222"/>
                <w:sz w:val="17"/>
                <w:szCs w:val="17"/>
                <w:lang w:eastAsia="pl-PL"/>
              </w:rPr>
              <w:t>OZNACZENIE SILNIKA</w:t>
            </w:r>
          </w:p>
        </w:tc>
        <w:tc>
          <w:tcPr>
            <w:tcW w:w="7689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B44F34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A4FD6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2.0-JTD-165CV-CF5-GOLD-4P.GS.6M.70</w:t>
            </w:r>
          </w:p>
        </w:tc>
      </w:tr>
      <w:tr w:rsidR="00B44F34" w:rsidRPr="006A4FD6" w:rsidTr="005404BC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DD7B06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Segoe UI"/>
                <w:b/>
                <w:bCs/>
                <w:color w:val="222222"/>
                <w:sz w:val="17"/>
                <w:szCs w:val="17"/>
                <w:lang w:eastAsia="pl-PL"/>
              </w:rPr>
              <w:t>NR. SILNIKA</w:t>
            </w:r>
          </w:p>
        </w:tc>
        <w:tc>
          <w:tcPr>
            <w:tcW w:w="7689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B44F34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A4FD6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6738509</w:t>
            </w:r>
          </w:p>
        </w:tc>
      </w:tr>
      <w:tr w:rsidR="00B44F34" w:rsidRPr="006A4FD6" w:rsidTr="005404BC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DD7B06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Segoe UI"/>
                <w:b/>
                <w:bCs/>
                <w:color w:val="222222"/>
                <w:sz w:val="17"/>
                <w:szCs w:val="17"/>
                <w:lang w:eastAsia="pl-PL"/>
              </w:rPr>
              <w:t>PRODUKCJA</w:t>
            </w:r>
          </w:p>
        </w:tc>
        <w:tc>
          <w:tcPr>
            <w:tcW w:w="7689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B44F34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A4FD6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20/9/2011</w:t>
            </w:r>
          </w:p>
        </w:tc>
      </w:tr>
      <w:tr w:rsidR="00B44F34" w:rsidRPr="006A4FD6" w:rsidTr="005404BC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DD7B06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Segoe UI"/>
                <w:b/>
                <w:bCs/>
                <w:color w:val="222222"/>
                <w:sz w:val="17"/>
                <w:szCs w:val="17"/>
                <w:lang w:eastAsia="pl-PL"/>
              </w:rPr>
              <w:t>POJEMNOŚĆ</w:t>
            </w:r>
          </w:p>
        </w:tc>
        <w:tc>
          <w:tcPr>
            <w:tcW w:w="7689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B44F34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A4FD6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1958 JTD (CC2.0)</w:t>
            </w:r>
          </w:p>
        </w:tc>
      </w:tr>
      <w:tr w:rsidR="00B44F34" w:rsidRPr="006A4FD6" w:rsidTr="005404BC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DD7B06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Segoe UI"/>
                <w:b/>
                <w:bCs/>
                <w:color w:val="222222"/>
                <w:sz w:val="17"/>
                <w:szCs w:val="17"/>
                <w:lang w:eastAsia="pl-PL"/>
              </w:rPr>
              <w:t>SILNIK</w:t>
            </w:r>
          </w:p>
        </w:tc>
        <w:tc>
          <w:tcPr>
            <w:tcW w:w="7689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1E7BC0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2.0 JTD - 165 KM</w:t>
            </w:r>
            <w:bookmarkStart w:id="0" w:name="_GoBack"/>
            <w:bookmarkEnd w:id="0"/>
            <w:r w:rsidR="00B44F34" w:rsidRPr="006A4FD6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 xml:space="preserve"> (KW121)</w:t>
            </w:r>
          </w:p>
        </w:tc>
      </w:tr>
      <w:tr w:rsidR="00B44F34" w:rsidRPr="006A4FD6" w:rsidTr="005404BC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DD7B06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Segoe UI"/>
                <w:b/>
                <w:bCs/>
                <w:color w:val="222222"/>
                <w:sz w:val="17"/>
                <w:szCs w:val="17"/>
                <w:lang w:eastAsia="pl-PL"/>
              </w:rPr>
              <w:t>PALIWO</w:t>
            </w:r>
          </w:p>
        </w:tc>
        <w:tc>
          <w:tcPr>
            <w:tcW w:w="7689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B44F34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A4FD6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Diesel (CMBDS)</w:t>
            </w:r>
          </w:p>
        </w:tc>
      </w:tr>
      <w:tr w:rsidR="00B44F34" w:rsidRPr="006A4FD6" w:rsidTr="005404BC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DD7B06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Segoe UI"/>
                <w:b/>
                <w:bCs/>
                <w:color w:val="222222"/>
                <w:sz w:val="17"/>
                <w:szCs w:val="17"/>
                <w:lang w:eastAsia="pl-PL"/>
              </w:rPr>
              <w:t>WERSJA</w:t>
            </w:r>
          </w:p>
        </w:tc>
        <w:tc>
          <w:tcPr>
            <w:tcW w:w="7689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B44F34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A4FD6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GOLD (LL3)</w:t>
            </w:r>
          </w:p>
        </w:tc>
      </w:tr>
      <w:tr w:rsidR="00B44F34" w:rsidRPr="006A4FD6" w:rsidTr="005404BC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B44F34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</w:p>
        </w:tc>
        <w:tc>
          <w:tcPr>
            <w:tcW w:w="7689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6A4FD6" w:rsidRDefault="00B44F34" w:rsidP="008060A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A4FD6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SEDAL-805 BLACK LEATHER AND ALCANTARA</w:t>
            </w:r>
          </w:p>
        </w:tc>
      </w:tr>
      <w:tr w:rsidR="00B44F34" w:rsidRPr="006A4FD6" w:rsidTr="005404BC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B44F34" w:rsidRPr="00DC3BA6" w:rsidRDefault="00DC3BA6" w:rsidP="008060A8">
            <w:pPr>
              <w:spacing w:after="0" w:line="240" w:lineRule="auto"/>
              <w:rPr>
                <w:rFonts w:ascii="Verdana" w:eastAsia="Times New Roman" w:hAnsi="Verdana" w:cs="Segoe UI"/>
                <w:b/>
                <w:color w:val="222222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Segoe UI"/>
                <w:b/>
                <w:color w:val="222222"/>
                <w:sz w:val="17"/>
                <w:szCs w:val="17"/>
                <w:lang w:eastAsia="pl-PL"/>
              </w:rPr>
              <w:t>WYPOSAŻENIE:</w:t>
            </w:r>
          </w:p>
        </w:tc>
        <w:tc>
          <w:tcPr>
            <w:tcW w:w="7689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RYNKEK</w:t>
            </w: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: WŁOCHY/ EUROPA ŚRODKOWA (AM00)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POZIOM EMISJI: EEC LIM. ETAP 5 (ECOCF5)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KONSTRUKCJA SKRZYNI BIEGÓW: RĘCZNA SKRZYNIA BIEGÓW 35 KGM (PCC635)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ZDALNE STEROWANIE OTWIERANIEM/ZAMYKANIEM DRZWI (008)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TYLNE SZYBY ELEKTRYCZNE (023)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PRZEDNIE SZYBY ELEKTRYCZNE (028)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CZUJNIKI ZMIERZCHU</w:t>
            </w: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 xml:space="preserve"> (automatyczne włączanie świateł)(051)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PRZYCIEMNIANE SZYBY (070)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PRZEDNIE ŚWIATŁA PRZECIWMGIELNE (097)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ELEKTRYCZNE WSPOMAGANIE KIEROWNICY (112)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PODŁOKIETNIK PRZEDNIEGO FOTELA (132)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KLIMATYZACJA 2 (140)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LAKIER METALIZOWANY (241)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PODŁOKIETNIK SIEDZENIA TYLNEGO (275)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KIESZEŃ W FOTELACH PRZEDNICH (339)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CZUJNIK DESZCZU (347)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DYNAMICZNA KONTROLA POJAZDU (VDC) (392)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REGULACJA ODCINKA LĘDŹWIOWEGO PO STRONIE KIEROWCY (40Y)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WEWNĘTRZNE ELEKTROCHROMATYCZNE LUSTERKA WSTECZNE (410)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TEMPOMAT (416)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PRZEDNIE ZAGŁÓWKI PRZECIWODBICIOWE</w:t>
            </w: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 xml:space="preserve"> (42F)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FELGI ALUMINIOWE EXTRA SERIA 1 (431)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SKŁADANE ZEWNĘTRZNE LUSTERKA WSTECZNE Z NAPĘDEM ELEKTRYCZNYM. KONT. I ODMGŁAWIANIEM (441)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FOTEL KIEROWCY Z REGULACJĄ WYSOKOŚCI (450)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FOTEL PASAŻERA Z REGULACJĄ WYSOKOŚCI (454)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WYSUWANE/PRZESUWANE SIEDZENIA TYLNE / DZIELONE 40:60 / SKŁADANE / Z REGULACJĄ POCHYLENIA OPARCIA (469)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KOŁO ZAPASOWE W STOPIE EXTRA SERIA 2 (4AV)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WYŁĄCZANIE PODUSZKI POWIETRZNEJ PO STRONIE PASAŻERA (4DK)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JĘZYK WŁOSKI NIESTANDARDOWY. (4FT)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TABLICA W RÓŻNYCH JĘZYKACH STREFA 1 (4XA)</w:t>
            </w:r>
          </w:p>
          <w:p w:rsid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PODUSZKI BOCZNE (505)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ZAGŁÓWEK TYLNY (511)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SCHOWEK (51J)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TYLNY CZUJNIK PARKOWANIA (52B)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PRZYCISKI STERUJĄCE NA KIEROWNICY (5BH)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KARTA SD DO NAWIGACJI</w:t>
            </w: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 xml:space="preserve"> MAPA EUROPY (5JW)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NAWIGACJA</w:t>
            </w: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 xml:space="preserve"> Z MAPĄ TMC PRO (5VZ)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UNIWERSALNE MOCOWANIE FOTELIKA DZIECIĘCEGO (ISOFIX) (631)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KONWERGENCJA Z PORTEM USB I GNIAZDEM AUX (65W)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SPECJALNA KIEROWNICA I GAŁKA DŹWIGNI ZMIANY BIEGÓW (6GG)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TABLICA PRZYRZĄDÓW Z WYŚWIETLACZEM WIELOFUNKCYJNYM (710)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TAPICERKA DODATKOWA SERIA 3 (727)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GNIAZDO ZASILANIA 12 V (823)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INSTRUKACJA</w:t>
            </w: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 xml:space="preserve"> W JĘZYKU WŁOSKIM (850)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  <w:r w:rsidRPr="006C7C38"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  <w:t>LAKIEROWANE ZEWNĘTRZNE LUSTERKA WSTECZNE (976)</w:t>
            </w:r>
          </w:p>
          <w:p w:rsidR="006C7C38" w:rsidRPr="006C7C38" w:rsidRDefault="006C7C38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</w:p>
          <w:p w:rsidR="00B44F34" w:rsidRPr="006A4FD6" w:rsidRDefault="00B44F34" w:rsidP="006C7C38">
            <w:pPr>
              <w:spacing w:after="0" w:line="240" w:lineRule="auto"/>
              <w:rPr>
                <w:rFonts w:ascii="Verdana" w:eastAsia="Times New Roman" w:hAnsi="Verdana" w:cs="Segoe UI"/>
                <w:color w:val="222222"/>
                <w:sz w:val="17"/>
                <w:szCs w:val="17"/>
                <w:lang w:eastAsia="pl-PL"/>
              </w:rPr>
            </w:pPr>
          </w:p>
        </w:tc>
      </w:tr>
    </w:tbl>
    <w:p w:rsidR="002074A6" w:rsidRDefault="002074A6" w:rsidP="00B44F34">
      <w:pPr>
        <w:pStyle w:val="Bezodstpw"/>
      </w:pPr>
    </w:p>
    <w:p w:rsidR="005404BC" w:rsidRDefault="005404BC" w:rsidP="00B44F34">
      <w:pPr>
        <w:pStyle w:val="Bezodstpw"/>
      </w:pPr>
    </w:p>
    <w:p w:rsidR="005404BC" w:rsidRDefault="005404BC" w:rsidP="00B44F34">
      <w:pPr>
        <w:pStyle w:val="Bezodstpw"/>
      </w:pPr>
    </w:p>
    <w:p w:rsidR="005404BC" w:rsidRDefault="005404BC" w:rsidP="00B44F34">
      <w:pPr>
        <w:pStyle w:val="Bezodstpw"/>
      </w:pPr>
    </w:p>
    <w:p w:rsidR="005404BC" w:rsidRDefault="005404BC" w:rsidP="00B44F34">
      <w:pPr>
        <w:pStyle w:val="Bezodstpw"/>
      </w:pPr>
    </w:p>
    <w:p w:rsidR="005404BC" w:rsidRDefault="005404BC" w:rsidP="00B44F34">
      <w:pPr>
        <w:pStyle w:val="Bezodstpw"/>
      </w:pPr>
    </w:p>
    <w:p w:rsidR="005404BC" w:rsidRDefault="005404BC" w:rsidP="00B44F34">
      <w:pPr>
        <w:pStyle w:val="Bezodstpw"/>
      </w:pPr>
    </w:p>
    <w:p w:rsidR="005404BC" w:rsidRDefault="005404BC" w:rsidP="00B44F34">
      <w:pPr>
        <w:pStyle w:val="Bezodstpw"/>
      </w:pPr>
    </w:p>
    <w:p w:rsidR="005404BC" w:rsidRDefault="005404BC" w:rsidP="00B44F34">
      <w:pPr>
        <w:pStyle w:val="Bezodstpw"/>
      </w:pPr>
    </w:p>
    <w:p w:rsidR="005404BC" w:rsidRDefault="005404BC" w:rsidP="00B44F34">
      <w:pPr>
        <w:pStyle w:val="Bezodstpw"/>
      </w:pPr>
      <w:r>
        <w:rPr>
          <w:noProof/>
          <w:lang w:eastAsia="pl-PL"/>
        </w:rPr>
        <w:drawing>
          <wp:inline distT="0" distB="0" distL="0" distR="0" wp14:anchorId="22CDC273" wp14:editId="4AA96A14">
            <wp:extent cx="5760720" cy="4320540"/>
            <wp:effectExtent l="0" t="0" r="0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012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4BC" w:rsidRDefault="005404BC" w:rsidP="00B44F34">
      <w:pPr>
        <w:pStyle w:val="Bezodstpw"/>
      </w:pPr>
    </w:p>
    <w:p w:rsidR="005404BC" w:rsidRDefault="005404BC" w:rsidP="00B44F34">
      <w:pPr>
        <w:pStyle w:val="Bezodstpw"/>
      </w:pPr>
      <w:r>
        <w:rPr>
          <w:noProof/>
          <w:lang w:eastAsia="pl-PL"/>
        </w:rPr>
        <w:lastRenderedPageBreak/>
        <w:drawing>
          <wp:inline distT="0" distB="0" distL="0" distR="0">
            <wp:extent cx="5760720" cy="43205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12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4BC" w:rsidRDefault="005404BC" w:rsidP="00B44F34">
      <w:pPr>
        <w:pStyle w:val="Bezodstpw"/>
      </w:pPr>
      <w:r>
        <w:rPr>
          <w:noProof/>
          <w:lang w:eastAsia="pl-PL"/>
        </w:rPr>
        <w:drawing>
          <wp:inline distT="0" distB="0" distL="0" distR="0">
            <wp:extent cx="5760720" cy="43205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12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4BC" w:rsidRDefault="005404BC" w:rsidP="00B44F34">
      <w:pPr>
        <w:pStyle w:val="Bezodstpw"/>
      </w:pPr>
      <w:r>
        <w:rPr>
          <w:noProof/>
          <w:lang w:eastAsia="pl-PL"/>
        </w:rPr>
        <w:lastRenderedPageBreak/>
        <w:drawing>
          <wp:inline distT="0" distB="0" distL="0" distR="0">
            <wp:extent cx="5760720" cy="4320540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12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4320540"/>
            <wp:effectExtent l="0" t="0" r="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12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760720" cy="4320540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12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4320540"/>
            <wp:effectExtent l="0" t="0" r="0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12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760720" cy="4320540"/>
            <wp:effectExtent l="0" t="0" r="0" b="381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013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4320540"/>
            <wp:effectExtent l="0" t="0" r="0" b="381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013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760720" cy="4320540"/>
            <wp:effectExtent l="0" t="0" r="0" b="381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013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4320540"/>
            <wp:effectExtent l="0" t="0" r="0" b="381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013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760720" cy="4320540"/>
            <wp:effectExtent l="0" t="0" r="0" b="381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013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4320540"/>
            <wp:effectExtent l="0" t="0" r="0" b="381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013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760720" cy="4320540"/>
            <wp:effectExtent l="0" t="0" r="0" b="381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013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4320540"/>
            <wp:effectExtent l="0" t="0" r="0" b="381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0137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0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ECD"/>
    <w:rsid w:val="000E0ECD"/>
    <w:rsid w:val="001E7BC0"/>
    <w:rsid w:val="002074A6"/>
    <w:rsid w:val="00320745"/>
    <w:rsid w:val="003D301E"/>
    <w:rsid w:val="005404BC"/>
    <w:rsid w:val="005C108A"/>
    <w:rsid w:val="006C7C38"/>
    <w:rsid w:val="00A92E11"/>
    <w:rsid w:val="00B44F34"/>
    <w:rsid w:val="00DC3BA6"/>
    <w:rsid w:val="00DD7B06"/>
    <w:rsid w:val="00E2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22BF5"/>
  <w15:chartTrackingRefBased/>
  <w15:docId w15:val="{9DCCD081-FEB0-46EC-91AA-3E4F26E0A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4F3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44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Jasiński Remigiusz</dc:creator>
  <cp:keywords/>
  <dc:description/>
  <cp:lastModifiedBy>Wiciński Robert</cp:lastModifiedBy>
  <cp:revision>6</cp:revision>
  <dcterms:created xsi:type="dcterms:W3CDTF">2021-03-18T15:32:00Z</dcterms:created>
  <dcterms:modified xsi:type="dcterms:W3CDTF">2021-03-26T17:03:00Z</dcterms:modified>
</cp:coreProperties>
</file>